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E54" w:rsidRPr="00655E54" w:rsidRDefault="00655E54" w:rsidP="00655E54">
      <w:pPr>
        <w:rPr>
          <w:rFonts w:eastAsia="Times New Roman"/>
          <w:bCs/>
          <w:lang w:eastAsia="lt-LT"/>
        </w:rPr>
      </w:pPr>
      <w:bookmarkStart w:id="0" w:name="_GoBack"/>
      <w:r>
        <w:rPr>
          <w:rFonts w:eastAsia="Times New Roman"/>
          <w:bCs/>
          <w:lang w:eastAsia="lt-LT"/>
        </w:rPr>
        <w:t>AB-31-1</w:t>
      </w:r>
    </w:p>
    <w:bookmarkEnd w:id="0"/>
    <w:p w:rsidR="00655E54" w:rsidRDefault="00655E54" w:rsidP="00655E54">
      <w:pPr>
        <w:rPr>
          <w:rFonts w:eastAsia="Times New Roman"/>
          <w:b/>
          <w:bCs/>
          <w:lang w:eastAsia="lt-LT"/>
        </w:rPr>
      </w:pPr>
    </w:p>
    <w:p w:rsidR="00025532" w:rsidRPr="00025532" w:rsidRDefault="00025532" w:rsidP="00025532">
      <w:pPr>
        <w:jc w:val="center"/>
        <w:rPr>
          <w:rFonts w:eastAsia="Times New Roman"/>
          <w:lang w:eastAsia="lt-LT"/>
        </w:rPr>
      </w:pPr>
      <w:r w:rsidRPr="00025532">
        <w:rPr>
          <w:rFonts w:eastAsia="Times New Roman"/>
          <w:b/>
          <w:bCs/>
          <w:lang w:eastAsia="lt-LT"/>
        </w:rPr>
        <w:t>BAUDŽIAMOJO PROCESO KODEKSO NORMŲ, NUSTATANČIŲ BYLOS NAGRINĖJIMO TEISME RIBAS, TAIKYMO TEISMŲ PRAKTIKOJE APŽVALGA</w:t>
      </w:r>
    </w:p>
    <w:p w:rsidR="00025532" w:rsidRPr="00025532" w:rsidRDefault="00025532" w:rsidP="00025532">
      <w:pPr>
        <w:jc w:val="center"/>
        <w:rPr>
          <w:rFonts w:eastAsia="Times New Roman"/>
          <w:lang w:eastAsia="lt-LT"/>
        </w:rPr>
      </w:pPr>
    </w:p>
    <w:p w:rsidR="00025532" w:rsidRPr="00025532" w:rsidRDefault="00025532" w:rsidP="00025532">
      <w:pPr>
        <w:jc w:val="center"/>
        <w:rPr>
          <w:rFonts w:eastAsia="Times New Roman"/>
          <w:lang w:eastAsia="lt-LT"/>
        </w:rPr>
      </w:pPr>
      <w:r w:rsidRPr="00025532">
        <w:rPr>
          <w:rFonts w:eastAsia="Times New Roman"/>
          <w:b/>
          <w:bCs/>
          <w:lang w:eastAsia="lt-LT"/>
        </w:rPr>
        <w:t>Įvadinės pastabos</w:t>
      </w:r>
    </w:p>
    <w:p w:rsidR="00025532" w:rsidRPr="00025532" w:rsidRDefault="00025532" w:rsidP="00025532">
      <w:pPr>
        <w:jc w:val="both"/>
        <w:rPr>
          <w:rFonts w:eastAsia="Times New Roman"/>
          <w:lang w:eastAsia="lt-LT"/>
        </w:rPr>
      </w:pPr>
      <w:r w:rsidRPr="00025532">
        <w:rPr>
          <w:rFonts w:eastAsia="Times New Roman"/>
          <w:b/>
          <w:bCs/>
          <w:lang w:eastAsia="lt-LT"/>
        </w:rPr>
        <w:t> </w:t>
      </w:r>
    </w:p>
    <w:p w:rsidR="00025532" w:rsidRPr="00025532" w:rsidRDefault="00025532" w:rsidP="00025532">
      <w:pPr>
        <w:ind w:firstLine="720"/>
        <w:jc w:val="both"/>
        <w:rPr>
          <w:rFonts w:eastAsia="Times New Roman"/>
          <w:lang w:eastAsia="lt-LT"/>
        </w:rPr>
      </w:pPr>
      <w:r w:rsidRPr="00025532">
        <w:rPr>
          <w:rFonts w:eastAsia="Times New Roman"/>
          <w:lang w:eastAsia="lt-LT"/>
        </w:rPr>
        <w:t>Lietuvos Respublikos baudžiamojo proceso kodekso (toliau – ir BPK) 255, 256 straipsniuose įtvirtintos normos apibrėžia bylos nagrinėjimo teisme ribas, įtvirtina galimybę teisme pakeisti kaltinime nurodytos veikos faktines aplinkybes ir jos kvalifikavimą bei reglamentuoja tokio pakeitimo procedūrą. Tinkamas šių normų aiškinimas ir taikymas yra viena esminių teisingo rungimosi principais paremto baudžiamojo proceso sąlygų.</w:t>
      </w:r>
    </w:p>
    <w:p w:rsidR="00025532" w:rsidRPr="00025532" w:rsidRDefault="00025532" w:rsidP="00025532">
      <w:pPr>
        <w:ind w:firstLine="720"/>
        <w:jc w:val="both"/>
        <w:rPr>
          <w:rFonts w:eastAsia="Times New Roman"/>
          <w:lang w:eastAsia="lt-LT"/>
        </w:rPr>
      </w:pPr>
      <w:r w:rsidRPr="00025532">
        <w:rPr>
          <w:rFonts w:eastAsia="Times New Roman"/>
          <w:lang w:eastAsia="lt-LT"/>
        </w:rPr>
        <w:t>BPK 255, 256 straipsniuose nustatytų normų taikymas kelia nemažai problemų. Ne visada aišku, kokiais kriterijais vadovautis, sprendžiant, ar bylos nagrinėjimo teisme metu nustatytos kitokios nusikalstamos veikos faktinės aplinkybės iš esmės skiriasi nuo kaltinime nurodytų, taigi, ar jas galima pakeisti teismo iniciatyva; kada, keičiant veikos kvalifikavimą, apie tai iš anksto reikia informuoti kaltinamąjį ir kitus nagrinėjimo teisme dalyvius; kokia prašymo pakeisti kaltinimą išsprendimo procedūra; kokie reikalavimai taikomi keičiant nusikalstamos veikos faktines aplinkybes ar jos kvalifikavimą</w:t>
      </w:r>
      <w:r w:rsidRPr="00025532">
        <w:rPr>
          <w:rFonts w:eastAsia="Times New Roman"/>
          <w:b/>
          <w:bCs/>
          <w:lang w:eastAsia="lt-LT"/>
        </w:rPr>
        <w:t xml:space="preserve"> </w:t>
      </w:r>
      <w:r w:rsidRPr="00025532">
        <w:rPr>
          <w:rFonts w:eastAsia="Times New Roman"/>
          <w:lang w:eastAsia="lt-LT"/>
        </w:rPr>
        <w:t xml:space="preserve">apeliaciniame procese ir t. t. Dėl to siekiant atskleisti šių normų turinį ir prisidėti prie jų tinkamo aiškinimo, parengta Baudžiamojo proceso kodekso normų, nustatančių bylos nagrinėjimo teisme ribas, taikymo teismų praktikoje apžvalga (toliau – ir apžvalga). </w:t>
      </w:r>
    </w:p>
    <w:p w:rsidR="00025532" w:rsidRPr="00025532" w:rsidRDefault="00025532" w:rsidP="00025532">
      <w:pPr>
        <w:ind w:firstLine="720"/>
        <w:jc w:val="both"/>
        <w:rPr>
          <w:rFonts w:eastAsia="Times New Roman"/>
          <w:lang w:eastAsia="lt-LT"/>
        </w:rPr>
      </w:pPr>
      <w:r w:rsidRPr="00025532">
        <w:rPr>
          <w:rFonts w:eastAsia="Times New Roman"/>
          <w:lang w:eastAsia="lt-LT"/>
        </w:rPr>
        <w:t>Rengiant apžvalgą išanalizuotos Lietuvos Aukščiausiojo Teismo Baudžiamųjų bylų skyriaus teisėjų kolegijų nutartys, priimtos nuo 2003 m. gegužės 1 d. iki 2009 m. gegužės 1 d., Lietuvos apeliacinio teismo Baudžiamųjų bylų skyriaus teisėjų kolegijų nuosprendžiai ir nutartys, taip pat daugiau kaip 300 apylinkių ir apygardų teismų nuosprendžių bei nutarčių, priimtų 2004–2008 metais, kuriuose aiškinamos ir taikomos BPK 255, 256 straipsniuose nustatytos normos</w:t>
      </w:r>
      <w:r w:rsidRPr="00025532">
        <w:rPr>
          <w:rFonts w:eastAsia="Times New Roman"/>
          <w:lang w:eastAsia="lt-LT"/>
        </w:rPr>
        <w:footnoteReference w:id="1"/>
      </w:r>
      <w:r w:rsidRPr="00025532">
        <w:rPr>
          <w:rFonts w:eastAsia="Times New Roman"/>
          <w:lang w:eastAsia="lt-LT"/>
        </w:rPr>
        <w:t>[1]. Pagal poreikį analizuoti ir kiti baudžiamųjų bylų, kuriose priimti šie nuosprendžiai ir nutartys, procesiniai dokumentai.</w:t>
      </w:r>
    </w:p>
    <w:p w:rsidR="00025532" w:rsidRPr="00025532" w:rsidRDefault="00025532" w:rsidP="00025532">
      <w:pPr>
        <w:ind w:firstLine="1296"/>
        <w:jc w:val="both"/>
        <w:rPr>
          <w:rFonts w:eastAsia="Times New Roman"/>
          <w:lang w:eastAsia="lt-LT"/>
        </w:rPr>
      </w:pPr>
      <w:r w:rsidRPr="00025532">
        <w:rPr>
          <w:rFonts w:eastAsia="Times New Roman"/>
          <w:lang w:eastAsia="lt-LT"/>
        </w:rPr>
        <w:t> </w:t>
      </w:r>
    </w:p>
    <w:p w:rsidR="00025532" w:rsidRPr="00025532" w:rsidRDefault="00025532" w:rsidP="00025532">
      <w:pPr>
        <w:jc w:val="both"/>
        <w:rPr>
          <w:rFonts w:eastAsia="Times New Roman"/>
          <w:lang w:eastAsia="lt-LT"/>
        </w:rPr>
      </w:pPr>
      <w:r w:rsidRPr="00025532">
        <w:rPr>
          <w:rFonts w:eastAsia="Times New Roman"/>
          <w:b/>
          <w:bCs/>
          <w:lang w:eastAsia="lt-LT"/>
        </w:rPr>
        <w:t>Bylos nagrinėjimo teisme ribos (BPK 255 straipsnis)</w:t>
      </w:r>
    </w:p>
    <w:p w:rsidR="00025532" w:rsidRPr="00025532" w:rsidRDefault="00025532" w:rsidP="00025532">
      <w:pPr>
        <w:jc w:val="both"/>
        <w:rPr>
          <w:rFonts w:eastAsia="Times New Roman"/>
          <w:lang w:eastAsia="lt-LT"/>
        </w:rPr>
      </w:pPr>
      <w:r w:rsidRPr="00025532">
        <w:rPr>
          <w:rFonts w:eastAsia="Times New Roman"/>
          <w:b/>
          <w:bCs/>
          <w:lang w:eastAsia="lt-LT"/>
        </w:rPr>
        <w:t> </w:t>
      </w:r>
    </w:p>
    <w:p w:rsidR="00025532" w:rsidRPr="00025532" w:rsidRDefault="00025532" w:rsidP="00025532">
      <w:pPr>
        <w:ind w:firstLine="720"/>
        <w:jc w:val="both"/>
        <w:rPr>
          <w:rFonts w:eastAsia="Times New Roman"/>
          <w:lang w:eastAsia="lt-LT"/>
        </w:rPr>
      </w:pPr>
      <w:r w:rsidRPr="00025532">
        <w:rPr>
          <w:rFonts w:eastAsia="Times New Roman"/>
          <w:lang w:eastAsia="lt-LT"/>
        </w:rPr>
        <w:t>BPK 255 straipsnio 1 dalyje įtvirtinta pagrindinė nuostata, apibrėžianti bylos nagrinėjimo teisme ribas, – byla teisme nagrinėjama tik dėl tų kaltinamųjų ir tik dėl tų nusikalstamų veikų, dėl kurių ji perduota nagrinėti teisiamajame posėdyje. Ši imperatyvi nuostata teismų praktikoje suprantama kaip draudimas teismui išnagrinėti bylą ir priimti nuosprendį dėl tų asmenų, kurie nėra kaltinamieji, ar pripažinti juos kaltais dėl tų nusikalstamų veikų, dėl kurių jie neperduoti teismui.</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Byla teisme nagrinėjama tik dėl tų kaltinamųjų ir tik dėl tų nusikalstamų veikų, dėl kurių ji perduota nagrinėti teisiamajame posėdyje (BPK 255 straipsnio 1 dalis). Iš šios teisės normos matyti, kad bylos nagrinėjimo teisme ribos apibrėžtos pagal subjektus (asmenis, dėl kurių nagrinėjama byla) ir dalyką (faktinį ir teisinį bylos turinį). Įstatymo draudžiama teismui išnagrinėti bylą ir priimti nuosprendį dėl asmenų, kurie nėra kaltinamieji, ar pripažinti kaltais dėl nusikalstamų veikų, dėl kurių jie neperduoti teismui </w:t>
      </w:r>
      <w:r w:rsidRPr="00025532">
        <w:rPr>
          <w:rFonts w:eastAsia="Times New Roman"/>
          <w:lang w:eastAsia="lt-LT"/>
        </w:rPr>
        <w:t>(kasacinė byla Nr. 2K-7-13/2007; analogiškai – kasacinės bylos Nr. 2K-383/2004, 2K-521/2008).</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BPK 255 straipsnio 1 dalyje bylos nagrinėjimo teisme ribos apibrėžiamos pagal kaltinamuosius ir nusikalstamas veikas, kurių padarymu jie kaltinami. Konkrečias bylos </w:t>
      </w:r>
      <w:r w:rsidRPr="00025532">
        <w:rPr>
          <w:rFonts w:eastAsia="Times New Roman"/>
          <w:lang w:eastAsia="lt-LT"/>
        </w:rPr>
        <w:lastRenderedPageBreak/>
        <w:t xml:space="preserve">nagrinėjimo teisme ribas apibrėžia kaltinamasis aktas ir teisėjo nutartis bylą perduoti nagrinėti teisiamajame posėdyje.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Pagal BPK 255 straipsnio 1 dalį byla teisme nagrinėjama tik dėl tų kaltinamųjų ir tik dėl tų nusikalstamų veikų, dėl kurių ji perduota nagrinėti teisiamajame posėdyje. Konkrečios bylos nagrinėjimo teisme ribos nustatomos kaltinamajame akte ir teisėjo nutartyje perduoti bylą nagrinėti teisiamajame posėdyje. Taigi nagrinėjimo teisme ribos yra savotiški teisiniai rėmai, į kuriuos teismas turi orientuotis nagrinėdamas bylą. Konstitucinė pareiga – vykdyti teisingumą – įpareigoja teismą išspręsti bylą pagrįstai, teisėtai ir teisingai, neperžengiant kaltinimo ribų. Šioje baudžiamojoje byloje dėl I. L. ir S. Š. nagrinėjimo teisme ribos nustatytos kaltinamuoju aktu &lt;...&gt; ir Kėdainių rajono apylinkės teismo teisėjo 2006 m. rugsėjo 18 d. nutartimi &lt;...&gt;. Apeliacinės instancijos teismo nutarties teiginys, kad kaltinimą reikia išplėsti ir inkriminuojant kaltinamiesiems jų veiksmus sankryžoje iki įvykio prie buvusios ūkio kontoros pastato, prieštarauja BPK 255 straipsnio 1 dalies nuostatoms, nes šio įstatymo neleidžiama išnagrinėti bylą ir pripažinti juos kaltais dėl tų nusikalstamų veikų, dėl kurių jie neperduoti teismui</w:t>
      </w:r>
      <w:r w:rsidRPr="00025532">
        <w:rPr>
          <w:rFonts w:eastAsia="Times New Roman"/>
          <w:lang w:eastAsia="lt-LT"/>
        </w:rPr>
        <w:t xml:space="preserve"> (kasacinė byla Nr. 2K-203/2008).</w:t>
      </w:r>
    </w:p>
    <w:p w:rsidR="00025532" w:rsidRPr="00025532" w:rsidRDefault="00025532" w:rsidP="00025532">
      <w:pPr>
        <w:ind w:firstLine="720"/>
        <w:jc w:val="both"/>
        <w:rPr>
          <w:rFonts w:eastAsia="Times New Roman"/>
          <w:lang w:eastAsia="lt-LT"/>
        </w:rPr>
      </w:pPr>
      <w:r w:rsidRPr="00025532">
        <w:rPr>
          <w:rFonts w:eastAsia="Times New Roman"/>
          <w:lang w:eastAsia="lt-LT"/>
        </w:rPr>
        <w:t>Teismų praktikoje pasitaiko atvejų, kai teisėjo nutarties bylą perduoti nagrinėti teisiamajame posėdyje rezoliucinėje dalyje nenurodomas ar netiksliai nurodomas baudžiamasis įstatymas, numatantis nusikalstamą veiką, o asmuo nuteisiamas pagal kaltinamajame akte nurodytą veikos kvalifikavimą. Tokios teisėjo nutartyje esančios veikos kvalifikavimo neatitiktys kaltinamajam aktui, atsižvelgiant į bylos aplinkybes, gali būti vertinamos kaip techninės klaidos, nesudarančios teisinio pagrindo konstatuoti, kad pažeistos kaltinamojo teisė žinoti kaltinimo pobūdį ar kitos gynybos teisės.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Iš bylos dokumentų turinio matyti, kad D. Z. 2007 m. balandžio 16 d. įteiktas galutinis pranešimas apie įtarimą padarius nusikalstamas veikas, numatytas BK 259 straipsnio 1 dalyje ir 260 straipsnio 1 dalyje. 2007 m. rugsėjo 13 d. kaltinamajame akte </w:t>
      </w:r>
      <w:r w:rsidRPr="00025532">
        <w:rPr>
          <w:rFonts w:eastAsia="Times New Roman"/>
          <w:i/>
          <w:iCs/>
          <w:spacing w:val="5"/>
          <w:lang w:eastAsia="lt-LT"/>
        </w:rPr>
        <w:t xml:space="preserve">D. Z. kaltinamas padaręs BK </w:t>
      </w:r>
      <w:r w:rsidRPr="00025532">
        <w:rPr>
          <w:rFonts w:eastAsia="Times New Roman"/>
          <w:i/>
          <w:iCs/>
          <w:lang w:eastAsia="lt-LT"/>
        </w:rPr>
        <w:t>259 straipsnio l dalyje ir 260 straipsnio l dalyje</w:t>
      </w:r>
      <w:r w:rsidRPr="00025532">
        <w:rPr>
          <w:rFonts w:eastAsia="Times New Roman"/>
          <w:i/>
          <w:iCs/>
          <w:spacing w:val="5"/>
          <w:lang w:eastAsia="lt-LT"/>
        </w:rPr>
        <w:t xml:space="preserve"> numatytas nusikalstamas veikas, jos šiame </w:t>
      </w:r>
      <w:r w:rsidRPr="00025532">
        <w:rPr>
          <w:rFonts w:eastAsia="Times New Roman"/>
          <w:i/>
          <w:iCs/>
          <w:lang w:eastAsia="lt-LT"/>
        </w:rPr>
        <w:t>akte aprašytos nurodant pagrindinius duomenis, kuriais grindžiamas kaltinimas</w:t>
      </w:r>
      <w:r w:rsidRPr="00025532">
        <w:rPr>
          <w:rFonts w:eastAsia="Times New Roman"/>
          <w:i/>
          <w:iCs/>
          <w:spacing w:val="-1"/>
          <w:lang w:eastAsia="lt-LT"/>
        </w:rPr>
        <w:t xml:space="preserve">. </w:t>
      </w:r>
      <w:r w:rsidRPr="00025532">
        <w:rPr>
          <w:rFonts w:eastAsia="Times New Roman"/>
          <w:i/>
          <w:iCs/>
          <w:lang w:eastAsia="lt-LT"/>
        </w:rPr>
        <w:t>Šiaulių miesto apylinkės teismo teisėjas</w:t>
      </w:r>
      <w:r w:rsidRPr="00025532">
        <w:rPr>
          <w:rFonts w:eastAsia="Times New Roman"/>
          <w:i/>
          <w:iCs/>
          <w:spacing w:val="3"/>
          <w:lang w:eastAsia="lt-LT"/>
        </w:rPr>
        <w:t xml:space="preserve"> </w:t>
      </w:r>
      <w:r w:rsidRPr="00025532">
        <w:rPr>
          <w:rFonts w:eastAsia="Times New Roman"/>
          <w:i/>
          <w:iCs/>
          <w:lang w:eastAsia="lt-LT"/>
        </w:rPr>
        <w:t xml:space="preserve">2007 m. spalio 8 d. </w:t>
      </w:r>
      <w:r w:rsidRPr="00025532">
        <w:rPr>
          <w:rFonts w:eastAsia="Times New Roman"/>
          <w:i/>
          <w:iCs/>
          <w:spacing w:val="3"/>
          <w:lang w:eastAsia="lt-LT"/>
        </w:rPr>
        <w:t>nutartimi</w:t>
      </w:r>
      <w:r w:rsidRPr="00025532">
        <w:rPr>
          <w:rFonts w:eastAsia="Times New Roman"/>
          <w:i/>
          <w:iCs/>
          <w:lang w:eastAsia="lt-LT"/>
        </w:rPr>
        <w:t>,</w:t>
      </w:r>
      <w:r w:rsidRPr="00025532">
        <w:rPr>
          <w:rFonts w:eastAsia="Times New Roman"/>
          <w:i/>
          <w:iCs/>
          <w:spacing w:val="3"/>
          <w:lang w:eastAsia="lt-LT"/>
        </w:rPr>
        <w:t xml:space="preserve"> </w:t>
      </w:r>
      <w:r w:rsidRPr="00025532">
        <w:rPr>
          <w:rFonts w:eastAsia="Times New Roman"/>
          <w:i/>
          <w:iCs/>
          <w:lang w:eastAsia="lt-LT"/>
        </w:rPr>
        <w:t xml:space="preserve">vadovaudamasis BPK </w:t>
      </w:r>
      <w:r w:rsidRPr="00025532">
        <w:rPr>
          <w:rFonts w:eastAsia="Times New Roman"/>
          <w:i/>
          <w:iCs/>
          <w:spacing w:val="6"/>
          <w:lang w:eastAsia="lt-LT"/>
        </w:rPr>
        <w:t xml:space="preserve">232 ir 233 straipsniais, perdavė baudžiamąją bylą nagrinėti </w:t>
      </w:r>
      <w:r w:rsidRPr="00025532">
        <w:rPr>
          <w:rFonts w:eastAsia="Times New Roman"/>
          <w:i/>
          <w:iCs/>
          <w:spacing w:val="3"/>
          <w:lang w:eastAsia="lt-LT"/>
        </w:rPr>
        <w:t xml:space="preserve">teisiamajame posėdyje. Nutarties įžanginėje dalyje nurodyta, kad </w:t>
      </w:r>
      <w:r w:rsidRPr="00025532">
        <w:rPr>
          <w:rFonts w:eastAsia="Times New Roman"/>
          <w:i/>
          <w:iCs/>
          <w:spacing w:val="2"/>
          <w:lang w:eastAsia="lt-LT"/>
        </w:rPr>
        <w:t xml:space="preserve">D. Z. kaltinamas pagal BK 259 straipsnio l dalį ir 260 straipsnio </w:t>
      </w:r>
      <w:r w:rsidRPr="00025532">
        <w:rPr>
          <w:rFonts w:eastAsia="Times New Roman"/>
          <w:i/>
          <w:iCs/>
          <w:lang w:eastAsia="lt-LT"/>
        </w:rPr>
        <w:t xml:space="preserve">l dalį, aprašomojoje dalyje nusikalstamos veikos, kurių </w:t>
      </w:r>
      <w:r w:rsidRPr="00025532">
        <w:rPr>
          <w:rFonts w:eastAsia="Times New Roman"/>
          <w:i/>
          <w:iCs/>
          <w:spacing w:val="6"/>
          <w:lang w:eastAsia="lt-LT"/>
        </w:rPr>
        <w:t xml:space="preserve">padarymu kaltinamas D. Z., </w:t>
      </w:r>
      <w:r w:rsidRPr="00025532">
        <w:rPr>
          <w:rFonts w:eastAsia="Times New Roman"/>
          <w:i/>
          <w:iCs/>
          <w:lang w:eastAsia="lt-LT"/>
        </w:rPr>
        <w:t>aprašytos detaliai ir analogiškai kaip</w:t>
      </w:r>
      <w:r w:rsidRPr="00025532">
        <w:rPr>
          <w:rFonts w:eastAsia="Times New Roman"/>
          <w:i/>
          <w:iCs/>
          <w:spacing w:val="6"/>
          <w:lang w:eastAsia="lt-LT"/>
        </w:rPr>
        <w:t xml:space="preserve"> </w:t>
      </w:r>
      <w:r w:rsidRPr="00025532">
        <w:rPr>
          <w:rFonts w:eastAsia="Times New Roman"/>
          <w:i/>
          <w:iCs/>
          <w:spacing w:val="3"/>
          <w:lang w:eastAsia="lt-LT"/>
        </w:rPr>
        <w:t>kaltinamajame akte, t</w:t>
      </w:r>
      <w:r w:rsidRPr="00025532">
        <w:rPr>
          <w:rFonts w:eastAsia="Times New Roman"/>
          <w:i/>
          <w:iCs/>
          <w:spacing w:val="2"/>
          <w:lang w:eastAsia="lt-LT"/>
        </w:rPr>
        <w:t>ačiau nutarties rezoliucinėje dalyje nurodyta</w:t>
      </w:r>
      <w:r w:rsidRPr="00025532">
        <w:rPr>
          <w:rFonts w:eastAsia="Times New Roman"/>
          <w:i/>
          <w:iCs/>
          <w:lang w:eastAsia="lt-LT"/>
        </w:rPr>
        <w:t xml:space="preserve">, kad D. Z. kaltinamas tik pagal BK 259 straipsnio l dalį. </w:t>
      </w:r>
      <w:r w:rsidRPr="00025532">
        <w:rPr>
          <w:rFonts w:eastAsia="Times New Roman"/>
          <w:i/>
          <w:iCs/>
          <w:spacing w:val="-1"/>
          <w:lang w:eastAsia="lt-LT"/>
        </w:rPr>
        <w:t>2008 m. vasario 12 d. teisiamojo posėdžio protokole pažymėta, kad kaltinamojo akto nuorašas D. Z. įteiktas. Šiame</w:t>
      </w:r>
      <w:r w:rsidRPr="00025532">
        <w:rPr>
          <w:rFonts w:eastAsia="Times New Roman"/>
          <w:i/>
          <w:iCs/>
          <w:spacing w:val="5"/>
          <w:lang w:eastAsia="lt-LT"/>
        </w:rPr>
        <w:t xml:space="preserve"> protokole nurodyta, kad teisiamojo posėdžio pradžioje, dalyvaujant D. Z. ir jo gynėjui, posėdžio pirmininkas </w:t>
      </w:r>
      <w:r w:rsidRPr="00025532">
        <w:rPr>
          <w:rFonts w:eastAsia="Times New Roman"/>
          <w:i/>
          <w:iCs/>
          <w:spacing w:val="-1"/>
          <w:lang w:eastAsia="lt-LT"/>
        </w:rPr>
        <w:t xml:space="preserve">pranešė, jog bus nagrinėjama baudžiamoji byla, kurioje D. Z. kaltinamas pagal BK </w:t>
      </w:r>
      <w:r w:rsidRPr="00025532">
        <w:rPr>
          <w:rFonts w:eastAsia="Times New Roman"/>
          <w:i/>
          <w:iCs/>
          <w:spacing w:val="3"/>
          <w:lang w:eastAsia="lt-LT"/>
        </w:rPr>
        <w:t>259 straipsnio l dalį ir 260 straipsnio l dalį. P</w:t>
      </w:r>
      <w:r w:rsidRPr="00025532">
        <w:rPr>
          <w:rFonts w:eastAsia="Times New Roman"/>
          <w:i/>
          <w:iCs/>
          <w:spacing w:val="4"/>
          <w:lang w:eastAsia="lt-LT"/>
        </w:rPr>
        <w:t xml:space="preserve">rokuroras teisminio įrodymų tyrimo pradžioje perskaitė kaltinamąjį aktą. Teisiamojo </w:t>
      </w:r>
      <w:r w:rsidRPr="00025532">
        <w:rPr>
          <w:rFonts w:eastAsia="Times New Roman"/>
          <w:i/>
          <w:iCs/>
          <w:spacing w:val="-1"/>
          <w:lang w:eastAsia="lt-LT"/>
        </w:rPr>
        <w:t>posėdžio pirmininkas paklausė kaltinamųjų, ar jie suprato, kuo kaltinami, ar kaltais prisipažįsta, ar sutinka duoti parodymus ir atsakyti į klausimus. Kaltinamasis</w:t>
      </w:r>
      <w:r w:rsidRPr="00025532">
        <w:rPr>
          <w:rFonts w:eastAsia="Times New Roman"/>
          <w:i/>
          <w:iCs/>
          <w:spacing w:val="2"/>
          <w:lang w:eastAsia="lt-LT"/>
        </w:rPr>
        <w:t xml:space="preserve"> D. Z. pareiškė suprantantis, kuo yra kaltinamas, visiškai prisipažino kaltu bei </w:t>
      </w:r>
      <w:r w:rsidRPr="00025532">
        <w:rPr>
          <w:rFonts w:eastAsia="Times New Roman"/>
          <w:i/>
          <w:iCs/>
          <w:spacing w:val="6"/>
          <w:lang w:eastAsia="lt-LT"/>
        </w:rPr>
        <w:t>sutiko duoti parodymus ir atsakyti į klausimus,</w:t>
      </w:r>
      <w:r w:rsidRPr="00025532">
        <w:rPr>
          <w:rFonts w:eastAsia="Times New Roman"/>
          <w:i/>
          <w:iCs/>
          <w:lang w:eastAsia="lt-LT"/>
        </w:rPr>
        <w:t xml:space="preserve"> o po to davė parodymus apie kaltinamajame akte nurodytų nusikalstamų veikų padarymo aplinkybes.</w:t>
      </w:r>
    </w:p>
    <w:p w:rsidR="00025532" w:rsidRPr="00025532" w:rsidRDefault="00025532" w:rsidP="00025532">
      <w:pPr>
        <w:ind w:firstLine="720"/>
        <w:jc w:val="both"/>
        <w:rPr>
          <w:rFonts w:eastAsia="Times New Roman"/>
          <w:lang w:eastAsia="lt-LT"/>
        </w:rPr>
      </w:pPr>
      <w:r w:rsidRPr="00025532">
        <w:rPr>
          <w:rFonts w:eastAsia="Times New Roman"/>
          <w:i/>
          <w:iCs/>
          <w:spacing w:val="-1"/>
          <w:lang w:eastAsia="lt-LT"/>
        </w:rPr>
        <w:t xml:space="preserve">2008 m. vasario 27 d. teisiamojo posėdžio, kuriame dalyvavo ir D. Z. bei jo gynėja, protokole nurodyta, kad prokuroras pateikė </w:t>
      </w:r>
      <w:r w:rsidRPr="00025532">
        <w:rPr>
          <w:rFonts w:eastAsia="Times New Roman"/>
          <w:i/>
          <w:iCs/>
          <w:lang w:eastAsia="lt-LT"/>
        </w:rPr>
        <w:t>teismui rašytinį prašymą pakeisti kaltinimą D. Z. ir paskelbė prašymo turinį.</w:t>
      </w:r>
      <w:r w:rsidRPr="00025532">
        <w:rPr>
          <w:rFonts w:eastAsia="Times New Roman"/>
          <w:i/>
          <w:iCs/>
          <w:spacing w:val="5"/>
          <w:lang w:eastAsia="lt-LT"/>
        </w:rPr>
        <w:t xml:space="preserve"> </w:t>
      </w:r>
      <w:r w:rsidRPr="00025532">
        <w:rPr>
          <w:rFonts w:eastAsia="Times New Roman"/>
          <w:i/>
          <w:iCs/>
          <w:spacing w:val="-1"/>
          <w:lang w:eastAsia="lt-LT"/>
        </w:rPr>
        <w:t xml:space="preserve">Teisiamajame posėdyje pateiktame </w:t>
      </w:r>
      <w:r w:rsidRPr="00025532">
        <w:rPr>
          <w:rFonts w:eastAsia="Times New Roman"/>
          <w:i/>
          <w:iCs/>
          <w:lang w:eastAsia="lt-LT"/>
        </w:rPr>
        <w:t>2008 m. vasario 26 d. prokuroro prašyme pakeisti kaltinimą D. Z. nurodyta</w:t>
      </w:r>
      <w:r w:rsidRPr="00025532">
        <w:rPr>
          <w:rFonts w:eastAsia="Times New Roman"/>
          <w:i/>
          <w:iCs/>
          <w:spacing w:val="-1"/>
          <w:lang w:eastAsia="lt-LT"/>
        </w:rPr>
        <w:t>, kad jo</w:t>
      </w:r>
      <w:r w:rsidRPr="00025532">
        <w:rPr>
          <w:rFonts w:eastAsia="Times New Roman"/>
          <w:i/>
          <w:iCs/>
          <w:lang w:eastAsia="lt-LT"/>
        </w:rPr>
        <w:t xml:space="preserve"> nusikalstama veika ikiteisminio tyrimo </w:t>
      </w:r>
      <w:r w:rsidRPr="00025532">
        <w:rPr>
          <w:rFonts w:eastAsia="Times New Roman"/>
          <w:i/>
          <w:iCs/>
          <w:spacing w:val="-1"/>
          <w:lang w:eastAsia="lt-LT"/>
        </w:rPr>
        <w:t xml:space="preserve">metu aiškiai neteisingai kvalifikuota kaip dvi savarankiškos nusikalstamos </w:t>
      </w:r>
      <w:r w:rsidRPr="00025532">
        <w:rPr>
          <w:rFonts w:eastAsia="Times New Roman"/>
          <w:i/>
          <w:iCs/>
          <w:lang w:eastAsia="lt-LT"/>
        </w:rPr>
        <w:t>veikos pagal BK 259 straipsnio 1 dalį ir 260 straipsnio 1 dalį, todėl turi būti</w:t>
      </w:r>
      <w:r w:rsidRPr="00025532">
        <w:rPr>
          <w:rFonts w:eastAsia="Times New Roman"/>
          <w:i/>
          <w:iCs/>
          <w:spacing w:val="-1"/>
          <w:lang w:eastAsia="lt-LT"/>
        </w:rPr>
        <w:t xml:space="preserve"> </w:t>
      </w:r>
      <w:r w:rsidRPr="00025532">
        <w:rPr>
          <w:rFonts w:eastAsia="Times New Roman"/>
          <w:i/>
          <w:iCs/>
          <w:lang w:eastAsia="lt-LT"/>
        </w:rPr>
        <w:t>kvalifikuota pagal BK</w:t>
      </w:r>
      <w:r w:rsidRPr="00025532">
        <w:rPr>
          <w:rFonts w:eastAsia="Times New Roman"/>
          <w:i/>
          <w:iCs/>
          <w:spacing w:val="-1"/>
          <w:lang w:eastAsia="lt-LT"/>
        </w:rPr>
        <w:t xml:space="preserve"> 260 straipsnio 2 dalį.</w:t>
      </w:r>
      <w:r w:rsidRPr="00025532">
        <w:rPr>
          <w:rFonts w:eastAsia="Times New Roman"/>
          <w:i/>
          <w:iCs/>
          <w:spacing w:val="5"/>
          <w:lang w:eastAsia="lt-LT"/>
        </w:rPr>
        <w:t xml:space="preserve"> Posėdžio pirmininkas pranešė kaltinamajam </w:t>
      </w:r>
      <w:r w:rsidRPr="00025532">
        <w:rPr>
          <w:rFonts w:eastAsia="Times New Roman"/>
          <w:i/>
          <w:iCs/>
          <w:spacing w:val="-1"/>
          <w:lang w:eastAsia="lt-LT"/>
        </w:rPr>
        <w:t>D. Z. ir jo gynėjai apie teisę prašyti pertraukos pasirengti gynybai nuo pakeisto kaltinimo. K</w:t>
      </w:r>
      <w:r w:rsidRPr="00025532">
        <w:rPr>
          <w:rFonts w:eastAsia="Times New Roman"/>
          <w:i/>
          <w:iCs/>
          <w:spacing w:val="4"/>
          <w:lang w:eastAsia="lt-LT"/>
        </w:rPr>
        <w:t xml:space="preserve">altinamasis D. Z. ir jo gynėja neprieštaravo prašymo pridėjimui prie bylos bei </w:t>
      </w:r>
      <w:r w:rsidRPr="00025532">
        <w:rPr>
          <w:rFonts w:eastAsia="Times New Roman"/>
          <w:i/>
          <w:iCs/>
          <w:spacing w:val="-1"/>
          <w:lang w:eastAsia="lt-LT"/>
        </w:rPr>
        <w:t>paprašė pertraukos pasirengti gynybai nuo pakeisto kaltinimo, kurią teismas padarė iki kovo 12 d</w:t>
      </w:r>
      <w:r w:rsidRPr="00025532">
        <w:rPr>
          <w:rFonts w:eastAsia="Times New Roman"/>
          <w:i/>
          <w:iCs/>
          <w:spacing w:val="-17"/>
          <w:lang w:eastAsia="lt-LT"/>
        </w:rPr>
        <w:t xml:space="preserve">ienos. </w:t>
      </w:r>
      <w:r w:rsidRPr="00025532">
        <w:rPr>
          <w:rFonts w:eastAsia="Times New Roman"/>
          <w:i/>
          <w:iCs/>
          <w:spacing w:val="4"/>
          <w:lang w:eastAsia="lt-LT"/>
        </w:rPr>
        <w:t xml:space="preserve">2008 m. kovo 12 d. teisiamojo </w:t>
      </w:r>
      <w:r w:rsidRPr="00025532">
        <w:rPr>
          <w:rFonts w:eastAsia="Times New Roman"/>
          <w:i/>
          <w:iCs/>
          <w:spacing w:val="4"/>
          <w:lang w:eastAsia="lt-LT"/>
        </w:rPr>
        <w:lastRenderedPageBreak/>
        <w:t xml:space="preserve">posėdžio protokole nurodyta, kad teisiamojo </w:t>
      </w:r>
      <w:r w:rsidRPr="00025532">
        <w:rPr>
          <w:rFonts w:eastAsia="Times New Roman"/>
          <w:i/>
          <w:iCs/>
          <w:lang w:eastAsia="lt-LT"/>
        </w:rPr>
        <w:t xml:space="preserve">posėdžio pirmininkas išaiškino kaltinamajam D. Z. pasikeitusio kaltinimo esmę, paklausė, </w:t>
      </w:r>
      <w:r w:rsidRPr="00025532">
        <w:rPr>
          <w:rFonts w:eastAsia="Times New Roman"/>
          <w:i/>
          <w:iCs/>
          <w:spacing w:val="2"/>
          <w:lang w:eastAsia="lt-LT"/>
        </w:rPr>
        <w:t>ar šis suprato, kuo yra kaltinamas, ir ar prisipažįsta kaltu. K</w:t>
      </w:r>
      <w:r w:rsidRPr="00025532">
        <w:rPr>
          <w:rFonts w:eastAsia="Times New Roman"/>
          <w:i/>
          <w:iCs/>
          <w:lang w:eastAsia="lt-LT"/>
        </w:rPr>
        <w:t>altinamasis D. Z. pareiškė suprantantis, kuo yra kaltinamas, kaltu neprisipažino. Teisiamojo posėdžio pirmininkas pasiūlė D. Z. duoti parodymus, pasikeitus kaltinimui. D. Z. pakartojo, kad kaltu neprisipažįstąs ir kad viską jau yra pasakęs. Baigiamojoje kalboje D. Z. gynėja aiškiai pasakė, kad jos ginamasis D. Z. buvo kaltinamas pagal BK 259 straipsnio 1 dalį ir 260 straipsnio 1 dalį, tačiau prokuroro prašymu šis kaltinimas pakeistas į kaltinimą pagal BK 260 straipsnio 2 dalį. Apeliacinės instancijos teismo posėdyje, kaip matyti iš protokolo, D. Z. baigiamojoje kalboje prašė atmesti prokuroro pakeistą kaltinimą.</w:t>
      </w:r>
    </w:p>
    <w:p w:rsidR="00025532" w:rsidRPr="00025532" w:rsidRDefault="00025532" w:rsidP="00025532">
      <w:pPr>
        <w:ind w:firstLine="720"/>
        <w:jc w:val="both"/>
        <w:rPr>
          <w:rFonts w:eastAsia="Times New Roman"/>
          <w:lang w:eastAsia="lt-LT"/>
        </w:rPr>
      </w:pPr>
      <w:r w:rsidRPr="00025532">
        <w:rPr>
          <w:rFonts w:eastAsia="Times New Roman"/>
          <w:i/>
          <w:iCs/>
          <w:lang w:eastAsia="lt-LT"/>
        </w:rPr>
        <w:t>Dėl visų nurodytų priežasčių a</w:t>
      </w:r>
      <w:r w:rsidRPr="00025532">
        <w:rPr>
          <w:rFonts w:eastAsia="Times New Roman"/>
          <w:i/>
          <w:iCs/>
          <w:spacing w:val="-1"/>
          <w:lang w:eastAsia="lt-LT"/>
        </w:rPr>
        <w:t xml:space="preserve">kivaizdus 2007 m. spalio 8 d. nutarties įžanginėje ir aprašomojoje dalyse nurodytų BK straipsnių nesutapimas su rezoliucinėje dalyje nurodytu vienu iš BK straipsnių, pagal kurį kaltinamo D. Z. baudžiamoji byla perduodama nagrinėti teisiamajame posėdyje, vertintinas tik kaip </w:t>
      </w:r>
      <w:r w:rsidRPr="00025532">
        <w:rPr>
          <w:rFonts w:eastAsia="Times New Roman"/>
          <w:i/>
          <w:iCs/>
          <w:lang w:eastAsia="lt-LT"/>
        </w:rPr>
        <w:t>techninė klaida, neteikianti</w:t>
      </w:r>
      <w:r w:rsidRPr="00025532">
        <w:rPr>
          <w:rFonts w:eastAsia="Times New Roman"/>
          <w:i/>
          <w:iCs/>
          <w:spacing w:val="3"/>
          <w:lang w:eastAsia="lt-LT"/>
        </w:rPr>
        <w:t xml:space="preserve"> teisinio pagrindo </w:t>
      </w:r>
      <w:r w:rsidRPr="00025532">
        <w:rPr>
          <w:rFonts w:eastAsia="Times New Roman"/>
          <w:i/>
          <w:iCs/>
          <w:spacing w:val="-1"/>
          <w:lang w:eastAsia="lt-LT"/>
        </w:rPr>
        <w:t>pripažinti, kad pažeistos D. Z. procesinės teisės į gynybą, apimančios ir teisę žinoti, kuo yra kaltinamas, taigi negali būti vertinama kaip esminis baudžiamojo proceso įstatymo pažeidimas</w:t>
      </w:r>
      <w:r w:rsidRPr="00025532">
        <w:rPr>
          <w:rFonts w:eastAsia="Times New Roman"/>
          <w:spacing w:val="-1"/>
          <w:lang w:eastAsia="lt-LT"/>
        </w:rPr>
        <w:t xml:space="preserve"> (kasacinė byla Nr. 2K-50/2009).</w:t>
      </w:r>
    </w:p>
    <w:p w:rsidR="00025532" w:rsidRPr="00025532" w:rsidRDefault="00025532" w:rsidP="00025532">
      <w:pPr>
        <w:ind w:firstLine="720"/>
        <w:jc w:val="both"/>
        <w:rPr>
          <w:rFonts w:eastAsia="Times New Roman"/>
          <w:lang w:eastAsia="lt-LT"/>
        </w:rPr>
      </w:pPr>
      <w:r w:rsidRPr="00025532">
        <w:rPr>
          <w:rFonts w:eastAsia="Times New Roman"/>
          <w:lang w:eastAsia="lt-LT"/>
        </w:rPr>
        <w:t>Reikalavimas bylą nagrinėti tik dėl tų kaltinamųjų, dėl kurių ji perduota nagrinėti teisiamajame posėdyje, reiškia tai, kad baudžiamasis procesas teisme vyksta tik dėl šių asmenų ir teismas gali spręsti tik dėl jų kaltės ir dalyvavimo darant nusikalstamas veikas. Dėl kitų asmenų nuosprendis negali būti priimamas. Taip pat nuosprendyje negali būti formuluočių, kuriomis konstatuojama kitų asmenų, išskyrus jau nuteistų ar atleistų nuo baudžiamosios atsakomybės, kaltė padarius nusikalstamas veikas.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Teisėjų kolegija atkreipia teismo dėmesį į tai, kad naikinamame apkaltinamajame teismo nuosprendyje (nustatomojoje ir aprašomojoje dalyse) padaryta išvada ir dėl asmens R. K., dėl kurio baudžiamoji byla ikiteisminio tyrimo metu buvo išskirta ir kuriam nebuvo surašytas kaltinamasis aktas, dalyvavimo kartu su I. P. ir M. B. sumušant nukentėjusiuosius E. G. ir A. J., taip iš esmės pažeidžiant ir BPK 255 straipsnio 1 dalies nuostatą, kad byla teisme nagrinėjama tik dėl tų kaltinamųjų ir dėl tų nusikalstamų veikų, dėl kurių ji perduota nagrinėti teisiamajame posėdyje </w:t>
      </w:r>
      <w:r w:rsidRPr="00025532">
        <w:rPr>
          <w:rFonts w:eastAsia="Times New Roman"/>
          <w:lang w:eastAsia="lt-LT"/>
        </w:rPr>
        <w:t>(kasacinė byla Nr. 2K-688/2007)</w:t>
      </w:r>
      <w:r w:rsidRPr="00025532">
        <w:rPr>
          <w:rFonts w:eastAsia="Times New Roman"/>
          <w:i/>
          <w:iCs/>
          <w:lang w:eastAsia="lt-LT"/>
        </w:rPr>
        <w:t xml:space="preserve">. </w:t>
      </w:r>
    </w:p>
    <w:p w:rsidR="00025532" w:rsidRPr="00025532" w:rsidRDefault="00025532" w:rsidP="00025532">
      <w:pPr>
        <w:ind w:firstLine="720"/>
        <w:jc w:val="both"/>
        <w:rPr>
          <w:rFonts w:eastAsia="Times New Roman"/>
          <w:lang w:eastAsia="lt-LT"/>
        </w:rPr>
      </w:pPr>
      <w:r w:rsidRPr="00025532">
        <w:rPr>
          <w:rFonts w:eastAsia="Times New Roman"/>
          <w:lang w:eastAsia="lt-LT"/>
        </w:rPr>
        <w:t>Tačiau sprendžiant kaltinamųjų baudžiamosios atsakomybės klausimą, šis reikalavimas nedraudžia teismui analizuoti kitų asmenų elgesio atitikties teisės aktų reikalavimams.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Nukentėjusieji kasaciniame skunde nepagrįstai teigia, kad teismai nuosprendžių motyvuose nurodydami, jog Kelių eismo taisykles pažeidė ir žuvusysis G. U., netinkamai taikė BK 2 straipsnį ir 59 straipsnio 1 dalį.</w:t>
      </w:r>
    </w:p>
    <w:p w:rsidR="00025532" w:rsidRPr="00025532" w:rsidRDefault="00025532" w:rsidP="00025532">
      <w:pPr>
        <w:ind w:firstLine="720"/>
        <w:jc w:val="both"/>
        <w:rPr>
          <w:rFonts w:eastAsia="Times New Roman"/>
          <w:lang w:eastAsia="lt-LT"/>
        </w:rPr>
      </w:pPr>
      <w:r w:rsidRPr="00025532">
        <w:rPr>
          <w:rFonts w:eastAsia="Times New Roman"/>
          <w:i/>
          <w:iCs/>
          <w:lang w:eastAsia="lt-LT"/>
        </w:rPr>
        <w:t>BK 2 straipsnyje įtvirtintos pagrindinės baudžiamosios atsakomybės nuostatos. Šios nuostatos taikomos asmeniui, kuris padaro baudžiamojo įstatymo uždraustą veiką. Tokią veiką padariusio asmens kaltumas nustatomas baudžiamojo proceso įstatymo nustatyta tvarka. Kadangi G. U. žuvo autoavarijos metu, tai jis nebuvo ir negalėjo būti kaltinamas kokios nors baudžiamojo įstatymo numatytos veikos padarymu, nes mirusiajam baudžiamasis procesas negalimas (BPK 3 straipsnio 1 dalies 7 punktas). Bylos proceso metu BPK nustatyta tvarka nebuvo sprendžiamas žuvusiojo G. U. kaltumo padarius baudžiamojo įstatymo uždraustą veiką klausimas ir skundžiamais teismų sprendimais jis nėra pripažintas kaltu padaręs tokią veiką. Vadinasi, nė viena BK 2 straipsnyje numatyta baudžiamosios atsakomybės nuostata nepažeista.</w:t>
      </w:r>
    </w:p>
    <w:p w:rsidR="00025532" w:rsidRPr="00025532" w:rsidRDefault="00025532" w:rsidP="00025532">
      <w:pPr>
        <w:ind w:firstLine="720"/>
        <w:jc w:val="both"/>
        <w:rPr>
          <w:rFonts w:eastAsia="Times New Roman"/>
          <w:lang w:eastAsia="lt-LT"/>
        </w:rPr>
      </w:pPr>
      <w:r w:rsidRPr="00025532">
        <w:rPr>
          <w:rFonts w:eastAsia="Times New Roman"/>
          <w:i/>
          <w:iCs/>
          <w:lang w:eastAsia="lt-LT"/>
        </w:rPr>
        <w:t>Taip pat nėra pagrindo išvadai, kad teismai netinkamai taikė BK 59 straipsnio 1 dalį, nes nepadarė išvados, jog nuteistojo D. N. atsakomybę lengvina šios dalies 6 punkte numatyta aplinkybė – veikos padarymui įtakos turėjo provokuojantis ar rizikingas nukentėjusio asmens elgesys.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Nepagrįstai nukentėjusiųjų kasaciniame skunde teigiama ir tai, kad, spręsdamas kito asmens kaltumo nusikalstamos veikos padarymu klausimą, teismas negali analizuoti nukentėjusio asmens elgesio, taip pat šio elgesio atitikties teisės aktų reikalavimams. Tokia analizė svarbi sprendžiant daugelį bylos klausimų, pavyzdžiui, kaltininko kaltumo, jo atsakomybės, bausmės dydžio ir kitus klausimus. Būtinybė analizuoti nukentėjusio asmens </w:t>
      </w:r>
      <w:r w:rsidRPr="00025532">
        <w:rPr>
          <w:rFonts w:eastAsia="Times New Roman"/>
          <w:i/>
          <w:iCs/>
          <w:lang w:eastAsia="lt-LT"/>
        </w:rPr>
        <w:lastRenderedPageBreak/>
        <w:t>elgesio atitiktį teisės aktuose nustatytiems reikalavimams kyla ne tik autoavarijų, bet ir, pavyzdžiui, darbų saugos ir sveikatos apsaugos darbe reikalavimų pažeidimų, būtinosios ginties ribų peržengimo ir panašiose bylose. Ši analizė visiškai nereiškia, kad tokiu atveju sprendžiamas nukentėjusiojo kaltumo klausimas ir kad nustačius, jog nukentėjusysis pažeidė teisės aktų reikalavimus, jis už tai baudžiamas.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Apskųstuose teismų nuosprendžiuose konstatuota, kad žuvusiojo G. U. veiksmai prieštaravo Kelių eismo taisyklių 5.10 punkte nustatytiems reikalavimams. Į šią aplinkybę teismai atsižvelgė skirdami bausmę D. N. Šioje nutartyje minėta, kad žuvusiojo G. U. kaltumo klausimas apskųstais teismų sprendimais nebuvo spręstas ir šiais sprendimais nenustatyta, kad dėl savo žūties kaltas pats G. U., priešingai, šiais sprendimais nustatyta, jog dėl G. U. žūties kaltas D. N. </w:t>
      </w:r>
      <w:r w:rsidRPr="00025532">
        <w:rPr>
          <w:rFonts w:eastAsia="Times New Roman"/>
          <w:lang w:eastAsia="lt-LT"/>
        </w:rPr>
        <w:t>(kasacinė byla Nr. 2K-2/2005).</w:t>
      </w:r>
    </w:p>
    <w:p w:rsidR="00025532" w:rsidRPr="00025532" w:rsidRDefault="00025532" w:rsidP="00025532">
      <w:pPr>
        <w:tabs>
          <w:tab w:val="left" w:pos="1800"/>
        </w:tabs>
        <w:ind w:firstLine="720"/>
        <w:jc w:val="both"/>
        <w:rPr>
          <w:rFonts w:eastAsia="Times New Roman"/>
          <w:lang w:eastAsia="lt-LT"/>
        </w:rPr>
      </w:pPr>
      <w:r w:rsidRPr="00025532">
        <w:rPr>
          <w:rFonts w:eastAsia="Times New Roman"/>
          <w:lang w:eastAsia="lt-LT"/>
        </w:rPr>
        <w:t>BPK 255 straipsnio 2 dalyje numatyta galimybė teisme pakeisti kaltinime nurodytos veikos faktines aplinkybes ir jos kvalifikavimą, tačiau nei šiame, nei kituose BPK straipsniuose nenumatyta galimybės bylos nagrinėjimo teisme metu kaltinamajam inkriminuoti naujas nusikalstamas veikas. Apibendrinta teismų praktika rodo, kad naujomis laikomos nusikalstamos veikos, kurių faktinės aplinkybės ar dalis jų kaltinime nenurodytos ir kurios su kaltinime nurodytomis veikomis sudaro realią nusikalstamų veikų sutaptį.</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V. Č., </w:t>
      </w:r>
      <w:proofErr w:type="spellStart"/>
      <w:r w:rsidRPr="00025532">
        <w:rPr>
          <w:rFonts w:eastAsia="Times New Roman"/>
          <w:i/>
          <w:iCs/>
          <w:lang w:eastAsia="lt-LT"/>
        </w:rPr>
        <w:t>Dž</w:t>
      </w:r>
      <w:proofErr w:type="spellEnd"/>
      <w:r w:rsidRPr="00025532">
        <w:rPr>
          <w:rFonts w:eastAsia="Times New Roman"/>
          <w:i/>
          <w:iCs/>
          <w:lang w:eastAsia="lt-LT"/>
        </w:rPr>
        <w:t xml:space="preserve">. J. ir V. L. buvo atiduoti teismui ir kaltinami pagal BK 178 straipsnio 2 dalį tuo, kad 2003 m. gruodžio 9 d., nuo 10.30 iki 12.30 val., Vilniuje pagrobė D. A. priklausantį 10 000 Lt vertės automobilį „Audi 100“(valst. Nr. </w:t>
      </w:r>
      <w:r w:rsidRPr="00025532">
        <w:rPr>
          <w:rFonts w:eastAsia="Times New Roman"/>
          <w:i/>
          <w:iCs/>
          <w:color w:val="000000"/>
          <w:spacing w:val="5"/>
          <w:lang w:eastAsia="lt-LT"/>
        </w:rPr>
        <w:t>(duomenys neskelbtini)</w:t>
      </w:r>
      <w:r w:rsidRPr="00025532">
        <w:rPr>
          <w:rFonts w:eastAsia="Times New Roman"/>
          <w:i/>
          <w:iCs/>
          <w:lang w:eastAsia="lt-LT"/>
        </w:rPr>
        <w:t xml:space="preserve"> su jame buvusiais daiktais: 3 Lt vertės kasete, 10 Lt vertės ikona, 100 Lt vertės adatiniu spausdintuvu, taip padarė D. A. 10 121 Lt turtinę žalą. Tačiau pirmosios instancijos teismas pagal pareikštą kaltinimą kaltinamuosius V. Č., </w:t>
      </w:r>
      <w:proofErr w:type="spellStart"/>
      <w:r w:rsidRPr="00025532">
        <w:rPr>
          <w:rFonts w:eastAsia="Times New Roman"/>
          <w:i/>
          <w:iCs/>
          <w:lang w:eastAsia="lt-LT"/>
        </w:rPr>
        <w:t>Dž</w:t>
      </w:r>
      <w:proofErr w:type="spellEnd"/>
      <w:r w:rsidRPr="00025532">
        <w:rPr>
          <w:rFonts w:eastAsia="Times New Roman"/>
          <w:i/>
          <w:iCs/>
          <w:lang w:eastAsia="lt-LT"/>
        </w:rPr>
        <w:t>. J. ir V. L. išteisino, nenustatęs, kad jie dalyvavo padarant nusikalstamą veiką.</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Bylos nagrinėjimo apeliacinės instancijos teisme metu prokuroras pateikė prašymą nusikalstamą veiką, kvalifikuotą pagal BK 178 straipsnio 1 dalį, perkvalifikuoti į BK 189 straipsnio 1 dalį ir suformulavo naują kaltinimą, pagal kurį V. Č., </w:t>
      </w:r>
      <w:proofErr w:type="spellStart"/>
      <w:r w:rsidRPr="00025532">
        <w:rPr>
          <w:rFonts w:eastAsia="Times New Roman"/>
          <w:i/>
          <w:iCs/>
          <w:lang w:eastAsia="lt-LT"/>
        </w:rPr>
        <w:t>Dž</w:t>
      </w:r>
      <w:proofErr w:type="spellEnd"/>
      <w:r w:rsidRPr="00025532">
        <w:rPr>
          <w:rFonts w:eastAsia="Times New Roman"/>
          <w:i/>
          <w:iCs/>
          <w:lang w:eastAsia="lt-LT"/>
        </w:rPr>
        <w:t xml:space="preserve">. J. ir V. L. buvo kaltinami tuo, kad įgijo ir naudojosi žinomai nusikalstamu būdu gautu turtu: veikdami grupe iš anksto susitarusių asmenų, tyrimo nenustatytoje vietoje ir laiku iš nenustatytų asmenų įgijo ir 2004 m. kovo 1 d., laikotarpiu nuo 13 iki 14 val., užsakytu taksi automobiliu „Volvo 740“(valst. Nr. </w:t>
      </w:r>
      <w:r w:rsidRPr="00025532">
        <w:rPr>
          <w:rFonts w:eastAsia="Times New Roman"/>
          <w:i/>
          <w:iCs/>
          <w:color w:val="000000"/>
          <w:spacing w:val="5"/>
          <w:lang w:eastAsia="lt-LT"/>
        </w:rPr>
        <w:t>(duomenys neskelbtini)</w:t>
      </w:r>
      <w:r w:rsidRPr="00025532">
        <w:rPr>
          <w:rFonts w:eastAsia="Times New Roman"/>
          <w:i/>
          <w:iCs/>
          <w:lang w:eastAsia="lt-LT"/>
        </w:rPr>
        <w:t xml:space="preserve">, vairuojamu E. M., tempdami prikabintu trosu, transportavo D. A. priklausantį automobilį „Audi 100 </w:t>
      </w:r>
      <w:proofErr w:type="spellStart"/>
      <w:r w:rsidRPr="00025532">
        <w:rPr>
          <w:rFonts w:eastAsia="Times New Roman"/>
          <w:i/>
          <w:iCs/>
          <w:lang w:eastAsia="lt-LT"/>
        </w:rPr>
        <w:t>Avant</w:t>
      </w:r>
      <w:proofErr w:type="spellEnd"/>
      <w:r w:rsidRPr="00025532">
        <w:rPr>
          <w:rFonts w:eastAsia="Times New Roman"/>
          <w:i/>
          <w:iCs/>
          <w:lang w:eastAsia="lt-LT"/>
        </w:rPr>
        <w:t>“ (</w:t>
      </w:r>
      <w:proofErr w:type="spellStart"/>
      <w:r w:rsidRPr="00025532">
        <w:rPr>
          <w:rFonts w:eastAsia="Times New Roman"/>
          <w:i/>
          <w:iCs/>
          <w:lang w:eastAsia="lt-LT"/>
        </w:rPr>
        <w:t>valst</w:t>
      </w:r>
      <w:proofErr w:type="spellEnd"/>
      <w:r w:rsidRPr="00025532">
        <w:rPr>
          <w:rFonts w:eastAsia="Times New Roman"/>
          <w:i/>
          <w:iCs/>
          <w:lang w:eastAsia="lt-LT"/>
        </w:rPr>
        <w:t xml:space="preserve">. Nr. </w:t>
      </w:r>
      <w:r w:rsidRPr="00025532">
        <w:rPr>
          <w:rFonts w:eastAsia="Times New Roman"/>
          <w:i/>
          <w:iCs/>
          <w:color w:val="000000"/>
          <w:spacing w:val="5"/>
          <w:lang w:eastAsia="lt-LT"/>
        </w:rPr>
        <w:t>(duomenys neskelbtini)</w:t>
      </w:r>
      <w:r w:rsidRPr="00025532">
        <w:rPr>
          <w:rFonts w:eastAsia="Times New Roman"/>
          <w:i/>
          <w:iCs/>
          <w:lang w:eastAsia="lt-LT"/>
        </w:rPr>
        <w:t xml:space="preserve">, kuris iš jo 2003 m. gruodžio 9 d. buvo pagrobtas nenustatytų asmenų. Transportavimo metu automobiliui „Audi 100 </w:t>
      </w:r>
      <w:proofErr w:type="spellStart"/>
      <w:r w:rsidRPr="00025532">
        <w:rPr>
          <w:rFonts w:eastAsia="Times New Roman"/>
          <w:i/>
          <w:iCs/>
          <w:lang w:eastAsia="lt-LT"/>
        </w:rPr>
        <w:t>Avant</w:t>
      </w:r>
      <w:proofErr w:type="spellEnd"/>
      <w:r w:rsidRPr="00025532">
        <w:rPr>
          <w:rFonts w:eastAsia="Times New Roman"/>
          <w:i/>
          <w:iCs/>
          <w:lang w:eastAsia="lt-LT"/>
        </w:rPr>
        <w:t>“ įklimpus sniege, bandė rankomis jį išstumti, tačiau buvo pastebėti Vilniaus miesto VPK KP NTT ORP pareigūnų J. R. bei T. A., o šiems bandant juos sulaikyti, pabėgo iš įvykio vietos.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Pagal BPK 256 straipsnio 1 dalies reikalavimus apeliacinės instancijos teismas, gavęs prokuroro prašymą pakeisti kaltinimą, apie tai pranešė proceso dalyviams, bet, atsižvelgęs į proceso dalyvių nuomonę dėl kaltinimo pakeitimo, prokuroro prašymą atmetė. Apeliacinės instancijos teismas, atmesdamas prokuroro prašymą dėl kaltinimo pakeitimo, nurodė, kad prokuroras prašyme pakeisti kaltinamajame akte nurodytas nusikalstamos veikos faktines aplinkybes iš esmės skirtingomis ir nusikalstamą veiką kvalifikuoti pagal lengvesnį nusikaltimą numatantį įstatymą suformulavo ne šias iš esmės skirtingas faktines aplinkybes, o visiškai naują kaltinimą dėl kitos nusikalstamos veikos padarymo. Kartu buvo priimta nutartis pranešti prokurorui, kad kaltinamieji gali būti padarę nusikalstamą veiką, numatytą BK 189 straipsnio 1 dalyje.</w:t>
      </w:r>
    </w:p>
    <w:p w:rsidR="00025532" w:rsidRPr="00025532" w:rsidRDefault="00025532" w:rsidP="00025532">
      <w:pPr>
        <w:tabs>
          <w:tab w:val="left" w:pos="1800"/>
        </w:tabs>
        <w:ind w:firstLine="720"/>
        <w:jc w:val="both"/>
        <w:rPr>
          <w:rFonts w:eastAsia="Times New Roman"/>
          <w:lang w:eastAsia="lt-LT"/>
        </w:rPr>
      </w:pPr>
      <w:r w:rsidRPr="00025532">
        <w:rPr>
          <w:rFonts w:eastAsia="Times New Roman"/>
          <w:i/>
          <w:iCs/>
          <w:lang w:eastAsia="lt-LT"/>
        </w:rPr>
        <w:t xml:space="preserve">V. Č., </w:t>
      </w:r>
      <w:proofErr w:type="spellStart"/>
      <w:r w:rsidRPr="00025532">
        <w:rPr>
          <w:rFonts w:eastAsia="Times New Roman"/>
          <w:i/>
          <w:iCs/>
          <w:lang w:eastAsia="lt-LT"/>
        </w:rPr>
        <w:t>Dž</w:t>
      </w:r>
      <w:proofErr w:type="spellEnd"/>
      <w:r w:rsidRPr="00025532">
        <w:rPr>
          <w:rFonts w:eastAsia="Times New Roman"/>
          <w:i/>
          <w:iCs/>
          <w:lang w:eastAsia="lt-LT"/>
        </w:rPr>
        <w:t xml:space="preserve">. J. ir V. L. buvo kaltinami tuo, kad </w:t>
      </w:r>
      <w:r w:rsidRPr="00025532">
        <w:rPr>
          <w:rFonts w:eastAsia="Times New Roman"/>
          <w:i/>
          <w:iCs/>
          <w:color w:val="000000"/>
          <w:spacing w:val="5"/>
          <w:lang w:eastAsia="lt-LT"/>
        </w:rPr>
        <w:t xml:space="preserve">2003 m. gruodžio 9 d., nuo 10.30  iki 12.30 val., Vilniuje pagrobė D. A. priklausantį 10 000 Lt vertės automobilį „Audi 100 </w:t>
      </w:r>
      <w:proofErr w:type="spellStart"/>
      <w:r w:rsidRPr="00025532">
        <w:rPr>
          <w:rFonts w:eastAsia="Times New Roman"/>
          <w:i/>
          <w:iCs/>
          <w:color w:val="000000"/>
          <w:spacing w:val="5"/>
          <w:lang w:eastAsia="lt-LT"/>
        </w:rPr>
        <w:t>Avant</w:t>
      </w:r>
      <w:proofErr w:type="spellEnd"/>
      <w:r w:rsidRPr="00025532">
        <w:rPr>
          <w:rFonts w:eastAsia="Times New Roman"/>
          <w:i/>
          <w:iCs/>
          <w:color w:val="000000"/>
          <w:spacing w:val="5"/>
          <w:lang w:eastAsia="lt-LT"/>
        </w:rPr>
        <w:t>“ (</w:t>
      </w:r>
      <w:proofErr w:type="spellStart"/>
      <w:r w:rsidRPr="00025532">
        <w:rPr>
          <w:rFonts w:eastAsia="Times New Roman"/>
          <w:i/>
          <w:iCs/>
          <w:color w:val="000000"/>
          <w:spacing w:val="5"/>
          <w:lang w:eastAsia="lt-LT"/>
        </w:rPr>
        <w:t>valst</w:t>
      </w:r>
      <w:proofErr w:type="spellEnd"/>
      <w:r w:rsidRPr="00025532">
        <w:rPr>
          <w:rFonts w:eastAsia="Times New Roman"/>
          <w:i/>
          <w:iCs/>
          <w:color w:val="000000"/>
          <w:spacing w:val="5"/>
          <w:lang w:eastAsia="lt-LT"/>
        </w:rPr>
        <w:t xml:space="preserve">. Nr. (duomenys neskelbtini) su jame buvusiais daiktais: </w:t>
      </w:r>
      <w:r w:rsidRPr="00025532">
        <w:rPr>
          <w:rFonts w:eastAsia="Times New Roman"/>
          <w:i/>
          <w:iCs/>
          <w:lang w:eastAsia="lt-LT"/>
        </w:rPr>
        <w:t xml:space="preserve">3 Lt vertės kasete, 10 Lt vertės ikona, 100 Lt vertės adatiniu spausdintuvu, taip padarė D. A. 10 121 Lt turtinę žalą. Prokuroro prašyme pakeisti kaltinimą nurodomas visai kitas nusikaltimo padarymo laikas (2004 m. kovo 1 d.), kita vieta (duomenys neskelbtini), kaltinamiesiems inkriminuojami iš esmės kiti </w:t>
      </w:r>
      <w:r w:rsidRPr="00025532">
        <w:rPr>
          <w:rFonts w:eastAsia="Times New Roman"/>
          <w:i/>
          <w:iCs/>
          <w:lang w:eastAsia="lt-LT"/>
        </w:rPr>
        <w:lastRenderedPageBreak/>
        <w:t xml:space="preserve">veiksmai (įgijo ir naudojosi realizacijos tikslu žinomai nusikalstamu būdu gautu turtu), jau neinkriminuojami padariniai. Nurodytas kitas Baudžiamojo kodekso straipsnis. Esant šioms aplinkybėms kolegija laiko, kad apygardos teismas, nagrinėdamas bylą apeliacine tvarka, vadovaudamasis BPK 257 straipsniu, 2006 m. vasario 28 d. pagrįstai priėmė motyvuotą nutartį pranešti prokurorui, kad išteisintieji V. Č., </w:t>
      </w:r>
      <w:proofErr w:type="spellStart"/>
      <w:r w:rsidRPr="00025532">
        <w:rPr>
          <w:rFonts w:eastAsia="Times New Roman"/>
          <w:i/>
          <w:iCs/>
          <w:lang w:eastAsia="lt-LT"/>
        </w:rPr>
        <w:t>Dž</w:t>
      </w:r>
      <w:proofErr w:type="spellEnd"/>
      <w:r w:rsidRPr="00025532">
        <w:rPr>
          <w:rFonts w:eastAsia="Times New Roman"/>
          <w:i/>
          <w:iCs/>
          <w:lang w:eastAsia="lt-LT"/>
        </w:rPr>
        <w:t xml:space="preserve">. J. ir V. L. gali būti padarę BK 189 straipsnio 1 dalyje numatytą nusikalstamą veiką, kuri nebuvo nurodyta kaltinamajame akte, ir apie tai pranešė prokurorui. Esant šioms aplinkybėms, apeliacinės instancijos teismas BPK 255 ir 256 straipsnių nepažeidė, todėl tenkinti kasatoriaus skundą jame nurodytais motyvais nėra pagrindo </w:t>
      </w:r>
      <w:r w:rsidRPr="00025532">
        <w:rPr>
          <w:rFonts w:eastAsia="Times New Roman"/>
          <w:lang w:eastAsia="lt-LT"/>
        </w:rPr>
        <w:t>(kasacinė byla Nr. 2K-567/2006).</w:t>
      </w:r>
    </w:p>
    <w:p w:rsidR="00025532" w:rsidRPr="00025532" w:rsidRDefault="00025532" w:rsidP="00025532">
      <w:pPr>
        <w:ind w:firstLine="1296"/>
        <w:jc w:val="both"/>
        <w:rPr>
          <w:rFonts w:eastAsia="Times New Roman"/>
          <w:lang w:eastAsia="lt-LT"/>
        </w:rPr>
      </w:pPr>
      <w:r w:rsidRPr="00025532">
        <w:rPr>
          <w:rFonts w:eastAsia="Times New Roman"/>
          <w:lang w:eastAsia="lt-LT"/>
        </w:rPr>
        <w:t> </w:t>
      </w:r>
    </w:p>
    <w:p w:rsidR="00025532" w:rsidRPr="00025532" w:rsidRDefault="00025532" w:rsidP="00025532">
      <w:pPr>
        <w:jc w:val="both"/>
        <w:rPr>
          <w:rFonts w:eastAsia="Times New Roman"/>
          <w:lang w:eastAsia="lt-LT"/>
        </w:rPr>
      </w:pPr>
      <w:r w:rsidRPr="00025532">
        <w:rPr>
          <w:rFonts w:eastAsia="Times New Roman"/>
          <w:b/>
          <w:bCs/>
          <w:lang w:eastAsia="lt-LT"/>
        </w:rPr>
        <w:t>Kaltinime nurodytos veikos faktinių aplinkybių pakeitimas teisme</w:t>
      </w:r>
    </w:p>
    <w:p w:rsidR="00025532" w:rsidRPr="00025532" w:rsidRDefault="00025532" w:rsidP="00025532">
      <w:pPr>
        <w:ind w:firstLine="1296"/>
        <w:jc w:val="both"/>
        <w:rPr>
          <w:rFonts w:eastAsia="Times New Roman"/>
          <w:lang w:eastAsia="lt-LT"/>
        </w:rPr>
      </w:pPr>
      <w:r w:rsidRPr="00025532">
        <w:rPr>
          <w:rFonts w:eastAsia="Times New Roman"/>
          <w:lang w:eastAsia="lt-LT"/>
        </w:rPr>
        <w:t> </w:t>
      </w:r>
    </w:p>
    <w:p w:rsidR="00025532" w:rsidRPr="00025532" w:rsidRDefault="00025532" w:rsidP="00025532">
      <w:pPr>
        <w:ind w:firstLine="720"/>
        <w:jc w:val="both"/>
        <w:rPr>
          <w:rFonts w:eastAsia="Times New Roman"/>
          <w:lang w:eastAsia="lt-LT"/>
        </w:rPr>
      </w:pPr>
      <w:r w:rsidRPr="00025532">
        <w:rPr>
          <w:rFonts w:eastAsia="Times New Roman"/>
          <w:lang w:eastAsia="lt-LT"/>
        </w:rPr>
        <w:t>Konstituciniai teisinės valstybės, teisės į tinkamą procesą principai suponuoja teismo pareigą išsamiai ir nešališkai ištirti visas baudžiamosios bylos aplinkybes ir bylą spręsti iš esmės (Lietuvos Respublikos Konstitucinio Teismo 2006 m. sausio 16 d., 2009 m. birželio 8 d. nutarimai). Tai, be kita ko, reiškia, kad teismas, nagrinėdamas bylą, neturi apsiriboti vien kaltinime nurodytomis veikos faktinėmis aplinkybėmis ir privalo imtis visų BPK nurodytų priemonių, kad būtų nustatytos tikrosios. Tačiau, nagrinėjimo teisme metu nustatęs kitas nei kaltinime nurodytas veikos faktines aplinkybes, teismas turi ribotas galimybes jas pakeisti. Sistemiškai aiškinant BPK 255 ir 256 straipsnių nuostatas, teismas, priimdamas nuosprendį, savo iniciatyva gali tik patikslinti kaltinime nurodytas faktines aplinkybes arba jas pakeisti, tačiau neesmingai. Iš esmės skirtingomis kaltinime nurodytos veikos faktinės aplinkybės gali būti pakeistos tik prokuroro ar nukentėjusiojo iniciatyva, laikantis BPK 256 straipsnio 1 ir 3 dalyse nustatytų reikalavimų.</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Baudžiamojo proceso įstatymo draudžiama teismui savo iniciatyva pakeisti kaltinamajame akte išdėstytas faktines aplinkybes iš esmės skirtingomis. Savo iniciatyva teismas gali tik patikslinti kaltinamajame akte išdėstytas faktines aplinkybes arba pakeisti jas, tačiau su sąlyga, kad tos aplinkybės nebūtų pakeistos iš esmės skirtingomis </w:t>
      </w:r>
      <w:r w:rsidRPr="00025532">
        <w:rPr>
          <w:rFonts w:eastAsia="Times New Roman"/>
          <w:lang w:eastAsia="lt-LT"/>
        </w:rPr>
        <w:t>(kasacinė byla Nr. 2K-357/2005).</w:t>
      </w:r>
    </w:p>
    <w:p w:rsidR="00025532" w:rsidRPr="00025532" w:rsidRDefault="00025532" w:rsidP="00025532">
      <w:pPr>
        <w:ind w:firstLine="720"/>
        <w:jc w:val="both"/>
        <w:rPr>
          <w:rFonts w:eastAsia="Times New Roman"/>
          <w:lang w:eastAsia="lt-LT"/>
        </w:rPr>
      </w:pPr>
      <w:r w:rsidRPr="00025532">
        <w:rPr>
          <w:rFonts w:eastAsia="Times New Roman"/>
          <w:b/>
          <w:bCs/>
          <w:lang w:eastAsia="lt-LT"/>
        </w:rPr>
        <w:t xml:space="preserve">Nusikalstamos veikos esminės faktinės aplinkybės. </w:t>
      </w:r>
      <w:r w:rsidRPr="00025532">
        <w:rPr>
          <w:rFonts w:eastAsia="Times New Roman"/>
          <w:lang w:eastAsia="lt-LT"/>
        </w:rPr>
        <w:t xml:space="preserve">Lietuvos Aukščiausiojo Teismo praktikoje pažymima, kad BPK normų, nustatančių bylos nagrinėjimo teisme ribas, paskirtis yra užtikrinti kaltinamojo teisę į gynybą, konkrečiai – teisę žinoti kaltinimo pobūdį ir pagrindą bei turėti pakankamai laiko ir galimybių pasirengti gynybai (kasacinės bylos Nr. 2K-7-198/2008, 2K-7-13/2007, </w:t>
      </w:r>
      <w:r w:rsidRPr="00025532">
        <w:rPr>
          <w:rFonts w:eastAsia="Times New Roman"/>
          <w:color w:val="000000"/>
          <w:lang w:eastAsia="lt-LT"/>
        </w:rPr>
        <w:t xml:space="preserve">2K-233/2008, </w:t>
      </w:r>
      <w:r w:rsidRPr="00025532">
        <w:rPr>
          <w:rFonts w:eastAsia="Times New Roman"/>
          <w:lang w:eastAsia="lt-LT"/>
        </w:rPr>
        <w:t>2K-660/2007, 2K-383/2004 ir kt.).</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BPK 255 straipsnio 1 dalyje nustatyta, kad byla teisme nagrinėjama tik dėl tų kaltinamųjų ir tik dėl tų nusikalstamų veikų, dėl kurių ji perduota nagrinėti teisiamajame posėdyje. BPK 255 straipsnio 2 dalyje nustatytos nagrinėjimo teisme ribų pakeitimo taisyklės: kaltinamasis negali būti nuteistas pagal kitą baudžiamąjį įstatymą, numatantį sunkesnį nusikaltimą ar baudžiamąjį nusižengimą, arba dėl nusikalstamos veikos, kurios faktinės aplinkybės iš esmės skiriasi nuo kaltinamajame akte išdėstytų, jeigu apie tokią galimybę teisiamajame posėdyje jam iš anksto nebuvo pranešta. Šios baudžiamojo įstatymo nuostatos skirtos vienai esminių kaltinamojo teisių – teisei į gynybą – užtikrinti. Ir jeigu tokiais atvejais kaltinamajam iš anksto nepranešama apie kaltinimo pakeitimo galimybę, kaltinamojo teisė į gynybą yra suvaržoma, nes kaltinamasis turi teisę žinoti kaltinimo pobūdį bei pagrindą, kad būtų pakankamai laiko bei galimybių pasirengti gynybai </w:t>
      </w:r>
      <w:r w:rsidRPr="00025532">
        <w:rPr>
          <w:rFonts w:eastAsia="Times New Roman"/>
          <w:lang w:eastAsia="lt-LT"/>
        </w:rPr>
        <w:t>(kasacinė byla 2K-7-198/2008)</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Teismų praktika rodo, kad klausimą, ar bylos nagrinėjimo metu nustatytos nusikalstamos veikos faktinės aplinkybės laikytinos iš esmės skirtingomis nuo kaltinime nurodytų, taigi, ar teismas jas gali pakeisti savo iniciatyva, teismai sprendžia atsižvelgdami į BPK 255, 256 straipsniuose nustatytų normų paskirtį – nusikalstamos veikos faktinės aplinkybės pripažįstamos iš esmės skirtingomis nuo kaltinime nurodytų, jei jų pakeitimas teisme, iš anksto nepranešus apie tokią galimybę kaltinamajam, suvaržytų kaltinamojo teisę į gynybą. Tai, ar, keičiant nusikalstamos veikos faktines aplinkybes, kaltinamojo teisė į gynybą būtų suvaržyta, teismai </w:t>
      </w:r>
      <w:r w:rsidRPr="00025532">
        <w:rPr>
          <w:rFonts w:eastAsia="Times New Roman"/>
          <w:lang w:eastAsia="lt-LT"/>
        </w:rPr>
        <w:lastRenderedPageBreak/>
        <w:t>sprendžia atsižvelgdami į konkrečios bylos aplinkybes ir įvertindami, ar yra pagrindas manyti, kad gynyba dėl pasikeitusių nusikalstamos veikos faktinių aplinkybių galėtų būti kitokia.</w:t>
      </w:r>
    </w:p>
    <w:p w:rsidR="00025532" w:rsidRPr="00025532" w:rsidRDefault="00025532" w:rsidP="00025532">
      <w:pPr>
        <w:ind w:firstLine="720"/>
        <w:jc w:val="both"/>
        <w:rPr>
          <w:rFonts w:eastAsia="Times New Roman"/>
          <w:lang w:eastAsia="lt-LT"/>
        </w:rPr>
      </w:pPr>
      <w:r w:rsidRPr="00025532">
        <w:rPr>
          <w:rFonts w:eastAsia="Times New Roman"/>
          <w:i/>
          <w:iCs/>
          <w:lang w:eastAsia="lt-LT"/>
        </w:rPr>
        <w:t>Lietuvos Respublikos Konstitucijos 31 straipsnis garantuoja asmeniui vieną iš svarbiausių jo procesinių teisių – teisę į teisingą teismą. Sudėtinė asmens teisės į teisingą teismą dalis yra asmens teisė į gynybą, kurios veiksmingas įgyvendinimas neįmanomas be kitų Baudžiamojo proceso kodekso normų garantuotų teisių: teisės žinoti, kuo asmuo yra kaltinamas (BPK 22 straipsnio 3 dalis); teisės pasirengti gynybai (BPK 44 straipsnio 7 dalis).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Asmens teisės žinoti, kuo jis yra kaltinamas, sudėtiniai aspektai yra kaltinamajame akte išdėstytos pavojingos veikos faktinės aplinkybės ir jų teisinis vertinimas (veikos kvalifikavimas). Atsižvelgiant į tai, kad nuo kaltinamojo akto įteikimo kaltinamajam momento jis žino, kuo yra kaltinamas, ir atitinkama apimtimi gali rengtis gynybai, šis procesinis dokumentas turi būti surašytas tiksliai ir išsamiai. Tai taikytina tiek faktinių aplinkybių išdėstymui, tiek jų teisiniam vertinimui, taip pat ir tais atvejais, kai kaltinimo faktinis pagrindas bei jame išdėstytų aplinkybių apimtis turi įtakos veikos kvalifikavimui pagal kitą, sunkesnį, baudžiamąjį įstatymą. Į šiuos reikalavimus ne kartą yra atkreipęs dėmesį ir Europos Žmogaus Teisių Teismas, pabrėždamas, kad proceso teisingumas turi būti vertinamas atsižvelgiant į proceso visumą. Žmogaus teisių ir pagrindinių laisvių apsaugos konvencijos 6 straipsnio 3 dalies a punkto nuostatos rodo, kad reikia atkreipti ypatingą dėmesį į pranešimą kaltinamajam apie kaltinimą. Detali informacija apie nusikaltimą baudžiamajame procese yra itin svarbi, nes nuo jos pateikimo įtariamajam momento yra oficialiai raštu pranešta apie jam pateikiamo kaltinimo faktinį ir teisinį pagrindą &lt;...&gt;.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Esminis kasacinio skundo argumentas šioje byloje yra tai, kad veikos kvalifikavimui reikšmingas yra tik veikos pabaigos momentas, todėl veikos laikotarpio trukmės prailginimas retrospektyviniu aspektu, kasatoriaus manymu, nelaikytinas esminiu faktinių aplinkybių pakeitimu, o yra tik kaltinimo patikslinimas. Su tokia argumentacija teisėjų kolegija negali sutikti. BPK 219 straipsnio 4 punkte pažymėta, kad kaltinamajame akte turi būti nurodyti pagrindiniai duomenys, kuriais grindžiamas kaltinimas; BPK 305 straipsnio 1 dalies 1 punkte nustatyta, kad apkaltinamojo nuosprendžio aprašomojoje dalyje išdėstomos įrodyta pripažintos nusikalstamos veikos aplinkybės, t. y. nurodoma jos padarymo vieta, laikas, būdas, padariniai ir kitos svarbios aplinkybės.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Šioje byloje nagrinėjamas klausimas dėl nusikalstamos veikos trukmės yra glaudžiai susijęs su kaltinamojo teise žinoti, kuo jis kaltinamas, ir su jo teise turėti procesines galimybes gintis nuo pareikšto kaltinimo. Pirmosios instancijos teismas pakeitė ikiteisminio bylos tyrimo metu inkriminuotos nusikalstamos veikos trukmę, nurodydamas, kad J. K. pasisavino jo žinioje buvusį svetimą turtą ne laikotarpiu nuo 2003 m. lapkričio 24 d. iki 2003 m. gruodžio 8 d., kaip nurodyta kaltinamajame akte, o nuo 2002 m. liepos 12 d. iki 2003 m. gruodžio 8 d. Kolegijos nuomone, taip buvo išplėstos bylos nagrinėjimo teisme ribos (BPK 255 straipsnis), nes nusikalstamos veikos laikotarpio išplėtimas nėra formali aplinkybė, todėl kad ši dimensija reiškia ne tik atskaitos tašką laiko atžvilgiu ar tam tikrą laiko atkarpą, bet ir apima teisiškai reikšmingą Lietuvos santarvės fondo veiklos laikotarpį bei atitinkamus J. K. veiksmus per šį laikotarpį, kurie nebuvo išdėstyti kaltinamajame akte. Apeliacinės instancijos teismas pagrįstai konstatavo, kad 6890 Lt suma, dėl kurios pasisavinimo pirmosios instancijos teismas buvo pripažinęs J. K. kaltu, neįeina į J. K. ikiteisminio bylos tyrimo metu pateikto kaltinimo laikotarpį, nes sąmatos apie panaudotas fondo lėšas buvo sudarytos arba iki 2003 m. lapkričio 24 d., arba po 2003 m. gruodžio 8 d., kiti byloje esantys duomenys taip pat nepatvirtina kaltinimo dėl turto pasisavinimo per jame nurodytą laikotarpį – nuo 2003 m. lapkričio 24 d. iki 2003 m. gruodžio 8 d. Todėl apeliacinės instancijos teismas padarė pagrįstą išvadą, kad pirmosios instancijos teismas, pakeitęs kaltinime išdėstytas aplinkybes iš esmės skirtingomis, jas išplėtė ir nepagrįstai nuteisė J. K., nesant BPK 256 straipsnio 1 dalyje išvardytų proceso dalyvių prašymo, ir taip pažeidė šio straipsnio nuostatas. Apeliacinės instancijos teismo teisėjų kolegija teisingai pažymėjo, kad taip buvo pažeistos J. K. teisės į gynybą, nes jam nebuvo pranešta apie naują kaltinimą ir bylos aplinkybių pasikeitimą, kartu pažeidžiant ir Žmogaus teisių ir pagrindinių </w:t>
      </w:r>
      <w:r w:rsidRPr="00025532">
        <w:rPr>
          <w:rFonts w:eastAsia="Times New Roman"/>
          <w:i/>
          <w:iCs/>
          <w:lang w:eastAsia="lt-LT"/>
        </w:rPr>
        <w:lastRenderedPageBreak/>
        <w:t xml:space="preserve">laisvių apsaugos konvencijos 6 straipsnio 3 dalies a ir b punktuose įtvirtintus reikalavimus </w:t>
      </w:r>
      <w:r w:rsidRPr="00025532">
        <w:rPr>
          <w:rFonts w:eastAsia="Times New Roman"/>
          <w:lang w:eastAsia="lt-LT"/>
        </w:rPr>
        <w:t xml:space="preserve">(kasacinė byla Nr. </w:t>
      </w:r>
      <w:r w:rsidRPr="00025532">
        <w:rPr>
          <w:rFonts w:eastAsia="Times New Roman"/>
          <w:color w:val="000000"/>
          <w:lang w:eastAsia="lt-LT"/>
        </w:rPr>
        <w:t>2K-233/2008).</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Teismų praktikoje laikomasi nuostatos, kad kaltinamojo teisė į gynybą paprastai suvaržoma, kai pakeistos nusikalstamos veikos faktinės aplinkybės lemia veikos kvalifikavimą pagal kitą baudžiamąjį įstatymą ar kitą teisinį požymį, būtiną kaltininko veiką pripažinti nusikalstama. Taigi tokios faktinės aplinkybės paprastai pripažįstamos iš esmės skirtingomis nuo kaltinime nurodytųjų.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L. M. ir </w:t>
      </w:r>
      <w:bookmarkStart w:id="1" w:name="Buk_17"/>
      <w:r w:rsidRPr="00025532">
        <w:rPr>
          <w:rFonts w:eastAsia="Times New Roman"/>
          <w:i/>
          <w:iCs/>
          <w:lang w:eastAsia="lt-LT"/>
        </w:rPr>
        <w:t xml:space="preserve">E. M. </w:t>
      </w:r>
      <w:bookmarkEnd w:id="1"/>
      <w:r w:rsidRPr="00025532">
        <w:rPr>
          <w:rFonts w:eastAsia="Times New Roman"/>
          <w:i/>
          <w:iCs/>
          <w:lang w:eastAsia="lt-LT"/>
        </w:rPr>
        <w:t xml:space="preserve">buvo kaltinami tuo, kad padarė BK 284 straipsnio 1 dalyje numatytą veiką: 2005 m. kovo 8 d., apie 19.30 val., Kaune, prie </w:t>
      </w:r>
      <w:r w:rsidRPr="00025532">
        <w:rPr>
          <w:rFonts w:eastAsia="Times New Roman"/>
          <w:i/>
          <w:iCs/>
          <w:spacing w:val="6"/>
          <w:lang w:eastAsia="lt-LT"/>
        </w:rPr>
        <w:t xml:space="preserve">(duomenys neskelbtini) </w:t>
      </w:r>
      <w:r w:rsidRPr="00025532">
        <w:rPr>
          <w:rFonts w:eastAsia="Times New Roman"/>
          <w:i/>
          <w:iCs/>
          <w:lang w:eastAsia="lt-LT"/>
        </w:rPr>
        <w:t xml:space="preserve">namo esančiame kieme, bendrininkaudami su </w:t>
      </w:r>
      <w:bookmarkStart w:id="2" w:name="Buk_28"/>
      <w:r w:rsidRPr="00025532">
        <w:rPr>
          <w:rFonts w:eastAsia="Times New Roman"/>
          <w:i/>
          <w:iCs/>
          <w:lang w:eastAsia="lt-LT"/>
        </w:rPr>
        <w:t xml:space="preserve">L. P. </w:t>
      </w:r>
      <w:bookmarkEnd w:id="2"/>
      <w:r w:rsidRPr="00025532">
        <w:rPr>
          <w:rFonts w:eastAsia="Times New Roman"/>
          <w:i/>
          <w:iCs/>
          <w:lang w:eastAsia="lt-LT"/>
        </w:rPr>
        <w:t>ir ikiteisminio tyrimo</w:t>
      </w:r>
      <w:r w:rsidRPr="00025532">
        <w:rPr>
          <w:rFonts w:eastAsia="Times New Roman"/>
          <w:i/>
          <w:iCs/>
          <w:spacing w:val="9"/>
          <w:lang w:eastAsia="lt-LT"/>
        </w:rPr>
        <w:t xml:space="preserve"> </w:t>
      </w:r>
      <w:r w:rsidRPr="00025532">
        <w:rPr>
          <w:rFonts w:eastAsia="Times New Roman"/>
          <w:i/>
          <w:iCs/>
          <w:lang w:eastAsia="lt-LT"/>
        </w:rPr>
        <w:t>nenustatytais asmenimis, vandališkais veiksmais sutrikdė visuomenės rimtį ir tvarką, t. y. iš</w:t>
      </w:r>
      <w:r w:rsidRPr="00025532">
        <w:rPr>
          <w:rFonts w:eastAsia="Times New Roman"/>
          <w:i/>
          <w:iCs/>
          <w:spacing w:val="7"/>
          <w:lang w:eastAsia="lt-LT"/>
        </w:rPr>
        <w:t xml:space="preserve"> </w:t>
      </w:r>
      <w:r w:rsidRPr="00025532">
        <w:rPr>
          <w:rFonts w:eastAsia="Times New Roman"/>
          <w:i/>
          <w:iCs/>
          <w:lang w:eastAsia="lt-LT"/>
        </w:rPr>
        <w:t xml:space="preserve">chuliganiškų paskatų tyčia nulaužė </w:t>
      </w:r>
      <w:bookmarkStart w:id="3" w:name="Buk_24"/>
      <w:r w:rsidRPr="00025532">
        <w:rPr>
          <w:rFonts w:eastAsia="Times New Roman"/>
          <w:i/>
          <w:iCs/>
          <w:lang w:eastAsia="lt-LT"/>
        </w:rPr>
        <w:t xml:space="preserve">V. M. </w:t>
      </w:r>
      <w:bookmarkEnd w:id="3"/>
      <w:r w:rsidRPr="00025532">
        <w:rPr>
          <w:rFonts w:eastAsia="Times New Roman"/>
          <w:i/>
          <w:iCs/>
          <w:lang w:eastAsia="lt-LT"/>
        </w:rPr>
        <w:t>200 Lt vertės automobilio „Renault 19“ šoninį</w:t>
      </w:r>
      <w:r w:rsidRPr="00025532">
        <w:rPr>
          <w:rFonts w:eastAsia="Times New Roman"/>
          <w:i/>
          <w:iCs/>
          <w:spacing w:val="7"/>
          <w:lang w:eastAsia="lt-LT"/>
        </w:rPr>
        <w:t xml:space="preserve"> </w:t>
      </w:r>
      <w:r w:rsidRPr="00025532">
        <w:rPr>
          <w:rFonts w:eastAsia="Times New Roman"/>
          <w:i/>
          <w:iCs/>
          <w:lang w:eastAsia="lt-LT"/>
        </w:rPr>
        <w:t xml:space="preserve">veidrodėlį, padarydami jam 200 Lt turtinę žalą; tos pačios dienos vakare prie to paties namo esančiame kieme dėl chuliganiškų paskatų tyčia sudaužė </w:t>
      </w:r>
      <w:bookmarkStart w:id="4" w:name="Buk_2"/>
      <w:r w:rsidRPr="00025532">
        <w:rPr>
          <w:rFonts w:eastAsia="Times New Roman"/>
          <w:i/>
          <w:iCs/>
          <w:lang w:eastAsia="lt-LT"/>
        </w:rPr>
        <w:t xml:space="preserve">S. R. G. </w:t>
      </w:r>
      <w:bookmarkEnd w:id="4"/>
      <w:r w:rsidRPr="00025532">
        <w:rPr>
          <w:rFonts w:eastAsia="Times New Roman"/>
          <w:i/>
          <w:iCs/>
          <w:lang w:eastAsia="lt-LT"/>
        </w:rPr>
        <w:t xml:space="preserve">120 Lt vertės automobilio GAZ 24-5 durelių stiklą, padarydami </w:t>
      </w:r>
      <w:bookmarkStart w:id="5" w:name="Buk_3"/>
      <w:r w:rsidRPr="00025532">
        <w:rPr>
          <w:rFonts w:eastAsia="Times New Roman"/>
          <w:i/>
          <w:iCs/>
          <w:lang w:eastAsia="lt-LT"/>
        </w:rPr>
        <w:t xml:space="preserve">S. R. G. </w:t>
      </w:r>
      <w:bookmarkEnd w:id="5"/>
      <w:r w:rsidRPr="00025532">
        <w:rPr>
          <w:rFonts w:eastAsia="Times New Roman"/>
          <w:i/>
          <w:iCs/>
          <w:lang w:eastAsia="lt-LT"/>
        </w:rPr>
        <w:t>120 Lt turtinę žalą; be to, apie 20.30 val. to paties namo laiptinėje dėl chuliganiškų paskatų tyčia išdaužė daugiabučių namų savininkų bendrijai</w:t>
      </w:r>
      <w:r w:rsidRPr="00025532">
        <w:rPr>
          <w:rFonts w:eastAsia="Times New Roman"/>
          <w:i/>
          <w:iCs/>
          <w:spacing w:val="10"/>
          <w:lang w:eastAsia="lt-LT"/>
        </w:rPr>
        <w:t xml:space="preserve"> </w:t>
      </w:r>
      <w:r w:rsidRPr="00025532">
        <w:rPr>
          <w:rFonts w:eastAsia="Times New Roman"/>
          <w:i/>
          <w:iCs/>
          <w:lang w:eastAsia="lt-LT"/>
        </w:rPr>
        <w:t>priklausančių 110 Lt vertės trijų langų stiklus, padarydami daugiabučių namų savininkų bendrijai 110 Lt turtinę žalą.</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L. M. ir </w:t>
      </w:r>
      <w:bookmarkStart w:id="6" w:name="Buk_18"/>
      <w:r w:rsidRPr="00025532">
        <w:rPr>
          <w:rFonts w:eastAsia="Times New Roman"/>
          <w:i/>
          <w:iCs/>
          <w:lang w:eastAsia="lt-LT"/>
        </w:rPr>
        <w:t xml:space="preserve">E. M. </w:t>
      </w:r>
      <w:bookmarkEnd w:id="6"/>
      <w:r w:rsidRPr="00025532">
        <w:rPr>
          <w:rFonts w:eastAsia="Times New Roman"/>
          <w:i/>
          <w:iCs/>
          <w:lang w:eastAsia="lt-LT"/>
        </w:rPr>
        <w:t>nuteisti pagal BK 284 straipsnio 2 dalį už tai, kad toje pačioje vietoje (namo laiptinėje), tuo pačiu laiku (apie 20.30 val.), su tais pačiais asmenimis (</w:t>
      </w:r>
      <w:bookmarkStart w:id="7" w:name="Buk_29"/>
      <w:r w:rsidRPr="00025532">
        <w:rPr>
          <w:rFonts w:eastAsia="Times New Roman"/>
          <w:i/>
          <w:iCs/>
          <w:lang w:eastAsia="lt-LT"/>
        </w:rPr>
        <w:t xml:space="preserve">L. P. </w:t>
      </w:r>
      <w:bookmarkEnd w:id="7"/>
      <w:r w:rsidRPr="00025532">
        <w:rPr>
          <w:rFonts w:eastAsia="Times New Roman"/>
          <w:i/>
          <w:iCs/>
          <w:lang w:eastAsia="lt-LT"/>
        </w:rPr>
        <w:t xml:space="preserve">ir dar keturiais ikiteisminio tyrimo metu </w:t>
      </w:r>
      <w:r w:rsidRPr="00025532">
        <w:rPr>
          <w:rFonts w:eastAsia="Times New Roman"/>
          <w:i/>
          <w:iCs/>
          <w:spacing w:val="6"/>
          <w:lang w:eastAsia="lt-LT"/>
        </w:rPr>
        <w:t>nenustatytais asmenimis),</w:t>
      </w:r>
      <w:r w:rsidRPr="00025532">
        <w:rPr>
          <w:rFonts w:eastAsia="Times New Roman"/>
          <w:i/>
          <w:iCs/>
          <w:lang w:eastAsia="lt-LT"/>
        </w:rPr>
        <w:t xml:space="preserve"> </w:t>
      </w:r>
      <w:r w:rsidRPr="00025532">
        <w:rPr>
          <w:rFonts w:eastAsia="Times New Roman"/>
          <w:i/>
          <w:iCs/>
          <w:spacing w:val="6"/>
          <w:lang w:eastAsia="lt-LT"/>
        </w:rPr>
        <w:t xml:space="preserve">nenustatytiems </w:t>
      </w:r>
      <w:r w:rsidRPr="00025532">
        <w:rPr>
          <w:rFonts w:eastAsia="Times New Roman"/>
          <w:i/>
          <w:iCs/>
          <w:spacing w:val="3"/>
          <w:lang w:eastAsia="lt-LT"/>
        </w:rPr>
        <w:t xml:space="preserve">asmenims daužant daugiabučių namų savininkų bendrijai priklausančius langų stiklus, plūdosi </w:t>
      </w:r>
      <w:r w:rsidRPr="00025532">
        <w:rPr>
          <w:rFonts w:eastAsia="Times New Roman"/>
          <w:i/>
          <w:iCs/>
          <w:spacing w:val="6"/>
          <w:lang w:eastAsia="lt-LT"/>
        </w:rPr>
        <w:t xml:space="preserve">necenzūriniais žodžiais, šaukė, o </w:t>
      </w:r>
      <w:bookmarkStart w:id="8" w:name="Buk_33"/>
      <w:r w:rsidRPr="00025532">
        <w:rPr>
          <w:rFonts w:eastAsia="Times New Roman"/>
          <w:i/>
          <w:iCs/>
          <w:spacing w:val="6"/>
          <w:lang w:eastAsia="lt-LT"/>
        </w:rPr>
        <w:t xml:space="preserve">V. P. </w:t>
      </w:r>
      <w:bookmarkEnd w:id="8"/>
      <w:r w:rsidRPr="00025532">
        <w:rPr>
          <w:rFonts w:eastAsia="Times New Roman"/>
          <w:i/>
          <w:iCs/>
          <w:spacing w:val="6"/>
          <w:lang w:eastAsia="lt-LT"/>
        </w:rPr>
        <w:t xml:space="preserve">mėginant juos sudrausminti, išplūdo </w:t>
      </w:r>
      <w:r w:rsidRPr="00025532">
        <w:rPr>
          <w:rFonts w:eastAsia="Times New Roman"/>
          <w:i/>
          <w:iCs/>
          <w:lang w:eastAsia="lt-LT"/>
        </w:rPr>
        <w:t xml:space="preserve">šį necenzūriniais žodžiais; taip L. M. ir E. M. necenzūriniais </w:t>
      </w:r>
      <w:r w:rsidRPr="00025532">
        <w:rPr>
          <w:rFonts w:eastAsia="Times New Roman"/>
          <w:i/>
          <w:iCs/>
          <w:spacing w:val="3"/>
          <w:lang w:eastAsia="lt-LT"/>
        </w:rPr>
        <w:t>žodžiais trikdė visuomenės tvarką.</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Kasacinio teismo teisėjų kolegijos nuomone, šioje baudžiamojoje byloje perkvalifikavus L. M. ir </w:t>
      </w:r>
      <w:bookmarkStart w:id="9" w:name="Buk_16"/>
      <w:r w:rsidRPr="00025532">
        <w:rPr>
          <w:rFonts w:eastAsia="Times New Roman"/>
          <w:i/>
          <w:iCs/>
          <w:lang w:eastAsia="lt-LT"/>
        </w:rPr>
        <w:t xml:space="preserve">E. M. </w:t>
      </w:r>
      <w:bookmarkEnd w:id="9"/>
      <w:r w:rsidRPr="00025532">
        <w:rPr>
          <w:rFonts w:eastAsia="Times New Roman"/>
          <w:i/>
          <w:iCs/>
          <w:lang w:eastAsia="lt-LT"/>
        </w:rPr>
        <w:t xml:space="preserve">veikas iš BK 284 straipsnio 1 dalies į BK 284 straipsnio 2 dalį kaltinamajame akte išdėstytos faktinės aplinkybės buvo pakeistos iš esmės skirtingomis nuo kaltinamajame akte išdėstytųjų. Išanalizavus, kiek pripažintos įrodyta nusikalstamos veikos aplinkybės skiriasi nuo kaltinamajame akte nurodytų viešosios tvarkos pažeidimo aplinkybių, matyti, kad tam tikri skirtumai yra esminiai. </w:t>
      </w:r>
    </w:p>
    <w:p w:rsidR="00025532" w:rsidRPr="00025532" w:rsidRDefault="00025532" w:rsidP="00025532">
      <w:pPr>
        <w:ind w:firstLine="720"/>
        <w:jc w:val="both"/>
        <w:rPr>
          <w:rFonts w:eastAsia="Times New Roman"/>
          <w:lang w:eastAsia="lt-LT"/>
        </w:rPr>
      </w:pPr>
      <w:r w:rsidRPr="00025532">
        <w:rPr>
          <w:rFonts w:eastAsia="Times New Roman"/>
          <w:i/>
          <w:iCs/>
          <w:spacing w:val="3"/>
          <w:lang w:eastAsia="lt-LT"/>
        </w:rPr>
        <w:t xml:space="preserve">Veikos, kurios padarymu buvo kaltinami L. M. ir </w:t>
      </w:r>
      <w:bookmarkStart w:id="10" w:name="Buk_19"/>
      <w:r w:rsidRPr="00025532">
        <w:rPr>
          <w:rFonts w:eastAsia="Times New Roman"/>
          <w:i/>
          <w:iCs/>
          <w:spacing w:val="3"/>
          <w:lang w:eastAsia="lt-LT"/>
        </w:rPr>
        <w:t>E. M.</w:t>
      </w:r>
      <w:bookmarkEnd w:id="10"/>
      <w:r w:rsidRPr="00025532">
        <w:rPr>
          <w:rFonts w:eastAsia="Times New Roman"/>
          <w:i/>
          <w:iCs/>
          <w:spacing w:val="3"/>
          <w:lang w:eastAsia="lt-LT"/>
        </w:rPr>
        <w:t xml:space="preserve">, ir veikos, už kurią jie nuteisti, objektyvieji požymiai – vieta, laikas, subjektai – ir subjektyvusis požymis – tiesioginė tyčia – nesiskiria, bet skiriasi kaltinamajame akte išdėstytos ir nuosprendyje pripažintos įrodyta veikos padarymo būdai. </w:t>
      </w:r>
      <w:r w:rsidRPr="00025532">
        <w:rPr>
          <w:rFonts w:eastAsia="Times New Roman"/>
          <w:i/>
          <w:iCs/>
          <w:lang w:eastAsia="lt-LT"/>
        </w:rPr>
        <w:t xml:space="preserve">Kaltinamajame akte išdėstytos nusikalstamos veikos padarymo būdas (vandališki veiksmai) buvo pakeistas kitu, nauju nusikalstamos veikos būdu – necenzūrinių žodžių vartojimu, taip pažeidžiant BPK 255, 256 straipsnių reikalavimus ir nepagrįstai suvaržant kaltinamųjų L. M. ir E. M. įstatymo jiems garantuotą teisę žinoti kaltinimo pobūdį ir pagrindą. Teisės į gynybą suvaržymai buvo esminiai, nes pagrindinė kaltinamųjų ginčijama aplinkybė buvo būtent veikos padarymo būdas; kaltinamieji L. M. ir </w:t>
      </w:r>
      <w:bookmarkStart w:id="11" w:name="Buk_20"/>
      <w:r w:rsidRPr="00025532">
        <w:rPr>
          <w:rFonts w:eastAsia="Times New Roman"/>
          <w:i/>
          <w:iCs/>
          <w:lang w:eastAsia="lt-LT"/>
        </w:rPr>
        <w:t xml:space="preserve">E. M. </w:t>
      </w:r>
      <w:bookmarkEnd w:id="11"/>
      <w:r w:rsidRPr="00025532">
        <w:rPr>
          <w:rFonts w:eastAsia="Times New Roman"/>
          <w:i/>
          <w:iCs/>
          <w:lang w:eastAsia="lt-LT"/>
        </w:rPr>
        <w:t xml:space="preserve">ginčijo vandališkų veiksmų atlikimą ir neturėjo galimybės pateikti gynybos argumentų, susijusių su visiškai kitu veikos padarymo būdu – necenzūrinių žodžių vartojimu </w:t>
      </w:r>
      <w:r w:rsidRPr="00025532">
        <w:rPr>
          <w:rFonts w:eastAsia="Times New Roman"/>
          <w:lang w:eastAsia="lt-LT"/>
        </w:rPr>
        <w:t>(kasacinė byla Nr. 2K-7-13/2007)</w:t>
      </w:r>
      <w:r w:rsidRPr="00025532">
        <w:rPr>
          <w:rFonts w:eastAsia="Times New Roman"/>
          <w:i/>
          <w:iCs/>
          <w:lang w:eastAsia="lt-LT"/>
        </w:rPr>
        <w:t xml:space="preserve">. </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Iš esmės skirtingomis nuo kaltinime nurodytų nusikalstamos veikos faktinės aplinkybės pripažįstamos ne tik tais atvejais, kai jos lemia veikos kvalifikavimą pagal kitą BK specialiosios dalies straipsnį, jo dalį ar punktą (kasacinės bylos Nr. 2K-296/2004, 2K-7-13/2007), tačiau ir tais atvejais, kai jos lemia veikos kvalifikavimą pagal kitą BK bendrosios dalies straipsnį ar jo dalį, pavyzdžiui, dėl pasikeitusių aplinkybių veika kvalifikuojama kaip padaryta padėjėjo, o ne vykdytojo (kasacinė byla Nr. 2K-216/06), kurstytojo, o ne organizatoriaus (kasacinė byla Nr. 2K-16/2007).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G. S. buvo kaltinamas tuo, kad kartu su kitais kaltinamaisiais pagrobė du automobilius. Apylinkės teismo nuosprendžiu jis dėl nusikaltimų, numatytų BK 178 straipsnio 2 dalyje (dėl dviejų automobilių vagystės), išteisintas nenustačius, kad kaltinamasis dalyvavo padarant šias nusikalstamas veikas.</w:t>
      </w:r>
    </w:p>
    <w:p w:rsidR="00025532" w:rsidRPr="00025532" w:rsidRDefault="00025532" w:rsidP="00025532">
      <w:pPr>
        <w:ind w:firstLine="720"/>
        <w:jc w:val="both"/>
        <w:rPr>
          <w:rFonts w:eastAsia="Times New Roman"/>
          <w:lang w:eastAsia="lt-LT"/>
        </w:rPr>
      </w:pPr>
      <w:r w:rsidRPr="00025532">
        <w:rPr>
          <w:rFonts w:eastAsia="Times New Roman"/>
          <w:i/>
          <w:iCs/>
          <w:lang w:eastAsia="lt-LT"/>
        </w:rPr>
        <w:lastRenderedPageBreak/>
        <w:t xml:space="preserve">Apeliacinės instancijos teismas, atmesdamas prokuroro apeliacinį skundą, nuosprendyje nurodė, kad, apeliantui pripažinus, jog surinkti įrodymai nepatvirtina G. S., kaip E. S. bei D. D. automobilių vagysčių </w:t>
      </w:r>
      <w:proofErr w:type="spellStart"/>
      <w:r w:rsidRPr="00025532">
        <w:rPr>
          <w:rFonts w:eastAsia="Times New Roman"/>
          <w:i/>
          <w:iCs/>
          <w:lang w:eastAsia="lt-LT"/>
        </w:rPr>
        <w:t>bendravykdytojo</w:t>
      </w:r>
      <w:proofErr w:type="spellEnd"/>
      <w:r w:rsidRPr="00025532">
        <w:rPr>
          <w:rFonts w:eastAsia="Times New Roman"/>
          <w:i/>
          <w:iCs/>
          <w:lang w:eastAsia="lt-LT"/>
        </w:rPr>
        <w:t>, kaltės, perkvalifikuoti G. S. veikos iš BK 178 straipsnio 2 dalies į BK 24 straipsnio 6 dalį, 178 straipsnio 2 dalį negalima, nes tokia nusikalstama veika kaltinamajame akte nebuvo nurodyta, o pakeisti faktinių kaltinimo aplinkybių prokuroras neprašė nei pirmosios, nei apeliacinės instancijų teismo posėdžiuose. Teismas savo iniciatyva negalėtų svarstyti kaltinime nenurodytų aplinkybių nepažeisdamas nagrinėjimo teisme ribų.</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Lietuvos Aukščiausiojo Teismo Baudžiamųjų bylų skyriaus teisėjų kolegija konstatavo, kad apeliacinės instancijos teismo išvada yra teisinga.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Žmogaus teisių ir pagrindinių laisvių apsaugos konvencijos 6 straipsnio 3 dalies a punkte įtvirtinta kaltinamojo teisė būti skubiai ir išsamiai informuotam apie kaltinimo pobūdį ir pagrindą. Europos Žmogaus Teisių Teismas byloje </w:t>
      </w:r>
      <w:proofErr w:type="spellStart"/>
      <w:r w:rsidRPr="00025532">
        <w:rPr>
          <w:rFonts w:eastAsia="Times New Roman"/>
          <w:i/>
          <w:iCs/>
          <w:lang w:eastAsia="lt-LT"/>
        </w:rPr>
        <w:t>Pelissier</w:t>
      </w:r>
      <w:proofErr w:type="spellEnd"/>
      <w:r w:rsidRPr="00025532">
        <w:rPr>
          <w:rFonts w:eastAsia="Times New Roman"/>
          <w:i/>
          <w:iCs/>
          <w:lang w:eastAsia="lt-LT"/>
        </w:rPr>
        <w:t xml:space="preserve"> ir </w:t>
      </w:r>
      <w:proofErr w:type="spellStart"/>
      <w:r w:rsidRPr="00025532">
        <w:rPr>
          <w:rFonts w:eastAsia="Times New Roman"/>
          <w:i/>
          <w:iCs/>
          <w:lang w:eastAsia="lt-LT"/>
        </w:rPr>
        <w:t>Sassi</w:t>
      </w:r>
      <w:proofErr w:type="spellEnd"/>
      <w:r w:rsidRPr="00025532">
        <w:rPr>
          <w:rFonts w:eastAsia="Times New Roman"/>
          <w:i/>
          <w:iCs/>
          <w:lang w:eastAsia="lt-LT"/>
        </w:rPr>
        <w:t xml:space="preserve"> prieš Prancūziją (1999 m.) nurodė, kad reikia atkreipti ypatingą dėmesį į pranešimą kaltinamajam apie kaltinimą. Detali informacija apie nusikaltimą baudžiamajame procese yra itin svarbi, nes nuo jos pateikimo momento įtariamajam yra oficialiai pranešta apie pateikiamo jam kaltinimo faktinį ir teisinį pagrindą. Konvencijos 6 straipsnio 3 dalies a punktas suteikia kaltinamajam teisę būti informuotam ne tik apie kaltinimo pagrindą, t. y. apie veikas, kurias jis įtariamas padaręs ir kuriomis grindžiamas kaltinimas, bet ir apie teisinį šių veikų vertinimą. Ši informacija turi būti išsami.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Baudžiamojo proceso įstatymo draudžiama teismui savo iniciatyva pakeisti kaltinamajame akte išdėstytas faktines aplinkybes iš esmės skirtingomis. Kaltinimas gali būti keičiamas tik BPK 256 straipsnio 1 dalyje nurodytų proceso dalyvių iniciatyva ir laikantis šioje normoje nustatytų reikalavimų. Kolegijos nuomone, šios nuostatos turi būti taikomos ir tada, kai pagal kaltinamajame akte išdėstytas faktines aplinkybes kaltinamojo veiksmus galima vertinti kaip nusikalstamos veikos vykdytojo, o teisminio nagrinėjimo metu išaiškėja, kad jis atliko padėjėjo vaidmenį, nes tokiu atveju iš esmės keičiasi faktinės aplinkybės </w:t>
      </w:r>
      <w:r w:rsidRPr="00025532">
        <w:rPr>
          <w:rFonts w:eastAsia="Times New Roman"/>
          <w:lang w:eastAsia="lt-LT"/>
        </w:rPr>
        <w:t>(kasacinė byla Nr. 2K-216/06).</w:t>
      </w:r>
    </w:p>
    <w:p w:rsidR="00025532" w:rsidRPr="00025532" w:rsidRDefault="00025532" w:rsidP="00025532">
      <w:pPr>
        <w:ind w:firstLine="720"/>
        <w:jc w:val="both"/>
        <w:rPr>
          <w:rFonts w:eastAsia="Times New Roman"/>
          <w:lang w:eastAsia="lt-LT"/>
        </w:rPr>
      </w:pPr>
      <w:r w:rsidRPr="00025532">
        <w:rPr>
          <w:rFonts w:eastAsia="Times New Roman"/>
          <w:lang w:eastAsia="lt-LT"/>
        </w:rPr>
        <w:t>Keičiant nusikalstamos veikos faktines aplinkybes, veika gali būti kvalifikuojama pagal tą patį BK specialiosios dalies straipsnį (jo dalį, punktą), tačiau inkriminuojamas kitas tame straipsnyje (jo dalyje, punkte) nustatyto nusikaltimo ar baudžiamojo nusižengimo sudėties alternatyvusis požymis arba, esant blanketinei dispozicijai, kitas to paties ar kito pažeisto teisės akto straipsnis (jo dalis, punktas ir pan.). Tais atvejais, kai būtent pakeistos faktinės aplinkybės lemia tokį veikos kvalifikavimą, jos taip pat pripažįstamos iš esmės skirtingomis nuo kaltinime nurodytųjų (kasacinės bylos Nr. 2K-104/2007, 2K-231/2007, 2K-573/2007, 2K-62/2008).</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E. U. pagal BK 189 straipsnio 1 dalį buvo kaltinamas tuo, kad, žinodamas, jog automobilis „Mercedes </w:t>
      </w:r>
      <w:proofErr w:type="spellStart"/>
      <w:r w:rsidRPr="00025532">
        <w:rPr>
          <w:rFonts w:eastAsia="Times New Roman"/>
          <w:i/>
          <w:iCs/>
          <w:lang w:eastAsia="lt-LT"/>
        </w:rPr>
        <w:t>Benz</w:t>
      </w:r>
      <w:proofErr w:type="spellEnd"/>
      <w:r w:rsidRPr="00025532">
        <w:rPr>
          <w:rFonts w:eastAsia="Times New Roman"/>
          <w:i/>
          <w:iCs/>
          <w:lang w:eastAsia="lt-LT"/>
        </w:rPr>
        <w:t xml:space="preserve"> 200“ (duomenys neskelbtini) gautas nusikalstamu būdu, jį realizavo, t. y. iš nenustatytos slėptuvės nuvarė į vietą Kaune, esančią kelyje (duomenys neskelbtini), ir ten paliko M. R., kuris buvo sumokėjęs nenustatytiems asmenims už jo grąžinimą 700 eurų išpirką, o Ž. D. pagal BK 24 straipsnio 4 dalį, 189 straipsnio 1 dalį – už šio nusikaltimo organizavimą.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E. U. ir Ž. D. nebuvo kaltinami dalyvavimu padarant minėto automobilio vagystę ir turto prievartavimu. Pagal BK 189 straipsnio 1 dalį jie nebuvo kaltinami ir nusikalstamu būdu gauto turto įgijimu.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Pagal BK 189 straipsnio 1 dalį atsako tas, kas įgijo, naudojosi arba realizavo turtą, žinodamas, kad tas turtas gautas nusikalstamu būdu. Įstatymo dispozicijoje objektyvieji požymiai suformuluoti kaip alternatyvūs, todėl baudžiamajai atsakomybei kilti pakanka, kad būtų padaryta bent viena šių veikų. Pirmosios instancijos teismas, padaręs išvadą, kad automobilio sugrąžinimas jo tikrajam savininkui negali būti kvalifikuojamas kaip nusikalstamu būdu gauto turto realizavimas, E. U. nuteisė už tai, kad jis, žinodamas, jog automobilis „Mercedes </w:t>
      </w:r>
      <w:proofErr w:type="spellStart"/>
      <w:r w:rsidRPr="00025532">
        <w:rPr>
          <w:rFonts w:eastAsia="Times New Roman"/>
          <w:i/>
          <w:iCs/>
          <w:lang w:eastAsia="lt-LT"/>
        </w:rPr>
        <w:t>Benz</w:t>
      </w:r>
      <w:proofErr w:type="spellEnd"/>
      <w:r w:rsidRPr="00025532">
        <w:rPr>
          <w:rFonts w:eastAsia="Times New Roman"/>
          <w:i/>
          <w:iCs/>
          <w:lang w:eastAsia="lt-LT"/>
        </w:rPr>
        <w:t xml:space="preserve"> 200“ (duomenys neskelbtini) gautas nusikalstamu būdu, naudojosi šiuo automobiliu jį ardydamas bei iš nenustatytos slėptuvės nuvarydamas į vietą Kaune, esančią kelyje (duomenys </w:t>
      </w:r>
      <w:r w:rsidRPr="00025532">
        <w:rPr>
          <w:rFonts w:eastAsia="Times New Roman"/>
          <w:i/>
          <w:iCs/>
          <w:lang w:eastAsia="lt-LT"/>
        </w:rPr>
        <w:lastRenderedPageBreak/>
        <w:t>neskelbtini), ir ten paliko M. R., sumokėjusiam nenustatytiems asmenims už jį išpirką, o Ž. D. – už naudojimosi šiuo automobiliu organizavimą.</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Baudžiamojo proceso įstatymo draudžiama teismui savo iniciatyva pakeisti kaltinamajame akte, taip pat BPK 256 straipsnyje nustatyta tvarka pakeistame kaltinime išdėstytas faktines aplinkybes iš esmės skirtingomis. Pirmosios instancijos teismas nuosprendyje faktines aplinkybes pakeitė iš esmės skirtingomis – E. U. ir Ž. D. nebuvo kaltinami tuo, kad ardė automobilį ir taip juo naudojosi – todėl nesutikti su apeliacinės instancijos teismo išvada, kad E. U. ir Ž. D. gynybos teisės buvo suvaržytos, nėra pagrindo (BPK 22 straipsnio 3 dalis, 44 straipsnio 7 dalis) </w:t>
      </w:r>
      <w:r w:rsidRPr="00025532">
        <w:rPr>
          <w:rFonts w:eastAsia="Times New Roman"/>
          <w:lang w:eastAsia="lt-LT"/>
        </w:rPr>
        <w:t>(kasacinė byla Nr. 2K-104/2007)</w:t>
      </w:r>
      <w:r w:rsidRPr="00025532">
        <w:rPr>
          <w:rFonts w:eastAsia="Times New Roman"/>
          <w:i/>
          <w:iCs/>
          <w:lang w:eastAsia="lt-LT"/>
        </w:rPr>
        <w:t xml:space="preserve">. </w:t>
      </w:r>
    </w:p>
    <w:p w:rsidR="00025532" w:rsidRPr="00025532" w:rsidRDefault="00025532" w:rsidP="00025532">
      <w:pPr>
        <w:ind w:firstLine="720"/>
        <w:jc w:val="both"/>
        <w:rPr>
          <w:rFonts w:eastAsia="Times New Roman"/>
          <w:lang w:eastAsia="lt-LT"/>
        </w:rPr>
      </w:pPr>
      <w:bookmarkStart w:id="12" w:name="Buk_22"/>
      <w:r w:rsidRPr="00025532">
        <w:rPr>
          <w:rFonts w:eastAsia="Times New Roman"/>
          <w:i/>
          <w:iCs/>
          <w:lang w:eastAsia="lt-LT"/>
        </w:rPr>
        <w:t xml:space="preserve">V. J. </w:t>
      </w:r>
      <w:bookmarkEnd w:id="12"/>
      <w:r w:rsidRPr="00025532">
        <w:rPr>
          <w:rFonts w:eastAsia="Times New Roman"/>
          <w:i/>
          <w:iCs/>
          <w:lang w:eastAsia="lt-LT"/>
        </w:rPr>
        <w:t>buvo kaltinamas tuo, kad 2004 m. birželio 7 d., apie 12.29 val., vairuodamas G. P. priklausantį automobilį „</w:t>
      </w:r>
      <w:proofErr w:type="spellStart"/>
      <w:r w:rsidRPr="00025532">
        <w:rPr>
          <w:rFonts w:eastAsia="Times New Roman"/>
          <w:i/>
          <w:iCs/>
          <w:lang w:eastAsia="lt-LT"/>
        </w:rPr>
        <w:t>Ford</w:t>
      </w:r>
      <w:proofErr w:type="spellEnd"/>
      <w:r w:rsidRPr="00025532">
        <w:rPr>
          <w:rFonts w:eastAsia="Times New Roman"/>
          <w:i/>
          <w:iCs/>
          <w:lang w:eastAsia="lt-LT"/>
        </w:rPr>
        <w:t xml:space="preserve"> </w:t>
      </w:r>
      <w:proofErr w:type="spellStart"/>
      <w:r w:rsidRPr="00025532">
        <w:rPr>
          <w:rFonts w:eastAsia="Times New Roman"/>
          <w:i/>
          <w:iCs/>
          <w:lang w:eastAsia="lt-LT"/>
        </w:rPr>
        <w:t>Escort</w:t>
      </w:r>
      <w:proofErr w:type="spellEnd"/>
      <w:r w:rsidRPr="00025532">
        <w:rPr>
          <w:rFonts w:eastAsia="Times New Roman"/>
          <w:i/>
          <w:iCs/>
          <w:lang w:eastAsia="lt-LT"/>
        </w:rPr>
        <w:t xml:space="preserve">“, važiuodamas Vilniuje (duomenys neskelbtini) gatvės pirmąja eismo juosta (duomenys neskelbtini) gatvės link, ties įvažiavimu į (duomenys neskelbtini) namo kiemą, pažeisdamas Kelių eismo taisyklių (toliau – ir KET) 50, 53, 172, 173 punktuose nustatytus reikalavimus, nesilaikė visų būtinų atsargumo priemonių, buvo neatidus, nepasirinko saugaus greičio ir nesustabdė transporto priemonės, nesuvaldė automobilio, nuvažiavo nuo kelio ir atsitrenkė į apšvietimo stulpą, dėl to keleiviui G. P. buvo nesunkiai sutrikdyta sveikata. &lt;...&gt; Byloje nustatyta, kad eismo įvykio metu V. J. negalėjo valdyti savo veiksmų dėl epilepsijos priepuolio sukelto sąmonės sutrikimo. Pirmosios instancijos teismas šią aplinkybę vertino kaip apibūdinančią vieną iš nusikalstamos veikos sudėties požymių – kaltę, konstatavo, kad šio požymio </w:t>
      </w:r>
      <w:bookmarkStart w:id="13" w:name="Buk_8"/>
      <w:r w:rsidRPr="00025532">
        <w:rPr>
          <w:rFonts w:eastAsia="Times New Roman"/>
          <w:i/>
          <w:iCs/>
          <w:lang w:eastAsia="lt-LT"/>
        </w:rPr>
        <w:t xml:space="preserve">V. J. </w:t>
      </w:r>
      <w:bookmarkEnd w:id="13"/>
      <w:r w:rsidRPr="00025532">
        <w:rPr>
          <w:rFonts w:eastAsia="Times New Roman"/>
          <w:i/>
          <w:iCs/>
          <w:lang w:eastAsia="lt-LT"/>
        </w:rPr>
        <w:t xml:space="preserve">veikoje nėra, kartu nėra ir nusikalstamos veikos sudėties. &lt;...&gt; Ši teismo išvada teisinga tik iš dalies. V. J. žinojo, kad serga epilepsija, kad jį ištinka epilepsijos priepuoliai, tačiau, nepaisydamas to, vairavo automobilį. Lietuvos Respublikos sveikatos apsaugos ministro 2000 m. gegužės 31 d. įsakymu Nr. 301 patvirtintos Vairuotojų sveikatos tikrinimo tvarkos 3 lentelės 36.11 punkte nurodyta, kad epilepsija su įvairaus pobūdžio paroksizmais nepriklausomai nuo lydinčių psichikos, elgesio, intelekto pakitimų laikoma absoliučia kontraindikacija visų kategorijų transporto priemonėms vairuoti. Kelių eismo taisyklių 68 punkte numatyta, kad draudžiama vairuoti transporto priemonę susirgus, jeigu gali kilti pavojus saugiam eismui. </w:t>
      </w:r>
      <w:bookmarkStart w:id="14" w:name="Buk_30"/>
      <w:r w:rsidRPr="00025532">
        <w:rPr>
          <w:rFonts w:eastAsia="Times New Roman"/>
          <w:i/>
          <w:iCs/>
          <w:lang w:eastAsia="lt-LT"/>
        </w:rPr>
        <w:t xml:space="preserve">V. J. </w:t>
      </w:r>
      <w:bookmarkEnd w:id="14"/>
      <w:r w:rsidRPr="00025532">
        <w:rPr>
          <w:rFonts w:eastAsia="Times New Roman"/>
          <w:i/>
          <w:iCs/>
          <w:lang w:eastAsia="lt-LT"/>
        </w:rPr>
        <w:t xml:space="preserve">nebuvo kaltinamas tuo, kad pažeidė KET 68 punkte nustatytus reikalavimus. Ta aplinkybė, kad </w:t>
      </w:r>
      <w:bookmarkStart w:id="15" w:name="Buk_31"/>
      <w:r w:rsidRPr="00025532">
        <w:rPr>
          <w:rFonts w:eastAsia="Times New Roman"/>
          <w:i/>
          <w:iCs/>
          <w:lang w:eastAsia="lt-LT"/>
        </w:rPr>
        <w:t xml:space="preserve">V. J. </w:t>
      </w:r>
      <w:bookmarkEnd w:id="15"/>
      <w:r w:rsidRPr="00025532">
        <w:rPr>
          <w:rFonts w:eastAsia="Times New Roman"/>
          <w:i/>
          <w:iCs/>
          <w:lang w:eastAsia="lt-LT"/>
        </w:rPr>
        <w:t xml:space="preserve">vairavo automobilį sirgdamas epilepsija, paaiškėjo tik teisiamajame posėdyje. Tai yra nauja faktinė aplinkybė, iš esmės besiskirianti nuo nurodytų kaltinamajame akte, tačiau nei prokuroras, nei nukentėjusysis nesiėmė BPK 256 straipsnyje (2003 m. balandžio 10 d. redakcija) numatytų veiksmų kaltinimui pakeisti. Teismas savo iniciatyva neturėjo galimybės pakeisti kaltinamajame akte išdėstytų nusikalstamos veikos faktinių aplinkybių iš esmės skirtingomis, todėl </w:t>
      </w:r>
      <w:bookmarkStart w:id="16" w:name="Buk_9"/>
      <w:r w:rsidRPr="00025532">
        <w:rPr>
          <w:rFonts w:eastAsia="Times New Roman"/>
          <w:i/>
          <w:iCs/>
          <w:lang w:eastAsia="lt-LT"/>
        </w:rPr>
        <w:t xml:space="preserve">V. J. </w:t>
      </w:r>
      <w:bookmarkEnd w:id="16"/>
      <w:r w:rsidRPr="00025532">
        <w:rPr>
          <w:rFonts w:eastAsia="Times New Roman"/>
          <w:i/>
          <w:iCs/>
          <w:lang w:eastAsia="lt-LT"/>
        </w:rPr>
        <w:t xml:space="preserve">elgesys, kai jis, sirgdamas epilepsija ir tai žinodamas, vairavo automobilį, liko teisiškai neįvertintas. Apie galimą KET 68 punkte nustatytų reikalavimų pažeidimą prokuroras užsiminė tik apeliaciniame skunde, tačiau atitinkamai keisti kaltinimo neprašė, todėl šiuo metu nėra jokios procesinės galimybės įvertinti </w:t>
      </w:r>
      <w:bookmarkStart w:id="17" w:name="Buk_10"/>
      <w:r w:rsidRPr="00025532">
        <w:rPr>
          <w:rFonts w:eastAsia="Times New Roman"/>
          <w:i/>
          <w:iCs/>
          <w:lang w:eastAsia="lt-LT"/>
        </w:rPr>
        <w:t xml:space="preserve">V. J. 2004 m. birželio 7 d. </w:t>
      </w:r>
      <w:bookmarkEnd w:id="17"/>
      <w:r w:rsidRPr="00025532">
        <w:rPr>
          <w:rFonts w:eastAsia="Times New Roman"/>
          <w:i/>
          <w:iCs/>
          <w:lang w:eastAsia="lt-LT"/>
        </w:rPr>
        <w:t xml:space="preserve">elgesio atitikties KET 68 punkte numatytiems reikalavimams aspektu </w:t>
      </w:r>
      <w:r w:rsidRPr="00025532">
        <w:rPr>
          <w:rFonts w:eastAsia="Times New Roman"/>
          <w:lang w:eastAsia="lt-LT"/>
        </w:rPr>
        <w:t>(kasacinė byla Nr. 2K-62/2008).</w:t>
      </w:r>
    </w:p>
    <w:p w:rsidR="00025532" w:rsidRPr="00025532" w:rsidRDefault="00025532" w:rsidP="00025532">
      <w:pPr>
        <w:ind w:firstLine="720"/>
        <w:jc w:val="both"/>
        <w:rPr>
          <w:rFonts w:eastAsia="Times New Roman"/>
          <w:lang w:eastAsia="lt-LT"/>
        </w:rPr>
      </w:pPr>
      <w:r w:rsidRPr="00025532">
        <w:rPr>
          <w:rFonts w:eastAsia="Times New Roman"/>
          <w:lang w:eastAsia="lt-LT"/>
        </w:rPr>
        <w:t>Teismų praktikoje taip pat laikomasi nuostatos, kad kaltinamojo teisė į gynybą paprastai suvaržoma ir tais atvejais, kai pakeistos nusikalstamos veikos faktinės aplinkybės lemia griežtesnės bausmės skyrimą, atitinkamai tokios faktinės aplinkybės taip pat pripažįstamos iš esmės skirtingomis nuo kaltinime nurodytųjų.</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Lietuvos apeliacinis teismas visiems nuteistiesiems nustatė jų atsakomybę sunkinančią aplinkybę, kad dėl padarytos veikos atsirado sunkių padarinių (BK 60 straipsnio 1 dalies 11 punktas). Tokią išvadą apeliacinis teismas padarė tenkindamas prokuroro apeliacinio skundo reikalavimą ir iš naujo įvertinęs teismo psichiatrijos, teismo psichologijos ekspertizės akto duomenis, kad nukentėjusiajai tuoj po išžaginimo buvo atsiradęs psichinės sveikatos sutrikimas, t. y. potrauminis stresas, yra priežastiniu ryšiu susijęs su padarytu nusikaltimu. Tačiau ši atsakomybę sunkinanti aplinkybė ir ją sudarantys faktai (psichinės sveikatos būklės pokyčiai, potrauminis stresas) visiems nuteistiesiems pareikštuose įtarimuose bei kaltinamajame akte nebuvo nurodyti, ir kaltinimas teismuose jiems nebuvo pakeistas. Šioje nutartyje minėtos Teismų </w:t>
      </w:r>
      <w:r w:rsidRPr="00025532">
        <w:rPr>
          <w:rFonts w:eastAsia="Times New Roman"/>
          <w:i/>
          <w:iCs/>
          <w:lang w:eastAsia="lt-LT"/>
        </w:rPr>
        <w:lastRenderedPageBreak/>
        <w:t xml:space="preserve">praktikos skiriant bausmes (BK 54–64 straipsniai) apžvalgos 12 punkte nurodyta, kad jei atsakomybę sunkinanti aplinkybė išaiškėja tik teisme ir nėra prokuroro, privataus kaltintojo ar nukentėjusiojo prašymo pakeisti kaltinimą, ji nepripažįstama kaip sunkinanti aplinkybė. Dėl to apeliacinio teismo nuosprendžio dalis dėl šios sunkinančios aplinkybės pripažinimo yra naikintina </w:t>
      </w:r>
      <w:r w:rsidRPr="00025532">
        <w:rPr>
          <w:rFonts w:eastAsia="Times New Roman"/>
          <w:lang w:eastAsia="lt-LT"/>
        </w:rPr>
        <w:t>(kasacinė byla Nr. 2K-405/2008).</w:t>
      </w:r>
    </w:p>
    <w:p w:rsidR="00025532" w:rsidRPr="00025532" w:rsidRDefault="00025532" w:rsidP="00025532">
      <w:pPr>
        <w:ind w:firstLine="720"/>
        <w:jc w:val="both"/>
        <w:rPr>
          <w:rFonts w:eastAsia="Times New Roman"/>
          <w:lang w:eastAsia="lt-LT"/>
        </w:rPr>
      </w:pPr>
      <w:r w:rsidRPr="00025532">
        <w:rPr>
          <w:rFonts w:eastAsia="Times New Roman"/>
          <w:lang w:eastAsia="lt-LT"/>
        </w:rPr>
        <w:t>Tais atvejais, kai pakeistos nusikalstamos veikos faktinės aplinkybės lemia veikos kvalifikavimą pagal kitą baudžiamąjį įstatymą ar kitą teisinį požymį, būtiną kaltininko veiką pripažinti nusikalstama, sprendžiant, ar kaltinamojo teisė į gynybą bus suvaržyta, lemiamos reikšmės neturi tai, kad kaltinamasis apie keistinas faktines aplinkybes žinojo ar net pats jas nurodė. Lietuvos Aukščiausiojo Teismo Baudžiamųjų bylų skyriaus išplėstinė septynių teisėjų</w:t>
      </w:r>
      <w:r w:rsidRPr="00025532">
        <w:rPr>
          <w:rFonts w:eastAsia="Times New Roman"/>
          <w:i/>
          <w:iCs/>
          <w:lang w:eastAsia="lt-LT"/>
        </w:rPr>
        <w:t xml:space="preserve"> </w:t>
      </w:r>
      <w:r w:rsidRPr="00025532">
        <w:rPr>
          <w:rFonts w:eastAsia="Times New Roman"/>
          <w:lang w:eastAsia="lt-LT"/>
        </w:rPr>
        <w:t>kolegija</w:t>
      </w:r>
      <w:r w:rsidRPr="00025532">
        <w:rPr>
          <w:rFonts w:eastAsia="Times New Roman"/>
          <w:i/>
          <w:iCs/>
          <w:lang w:eastAsia="lt-LT"/>
        </w:rPr>
        <w:t xml:space="preserve"> </w:t>
      </w:r>
      <w:r w:rsidRPr="00025532">
        <w:rPr>
          <w:rFonts w:eastAsia="Times New Roman"/>
          <w:lang w:eastAsia="lt-LT"/>
        </w:rPr>
        <w:t>2008 gegužės 20 d.</w:t>
      </w:r>
      <w:r w:rsidRPr="00025532">
        <w:rPr>
          <w:rFonts w:eastAsia="Times New Roman"/>
          <w:i/>
          <w:iCs/>
          <w:lang w:eastAsia="lt-LT"/>
        </w:rPr>
        <w:t xml:space="preserve"> </w:t>
      </w:r>
      <w:r w:rsidRPr="00025532">
        <w:rPr>
          <w:rFonts w:eastAsia="Times New Roman"/>
          <w:lang w:eastAsia="lt-LT"/>
        </w:rPr>
        <w:t xml:space="preserve">nutartyje nurodė, kad &lt;...&gt; </w:t>
      </w:r>
      <w:r w:rsidRPr="00025532">
        <w:rPr>
          <w:rFonts w:eastAsia="Times New Roman"/>
          <w:i/>
          <w:iCs/>
          <w:lang w:eastAsia="lt-LT"/>
        </w:rPr>
        <w:t xml:space="preserve">keičiant veikos kvalifikavimą iš esmės buvo pakeistos ir faktinės bylos aplinkybės – prokuroro surašytame kaltinamajame akte bei prokuroro paduotame apeliaciniame skunde buvo teigiama, kad </w:t>
      </w:r>
      <w:r w:rsidRPr="00025532">
        <w:rPr>
          <w:rFonts w:eastAsia="Times New Roman"/>
          <w:i/>
          <w:iCs/>
          <w:color w:val="000000"/>
          <w:lang w:eastAsia="lt-LT"/>
        </w:rPr>
        <w:t>O. L. sukurstė J. M. suklastoti nedalyvavusio šiame teismo posėdyje V. M. parašą, o apeliacinės instancijos teismas O. L. pripažino kalta už kartu su J. M. į teismą atvykusio asmens tapatybės nepatikrinimą. Tai reiškia, kad O. L. viso proceso metu buvo kaltinama nusikalstamus veiksmus atlikusi jai esant kabinete vien tik su J. M., bet apeliacinės instancijos teismo O. L. buvo nuteista už veiką, atliktą kabinete esant trečiajam asmeniui, kurio tapatybė nenustatyta. &lt;...&gt; Apeliacinės instancijos teismas priėmė sprendimą, kuris proceso šalims tapo staigmena. Nei kaltinimas, nei gynyba proceso metu neturėjo jokios galimybės dėstyti argumentų nei dėl galimybės veiką kvalifikuoti pagal kitą BK straipsnį, nei dėl galimybės nusikalstama pripažinti O. L. veiką, laikant, kad ji buvo padaryta skirtingomis nuo kaltinamajame akte nurodytų faktinėmis aplinkybėmis. Nors O.  L. duodama parodymus teigė, kad jos kabinete J. M. buvo ne viena, kaip, remiantis J. M. parodymais, buvo nurodoma kaltinamajame akte, bet kartu su vyriškos lyties asmeniu, kasatorė teisiamajame posėdyje neprivalėjo ir neturėjo galimybės dėstyti teisinių argumentų, kad jos parodymų patikimais pripažinimo atveju jos veika negali būti kvalifikuojama nei pagal kaltinamajame akte nurodytą, nei pagal jokį kitą BK straipsnį, dalį ar punktą</w:t>
      </w:r>
      <w:r w:rsidRPr="00025532">
        <w:rPr>
          <w:rFonts w:eastAsia="Times New Roman"/>
          <w:i/>
          <w:iCs/>
          <w:lang w:eastAsia="lt-LT"/>
        </w:rPr>
        <w:t xml:space="preserve"> </w:t>
      </w:r>
      <w:r w:rsidRPr="00025532">
        <w:rPr>
          <w:rFonts w:eastAsia="Times New Roman"/>
          <w:i/>
          <w:iCs/>
          <w:color w:val="000000"/>
          <w:lang w:eastAsia="lt-LT"/>
        </w:rPr>
        <w:t>&lt;...&gt;</w:t>
      </w:r>
      <w:r w:rsidRPr="00025532">
        <w:rPr>
          <w:rFonts w:eastAsia="Times New Roman"/>
          <w:lang w:eastAsia="lt-LT"/>
        </w:rPr>
        <w:t xml:space="preserve"> (kasacinė byla Nr. 2K-7-228/2008)</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Kaltinime nurodytos veikos faktinių aplinkybių pakeitimas teisme gali būti nesusijęs su kitokiu veikos kvalifikavimu ar griežtesnės bausmės skyrimu, tačiau vis dėlto gali turėti įtakos kaltinamojo teisės į gynybą įgyvendinimui. Tai gali būti tiek nusikalstamų veiksmų (neveikimo) apimties plėtimas, tiek laiko, vietos, būdo ar kitų nusikalstamos veikos faktinių aplinkybių pakeitimas.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Apeliacinis teismas savo iniciatyva neturėjo jokios procesinės galimybės pakeisti kaltinamajame akte nurodyto nusikaltimo padarymo laiko, jį išplėsti iki neapibrėžto keturių dienų termino ir konstatuoti, kad R. V. nusikaltimą padarė liepos mėnesio pradžioje, 8–11 dienomis. Tokiu atveju iš pagrindų keistųsi esminė faktinė aplinkybė ir kartu svarbus veikos objektyvusis požymis – plėšimo padarymo laikas. Teismų praktikoje išaiškinta, kad faktinės aplinkybės iš esmės skiriasi nuo kaltinamajame akte išdėstytųjų ir tuo atveju, kai iš esmės pasikeičia nusikalstamos veikos padarymo laikas, vieta, būdas ir pan., jeigu tai turi įtakos veikos kvalifikacijai, bausmei ar kitaip suvaržo teisiamojo teisę į gynybą &lt;...&gt;. Teismui pačiam nuosprendyje suformulavus naują kaltinimą, R. V. nebūtų suteikta galimybė gintis nuo tokio iš esmės pakeisto kaltinimo, ginčyti naujai nustatytą plėšimo padarymo laiką apeliacine tvarka, todėl tokiu atveju kaltinimo pakeitimas turėtų esminės įtakos nuteistojo teisės į gynybą įgyvendinimui. BPK 255 straipsnio 2 dalyje įtvirtinta nuostata, kad kaltinamasis negali būti nuteistas dėl nusikalstamos veikos, kurios faktinės aplinkybės iš esmės skiriasi nuo kaltinamajame akte išdėstytųjų, jeigu apie tokią galimybę teisiamajame posėdyje jam iš anksto nebuvo pranešta. Kaltinamojo teisės į gynybą įgyvendinimas neįmanomas atėmus jo teisę žinoti, kuo asmuo yra kaltinamas (BPK 22 straipsnio 3 dalis), ir teisę pasirengti gynybai (BPK 44 straipsnio 7 dalis) </w:t>
      </w:r>
      <w:r w:rsidRPr="00025532">
        <w:rPr>
          <w:rFonts w:eastAsia="Times New Roman"/>
          <w:lang w:eastAsia="lt-LT"/>
        </w:rPr>
        <w:t>(kasacinė byla Nr. 2K-34/2009)</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lastRenderedPageBreak/>
        <w:t>Sprendžiant, ar tokiais atvejais pakeistos faktinės aplinkybės suvaržytų kaltinamojo teisę į gynybą, teismai atsižvelgia į keistinų faktinių aplinkybių pobūdį ir į kitas bylos aplinkybes, reikšmingas kaltinamojo teisės į gynybą užtikrinimui.</w:t>
      </w:r>
    </w:p>
    <w:p w:rsidR="00025532" w:rsidRPr="00025532" w:rsidRDefault="00025532" w:rsidP="00025532">
      <w:pPr>
        <w:ind w:firstLine="720"/>
        <w:jc w:val="both"/>
        <w:rPr>
          <w:rFonts w:eastAsia="Times New Roman"/>
          <w:lang w:eastAsia="lt-LT"/>
        </w:rPr>
      </w:pPr>
      <w:r w:rsidRPr="00025532">
        <w:rPr>
          <w:rFonts w:eastAsia="Times New Roman"/>
          <w:i/>
          <w:iCs/>
          <w:lang w:eastAsia="lt-LT"/>
        </w:rPr>
        <w:t>D. B., M. P. ir A. T. buvo kaltinami tuo, kad J. D. motociklą pagrobė išlaužę durų užraktus ir įsibrovę į autoserviso patalpas. Pirmosios instancijos teismo nuosprendžiu jie nuteisti už tai, kad motociklą pagrobė išlaužę apsaugines grotas, išėmę stiklo blokelius ir įlindę į autoserviso patalpas. Taigi pirmosios instancijos teismas nustatė kitokį įsilaužimo į patalpą būdą, nei buvo nurodyta kaltinamajame akte &lt;...&gt;.</w:t>
      </w:r>
    </w:p>
    <w:p w:rsidR="00025532" w:rsidRPr="00025532" w:rsidRDefault="00025532" w:rsidP="00025532">
      <w:pPr>
        <w:ind w:firstLine="720"/>
        <w:jc w:val="both"/>
        <w:rPr>
          <w:rFonts w:eastAsia="Times New Roman"/>
          <w:lang w:eastAsia="lt-LT"/>
        </w:rPr>
      </w:pPr>
      <w:r w:rsidRPr="00025532">
        <w:rPr>
          <w:rFonts w:eastAsia="Times New Roman"/>
          <w:i/>
          <w:iCs/>
          <w:lang w:eastAsia="lt-LT"/>
        </w:rPr>
        <w:t>Pirmosios instancijos teismas, minėta, nustatė kitokį įsilaužimo į patalpą būdą, nei buvo nurodyta kaltinamajame akte. Įsilaužimo į patalpą būdas šiuo atveju yra tik vieno iš nusikaltimo sudėties, numatytos BK 178 straipsnio 2 dalyje, objektyviųjų požymių – padarymo būdo – sudėtinė dalis. Ta aplinkybė, kad pirmosios instancijos teismo nuosprendyje nurodytas kitoks įsilaužimo į patalpą būdas nei kaltinamajame akte, visiškai nereiškia, kad buvo esmingai pakeistas vienas iš būtinųjų vagystės, padarytos įsibraunant į patalpą, požymių – nusikaltimo padarymo būdas. D. B., M. P. ir A. T. buvo kaltinami ir nuteisti už vagystę, padarytą įsibraunant į patalpą. Įsibrovimas į patalpą yra vagystę kvalifikuojantis objektyvusis požymis – nusikaltimo padarymo būdas. Įsibrovimas yra neteisėtas patekimas į patalpą ir gali būti padaromas įvairiais būdais: įsilaužiant, panaudojant apgaulę, panaudojant raktus, panaudojant technines priemones ir pan. Įsilaužimas yra kliūčių, trukdančių paimti vagystės dalyką, nugalėjimas, pažeidžiant jų vientisumą (išlaužiant duris, išmušant langą, išdaužant sieną, lubas ir pan.). Pakeičiant įsilaužimo į patalpą būdą, nebuvo pakeistas nei patekimo į patalpą būdas, nei nusikaltimo padarymo būdas kaip vagystės, padarytos įsibraunant į patalpą, objektyvusis požymis.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Be to, įsilaužimo į patalpą būdo pakeitimas neturėjo absoliučiai jokios įtakos nuteistųjų veikos kvalifikavimui ir bausmei. Šis pakeitimas neturėjo jokios įtakos ir nuteistųjų teisės į gynybą įgyvendinimui, nes įsilaužimo į patalpą būdo jie neginčijo </w:t>
      </w:r>
      <w:r w:rsidRPr="00025532">
        <w:rPr>
          <w:rFonts w:eastAsia="Times New Roman"/>
          <w:lang w:eastAsia="lt-LT"/>
        </w:rPr>
        <w:t xml:space="preserve">(kasacinė byla Nr. 2K-357/2005). </w:t>
      </w:r>
    </w:p>
    <w:p w:rsidR="00025532" w:rsidRPr="00025532" w:rsidRDefault="00025532" w:rsidP="00025532">
      <w:pPr>
        <w:ind w:firstLine="720"/>
        <w:jc w:val="both"/>
        <w:rPr>
          <w:rFonts w:eastAsia="Times New Roman"/>
          <w:lang w:eastAsia="lt-LT"/>
        </w:rPr>
      </w:pPr>
      <w:r w:rsidRPr="00025532">
        <w:rPr>
          <w:rFonts w:eastAsia="Times New Roman"/>
          <w:lang w:eastAsia="lt-LT"/>
        </w:rPr>
        <w:t>Tais atvejais, kai pakeistos nusikalstamos veikos faktinės aplinkybės neturi įtakos nei veikos kvalifikavimui ar bausmės skyrimui, nei kitaip suvaržo kaltinamojo teisę į gynybą, jos nepripažįstamos esminėmis BPK 255, 256 straipsnių prasme ir teismas jas gali keisti savo iniciatyva, nepranešęs apie tai kaltinamajam ir kitiems nagrinėjimo teisme dalyviams.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Kolegija atmetė nuteistosios gynėjo argumentą, kad teismas nuosprendyje inkriminavo pakeistą kaltinimą ir taip pažeidė BPK 255 straipsnio reikalavimus. &lt;...&gt; Teismas nuosprendyje tarp inkriminuojamų aplinkybių vietoj kaltinamajame akte nurodytos paviljonų neperleidimo aplinkybės nurodė turgavietės neįteisinimą statytojų vardu. Kolegija konstatuoja, kad tai nesuteikia pagrindo išvadai, jog teismas išėjo už kaltinimo ribų ir nuteisė J. D. už nusikalstamą veiką, kurios faktinės aplinkybės iš esmės skiriasi nuo kaltinamajame akte išdėstytųjų. Turgavietės neįteisinimo statytojų vardu aplinkybė natūraliai siejasi su kaltinamajame akte nurodytų aplinkybių visuma ir turi tokią pat prasmę, kaip ir turgavietės paviljonų neperleidimas. Be to, kaip ir statinių įregistravimas įmonės „M“ vardu, ši aplinkybė tik pagrindžia kaltinimo esmę – pinigų, kuriuos nuteistajai patikėjo nukentėjusieji, pasisavinimą </w:t>
      </w:r>
      <w:r w:rsidRPr="00025532">
        <w:rPr>
          <w:rFonts w:eastAsia="Times New Roman"/>
          <w:lang w:eastAsia="lt-LT"/>
        </w:rPr>
        <w:t>(kasacinė byla Nr. 2K-7-198/2008).</w:t>
      </w:r>
    </w:p>
    <w:p w:rsidR="00025532" w:rsidRPr="00025532" w:rsidRDefault="00025532" w:rsidP="00025532">
      <w:pPr>
        <w:ind w:firstLine="720"/>
        <w:jc w:val="both"/>
        <w:rPr>
          <w:rFonts w:eastAsia="Times New Roman"/>
          <w:lang w:eastAsia="lt-LT"/>
        </w:rPr>
      </w:pPr>
      <w:r w:rsidRPr="00025532">
        <w:rPr>
          <w:rFonts w:eastAsia="Times New Roman"/>
          <w:b/>
          <w:bCs/>
          <w:lang w:eastAsia="lt-LT"/>
        </w:rPr>
        <w:t xml:space="preserve">Prašymą pakeisti kaltinime nurodytos veikos faktines aplinkybes iš esmės skirtingomis </w:t>
      </w:r>
      <w:r w:rsidRPr="00025532">
        <w:rPr>
          <w:rFonts w:eastAsia="Times New Roman"/>
          <w:lang w:eastAsia="lt-LT"/>
        </w:rPr>
        <w:t xml:space="preserve">iki įrodymų tyrimo pabaigos raštu gali pateikti prokuroras ar nukentėjusysis, taip pat nukentėjusiojo atstovas (kasacinė byla Nr. 2K-700/2004). Teismas, priimdamas prašymą, neprivalo nurodyti tokio sprendimo motyvų (kasacinė byla Nr. 2K-50/2009). Atmesti prašymą teismas gali tik tuo atveju, kai jis neatitinka BPK 256 straipsnyje nustatytų reikalavimų, pavyzdžiui, nenurodomos iš esmės skirtingos faktinės aplinkybės.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Iš pirmosios instancijos teismo priimtos protokolinės nutarties, kuria nukentėjusiosios Ž. S. prašymas nuteistojo T. G. veiką kvalifikuoti pagal baudžiamąjį įstatymą, numatantį sunkesnį nusikaltimą, atmestas, matyti, kad teismas ne tik nesvarstė, ar prašymas atitinka BPK 256 straipsnio reikalavimus, bet, nepagrįstai atmesdamas prašymą kaip pateiktą ne laiku,</w:t>
      </w:r>
      <w:r w:rsidRPr="00025532">
        <w:rPr>
          <w:rFonts w:eastAsia="Times New Roman"/>
          <w:lang w:eastAsia="lt-LT"/>
        </w:rPr>
        <w:t xml:space="preserve"> </w:t>
      </w:r>
      <w:r w:rsidRPr="00025532">
        <w:rPr>
          <w:rFonts w:eastAsia="Times New Roman"/>
          <w:i/>
          <w:iCs/>
          <w:lang w:eastAsia="lt-LT"/>
        </w:rPr>
        <w:t xml:space="preserve">esmingai pažeidė procesinius įstatymus, nes suvaržė nukentėjusiosios įstatymo garantuotas </w:t>
      </w:r>
      <w:r w:rsidRPr="00025532">
        <w:rPr>
          <w:rFonts w:eastAsia="Times New Roman"/>
          <w:i/>
          <w:iCs/>
          <w:lang w:eastAsia="lt-LT"/>
        </w:rPr>
        <w:lastRenderedPageBreak/>
        <w:t xml:space="preserve">teises. BPK 256 straipsnio 1 dalies prasme nukentėjusysis ir kiti proceso dalyviai bet kuriuo bylos nagrinėjimo teisme metu gali pateikti prašymą pakeisti kaltinimą. Teismas, kurio konstitucinė pareiga yra teisingumo vykdymas, negali daryti įtakos ar varžyti minėtų proceso dalyvių teisės pakeisti kaltinimą teisme, t. y. gautas prašymas pakeisti kaltinimą yra privalomas teismui, nagrinėjančiam bylą. Prašymas pakeisti kaltinimą teisme gali būti atmestas tik tada, jei jis neatitinka BPK 256 straipsnio reikalavimų (nepareikštas raštu, nesuformuluotos iš esmės skirtingos faktinės aplinkybės ir pan.) </w:t>
      </w:r>
      <w:r w:rsidRPr="00025532">
        <w:rPr>
          <w:rFonts w:eastAsia="Times New Roman"/>
          <w:lang w:eastAsia="lt-LT"/>
        </w:rPr>
        <w:t>(kasacinė byla Nr. 2K-169/2005)</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Prašymas pakeisti nusikalstamos veikos faktines aplinkybes neturėtų būti atmetamas vien tuo pagrindu, kad pavadintas ne taip, kaip nurodyta BPK 256 straipsnyje, pavyzdžiui, „kaltinimo patikslinimas“, „papildymas“ ir pan.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Nors prokuroras šioje byloje pateiktą prašymą įvardijo BPK normų nenurodytu prašymu „patikslinti kaltinimą“, tačiau iš šio dokumento turinio matyti, kad buvo keičiamas bendrininkams inkriminuojamo plėšimo padarymo būdas, tikslinamas jų vaidmuo, todėl prokuroras pagrįstai vadovavosi BPK 256 straipsniu ir iš esmės nepažeidė baudžiamojo proceso įstatymo </w:t>
      </w:r>
      <w:r w:rsidRPr="00025532">
        <w:rPr>
          <w:rFonts w:eastAsia="Times New Roman"/>
          <w:lang w:eastAsia="lt-LT"/>
        </w:rPr>
        <w:t>(kasacinė byla Nr. 2K-500/2008)</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t>Gavęs prašymą, teismas, vadovaudamasis BPK 256 straipsnio 1 ir 3 dalių nuostatomis, nedelsiant praneša apie tai kaltinamajam, įteikia prašymo nuorašus nagrinėjimo teisme dalyviams ir užtikrina kaltinamojo teisės turėti pakankamai laiko pasiruošti gynybai įgyvendinimą. Tačiau, atlikęs šiuos veiksmus, teismas neprivalo tenkinti prašymo. Išnagrinėjęs bylą ir nustatęs, kad nusikalstama veika padaryta kaltinamajame akte nurodytomis faktinėmis aplinkybėmis, teismas gali kaltinamąjį pripažinti kaltu remdamasis nustatytomis faktinėmis aplinkybėmis.</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Teismų praktikoje neretai pasitaiko atvejų, kai, aprašant nusikalstamą veiką, kaltinamajame akte nenurodomos nusikalstamos veikos faktinės aplinkybės, sudarančios pagrindą inkriminuoti vieną ar kitą nusikaltimo ar baudžiamojo nusižengimo požymį. Tokiais atvejais, nesant prokuroro ar nukentėjusiojo (jo atstovo) prašymo pakeisti nusikalstamos veikos faktines aplinkybes iš esmės skirtingomis, teismas turi patikrinti, ar kaltinamasis aktas atitinka BPK 219 straipsnio 3 punkto reikalavimus ir ar nėra pagrindo bylą perduoti prokurorui (BPK 254 straipsnio 3 dalis).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Apeliacinės instancijos teismas pagrįstai sutiko su pirmosios instancijos teismo išvada, kad V. P. veika turėjo būti kvalifikuojama ne pagal BK 154 straipsnio 2 dalį, kaip tai buvo padaryta kaltinamajame akte, o pagal BK 313 straipsnio 2 dalį. Atsižvelgiant į nurodytų BK normų teisines sankcijas, BK 313 straipsnio 2 dalis laikytina baudžiamuoju įstatymu, nustatančiu lengvesnę nusikalstamą veiką už numatytą BK 154 straipsnio 2 dalyje. Tai reiškia, kad teismai, vadovaudamiesi BPK 256 straipsnio 3 dalimi, </w:t>
      </w:r>
      <w:proofErr w:type="spellStart"/>
      <w:r w:rsidRPr="00025532">
        <w:rPr>
          <w:rFonts w:eastAsia="Times New Roman"/>
          <w:i/>
          <w:iCs/>
          <w:lang w:eastAsia="lt-LT"/>
        </w:rPr>
        <w:t>itvirtinančia</w:t>
      </w:r>
      <w:proofErr w:type="spellEnd"/>
      <w:r w:rsidRPr="00025532">
        <w:rPr>
          <w:rFonts w:eastAsia="Times New Roman"/>
          <w:i/>
          <w:iCs/>
          <w:lang w:eastAsia="lt-LT"/>
        </w:rPr>
        <w:t xml:space="preserve"> galimybę kaltinamojo nusikalstamą veiką perkvalifikuoti pagal baudžiamąjį įstatymą, nustatantį lengvesnį nusikaltimą ar baudžiamąjį nusižengimą, gali keisti veikos kvalifikavimą iš BK 154 straipsnio 2 dalies į BK 313 straipsnio 2 dalį ir be prokuroro, privataus kaltintojo ar nukentėjusiojo rašytinio prašymo pakeisti kaltinimą. Tokį sprendimą teismas gali priimti, jeigu iš esmės nesikeičia faktinės nusikalstamos veikos aplinkybės. Kasacine tvarka apskųstoje apeliacinės instancijos nutartyje nenurodoma apie būtinybę iš esmės keisti faktines aplinkybes, todėl bylos perdavimas prokurorui dėl kaltinamojo akto neatitikties BPK 219 straipsnio 5 punkto reikalavimams galėtų būti laikomas nepakankamai motyvuotu. Tačiau, atsižvelgiant į tai, kad kaltinamasis aktas neatitinka ir BPK 219 straipsnio 3 punkto reikalavimų, darytina išvada, kad kaltinamojo akto trūkumų visuma buvo pakankamas pagrindas perduoti bylą prokurorui. Netinkamas veikos kvalifikavimas kartu su netinkamu nusikalstamos veikos objektyviųjų požymių aprašymu nagrinėjamoje byloje yra kaltinamojo akto trūkumai, kurie nagrinėjant bylą teisme neištaisomi ir jie trukdo nagrinėti bylą.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Aprašant nusikalstamą veiką, kaltinamajame akte tik nurodyta, kad V. P. kaltinamas tuo, jog tyčia apšmeižė spaudinyje – knygoje „(duomenys neskelbtini)“, kurią leidykla „(duomenys neskelbtini)“ išleido 2003 m., mirusį asmenį, buvusį Lietuvos valstybės ir visuomenės veikėją – V. L.–Ž., t. y. paskleidė apie jį melagingus, neatitinkančius tikrovės, pramanytus ir žeminančius </w:t>
      </w:r>
      <w:r w:rsidRPr="00025532">
        <w:rPr>
          <w:rFonts w:eastAsia="Times New Roman"/>
          <w:i/>
          <w:iCs/>
          <w:lang w:eastAsia="lt-LT"/>
        </w:rPr>
        <w:lastRenderedPageBreak/>
        <w:t xml:space="preserve">šį mirusį asmenį teiginius, bei pateiktos citatos. Toks nusikalstamos veikos objektyviųjų požymių aprašymas yra akivaizdžiai nepakankamas, neišsamus ir neaiškus.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Nagrinėjamoje byloje suformuluotame kaltinime neaiškiai aprašyta veika, netiksliai nurodytas veikos, kuria kaltinamas V. P., padarymo būdas, laikas.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Aprašant veiką turi būti nurodomas ir kaltinamo asmens poelgis, už kurį traukiama baudžiamojon atsakomybėn, ir tą poelgį atitinkantis teisinis terminas, įstatymų leidėjo atskleidžiamas normos dispozicijoje. V. P. veika aprašyta tik nurodant, kad jis apšmeižė – paskleidė tam tikrus teiginius. Žodžiai „apšmeižė“ ir „paskleidė“ yra poelgio teisinis vertinimas, jo sulyginimas su BK specialiosios dalies normų dispozicijoje vartojamais terminais, bet ne paties poelgio aprašymas. Iš kaltinamojo akto lieka neaišku, kokiais veiksmais ir kada V. P. padarė nusikalstamą veiką: ar, pavyzdžiui, parašydamas rankraštį ir (ar) įteikdamas jį leidyklai, ar (ir) pasirašydamas su ja sutartį, ar (ir) leidyklai išleidus pirmus knygos egzempliorius, ar (ir) platinant visus 2003 m. išleistus egzempliorius ir pan. Teiginys, kad knygą „(duomenys neskelbtini)“ leidykla „(duomenys neskelbtini)“ išleido 2003 m., aiškiai neišreiškia kaltinimo pozicijos dėl nusikalstamos veikos padarymo laiko. Kaltinimai nagrinėjamoje baudžiamojoje byloje pareikšti ne leidyklai, o V. P., todėl kaltinamajame akte nurodytinas V. P. veikos atlikimo, o ne leidyklos veiksmų laikas. Be to, 2003 metų nurodymas taip pat nėra tikslus – nagrinėjamoje byloje įmanoma nustatyti tikslesnį V. P. veiksmų su leidykla, knygos išleidimo ir (ar) platinimo ir (ar) kitą laiką.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Už BK 313 straipsnio 2 dalyje numatytos veikos padarymą baudžiamoji atsakomybė kyla tada, kai melagingi prasimanymai paskleidžiami viešai. Taigi veikos padarymo būdas yra privalomas nusikalstamos veikos sudėties požymis. Knygos išleidimas neabejotinai reiškia, kad knygoje esanti informacija yra paskleidžiama viešai. Tačiau tokio pobūdžio byloje aprašant nusikalstamos veikos būdą nepakanka nurodyti vien tik knygos išleidimo faktą. Sprendžiant baudžiamosios atsakomybės klausimus yra būtina vertinti knygos išleidimo aplinkybes, jos egzempliorių skaičių, platinimo būdus, platinimo teritoriją.</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Sprendimas perduoti bylą prokurorui nagrinėjamoje byloje grįstinas ir bendraisiais teisės principais. Konstitucinio Teismo 2006 m. sausio 16 d. nutarime nurodyta: „Nagrinėjant baudžiamąsias bylas turi būti paisoma teisingumo, sąžiningumo, protingumo, proporcingumo, teisėtumo principų, kitų bendrųjų teisės principų, kaip antai </w:t>
      </w:r>
      <w:proofErr w:type="spellStart"/>
      <w:r w:rsidRPr="00025532">
        <w:rPr>
          <w:rFonts w:eastAsia="Times New Roman"/>
          <w:i/>
          <w:iCs/>
          <w:lang w:eastAsia="lt-LT"/>
        </w:rPr>
        <w:t>res</w:t>
      </w:r>
      <w:proofErr w:type="spellEnd"/>
      <w:r w:rsidRPr="00025532">
        <w:rPr>
          <w:rFonts w:eastAsia="Times New Roman"/>
          <w:i/>
          <w:iCs/>
          <w:lang w:eastAsia="lt-LT"/>
        </w:rPr>
        <w:t xml:space="preserve"> </w:t>
      </w:r>
      <w:proofErr w:type="spellStart"/>
      <w:r w:rsidRPr="00025532">
        <w:rPr>
          <w:rFonts w:eastAsia="Times New Roman"/>
          <w:i/>
          <w:iCs/>
          <w:lang w:eastAsia="lt-LT"/>
        </w:rPr>
        <w:t>judicata</w:t>
      </w:r>
      <w:proofErr w:type="spellEnd"/>
      <w:r w:rsidRPr="00025532">
        <w:rPr>
          <w:rFonts w:eastAsia="Times New Roman"/>
          <w:i/>
          <w:iCs/>
          <w:lang w:eastAsia="lt-LT"/>
        </w:rPr>
        <w:t xml:space="preserve">, </w:t>
      </w:r>
      <w:proofErr w:type="spellStart"/>
      <w:r w:rsidRPr="00025532">
        <w:rPr>
          <w:rFonts w:eastAsia="Times New Roman"/>
          <w:i/>
          <w:iCs/>
          <w:lang w:eastAsia="lt-LT"/>
        </w:rPr>
        <w:t>nemo</w:t>
      </w:r>
      <w:proofErr w:type="spellEnd"/>
      <w:r w:rsidRPr="00025532">
        <w:rPr>
          <w:rFonts w:eastAsia="Times New Roman"/>
          <w:i/>
          <w:iCs/>
          <w:lang w:eastAsia="lt-LT"/>
        </w:rPr>
        <w:t xml:space="preserve"> </w:t>
      </w:r>
      <w:proofErr w:type="spellStart"/>
      <w:r w:rsidRPr="00025532">
        <w:rPr>
          <w:rFonts w:eastAsia="Times New Roman"/>
          <w:i/>
          <w:iCs/>
          <w:lang w:eastAsia="lt-LT"/>
        </w:rPr>
        <w:t>iudex</w:t>
      </w:r>
      <w:proofErr w:type="spellEnd"/>
      <w:r w:rsidRPr="00025532">
        <w:rPr>
          <w:rFonts w:eastAsia="Times New Roman"/>
          <w:i/>
          <w:iCs/>
          <w:lang w:eastAsia="lt-LT"/>
        </w:rPr>
        <w:t xml:space="preserve"> in </w:t>
      </w:r>
      <w:proofErr w:type="spellStart"/>
      <w:r w:rsidRPr="00025532">
        <w:rPr>
          <w:rFonts w:eastAsia="Times New Roman"/>
          <w:i/>
          <w:iCs/>
          <w:lang w:eastAsia="lt-LT"/>
        </w:rPr>
        <w:t>propria</w:t>
      </w:r>
      <w:proofErr w:type="spellEnd"/>
      <w:r w:rsidRPr="00025532">
        <w:rPr>
          <w:rFonts w:eastAsia="Times New Roman"/>
          <w:i/>
          <w:iCs/>
          <w:lang w:eastAsia="lt-LT"/>
        </w:rPr>
        <w:t xml:space="preserve"> </w:t>
      </w:r>
      <w:proofErr w:type="spellStart"/>
      <w:r w:rsidRPr="00025532">
        <w:rPr>
          <w:rFonts w:eastAsia="Times New Roman"/>
          <w:i/>
          <w:iCs/>
          <w:lang w:eastAsia="lt-LT"/>
        </w:rPr>
        <w:t>causa</w:t>
      </w:r>
      <w:proofErr w:type="spellEnd"/>
      <w:r w:rsidRPr="00025532">
        <w:rPr>
          <w:rFonts w:eastAsia="Times New Roman"/>
          <w:i/>
          <w:iCs/>
          <w:lang w:eastAsia="lt-LT"/>
        </w:rPr>
        <w:t xml:space="preserve">, </w:t>
      </w:r>
      <w:proofErr w:type="spellStart"/>
      <w:r w:rsidRPr="00025532">
        <w:rPr>
          <w:rFonts w:eastAsia="Times New Roman"/>
          <w:i/>
          <w:iCs/>
          <w:lang w:eastAsia="lt-LT"/>
        </w:rPr>
        <w:t>audiatur</w:t>
      </w:r>
      <w:proofErr w:type="spellEnd"/>
      <w:r w:rsidRPr="00025532">
        <w:rPr>
          <w:rFonts w:eastAsia="Times New Roman"/>
          <w:i/>
          <w:iCs/>
          <w:lang w:eastAsia="lt-LT"/>
        </w:rPr>
        <w:t xml:space="preserve"> et </w:t>
      </w:r>
      <w:proofErr w:type="spellStart"/>
      <w:r w:rsidRPr="00025532">
        <w:rPr>
          <w:rFonts w:eastAsia="Times New Roman"/>
          <w:i/>
          <w:iCs/>
          <w:lang w:eastAsia="lt-LT"/>
        </w:rPr>
        <w:t>altera</w:t>
      </w:r>
      <w:proofErr w:type="spellEnd"/>
      <w:r w:rsidRPr="00025532">
        <w:rPr>
          <w:rFonts w:eastAsia="Times New Roman"/>
          <w:i/>
          <w:iCs/>
          <w:lang w:eastAsia="lt-LT"/>
        </w:rPr>
        <w:t xml:space="preserve"> </w:t>
      </w:r>
      <w:proofErr w:type="spellStart"/>
      <w:r w:rsidRPr="00025532">
        <w:rPr>
          <w:rFonts w:eastAsia="Times New Roman"/>
          <w:i/>
          <w:iCs/>
          <w:lang w:eastAsia="lt-LT"/>
        </w:rPr>
        <w:t>pars</w:t>
      </w:r>
      <w:proofErr w:type="spellEnd"/>
      <w:r w:rsidRPr="00025532">
        <w:rPr>
          <w:rFonts w:eastAsia="Times New Roman"/>
          <w:i/>
          <w:iCs/>
          <w:lang w:eastAsia="lt-LT"/>
        </w:rPr>
        <w:t xml:space="preserve">, </w:t>
      </w:r>
      <w:proofErr w:type="spellStart"/>
      <w:r w:rsidRPr="00025532">
        <w:rPr>
          <w:rFonts w:eastAsia="Times New Roman"/>
          <w:i/>
          <w:iCs/>
          <w:lang w:eastAsia="lt-LT"/>
        </w:rPr>
        <w:t>ubi</w:t>
      </w:r>
      <w:proofErr w:type="spellEnd"/>
      <w:r w:rsidRPr="00025532">
        <w:rPr>
          <w:rFonts w:eastAsia="Times New Roman"/>
          <w:i/>
          <w:iCs/>
          <w:lang w:eastAsia="lt-LT"/>
        </w:rPr>
        <w:t xml:space="preserve"> </w:t>
      </w:r>
      <w:proofErr w:type="spellStart"/>
      <w:r w:rsidRPr="00025532">
        <w:rPr>
          <w:rFonts w:eastAsia="Times New Roman"/>
          <w:i/>
          <w:iCs/>
          <w:lang w:eastAsia="lt-LT"/>
        </w:rPr>
        <w:t>ius</w:t>
      </w:r>
      <w:proofErr w:type="spellEnd"/>
      <w:r w:rsidRPr="00025532">
        <w:rPr>
          <w:rFonts w:eastAsia="Times New Roman"/>
          <w:i/>
          <w:iCs/>
          <w:lang w:eastAsia="lt-LT"/>
        </w:rPr>
        <w:t xml:space="preserve"> – ibi </w:t>
      </w:r>
      <w:proofErr w:type="spellStart"/>
      <w:r w:rsidRPr="00025532">
        <w:rPr>
          <w:rFonts w:eastAsia="Times New Roman"/>
          <w:i/>
          <w:iCs/>
          <w:lang w:eastAsia="lt-LT"/>
        </w:rPr>
        <w:t>remedium</w:t>
      </w:r>
      <w:proofErr w:type="spellEnd"/>
      <w:r w:rsidRPr="00025532">
        <w:rPr>
          <w:rFonts w:eastAsia="Times New Roman"/>
          <w:i/>
          <w:iCs/>
          <w:lang w:eastAsia="lt-LT"/>
        </w:rPr>
        <w:t xml:space="preserve">, </w:t>
      </w:r>
      <w:proofErr w:type="spellStart"/>
      <w:r w:rsidRPr="00025532">
        <w:rPr>
          <w:rFonts w:eastAsia="Times New Roman"/>
          <w:i/>
          <w:iCs/>
          <w:lang w:eastAsia="lt-LT"/>
        </w:rPr>
        <w:t>onus</w:t>
      </w:r>
      <w:proofErr w:type="spellEnd"/>
      <w:r w:rsidRPr="00025532">
        <w:rPr>
          <w:rFonts w:eastAsia="Times New Roman"/>
          <w:i/>
          <w:iCs/>
          <w:lang w:eastAsia="lt-LT"/>
        </w:rPr>
        <w:t xml:space="preserve"> </w:t>
      </w:r>
      <w:proofErr w:type="spellStart"/>
      <w:r w:rsidRPr="00025532">
        <w:rPr>
          <w:rFonts w:eastAsia="Times New Roman"/>
          <w:i/>
          <w:iCs/>
          <w:lang w:eastAsia="lt-LT"/>
        </w:rPr>
        <w:t>probandi</w:t>
      </w:r>
      <w:proofErr w:type="spellEnd"/>
      <w:r w:rsidRPr="00025532">
        <w:rPr>
          <w:rFonts w:eastAsia="Times New Roman"/>
          <w:i/>
          <w:iCs/>
          <w:lang w:eastAsia="lt-LT"/>
        </w:rPr>
        <w:t xml:space="preserve">, </w:t>
      </w:r>
      <w:proofErr w:type="spellStart"/>
      <w:r w:rsidRPr="00025532">
        <w:rPr>
          <w:rFonts w:eastAsia="Times New Roman"/>
          <w:i/>
          <w:iCs/>
          <w:lang w:eastAsia="lt-LT"/>
        </w:rPr>
        <w:t>impossibilium</w:t>
      </w:r>
      <w:proofErr w:type="spellEnd"/>
      <w:r w:rsidRPr="00025532">
        <w:rPr>
          <w:rFonts w:eastAsia="Times New Roman"/>
          <w:i/>
          <w:iCs/>
          <w:lang w:eastAsia="lt-LT"/>
        </w:rPr>
        <w:t xml:space="preserve"> </w:t>
      </w:r>
      <w:proofErr w:type="spellStart"/>
      <w:r w:rsidRPr="00025532">
        <w:rPr>
          <w:rFonts w:eastAsia="Times New Roman"/>
          <w:i/>
          <w:iCs/>
          <w:lang w:eastAsia="lt-LT"/>
        </w:rPr>
        <w:t>nulla</w:t>
      </w:r>
      <w:proofErr w:type="spellEnd"/>
      <w:r w:rsidRPr="00025532">
        <w:rPr>
          <w:rFonts w:eastAsia="Times New Roman"/>
          <w:i/>
          <w:iCs/>
          <w:lang w:eastAsia="lt-LT"/>
        </w:rPr>
        <w:t xml:space="preserve"> </w:t>
      </w:r>
      <w:proofErr w:type="spellStart"/>
      <w:r w:rsidRPr="00025532">
        <w:rPr>
          <w:rFonts w:eastAsia="Times New Roman"/>
          <w:i/>
          <w:iCs/>
          <w:lang w:eastAsia="lt-LT"/>
        </w:rPr>
        <w:t>obligatio</w:t>
      </w:r>
      <w:proofErr w:type="spellEnd"/>
      <w:r w:rsidRPr="00025532">
        <w:rPr>
          <w:rFonts w:eastAsia="Times New Roman"/>
          <w:i/>
          <w:iCs/>
          <w:lang w:eastAsia="lt-LT"/>
        </w:rPr>
        <w:t xml:space="preserve"> </w:t>
      </w:r>
      <w:proofErr w:type="spellStart"/>
      <w:r w:rsidRPr="00025532">
        <w:rPr>
          <w:rFonts w:eastAsia="Times New Roman"/>
          <w:i/>
          <w:iCs/>
          <w:lang w:eastAsia="lt-LT"/>
        </w:rPr>
        <w:t>est</w:t>
      </w:r>
      <w:proofErr w:type="spellEnd"/>
      <w:r w:rsidRPr="00025532">
        <w:rPr>
          <w:rFonts w:eastAsia="Times New Roman"/>
          <w:i/>
          <w:iCs/>
          <w:lang w:eastAsia="lt-LT"/>
        </w:rPr>
        <w:t xml:space="preserve"> ir kt.“ Protingumo, teisingumo, sąžiningumo, </w:t>
      </w:r>
      <w:proofErr w:type="spellStart"/>
      <w:r w:rsidRPr="00025532">
        <w:rPr>
          <w:rFonts w:eastAsia="Times New Roman"/>
          <w:i/>
          <w:iCs/>
          <w:lang w:eastAsia="lt-LT"/>
        </w:rPr>
        <w:t>onus</w:t>
      </w:r>
      <w:proofErr w:type="spellEnd"/>
      <w:r w:rsidRPr="00025532">
        <w:rPr>
          <w:rFonts w:eastAsia="Times New Roman"/>
          <w:i/>
          <w:iCs/>
          <w:lang w:eastAsia="lt-LT"/>
        </w:rPr>
        <w:t xml:space="preserve"> </w:t>
      </w:r>
      <w:proofErr w:type="spellStart"/>
      <w:r w:rsidRPr="00025532">
        <w:rPr>
          <w:rFonts w:eastAsia="Times New Roman"/>
          <w:i/>
          <w:iCs/>
          <w:lang w:eastAsia="lt-LT"/>
        </w:rPr>
        <w:t>probandi</w:t>
      </w:r>
      <w:proofErr w:type="spellEnd"/>
      <w:r w:rsidRPr="00025532">
        <w:rPr>
          <w:rFonts w:eastAsia="Times New Roman"/>
          <w:i/>
          <w:iCs/>
          <w:lang w:eastAsia="lt-LT"/>
        </w:rPr>
        <w:t xml:space="preserve"> principai įpareigoja, kad šioje byloje prokuroro padarytos klaidos būtų taisomos paties prokuroro. Esant situacijai, kai prokurorai dėl paprastai privataus kaltinimo tvarka persekiojamos nusikalstamos veikos pradeda ikiteisminį tyrimą ir reiškia netinkamai suformuluotus kaltinimus, nei pirmosios, nei apeliacinės instancijos teisme nesinaudoja BPK įtvirtintomis galimybėmis keisti ir tikslinti kaltinimą, procesas turi grįžti į ikiteisminio tyrimo stadiją, kitaip baudžiamojo proceso paskirtis nebūtų pasiekta, nebūtų užtikrintos BPK 44 straipsnio 10 dalyje nustatytos nukentėjusiųjų teisės</w:t>
      </w:r>
      <w:r w:rsidRPr="00025532">
        <w:rPr>
          <w:rFonts w:eastAsia="Times New Roman"/>
          <w:lang w:eastAsia="lt-LT"/>
        </w:rPr>
        <w:t xml:space="preserve"> (kasacinė byla Nr. 2K-7-337/2006).</w:t>
      </w:r>
    </w:p>
    <w:p w:rsidR="00025532" w:rsidRPr="00025532" w:rsidRDefault="00025532" w:rsidP="00025532">
      <w:pPr>
        <w:jc w:val="both"/>
        <w:rPr>
          <w:rFonts w:eastAsia="Times New Roman"/>
          <w:lang w:eastAsia="lt-LT"/>
        </w:rPr>
      </w:pPr>
      <w:r w:rsidRPr="00025532">
        <w:rPr>
          <w:rFonts w:eastAsia="Times New Roman"/>
          <w:lang w:eastAsia="lt-LT"/>
        </w:rPr>
        <w:t> </w:t>
      </w:r>
    </w:p>
    <w:p w:rsidR="00025532" w:rsidRPr="00025532" w:rsidRDefault="00025532" w:rsidP="00025532">
      <w:pPr>
        <w:jc w:val="both"/>
        <w:rPr>
          <w:rFonts w:eastAsia="Times New Roman"/>
          <w:lang w:eastAsia="lt-LT"/>
        </w:rPr>
      </w:pPr>
      <w:r w:rsidRPr="00025532">
        <w:rPr>
          <w:rFonts w:eastAsia="Times New Roman"/>
          <w:b/>
          <w:bCs/>
          <w:lang w:eastAsia="lt-LT"/>
        </w:rPr>
        <w:t>Kaltinime nurodytos veikos kvalifikavimo pakeitimas teisme</w:t>
      </w:r>
    </w:p>
    <w:p w:rsidR="00025532" w:rsidRPr="00025532" w:rsidRDefault="00025532" w:rsidP="00025532">
      <w:pPr>
        <w:jc w:val="both"/>
        <w:rPr>
          <w:rFonts w:eastAsia="Times New Roman"/>
          <w:lang w:eastAsia="lt-LT"/>
        </w:rPr>
      </w:pPr>
      <w:r w:rsidRPr="00025532">
        <w:rPr>
          <w:rFonts w:eastAsia="Times New Roman"/>
          <w:b/>
          <w:bCs/>
          <w:lang w:eastAsia="lt-LT"/>
        </w:rPr>
        <w:t> </w:t>
      </w:r>
    </w:p>
    <w:p w:rsidR="00025532" w:rsidRPr="00025532" w:rsidRDefault="00025532" w:rsidP="00025532">
      <w:pPr>
        <w:ind w:firstLine="720"/>
        <w:jc w:val="both"/>
        <w:rPr>
          <w:rFonts w:eastAsia="Times New Roman"/>
          <w:lang w:eastAsia="lt-LT"/>
        </w:rPr>
      </w:pPr>
      <w:r w:rsidRPr="00025532">
        <w:rPr>
          <w:rFonts w:eastAsia="Times New Roman"/>
          <w:lang w:eastAsia="lt-LT"/>
        </w:rPr>
        <w:t>Remiantis konstituciniais teisinės valstybės, teisės į tinkamą procesą principais, teismas turi pareigą ne tik išsamiai ir nešališkai ištirti visas baudžiamosios bylos aplinkybes, bet ir teisingai taikyti baudžiamuosius įstatymus (Konstitucinio Teismo 2006 m. sausio 16 d., 2009 m. birželio 8 d. nutarimai). Teisingas baudžiamojo įstatymo pritaikymas, be kita ko, reiškia tinkamą kaltinamojo padarytų nusikalstamų veikų baudžiamąjį teisinį įvertinimą – kvalifikavimą. Tik tinkamai kvalifikavus nusikalstamas veikas gali būti įgyvendinta baudžiamojo proceso paskirtis – teisingai nubausti nusikalstamą veiką padariusį asmenį ir nieko nekalto nenuteisti (BPK 1 straipsnio 1 dalis).</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Perduodamas bylą nagrinėti teisiamajame posėdyje, teisėjas nutartyje nurodo ir inkriminuotą nusikalstamą veiką numatantį baudžiamąjį įstatymą (BPK 233 straipsnio 3 dalis). </w:t>
      </w:r>
      <w:r w:rsidRPr="00025532">
        <w:rPr>
          <w:rFonts w:eastAsia="Times New Roman"/>
          <w:lang w:eastAsia="lt-LT"/>
        </w:rPr>
        <w:lastRenderedPageBreak/>
        <w:t xml:space="preserve">Tačiau toks kvalifikavimo nurodymas tik atspindi prokuroro poziciją, išdėstytą kaltinamajame akte, ir bylą nagrinėjančiam teismui nėra privalomas. Teismas, bylos nagrinėjimo teisme metu nustatęs, kad kaltinamojo padaryta veika atitinka kito nusikaltimo ar baudžiamojo nusižengimo nei nurodyta kaltinamajame akte sudėtį, privalo veiką atitinkamai perkvalifikuoti. </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Pažymėtina, kad pagal anksčiau galiojusią BPK 256 straipsnio redakciją (2003 m. balandžio 10 d. įstatymas Nr. IX-1496, įsigaliojęs 2003 m. gegužės 1 d.) kaltinime nurodyta veika teisme galėjo būti perkvalifikuojama pagal baudžiamąjį įstatymą, numatantį sunkesnę nusikalstamą veiką, tik prokuroro ar nukentėjusiojo iniciatyva. Teismas savo iniciatyva to padaryti negalėjo. Dėl tokio teisinio reguliavimo teismai neretai atsidurdavo keblioje situacijoje, kai, nesant prokuroro ar nukentėjusiojo prašymo, pateikto BPK 256 nustatyta tvarka, nebuvo įmanoma tinkamai kvalifikuoti kaltininko padarytos veikos (pavyzdžiui, kasacinė byla Nr. 2K-469/2004). Pagal šiuo metu galiojančią BPK 256 straipsnio redakciją (2007 m. birželio 28 d. įstatymas Nr. X-1236, įsigaliojęs 2007 m. rugsėjo 1 d.) teismas savo iniciatyva kaltinamojo padarytą nusikalstamą veiką gali kvalifikuoti pagal baudžiamąjį įstatymą, numatantį tiek lengvesnę, tiek sunkesnę nusikalstamą veiką.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Remiantis BPK 255 straipsnio 2 dalimi kaltinamasis negali būti nuteistas pagal kitą baudžiamąjį įstatymą, numatantį sunkesnį nusikaltimą, jeigu apie tokią galimybę teisiamajame posėdyje jam iš anksto nebuvo pranešta. Pagal BPK 256 straipsnį teismas apie tokią galimybę praneša gavęs atitinkamą prokuroro prašymą arba savo iniciatyva </w:t>
      </w:r>
      <w:r w:rsidRPr="00025532">
        <w:rPr>
          <w:rFonts w:eastAsia="Times New Roman"/>
          <w:lang w:eastAsia="lt-LT"/>
        </w:rPr>
        <w:t>(kasacinė byla Nr. 2K-53/2009)</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Tačiau baudžiamojo proceso įstatyme įtvirtintos skirtingos kaltinime nurodytos veikos kvalifikavimo pakeitimo taisyklės taikomos priklausomai nuo to, ar veika kvalifikuojama pagal baudžiamąjį įstatymą, numatantį sunkesnę ar lengvesnę nusikalstamą veiką.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 xml:space="preserve">Baudžiamojo įstatymo, numatančio sunkesnę nusikalstamą veiką, </w:t>
      </w:r>
      <w:r w:rsidRPr="00025532">
        <w:rPr>
          <w:rFonts w:eastAsia="Times New Roman"/>
          <w:lang w:eastAsia="lt-LT"/>
        </w:rPr>
        <w:t>sąvoka BPK 255, 256 nėra apibrėžta. Teismų praktika rodo, kad kaltinime nurodytos veikos kvalifikavimas yra keičiamas pritaikant baudžiamąjį įstatymą, numatantį sunkesnę nusikalstamą veiką, pavyzdžiui, kai:</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1) pritaikomas BK specialiosios dalies straipsnis (jo dalis, punktas), kurio sankcijoje nustatyta griežtesnė bausmė (kasacinės bylos Nr. 2K-406/2005, 2K-725/2005, </w:t>
      </w:r>
      <w:r w:rsidRPr="00025532">
        <w:rPr>
          <w:rFonts w:eastAsia="Times New Roman"/>
          <w:color w:val="000000"/>
          <w:lang w:eastAsia="lt-LT"/>
        </w:rPr>
        <w:t xml:space="preserve">2K-498/2008, </w:t>
      </w:r>
      <w:r w:rsidRPr="00025532">
        <w:rPr>
          <w:rFonts w:eastAsia="Times New Roman"/>
          <w:lang w:eastAsia="lt-LT"/>
        </w:rPr>
        <w:t>2K-53/2009);</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Bylos duomenimis, R. Š. buvo atiduotas teismui pagal BK 178 straipsnio 1 dalį. Bylos nagrinėjimo metu 2004 m. lapkričio 29 d. posėdyje teismas gavo prokuroro prašymą R. Š. nusikalstamą veiką, kvalifikuotą pagal BK 178 straipsnio 1 dalį, kvalifikuoti pagal baudžiamąjį įstatymą, numatantį sunkesnį nusikaltimą, t. y. pagal BK 178 straipsnio 2 dalį. Apie tokį kaltinimo pakeitimą kaltinamajam buvo pranešta, jis tam neprieštaravo, tik prašė laiko pasirengti gynybai, pertrauka pasirengti gynybai nuo pakeisto kaltinimo buvo padaryta, kitas posėdis įvyko 2005 m. sausio 4 d., taigi kaltinimo pakeitimo procedūra nebuvo pažeista ir kasatoriaus, kaip kaltinamojo, procesinės teisės į gynybą nebuvo suvaržytos </w:t>
      </w:r>
      <w:r w:rsidRPr="00025532">
        <w:rPr>
          <w:rFonts w:eastAsia="Times New Roman"/>
          <w:lang w:eastAsia="lt-LT"/>
        </w:rPr>
        <w:t xml:space="preserve">(kasacinė byla Nr. 2K-725/2005). </w:t>
      </w:r>
    </w:p>
    <w:p w:rsidR="00025532" w:rsidRPr="00025532" w:rsidRDefault="00025532" w:rsidP="00025532">
      <w:pPr>
        <w:ind w:firstLine="720"/>
        <w:jc w:val="both"/>
        <w:rPr>
          <w:rFonts w:eastAsia="Times New Roman"/>
          <w:lang w:eastAsia="lt-LT"/>
        </w:rPr>
      </w:pPr>
      <w:r w:rsidRPr="00025532">
        <w:rPr>
          <w:rFonts w:eastAsia="Times New Roman"/>
          <w:lang w:eastAsia="lt-LT"/>
        </w:rPr>
        <w:t>2) papildomai taikomas dar bent vienas BK specialiosios dalies straipsnis (jo dalis, punktas) (kasacinė byla Nr. 2K-744/2007);</w:t>
      </w:r>
    </w:p>
    <w:p w:rsidR="00025532" w:rsidRPr="00025532" w:rsidRDefault="00025532" w:rsidP="00025532">
      <w:pPr>
        <w:ind w:firstLine="720"/>
        <w:jc w:val="both"/>
        <w:rPr>
          <w:rFonts w:eastAsia="Times New Roman"/>
          <w:lang w:eastAsia="lt-LT"/>
        </w:rPr>
      </w:pPr>
      <w:r w:rsidRPr="00025532">
        <w:rPr>
          <w:rFonts w:eastAsia="Times New Roman"/>
          <w:lang w:eastAsia="lt-LT"/>
        </w:rPr>
        <w:t>3) taikomas BK bendrosios dalies straipsnis (jo dalis), sunkinantis kaltininko teisinę padėtį, pavyzdžiui, vietoje BK 21 straipsnio (rengimasis padaryti nusikaltimą) taikomas BK 22 straipsnis (pasikėsinimas padaryti nusikalstamą veiką) (kasacinės bylos Nr. 2K-16/2007, 2K-7-249/2006);</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Bylos ikiteisminio tyrimo metu G. M. įteiktas pranešimas apie įtarimą pagal BK 21 straipsnio 1 dalį, 24 straipsnio 4 dalį ir 129 straipsnio 2 dalies 9 punktą dėl rengimosi nužudyti J. K. dėl savanaudiškų paskatų organizavimo. Tokia nusikalstamos veikos kvalifikacija nepakito iki apkaltinamojo nuosprendžio priėmimo, kai pirmosios instancijos teismas nuteistąją G. M. pripažino kalta pagal BK 22 straipsnio 1 dalį, 24 straipsnio 5 dalį ir 129 straipsnio 2 dalies 9 punktą. Taigi pirmosios instancijos teismas nustatė, kad nuteistosios G. M. nusikalstama veika nutrūko ne rengimosi, bet pasikėsinimo padaryti nusikalstamą veiką stadijoje, t. y. veiką </w:t>
      </w:r>
      <w:r w:rsidRPr="00025532">
        <w:rPr>
          <w:rFonts w:eastAsia="Times New Roman"/>
          <w:i/>
          <w:iCs/>
          <w:lang w:eastAsia="lt-LT"/>
        </w:rPr>
        <w:lastRenderedPageBreak/>
        <w:t>kvalifikavo pagal baudžiamąjį įstatymą, numatantį sunkesnį nusikaltimą. &lt;...&gt; Sunkesnė nusikalstama veika gali būti inkriminuojama ir kaltinimas gali būti keičiamas tik BPK 256 straipsnio 1 dalyje nurodytų proceso dalyvių iniciatyva ir laikantis šioje normoje nustatytų reikalavimų. Šios nuostatos taikomos ir tada, kai iš esmės keičiasi faktinės aplinkybės. Pirmosios instancijos teismas, pakeitęs kaltinime išdėstytas faktines aplinkybes iš esmės skirtingomis ir kvalifikavęs nuteistosios G. M. veiką pagal įstatymą, numatantį sunkesnį nusikaltimą, nesant BPK 256 straipsnio 1 dalyje išvardytų proceso dalyvių prašymo, nesilaikė šio straipsnio nuostatų. Toks įstatymo pažeidimas yra esminis, nes suvaržė nuteistosios G. M. teisę į gynybą ir sukliudė teismui išsamiai ir nešališkai išnagrinėti bylą ir priimti teisingą sprendimą</w:t>
      </w:r>
      <w:r w:rsidRPr="00025532">
        <w:rPr>
          <w:rFonts w:eastAsia="Times New Roman"/>
          <w:lang w:eastAsia="lt-LT"/>
        </w:rPr>
        <w:t xml:space="preserve"> (BPK 369 straipsnio 3 dalis) (kasacinė byla 2K-16/2007).</w:t>
      </w:r>
    </w:p>
    <w:p w:rsidR="00025532" w:rsidRPr="00025532" w:rsidRDefault="00025532" w:rsidP="00025532">
      <w:pPr>
        <w:ind w:firstLine="720"/>
        <w:jc w:val="both"/>
        <w:rPr>
          <w:rFonts w:eastAsia="Times New Roman"/>
          <w:lang w:eastAsia="lt-LT"/>
        </w:rPr>
      </w:pPr>
      <w:r w:rsidRPr="00025532">
        <w:rPr>
          <w:rFonts w:eastAsia="Times New Roman"/>
          <w:lang w:eastAsia="lt-LT"/>
        </w:rPr>
        <w:t>4) pašalinamas kvalifikavimas pagal BK bendrosios dalies straipsnį (jo dalį), lengvinantį kaltininko teisinę padėtį, pavyzdžiui, netaikoma BK 28 straipsnio 3 dalis (nusikalstamos veikos padarymas peržengiant būtinosios ginties ribas);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Baudžiamoji byla perduota nagrinėti teisiamajame posėdyje kaltinant A. J. pagal BK 28 straipsnio 3 dalį ir 129 straipsnio 2 dalies 6 punktą. Pirmosios instancijos teisme nukentėjusiųjų atstovas advokatas K. Č. pateikė teismui rašytinį prašymą kaltinamojo nusikalstamą veiką kvalifikuoti pagal sunkesnį baudžiamąjį įstatymą, t. y. pagal BK 129 straipsnio 2 dalies 6 punktą. Kaltinamasis ir jo gynėjas prieštaravimų dėl šio prašymo pridėjimo prie bylos nepareiškė, prašymas jiems įteiktas, pertraukos pasirengti gynybai neprašė. Taigi BPK 256 straipsnio nuostatos, reglamentuojančios kaltinimo pakeitimą teisme, nepažeistos &lt;...&gt; </w:t>
      </w:r>
      <w:r w:rsidRPr="00025532">
        <w:rPr>
          <w:rFonts w:eastAsia="Times New Roman"/>
          <w:lang w:eastAsia="lt-LT"/>
        </w:rPr>
        <w:t xml:space="preserve">(kasacinė byla Nr. 2K-700/2004). </w:t>
      </w:r>
    </w:p>
    <w:p w:rsidR="00025532" w:rsidRPr="00025532" w:rsidRDefault="00025532" w:rsidP="00025532">
      <w:pPr>
        <w:ind w:firstLine="720"/>
        <w:jc w:val="both"/>
        <w:rPr>
          <w:rFonts w:eastAsia="Times New Roman"/>
          <w:lang w:eastAsia="lt-LT"/>
        </w:rPr>
      </w:pPr>
      <w:r w:rsidRPr="00025532">
        <w:rPr>
          <w:rFonts w:eastAsia="Times New Roman"/>
          <w:lang w:eastAsia="lt-LT"/>
        </w:rPr>
        <w:t>5) tęstinė nusikalstama veika perkvalifikuojama į nusikalstamas veikas, sudarančias realią nusikalstamų veikų sutaptį.</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Bylos nagrinėjimo pirmosios instancijos teisme metu prokurorė paprašė pakeisti kaltinimą D. Č. dėl nukentėjusiosios E. K. turto pagrobimo, kvalifikuojant kaltinamojo veiksmus ne kaip pavienę tęstinę veiką, bet kaip dvi savarankiškas nusikalstamas veikas. Toks kaltinimo pakeitimas teisme neprieštarauja BPK 256 straipsnio nuostatoms, kad teismas gali patenkinti rašytinį prokuroro prašymą kaltinamojo nusikalstamą veiką kvalifikuoti pagal baudžiamąjį įstatymą, numatantį sunkesnį nusikaltimą ar baudžiamąjį nusižengimą. Kaltinamojo teisės nebuvo pažeistos, nes iš bylos dokumentų matyti, kad teismas laikėsi BPK 256 straipsnio 1 ir 2 dalių nuostatų dėl kaltinimo pakeitimo tvarkos </w:t>
      </w:r>
      <w:r w:rsidRPr="00025532">
        <w:rPr>
          <w:rFonts w:eastAsia="Times New Roman"/>
          <w:lang w:eastAsia="lt-LT"/>
        </w:rPr>
        <w:t>(kasacinė byla Nr. 2K-278/2006).</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BPK taip pat neapibrėžta </w:t>
      </w:r>
      <w:r w:rsidRPr="00025532">
        <w:rPr>
          <w:rFonts w:eastAsia="Times New Roman"/>
          <w:b/>
          <w:bCs/>
          <w:lang w:eastAsia="lt-LT"/>
        </w:rPr>
        <w:t xml:space="preserve">baudžiamojo įstatymo, numatančio lengvesnę nusikalstamą veiką, </w:t>
      </w:r>
      <w:r w:rsidRPr="00025532">
        <w:rPr>
          <w:rFonts w:eastAsia="Times New Roman"/>
          <w:lang w:eastAsia="lt-LT"/>
        </w:rPr>
        <w:t>sąvokos. Pagal teismų praktiką inkriminuojamos veikos kvalifikavimas keičiamas pritaikant baudžiamąjį įstatymą, numatantį lengvesnį nusikaltimą ar baudžiamąjį nusižengimą, pavyzdžiui, kai:</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1) pritaikomas BK specialiosios dalies straipsnis (jo dalis, punktas), kurio sankcijoje nustatyta švelnesnė bausmė (kasacinės bylos Nr. 2K-7-638/2005, 2K-455/2006, 2K-466/2006, 2K-7-13/2007, 2K-85/2007, 2K-553/2007);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G. M. nuteistas už veikas, kurios buvo nurodytos kaltinamajame akte. Jų padarymo faktinės aplinkybės visiškai atitinka nurodytas kaltinamajame akte. G. M. surašytame kaltinamajame akte buvo nurodyta, kad jis prieš policijos pareigūną Ž. S., atliekantį viešojo administravimo funkcijas, vartojo įvairius necenzūrinius, įžeidžiančius žodžius, sudavė jam du smūgius į kairę ranką bei vieną smūgį į veidą. Šie G. M. veiksmai ikiteisminio tyrimo metu buvo kvalifikuoti pagal BK 286 straipsnį.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Teismas, apkaltinamajame nuosprendyje konstatuodamas, kad Ž. S. prieš G. M. neatliko viešojo administravimo funkcijų, ir remdamasis kaltinamajame akte nurodytomis aplinkybėmis, kvalifikavo G. M. inkriminuotos veikos dalį – necenzūrinius, įžeidžiančius žodžius, pasakytus Ž. S., – pagal BK 290 straipsnį, o kitą veikos dalį – smūgių sudavimą Ž. S. – pagal BK 140 straipsnio 1 dalį. Apeliacinės instancijos teismas sumažino G. M. padarytos nusikalstamos veikos apimtį pašalindamas iš apkaltinamojo nuosprendžio aprašomosios dalies aplinkybę, kad G. M. prieš Ž. S. vartojo necenzūrinius žodžius. Šiuo atveju teismas teisiamajame posėdyje neprivalėjo iš anksto pranešti G. M. apie kaltinimo pakeitimo galimybę, nes veikų, kurią teismas </w:t>
      </w:r>
      <w:r w:rsidRPr="00025532">
        <w:rPr>
          <w:rFonts w:eastAsia="Times New Roman"/>
          <w:i/>
          <w:iCs/>
          <w:lang w:eastAsia="lt-LT"/>
        </w:rPr>
        <w:lastRenderedPageBreak/>
        <w:t xml:space="preserve">pripažino įrodytomis, faktinės aplinkybės iš esmės nesiskyrė nuo kaltinamajame akte išdėstytųjų. G. M. veika teisme nebuvo kvalifikuota pagal baudžiamąjį įstatymą, numatantį sunkesnį nusikaltimą ar baudžiamąjį nusižengimą. BK 286 straipsnis už pasipriešinimą valstybės tarnautojui ar viešojo administravimo funkcijas atliekančiam asmeniui numato viešuosius darbus arba baudą, arba laisvės atėmimą iki trejų metų. BK 140 straipsnio 1 dalyje už fizinio skausmo sukėlimą numatyti viešieji darbai arba laisvės apribojimas, arba areštą, arba laisvės atėmimas iki vienerių metų. BK 290 straipsnis už valstybės tarnautojo įžeidimą numato baudą arba areštą, arba laisvės atėmimą iki dvejų metų </w:t>
      </w:r>
      <w:r w:rsidRPr="00025532">
        <w:rPr>
          <w:rFonts w:eastAsia="Times New Roman"/>
          <w:lang w:eastAsia="lt-LT"/>
        </w:rPr>
        <w:t>(kasacinė byla Nr. 2K-455/2006).</w:t>
      </w:r>
    </w:p>
    <w:p w:rsidR="00025532" w:rsidRPr="00025532" w:rsidRDefault="00025532" w:rsidP="00025532">
      <w:pPr>
        <w:ind w:firstLine="720"/>
        <w:jc w:val="both"/>
        <w:rPr>
          <w:rFonts w:eastAsia="Times New Roman"/>
          <w:lang w:eastAsia="lt-LT"/>
        </w:rPr>
      </w:pPr>
      <w:r w:rsidRPr="00025532">
        <w:rPr>
          <w:rFonts w:eastAsia="Times New Roman"/>
          <w:lang w:eastAsia="lt-LT"/>
        </w:rPr>
        <w:t>2) pritaikomas BK bendrosios dalies straipsnis (jo dalis), lengvinantis kaltininko teisinę padėtį, pavyzdžiui, inkriminuojama baigta nusikalstama veika perkvalifikuojama į pasikėsinimą ją padaryti (BK 22 straipsnis) (kasacinės bylos Nr. 2K-314/2006, 2K-539/2007);</w:t>
      </w:r>
    </w:p>
    <w:p w:rsidR="00025532" w:rsidRPr="00025532" w:rsidRDefault="00025532" w:rsidP="00025532">
      <w:pPr>
        <w:ind w:firstLine="720"/>
        <w:jc w:val="both"/>
        <w:rPr>
          <w:rFonts w:eastAsia="Times New Roman"/>
          <w:lang w:eastAsia="lt-LT"/>
        </w:rPr>
      </w:pPr>
      <w:r w:rsidRPr="00025532">
        <w:rPr>
          <w:rFonts w:eastAsia="Times New Roman"/>
          <w:i/>
          <w:iCs/>
          <w:lang w:eastAsia="lt-LT"/>
        </w:rPr>
        <w:t>Tiek pirmosios, tiek apeliacinės instancijos teismas R. A. veiką netinkamai kvalifikavo kaip baigtą nusikaltimą pagal BK 178 straipsnio 2 dalį. R. A. neįgijo galimybės savo valia valdyti, naudoti ir disponuoti svetimo Ventos seniūnijai priklausančio turto, nes įvykio vietoje buvo sulaikytas nusikaltimą mačiusių asmenų – nusikalstamos veikos jis negalėjo pabaigti dėl nuo jo valios nepriklausančios aplinkybės (BK 22 straipsnio 1 dalis).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BPK 256 straipsnis taikomas ir nagrinėjant bylą apeliacinės instancijos teisme; esant pagrįstam prokuroro prašymui kaltinimą pakeisti į lengvesnį, teismas jį turi tenkinti, be to, pakeisti kaltinimą į lengvesnį jis gali ir savo iniciatyva, nes BPK 256 straipsnio 1 ir 2 dalys perkvalifikuojant veiką į lengvesnę netaikomos. Apeliacinės instancijos teismas, šiuo konkrečiu atveju siejęs kaltinimo keitimo teisme procesinę galimybę vien tik su apeliacinio skundo turiniu, nepagrįstai netaikė BPK 256 straipsnio 3 dalies &lt;...&gt;. Taigi Šiaulių apygardos teismas, neperkvalifikavęs R. A. nusikalstamos veikos iš BK 178 straipsnio 2 dalies į BK 22 straipsnio 1 dalį, 178 straipsnio 2 dalį, netinkamai pritaikė baudžiamojo įstatymo nuostatas ir padarė esminį BPK pažeidimą, o Akmenės rajono apylinkės teismas, netinkamai kvalifikuodamas R. A. nusikalstamą veiką pagal BK 178 straipsnio 2 dalį, o ne pagal BK 22 straipsnio 1 dalį, 178 straipsnio 2 dalį, netinkamai pritaikė baudžiamąjį įstatymą</w:t>
      </w:r>
      <w:r w:rsidRPr="00025532">
        <w:rPr>
          <w:rFonts w:eastAsia="Times New Roman"/>
          <w:lang w:eastAsia="lt-LT"/>
        </w:rPr>
        <w:t xml:space="preserve"> (kasacinė byla Nr. 2K-314/2006).</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3) veikos, sudarančios realią nusikalstamų veikų sutaptį, perkvalifikuojamos į tęstinę nusikalstamą veiką (kasacinės bylos Nr. 2K-45/2005, 2K-709/2007). </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BPK 256 straipsnyje tiesiogiai nurodyta, kad šio straipsnio </w:t>
      </w:r>
      <w:r w:rsidRPr="00025532">
        <w:rPr>
          <w:rFonts w:eastAsia="Times New Roman"/>
          <w:b/>
          <w:bCs/>
          <w:lang w:eastAsia="lt-LT"/>
        </w:rPr>
        <w:t>2 ir 3 dalyse nustatyti reikalavimai</w:t>
      </w:r>
      <w:r w:rsidRPr="00025532">
        <w:rPr>
          <w:rFonts w:eastAsia="Times New Roman"/>
          <w:lang w:eastAsia="lt-LT"/>
        </w:rPr>
        <w:t xml:space="preserve">, susiję su kaltinamojo teisės į gynybą užtikrinimu, yra taikomi tais atvejais, kai teismui yra pagrindas manyti, kad kaltinime nurodyta veika gali būti kvalifikuojama pagal baudžiamąjį įstatymą, numatantį sunkesnę nusikalstamą veiką, arba taip kvalifikuoti veiką iki įrodymų tyrimo teisme pabaigos raštu prašo prokuroras ar nukentėjusysis. Tuo tarpu veiką kvalifikuojant pagal baudžiamąjį įstatymą, numatantį lengvesnę nusikalstamą veiką, jokia speciali procedūra BPK nenustatyta. Tai akcentuojama ir Lietuvos Aukščiausiojo Teismo praktikoje (kasacinės bylos Nr. 2K-7-638/2005, 2K-7-13/2007, 2K-555/2007 ir kt.).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BPK 256 straipsnio 3 dalyje taip pat nurodyta, kad šio straipsnio 1 ir 2 dalių nuostatos netaikomos tais atvejais, kai kaltinamojo nusikalstama veika perkvalifikuojama pagal baudžiamąjį įstatymą, numatantį lengvesnį nusikaltimą ar baudžiamąjį nusižengimą, jeigu iš esmės nesikeičia faktinės nusikalstamos veikos aplinkybės. Taigi pagal šį straipsnį, kai veika perkvalifikuojama pagal lengvesnę nusikalstamą veiką numatantį įstatymą, jokia speciali procedūra nenustatyta, veika perkvalifikuojama be išankstinio pranešimo apie tokią galimybę, ir kaltinimo pakeitimas, kai faktinės nusikalstamos veikos aplinkybės iš esmės nesiskiria nuo išdėstytųjų kaltinamajame akte, nesuvaržo ir nepažeidžia kaltinamojo teisės į gynybą</w:t>
      </w:r>
      <w:r w:rsidRPr="00025532">
        <w:rPr>
          <w:rFonts w:eastAsia="Times New Roman"/>
          <w:sz w:val="18"/>
          <w:szCs w:val="18"/>
          <w:lang w:eastAsia="lt-LT"/>
        </w:rPr>
        <w:t xml:space="preserve"> </w:t>
      </w:r>
      <w:r w:rsidRPr="00025532">
        <w:rPr>
          <w:rFonts w:eastAsia="Times New Roman"/>
          <w:lang w:eastAsia="lt-LT"/>
        </w:rPr>
        <w:t xml:space="preserve"> (kasacinė byla Nr. 2K-7-13/2007). </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Tokio BPK 255, 256 straipsnių aiškinimo Lietuvos Aukščiausiojo Teismo praktikoje laikytasi nepriklausomai nuo to, ar perkvalifikuojant veiką būdavo tik pašalinami ją apibūdinantys teisiniai požymiai (lengvinant ar nepasunkinant kaltinamojo teisinės padėties), ar inkriminuojami nauji (kasacinės bylos Nr. 2K-429/2006, 2K-431/2006, 2K-455/2006, 2K-466/2006, 2K-85/2007, 2K-539/2007, 2K-553/2007, 2K-555/2007, 2K-709/2007, 2K-744/2007, 2K-26/2008, 2K-61/2008 ir kt.). Tačiau Lietuvos Aukščiausiojo Teismo Baudžiamųjų bylų </w:t>
      </w:r>
      <w:r w:rsidRPr="00025532">
        <w:rPr>
          <w:rFonts w:eastAsia="Times New Roman"/>
          <w:lang w:eastAsia="lt-LT"/>
        </w:rPr>
        <w:lastRenderedPageBreak/>
        <w:t>skyriaus išplėstinė septynių teisėjų</w:t>
      </w:r>
      <w:r w:rsidRPr="00025532">
        <w:rPr>
          <w:rFonts w:eastAsia="Times New Roman"/>
          <w:i/>
          <w:iCs/>
          <w:lang w:eastAsia="lt-LT"/>
        </w:rPr>
        <w:t xml:space="preserve"> </w:t>
      </w:r>
      <w:r w:rsidRPr="00025532">
        <w:rPr>
          <w:rFonts w:eastAsia="Times New Roman"/>
          <w:lang w:eastAsia="lt-LT"/>
        </w:rPr>
        <w:t>kolegija 2008 m.</w:t>
      </w:r>
      <w:r w:rsidRPr="00025532">
        <w:rPr>
          <w:rFonts w:eastAsia="Times New Roman"/>
          <w:i/>
          <w:iCs/>
          <w:lang w:eastAsia="lt-LT"/>
        </w:rPr>
        <w:t xml:space="preserve"> </w:t>
      </w:r>
      <w:r w:rsidRPr="00025532">
        <w:rPr>
          <w:rFonts w:eastAsia="Times New Roman"/>
          <w:lang w:eastAsia="lt-LT"/>
        </w:rPr>
        <w:t>gegužės 20 d.</w:t>
      </w:r>
      <w:r w:rsidRPr="00025532">
        <w:rPr>
          <w:rFonts w:eastAsia="Times New Roman"/>
          <w:i/>
          <w:iCs/>
          <w:lang w:eastAsia="lt-LT"/>
        </w:rPr>
        <w:t xml:space="preserve"> </w:t>
      </w:r>
      <w:r w:rsidRPr="00025532">
        <w:rPr>
          <w:rFonts w:eastAsia="Times New Roman"/>
          <w:lang w:eastAsia="lt-LT"/>
        </w:rPr>
        <w:t>nutartyje išaiškino, kad kaltinamasis neturi pareigos gintis nuo visų teoriškai galimų kaltinimo modifikacijų ir keičiant kaltinimą, jei jo apimtis nėra vien tik siaurinama, kaltinamajam apie tai iš anksto turi būti pranešama ir teismo proceso metu sudaromos sąlygos dėl to išsakyti argumentus.</w:t>
      </w:r>
    </w:p>
    <w:p w:rsidR="00025532" w:rsidRPr="00025532" w:rsidRDefault="00025532" w:rsidP="00025532">
      <w:pPr>
        <w:ind w:firstLine="720"/>
        <w:jc w:val="both"/>
        <w:rPr>
          <w:rFonts w:eastAsia="Times New Roman"/>
          <w:lang w:eastAsia="lt-LT"/>
        </w:rPr>
      </w:pPr>
      <w:r w:rsidRPr="00025532">
        <w:rPr>
          <w:rFonts w:eastAsia="Times New Roman"/>
          <w:i/>
          <w:iCs/>
          <w:color w:val="000000"/>
          <w:lang w:eastAsia="lt-LT"/>
        </w:rPr>
        <w:t>Išplėstinė teisėjų kolegija taip pat daro išvadą, kad keičiant kaltinimą apeliacinio proceso metu buvo padaryta esminių BPK pažeidimų. Pagal BPK 369 straipsnio 3 dalį e</w:t>
      </w:r>
      <w:r w:rsidRPr="00025532">
        <w:rPr>
          <w:rFonts w:eastAsia="Times New Roman"/>
          <w:i/>
          <w:iCs/>
          <w:lang w:eastAsia="lt-LT"/>
        </w:rPr>
        <w:t xml:space="preserve">sminiais BPK pažeidimais laikomi tokie šio Kodekso reikalavimų pažeidimai, dėl kurių buvo suvaržytos įstatymų garantuotos kaltinamojo teisės. </w:t>
      </w:r>
      <w:r w:rsidRPr="00025532">
        <w:rPr>
          <w:rFonts w:eastAsia="Times New Roman"/>
          <w:i/>
          <w:iCs/>
          <w:color w:val="000000"/>
          <w:lang w:eastAsia="lt-LT"/>
        </w:rPr>
        <w:t>Apeliacinės instancijos teismas O. L. procesines teises pažeidė nesuteikdamas jai galimybės teisiamajame posėdyje gintis nuo apeliacinės instancijos teismo apkaltinamajame nuosprendyje nurodyto veikos kvalifikavimo.</w:t>
      </w:r>
    </w:p>
    <w:p w:rsidR="00025532" w:rsidRPr="00025532" w:rsidRDefault="00025532" w:rsidP="00025532">
      <w:pPr>
        <w:ind w:firstLine="720"/>
        <w:jc w:val="both"/>
        <w:rPr>
          <w:rFonts w:eastAsia="Times New Roman"/>
          <w:lang w:eastAsia="lt-LT"/>
        </w:rPr>
      </w:pPr>
      <w:r w:rsidRPr="00025532">
        <w:rPr>
          <w:rFonts w:eastAsia="Times New Roman"/>
          <w:i/>
          <w:iCs/>
          <w:color w:val="000000"/>
          <w:lang w:eastAsia="lt-LT"/>
        </w:rPr>
        <w:t xml:space="preserve">Analogiška esamai nagrinėjamoje byloje veikos kvalifikavimo keitimo iš tyčinio piktnaudžiavimo tarnyba į pareigų neatlikimą dėl neatsargumo situacija buvo nagrinėjama </w:t>
      </w:r>
      <w:r w:rsidRPr="00025532">
        <w:rPr>
          <w:rFonts w:eastAsia="Times New Roman"/>
          <w:i/>
          <w:iCs/>
          <w:lang w:eastAsia="lt-LT"/>
        </w:rPr>
        <w:t>Europos Žmogaus Teisių Teismo byloje Sipavičius prieš Lietuvą (</w:t>
      </w:r>
      <w:proofErr w:type="spellStart"/>
      <w:r w:rsidRPr="00025532">
        <w:rPr>
          <w:rFonts w:eastAsia="Times New Roman"/>
          <w:i/>
          <w:iCs/>
          <w:lang w:eastAsia="lt-LT"/>
        </w:rPr>
        <w:t>Sipavicius</w:t>
      </w:r>
      <w:proofErr w:type="spellEnd"/>
      <w:r w:rsidRPr="00025532">
        <w:rPr>
          <w:rFonts w:eastAsia="Times New Roman"/>
          <w:i/>
          <w:iCs/>
          <w:lang w:eastAsia="lt-LT"/>
        </w:rPr>
        <w:t xml:space="preserve"> v. </w:t>
      </w:r>
      <w:proofErr w:type="spellStart"/>
      <w:r w:rsidRPr="00025532">
        <w:rPr>
          <w:rFonts w:eastAsia="Times New Roman"/>
          <w:i/>
          <w:iCs/>
          <w:lang w:eastAsia="lt-LT"/>
        </w:rPr>
        <w:t>Lithuania</w:t>
      </w:r>
      <w:proofErr w:type="spellEnd"/>
      <w:r w:rsidRPr="00025532">
        <w:rPr>
          <w:rFonts w:eastAsia="Times New Roman"/>
          <w:i/>
          <w:iCs/>
          <w:lang w:eastAsia="lt-LT"/>
        </w:rPr>
        <w:t xml:space="preserve">, </w:t>
      </w:r>
      <w:proofErr w:type="spellStart"/>
      <w:r w:rsidRPr="00025532">
        <w:rPr>
          <w:rFonts w:eastAsia="Times New Roman"/>
          <w:i/>
          <w:iCs/>
          <w:lang w:eastAsia="lt-LT"/>
        </w:rPr>
        <w:t>no</w:t>
      </w:r>
      <w:proofErr w:type="spellEnd"/>
      <w:r w:rsidRPr="00025532">
        <w:rPr>
          <w:rFonts w:eastAsia="Times New Roman"/>
          <w:i/>
          <w:iCs/>
          <w:lang w:eastAsia="lt-LT"/>
        </w:rPr>
        <w:t>. 49093/99, 21 </w:t>
      </w:r>
      <w:proofErr w:type="spellStart"/>
      <w:r w:rsidRPr="00025532">
        <w:rPr>
          <w:rFonts w:eastAsia="Times New Roman"/>
          <w:i/>
          <w:iCs/>
          <w:lang w:eastAsia="lt-LT"/>
        </w:rPr>
        <w:t>February</w:t>
      </w:r>
      <w:proofErr w:type="spellEnd"/>
      <w:r w:rsidRPr="00025532">
        <w:rPr>
          <w:rFonts w:eastAsia="Times New Roman"/>
          <w:i/>
          <w:iCs/>
          <w:lang w:eastAsia="lt-LT"/>
        </w:rPr>
        <w:t xml:space="preserve"> 2002). Šioje byloje buvo konstatuota, kad kaltinamojo galimybėms gintis nuo kaltinimo yra pakenkiama, jei kaltinamasis iki nuteisimo nežino apie veikos perkvalifikavimo galimybę. Konvencijos pažeidimas nurodytoje byloje nebuvo nustatytas dėl to, kad pareiškėjas turėjo teisę ginčyti apkaltinamojo nuosprendžio teisės ir faktų aspektus apeliacinės instancijos teisme, be to, bylą kasacine tvarka peržiūrėjo Lietuvos Aukščiausiasis Teismas.</w:t>
      </w:r>
    </w:p>
    <w:p w:rsidR="00025532" w:rsidRPr="00025532" w:rsidRDefault="00025532" w:rsidP="00025532">
      <w:pPr>
        <w:ind w:firstLine="720"/>
        <w:jc w:val="both"/>
        <w:rPr>
          <w:rFonts w:eastAsia="Times New Roman"/>
          <w:lang w:eastAsia="lt-LT"/>
        </w:rPr>
      </w:pPr>
      <w:r w:rsidRPr="00025532">
        <w:rPr>
          <w:rFonts w:eastAsia="Times New Roman"/>
          <w:i/>
          <w:iCs/>
          <w:color w:val="000000"/>
          <w:lang w:eastAsia="lt-LT"/>
        </w:rPr>
        <w:t xml:space="preserve">Veikos kvalifikavimo keitimo </w:t>
      </w:r>
      <w:r w:rsidRPr="00025532">
        <w:rPr>
          <w:rFonts w:eastAsia="Times New Roman"/>
          <w:i/>
          <w:iCs/>
          <w:lang w:eastAsia="lt-LT"/>
        </w:rPr>
        <w:t xml:space="preserve">situaciją nagrinėjamoje byloje palyginus su </w:t>
      </w:r>
      <w:r w:rsidRPr="00025532">
        <w:rPr>
          <w:rFonts w:eastAsia="Times New Roman"/>
          <w:i/>
          <w:iCs/>
          <w:color w:val="000000"/>
          <w:lang w:eastAsia="lt-LT"/>
        </w:rPr>
        <w:t xml:space="preserve">veikos kvalifikavimo keitimo </w:t>
      </w:r>
      <w:r w:rsidRPr="00025532">
        <w:rPr>
          <w:rFonts w:eastAsia="Times New Roman"/>
          <w:i/>
          <w:iCs/>
          <w:lang w:eastAsia="lt-LT"/>
        </w:rPr>
        <w:t>aplinkybėmis Sipavičiaus byloje, pastebimi du svarbūs skirtumai:</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pirma, nagrinėjamoje byloje </w:t>
      </w:r>
      <w:r w:rsidRPr="00025532">
        <w:rPr>
          <w:rFonts w:eastAsia="Times New Roman"/>
          <w:i/>
          <w:iCs/>
          <w:color w:val="000000"/>
          <w:lang w:eastAsia="lt-LT"/>
        </w:rPr>
        <w:t xml:space="preserve">veikos kvalifikavimo pakeitimas </w:t>
      </w:r>
      <w:r w:rsidRPr="00025532">
        <w:rPr>
          <w:rFonts w:eastAsia="Times New Roman"/>
          <w:i/>
          <w:iCs/>
          <w:lang w:eastAsia="lt-LT"/>
        </w:rPr>
        <w:t>buvo atliktas apeliacinės instancijos teisme, t. y. bylos nagrinėjimo teisme dalyviams paliekant tik galimybę paduoti kasacinį skundą teisės taikymo aspektu, tačiau, nesant galimybės teismo procese tikrinti faktų nustatymo klausimų, tikėtina reikšmingų, nustatinėjant veikos perkvalifikavimo teisingumą;</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antra, nagrinėjamoje byloje keičiant veikos kvalifikavimą iš esmės buvo pakeistos ir faktinės bylos aplinkybės – prokuroro surašytame kaltinamajame akte bei prokuroro paduotame apeliaciniame skunde buvo teigiama, kad </w:t>
      </w:r>
      <w:r w:rsidRPr="00025532">
        <w:rPr>
          <w:rFonts w:eastAsia="Times New Roman"/>
          <w:i/>
          <w:iCs/>
          <w:color w:val="000000"/>
          <w:lang w:eastAsia="lt-LT"/>
        </w:rPr>
        <w:t>O. L. sukurstė J. M. suklastoti nedalyvavusio šiame teismo posėdyje V. M. parašą, o apeliacinės instancijos teismas O. L. pripažino kalta už kartu su J. M. į teismą atvykusio asmens tapatybės nepatikrinimą. Tai reiškia, kad O. L. viso proceso metu buvo kaltinama nusikalstamus veiksmus atlikusi jai esant kabinete vien tik su J. M., bet apeliacinės instancijos teismo O. L. buvo nuteista už veiką, atliktą kabinete esant trečiajam asmeniui, kurio tapatybė nenustatyta.</w:t>
      </w:r>
    </w:p>
    <w:p w:rsidR="00025532" w:rsidRPr="00025532" w:rsidRDefault="00025532" w:rsidP="00025532">
      <w:pPr>
        <w:ind w:firstLine="720"/>
        <w:jc w:val="both"/>
        <w:rPr>
          <w:rFonts w:eastAsia="Times New Roman"/>
          <w:lang w:eastAsia="lt-LT"/>
        </w:rPr>
      </w:pPr>
      <w:r w:rsidRPr="00025532">
        <w:rPr>
          <w:rFonts w:eastAsia="Times New Roman"/>
          <w:i/>
          <w:iCs/>
          <w:color w:val="000000"/>
          <w:lang w:eastAsia="lt-LT"/>
        </w:rPr>
        <w:t>Šie du veikos kvalifikavimo keitimo aspektai yra pagrindas daryti išvadą, kad priimant apkaltinamąjį nuosprendį apeliacinės instancijos teisme buvo padaryta esminių BPK pažeidimų – buvo pažeisti Konstitucijos 31 straipsnyje, Ž</w:t>
      </w:r>
      <w:r w:rsidRPr="00025532">
        <w:rPr>
          <w:rFonts w:eastAsia="Times New Roman"/>
          <w:i/>
          <w:iCs/>
          <w:lang w:eastAsia="lt-LT"/>
        </w:rPr>
        <w:t>mogaus teisių ir pagrindinių laisvių apsaugos konvencijos 6 straipsnyje, BPK 7, 10, 44 straipsniuose įtvirtinti teisės į teisingą procesą, teisės į gynybą, rungimosi principai, taip pat BPK 255, 256 straipsniuose nustatyta veikos esminių aplinkybių ir jos kvalifikavimo keitimo tvarka.</w:t>
      </w:r>
      <w:r w:rsidRPr="00025532">
        <w:rPr>
          <w:rFonts w:eastAsia="Times New Roman"/>
          <w:i/>
          <w:iCs/>
          <w:color w:val="000000"/>
          <w:lang w:eastAsia="lt-LT"/>
        </w:rPr>
        <w:t xml:space="preserve"> Apeliacinės instancijos teismas priėmė sprendimą, kuris proceso šalims tapo staigmena. Nei kaltinimas, nei gynyba proceso metu neturėjo jokios galimybės dėstyti argumentų nei dėl galimybės veiką kvalifikuoti pagal kitą BK straipsnį, nei dėl galimybės nusikalstama pripažinti O. L. veiką, laikant, kad ji buvo padaryta skirtingomis nuo kaltinamajame akte nurodytų faktinėmis aplinkybėmis. Nors O. L. duodama parodymus teigė, kad jos kabinete J. M. buvo ne viena, kaip, remiantis J. M. parodymais, buvo nurodoma kaltinamajame akte, bet kartu su vyriškos lyties asmeniu, kasatorė teisiamajame posėdyje neprivalėjo ir neturėjo galimybės dėstyti teisinių argumentų, kad jos parodymų patikimais pripažinimo atveju jos veika negali būti kvalifikuojama nei pagal kaltinamajame akte nurodytą, nei pagal jokį kitą BK straipsnį, dalį ar punktą. Baudžiamojon atsakomybėn traukiamas asmuo gindamasis nuo jam pareikštų įtarimų ar kaltinimų neturi pareigos gintis nuo visų teoriškai galimų kaltinimo modifikacijų. Jei kaltinimas yra keičiamas ne vien tik siaurinant kaltinimo apimtį, baudžiamojon atsakomybėn traukiamam asmeniui turi būti iš anksto pranešama apie kaltinimo keitimo galimybes ir teismo proceso metu sudaromos sąlygos išsakyti argumentus tiek </w:t>
      </w:r>
      <w:r w:rsidRPr="00025532">
        <w:rPr>
          <w:rFonts w:eastAsia="Times New Roman"/>
          <w:i/>
          <w:iCs/>
          <w:color w:val="000000"/>
          <w:lang w:eastAsia="lt-LT"/>
        </w:rPr>
        <w:lastRenderedPageBreak/>
        <w:t>dėl veikos teisinio vertinimo, tiek dėl sprendimo priėmimui reikšmingų faktinių aplinkybių nustatymo ar nenustatymo</w:t>
      </w:r>
      <w:r w:rsidRPr="00025532">
        <w:rPr>
          <w:rFonts w:eastAsia="Times New Roman"/>
          <w:lang w:eastAsia="lt-LT"/>
        </w:rPr>
        <w:t xml:space="preserve"> (kasacinė byla Nr. 2K-7-228/2008)</w:t>
      </w:r>
      <w:r w:rsidRPr="00025532">
        <w:rPr>
          <w:rFonts w:eastAsia="Times New Roman"/>
          <w:i/>
          <w:iCs/>
          <w:color w:val="000000"/>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t>Taigi</w:t>
      </w:r>
      <w:r w:rsidRPr="00025532">
        <w:rPr>
          <w:rFonts w:eastAsia="Times New Roman"/>
          <w:i/>
          <w:iCs/>
          <w:lang w:eastAsia="lt-LT"/>
        </w:rPr>
        <w:t xml:space="preserve"> </w:t>
      </w:r>
      <w:r w:rsidRPr="00025532">
        <w:rPr>
          <w:rFonts w:eastAsia="Times New Roman"/>
          <w:lang w:eastAsia="lt-LT"/>
        </w:rPr>
        <w:t>BPK esminio pažeidimo nustatymas šioje byloje argumentuojamas ne tik tuo, kad apeliacinės instancijos teismo nuosprendžiu, nesilaikant BPK 256 straipsnyje nustatytos tvarkos, iš esmės pakeistos inkriminuojamos veikos faktinės aplinkybės, bet ir tuo, kad šiuo nuosprendžiu pakeistas inkriminuojamos veikos kvalifikavimas, nepranešus apie tokią galimybę baudžiamojon atsakomybėn traukiamam asmeniui ir nesudarius galimybės gintis nuo pakeisto veikos kvalifikavimo. Būtinybė užtikrinti kaltinamojo teises keičiant veikos kvalifikavimą konstatuota nepaisant to, kad veika šioje byloje perkvalifikuota pagal baudžiamąjį įstatymą, numatantį lengvesnį nusikaltimą. BK 228 straipsnio 1 dalyje įtvirtinta nusikaltimo sudėtis nuo BK 229 straipsnyje įtvirtintos skiriasi subjektyviuoju nusikaltimo požymiu – kalte (pirmasis nusikaltimas padaromas tyčia, antrasis – dėl neatsargumo). Perkvalifikuojant veiką šioje byloje kaltinimas nebuvo vien tik siaurinamas: pašalinus tyčinę kaltės formą, buvo inkriminuota nauja – neatsargi kaltės forma.</w:t>
      </w:r>
    </w:p>
    <w:p w:rsidR="00025532" w:rsidRPr="00025532" w:rsidRDefault="00025532" w:rsidP="00025532">
      <w:pPr>
        <w:ind w:firstLine="720"/>
        <w:jc w:val="both"/>
        <w:rPr>
          <w:rFonts w:eastAsia="Times New Roman"/>
          <w:lang w:eastAsia="lt-LT"/>
        </w:rPr>
      </w:pPr>
      <w:r w:rsidRPr="00025532">
        <w:rPr>
          <w:rFonts w:eastAsia="Times New Roman"/>
          <w:lang w:eastAsia="lt-LT"/>
        </w:rPr>
        <w:t>Lietuvos Aukščiausiojo Teismo Baudžiamųjų bylų skyriaus teisėjų</w:t>
      </w:r>
      <w:r w:rsidRPr="00025532">
        <w:rPr>
          <w:rFonts w:eastAsia="Times New Roman"/>
          <w:i/>
          <w:iCs/>
          <w:lang w:eastAsia="lt-LT"/>
        </w:rPr>
        <w:t xml:space="preserve"> </w:t>
      </w:r>
      <w:r w:rsidRPr="00025532">
        <w:rPr>
          <w:rFonts w:eastAsia="Times New Roman"/>
          <w:lang w:eastAsia="lt-LT"/>
        </w:rPr>
        <w:t>kolegijos 2008 m.</w:t>
      </w:r>
      <w:r w:rsidRPr="00025532">
        <w:rPr>
          <w:rFonts w:eastAsia="Times New Roman"/>
          <w:i/>
          <w:iCs/>
          <w:lang w:eastAsia="lt-LT"/>
        </w:rPr>
        <w:t xml:space="preserve"> </w:t>
      </w:r>
      <w:r w:rsidRPr="00025532">
        <w:rPr>
          <w:rFonts w:eastAsia="Times New Roman"/>
          <w:lang w:eastAsia="lt-LT"/>
        </w:rPr>
        <w:t>lapkričio 25 d.</w:t>
      </w:r>
      <w:r w:rsidRPr="00025532">
        <w:rPr>
          <w:rFonts w:eastAsia="Times New Roman"/>
          <w:i/>
          <w:iCs/>
          <w:lang w:eastAsia="lt-LT"/>
        </w:rPr>
        <w:t xml:space="preserve"> </w:t>
      </w:r>
      <w:r w:rsidRPr="00025532">
        <w:rPr>
          <w:rFonts w:eastAsia="Times New Roman"/>
          <w:lang w:eastAsia="lt-LT"/>
        </w:rPr>
        <w:t xml:space="preserve">nutartyje taip pat laikomasi nuostatos, kad baudžiamojon atsakomybėn traukiamam asmeniui turi būti užtikrinta galimybė gintis ir nuo inkriminuojamos veikos perkvalifikavimo pagal baudžiamąjį įstatymą, numatantį lengvesnį nusikaltimą ar baudžiamąjį nusižengimą. </w:t>
      </w:r>
    </w:p>
    <w:p w:rsidR="00025532" w:rsidRPr="00025532" w:rsidRDefault="00025532" w:rsidP="00025532">
      <w:pPr>
        <w:ind w:firstLine="720"/>
        <w:jc w:val="both"/>
        <w:rPr>
          <w:rFonts w:eastAsia="Times New Roman"/>
          <w:lang w:eastAsia="lt-LT"/>
        </w:rPr>
      </w:pPr>
      <w:r w:rsidRPr="00025532">
        <w:rPr>
          <w:rFonts w:eastAsia="Times New Roman"/>
          <w:i/>
          <w:iCs/>
          <w:color w:val="000000"/>
          <w:spacing w:val="2"/>
          <w:lang w:eastAsia="lt-LT"/>
        </w:rPr>
        <w:t>Klaipėdos apygardos teismo Baudžiamųjų bylų skyriaus teisėjų kolegijos 2008 m. gegužės 29 d. nuosprendžiu</w:t>
      </w:r>
      <w:r w:rsidRPr="00025532">
        <w:rPr>
          <w:rFonts w:eastAsia="Times New Roman"/>
          <w:i/>
          <w:iCs/>
          <w:lang w:eastAsia="lt-LT"/>
        </w:rPr>
        <w:t xml:space="preserve"> Klaipėdos miesto apylinkės teismo 2008 m. vasario 28 d. nuosprendis panaikintas ir priimtas naujas nuosprendis – L. S. pagal BK 294 straipsnio 1 dalį išteisintas, nepadarius veikos, turinčios nusikaltimo ar baudžiamojo nusižengimo požymių.</w:t>
      </w:r>
      <w:r w:rsidRPr="00025532">
        <w:rPr>
          <w:rFonts w:eastAsia="Times New Roman"/>
          <w:lang w:eastAsia="lt-LT"/>
        </w:rPr>
        <w:t xml:space="preserve"> &lt;...&gt; </w:t>
      </w:r>
      <w:r w:rsidRPr="00025532">
        <w:rPr>
          <w:rFonts w:eastAsia="Times New Roman"/>
          <w:i/>
          <w:iCs/>
          <w:snapToGrid w:val="0"/>
          <w:spacing w:val="-2"/>
          <w:lang w:eastAsia="lt-LT"/>
        </w:rPr>
        <w:t xml:space="preserve">Kasacinio bylos nagrinėjimo metu prokuroras pakeitė skundo reikalavimus ir prašė teismo panaikinti Klaipėdos apygardos teismo išteisinamąjį nuosprendį bei perduoti bylą nagrinėti apeliacine tvarka, nes L. S. veiksmai turėtų būti kvalifikuoti kaip turto pasisavinimas (BK 183 straipsnis) arba vagystė (BK 178 straipsnis). Kolegija daro išvadą, kad apeliacinės instancijos teismas, priimdamas iš esmės teisingą sprendimą dėl savavaldžiavimo, visiškai nenagrinėjo galimybės dėl kaltinimo pakeitimo ir veikos perkvalifikavimo į nusikaltimą arba baudžiamąjį nusižengimą nuosavybei ir taip padarė esminį BPK 256 straipsnio pažeidimą. Vadovaujantis BPK 376 straipsnio 3 dalimi, kasacinės instancijos teismas gali pritaikyti lengvesnę nusikalstamą veiką numatantį įstatymą, tačiau šiame bylos nagrinėjimo etape negali spręsti išteisintojo L. S. padarytos veikos kvalifikavimo klausimų, nes taip pakenktų asmens galimybei gintis nuo kaltinimo, jam nežinant apie veikos perkvalifikavimo galimybę. Tai prieštarautų BPK 256 straipsnio nuostatoms bei Europos Žmogaus Teisių Teismo praktikai (Sipavičius prieš Lietuvą (Sipavičius v. </w:t>
      </w:r>
      <w:proofErr w:type="spellStart"/>
      <w:r w:rsidRPr="00025532">
        <w:rPr>
          <w:rFonts w:eastAsia="Times New Roman"/>
          <w:i/>
          <w:iCs/>
          <w:snapToGrid w:val="0"/>
          <w:spacing w:val="-2"/>
          <w:lang w:eastAsia="lt-LT"/>
        </w:rPr>
        <w:t>Lithuania</w:t>
      </w:r>
      <w:proofErr w:type="spellEnd"/>
      <w:r w:rsidRPr="00025532">
        <w:rPr>
          <w:rFonts w:eastAsia="Times New Roman"/>
          <w:i/>
          <w:iCs/>
          <w:snapToGrid w:val="0"/>
          <w:spacing w:val="-2"/>
          <w:lang w:eastAsia="lt-LT"/>
        </w:rPr>
        <w:t xml:space="preserve">, </w:t>
      </w:r>
      <w:proofErr w:type="spellStart"/>
      <w:r w:rsidRPr="00025532">
        <w:rPr>
          <w:rFonts w:eastAsia="Times New Roman"/>
          <w:i/>
          <w:iCs/>
          <w:snapToGrid w:val="0"/>
          <w:spacing w:val="-2"/>
          <w:lang w:eastAsia="lt-LT"/>
        </w:rPr>
        <w:t>no</w:t>
      </w:r>
      <w:proofErr w:type="spellEnd"/>
      <w:r w:rsidRPr="00025532">
        <w:rPr>
          <w:rFonts w:eastAsia="Times New Roman"/>
          <w:i/>
          <w:iCs/>
          <w:snapToGrid w:val="0"/>
          <w:spacing w:val="-2"/>
          <w:lang w:eastAsia="lt-LT"/>
        </w:rPr>
        <w:t xml:space="preserve">. 49093/99, 21 </w:t>
      </w:r>
      <w:proofErr w:type="spellStart"/>
      <w:r w:rsidRPr="00025532">
        <w:rPr>
          <w:rFonts w:eastAsia="Times New Roman"/>
          <w:i/>
          <w:iCs/>
          <w:snapToGrid w:val="0"/>
          <w:spacing w:val="-2"/>
          <w:lang w:eastAsia="lt-LT"/>
        </w:rPr>
        <w:t>February</w:t>
      </w:r>
      <w:proofErr w:type="spellEnd"/>
      <w:r w:rsidRPr="00025532">
        <w:rPr>
          <w:rFonts w:eastAsia="Times New Roman"/>
          <w:i/>
          <w:iCs/>
          <w:snapToGrid w:val="0"/>
          <w:spacing w:val="-2"/>
          <w:lang w:eastAsia="lt-LT"/>
        </w:rPr>
        <w:t xml:space="preserve"> 2002). &lt;...&gt; Apeliacinės instancijos teismas, išsamiai ir nešališkai išnagrinėjęs bylos aplinkybes, turi pareigą patikrinti, ar pagal byloje nustatytas faktines aplinkybes L. S. padarytoje veikoje, kaltinamajame akte kvalifikuotoje kaip savavaldžiavimas, nėra lengvesnės nusikalstamos veikos požymių ir, vadovaudamasis BPK nustatyta tvarka, išspręsti veikos perkvalifikavimo klausimą</w:t>
      </w:r>
      <w:r w:rsidRPr="00025532">
        <w:rPr>
          <w:rFonts w:eastAsia="Times New Roman"/>
          <w:snapToGrid w:val="0"/>
          <w:spacing w:val="-2"/>
          <w:lang w:eastAsia="lt-LT"/>
        </w:rPr>
        <w:t xml:space="preserve"> </w:t>
      </w:r>
      <w:r w:rsidRPr="00025532">
        <w:rPr>
          <w:rFonts w:eastAsia="Times New Roman"/>
          <w:lang w:eastAsia="lt-LT"/>
        </w:rPr>
        <w:t>(kasacinė byla Nr. 2K-509/2008).</w:t>
      </w:r>
    </w:p>
    <w:p w:rsidR="00025532" w:rsidRPr="00025532" w:rsidRDefault="00025532" w:rsidP="00025532">
      <w:pPr>
        <w:ind w:firstLine="720"/>
        <w:jc w:val="both"/>
        <w:rPr>
          <w:rFonts w:eastAsia="Times New Roman"/>
          <w:lang w:eastAsia="lt-LT"/>
        </w:rPr>
      </w:pPr>
      <w:r w:rsidRPr="00025532">
        <w:rPr>
          <w:rFonts w:eastAsia="Times New Roman"/>
          <w:lang w:eastAsia="lt-LT"/>
        </w:rPr>
        <w:t>Teismas, savo iniciatyva pranešęs apie kaltinime nurodytos veikos kvalifikavimo pakeitimo galimybę, vis dėlto nėra saistomas tokio pranešimo. Taip pat teismas neprivalo tenkinti prokuroro ar nukentėjusiojo prašymo pakeisti veikos kvalifikavimą. Atlikęs BPK 256 straipsnio 2, 3 dalyse nurodytus veiksmus ir išnagrinėjęs bylą, teismas kaltinamąjį gali pripažinti kaltu ir remdamasis kaltinamajame akte pateiktu veikos kvalifikavimu (kasacinės bylos Nr. 2K-52/2007, 2K-813/2007, 2K-7-1/2008).</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Teismas privalo išsamiai ištirti bylos aplinkybes ir tinkamai pritaikyti baudžiamąjį įstatymą, kad nusikalstamą veiką padarę asmenys būtų nubausti. Dėl to jis turi atitinkamai reaguoti, jeigu nukentėjusysis, remdamasis BPK 256 straipsnio nuostatomis, įgyvendina savo teisę bylos nagrinėjimo metu pateikti rašytinį prašymą kaltinamojo nusikalstamą veiką kvalifikuoti pagal baudžiamąjį įstatymą, numatantį sunkesnį nusikaltimą ar baudžiamąjį nusižengimą &lt;...&gt; Tačiau teismui, toliau nagrinėjančiam bylą ir pagal BPK nuostatas </w:t>
      </w:r>
      <w:r w:rsidRPr="00025532">
        <w:rPr>
          <w:rFonts w:eastAsia="Times New Roman"/>
          <w:i/>
          <w:iCs/>
          <w:lang w:eastAsia="lt-LT"/>
        </w:rPr>
        <w:lastRenderedPageBreak/>
        <w:t>privalančiam įvertinti nukentėjusiojo prašymą, tokio prašymo tenkinti neprivaloma</w:t>
      </w:r>
      <w:r w:rsidRPr="00025532">
        <w:rPr>
          <w:rFonts w:eastAsia="Times New Roman"/>
          <w:lang w:eastAsia="lt-LT"/>
        </w:rPr>
        <w:t xml:space="preserve"> (kasacinė byla Nr. 2K-813/2007).</w:t>
      </w:r>
    </w:p>
    <w:p w:rsidR="00025532" w:rsidRPr="00025532" w:rsidRDefault="00025532" w:rsidP="00025532">
      <w:pPr>
        <w:ind w:firstLine="720"/>
        <w:jc w:val="both"/>
        <w:rPr>
          <w:rFonts w:eastAsia="Times New Roman"/>
          <w:lang w:eastAsia="lt-LT"/>
        </w:rPr>
      </w:pPr>
      <w:r w:rsidRPr="00025532">
        <w:rPr>
          <w:rFonts w:eastAsia="Times New Roman"/>
          <w:lang w:eastAsia="lt-LT"/>
        </w:rPr>
        <w:t>Teismų praktikoje pripažįstama, kad prašyti pakeisti veikos kvalifikavimą teisme nukentėjusysis gali dėl visų nusikalstamų veikų, ne tik dėl nurodytųjų BPK 167 straipsnio 1 dalyje (kasacinė byla Nr. 2K-545/2007), be to, tai gali daryti ir nukentėjusiojo atstovas</w:t>
      </w:r>
      <w:r w:rsidRPr="00025532">
        <w:rPr>
          <w:rFonts w:eastAsia="Times New Roman"/>
          <w:i/>
          <w:iCs/>
          <w:lang w:eastAsia="lt-LT"/>
        </w:rPr>
        <w:t xml:space="preserve"> </w:t>
      </w:r>
      <w:r w:rsidRPr="00025532">
        <w:rPr>
          <w:rFonts w:eastAsia="Times New Roman"/>
          <w:lang w:eastAsia="lt-LT"/>
        </w:rPr>
        <w:t>(kasacinė byla Nr. 2K-700/2004).</w:t>
      </w:r>
    </w:p>
    <w:p w:rsidR="00025532" w:rsidRPr="00025532" w:rsidRDefault="00025532" w:rsidP="00025532">
      <w:pPr>
        <w:ind w:firstLine="720"/>
        <w:jc w:val="both"/>
        <w:rPr>
          <w:rFonts w:eastAsia="Times New Roman"/>
          <w:lang w:eastAsia="lt-LT"/>
        </w:rPr>
      </w:pPr>
      <w:r w:rsidRPr="00025532">
        <w:rPr>
          <w:rFonts w:eastAsia="Times New Roman"/>
          <w:lang w:eastAsia="lt-LT"/>
        </w:rPr>
        <w:t>Teismų praktikoje taip pat atkreipiamas dėmesys į tai, kad apylinkės teismas, gavęs prokuroro ar nukentėjusiojo (jo atstovo) prašymą kaltinime nurodytą veiką kvalifikuoti pagal baudžiamąjį įstatymą, numatantį sunkesnę nusikalstamą veiką, turi patikrinti, ar, vadovaujantis BPK nustatytomis baudžiamųjų bylų dalykinio teismingumo taisyklėmis, jis būtų kompetentingas tokį prašymą tenkinti. Teismų praktikoje suformuluota taisyklė, kad tais atvejais, kai pateiktame prašyme prašoma kaltinamojo veiką kvalifikuoti pagal BK straipsnį ar jo dalį, nurodytą BPK 225 straipsnio 1 dalyje, apylinkės teismas, įvertinęs tokio prašymo pagrįstumą ir nustatęs, kad jis remiasi teisiniais argumentais ir nėra akivaizdžiai netinkamai motyvuotas, nedelsdamas privalo priimti BPK 232 straipsnio 2 punkte numatytą nutartį perduoti bylą pagal teismingumą apygardos teismui (kasacinės bylos Nr. 2K-7-1/2008, 2K-498/2008).</w:t>
      </w:r>
    </w:p>
    <w:p w:rsidR="00025532" w:rsidRPr="00025532" w:rsidRDefault="00025532" w:rsidP="00025532">
      <w:pPr>
        <w:ind w:firstLine="720"/>
        <w:jc w:val="both"/>
        <w:rPr>
          <w:rFonts w:eastAsia="Times New Roman"/>
          <w:lang w:eastAsia="lt-LT"/>
        </w:rPr>
      </w:pPr>
      <w:r w:rsidRPr="00025532">
        <w:rPr>
          <w:rFonts w:eastAsia="Times New Roman"/>
          <w:i/>
          <w:iCs/>
          <w:lang w:eastAsia="lt-LT"/>
        </w:rPr>
        <w:t>Nagrinėjamoje byloje įvairiose proceso stadijose buvo sprendžiamas teisės taikymo klausimas dėl T. G. nusikalstamos veikos kvalifikavimo. Kaltinamajame akte nurodyta, kad T. G. yra kaltinamas BK 132 straipsnyje („Neatsargus gyvybės atėmimas“) numatytos veikos padarymu. Nukentėjusioji Ž. S. dar prieš prasidedant bylos nagrinėjimui Kauno miesto apylinkės teismui pateikė prašymą keisti kaltinimą ir T. G. veiką kvalifikuoti pagal BK 129 straipsnio 2 dalies 8 punktą, t. y. kaip nužudymą dėl chuliganiškų paskatų; tokį prašymą nukentėjusioji pakartotinai teikė ir vėlesniuose proceso etapuose. Pasibaigus procesui pirmosios instancijos teisme, su nukentėjusiosios pozicija sutiko ir prokuroras, apeliaciniame skunde taip pat išdėstydamas prašymą keisti kaltinimą. Tiek pirmosios, tiek ir apeliacinės instancijos teismai kaltinimo pakeitimo klausimą sprendė neteisingai taikydami BPK nustatytas taisykles. Kauno miesto apylinkės teismas bylą išnagrinėjo pažeisdamas dalykinio teismingumo taisykles, Kauno apygardos teismas šios klaidos neištaisė, nors privalėjo Kauno apylinkės teismo nuosprendį panaikinti ir pats išnagrinėti bylą kaip pirmosios instancijos teismas.</w:t>
      </w:r>
    </w:p>
    <w:p w:rsidR="00025532" w:rsidRPr="00025532" w:rsidRDefault="00025532" w:rsidP="00025532">
      <w:pPr>
        <w:tabs>
          <w:tab w:val="left" w:pos="720"/>
        </w:tabs>
        <w:ind w:firstLine="720"/>
        <w:jc w:val="both"/>
        <w:rPr>
          <w:rFonts w:eastAsia="Times New Roman"/>
          <w:lang w:eastAsia="lt-LT"/>
        </w:rPr>
      </w:pPr>
      <w:r w:rsidRPr="00025532">
        <w:rPr>
          <w:rFonts w:eastAsia="Times New Roman"/>
          <w:i/>
          <w:iCs/>
          <w:lang w:eastAsia="lt-LT"/>
        </w:rPr>
        <w:t>Pagal BPK 224 straipsnyje, 225 straipsnio 1 dalyje nustatytas dalykinio teismingumo taisykles bylos dėl veikų, numatytų BK 132 straipsnyje, yra teismingos apylinkių teismams, o dėl veikų, numatytų BK 129 straipsnyje, – apygardų teismams. Tai reiškia, kad Kauno miesto apylinkės teismas pats neturėjo galimybės tenkinti nukentėjusiosios prašymo dėl kaltinimo pakeitimo ir pripažinti kaltinamąjį kaltu pagal prašyme dėl kaltinimo pakeitimo nurodytą BK straipsnį, jo dalį ir punktą; nepaisant to, šis teismas išnagrinėjo bylą ir priėmė nuosprendį. Esant tokioms aplinkybėms bylos proceso pirmosios instancijos teisme metu buvo pažeista nukentėjusiosios teisė reikalauti, kad būtų nustatytas ir teisingai nubaustas nusikalstamą veiką padaręs asmuo (BPK 44 straipsnio 10 dalis). Nukentėjusiosios požiūriu, teisingas traukiamo baudžiamojon atsakomybėn asmens nubaudimas buvo galimas tik veiką kvalifikuojant pagal BK 129 straipsnį, o Kauno miesto apylinkės teismas taip kvalifikuoti veikos nuosprendyje neturėjo galimybių dėl minėtų teismingumo taisyklių. Pirmosios instancijos teismui priėmus nuosprendį, apygardos teismas tapo apeliacine instancija, nors bylose dėl kaltinimų padarius BK 129 straipsnyje numatytą nusikaltimą šis teismas turėtų būti pirmosios instancijos teismas.</w:t>
      </w:r>
    </w:p>
    <w:p w:rsidR="00025532" w:rsidRPr="00025532" w:rsidRDefault="00025532" w:rsidP="00025532">
      <w:pPr>
        <w:tabs>
          <w:tab w:val="left" w:pos="720"/>
        </w:tabs>
        <w:ind w:firstLine="720"/>
        <w:jc w:val="both"/>
        <w:rPr>
          <w:rFonts w:eastAsia="Times New Roman"/>
          <w:lang w:eastAsia="lt-LT"/>
        </w:rPr>
      </w:pPr>
      <w:r w:rsidRPr="00025532">
        <w:rPr>
          <w:rFonts w:eastAsia="Times New Roman"/>
          <w:i/>
          <w:iCs/>
          <w:lang w:eastAsia="lt-LT"/>
        </w:rPr>
        <w:t>Tokioje situacijoje, kai kaltinamajame akte kaltinama nusikalstamos veikos, dėl kurios byla pagal dalykinio teismingumo taisykles nagrinėtina apylinkės teisme, padarymu, tačiau iki pirmosios instancijos teisiamojo posėdžio pradžios ar jam prasidėjus prokuroras ar nukentėjusysis pateikia prašymą pakeisti kaltinimą į sunkesnį ir byla pagal naujai siūlomą kaltinimą teisminga apygardos teismui, apylinkės teismas privalo priimti BPK 232 straipsnio 2 punkte numatytą nutartį perduoti bylą pagal teismingumą apygardos teismui. Pats apylinkės teismas nagrinėti bylą galėtų tik vieninteliu atveju – kai prašymas keisti kaltinimą nebūtų pagrįstas teisiniais argumentais ar būtų akivaizdžiai netinkamai motyvuotas.</w:t>
      </w:r>
    </w:p>
    <w:p w:rsidR="00025532" w:rsidRPr="00025532" w:rsidRDefault="00025532" w:rsidP="00025532">
      <w:pPr>
        <w:tabs>
          <w:tab w:val="left" w:pos="720"/>
        </w:tabs>
        <w:ind w:firstLine="720"/>
        <w:jc w:val="both"/>
        <w:rPr>
          <w:rFonts w:eastAsia="Times New Roman"/>
          <w:lang w:eastAsia="lt-LT"/>
        </w:rPr>
      </w:pPr>
      <w:r w:rsidRPr="00025532">
        <w:rPr>
          <w:rFonts w:eastAsia="Times New Roman"/>
          <w:i/>
          <w:iCs/>
          <w:lang w:eastAsia="lt-LT"/>
        </w:rPr>
        <w:lastRenderedPageBreak/>
        <w:t>Jei esant tokiai situacijai bylą kaip pirmosios instancijos teismas nagrinėja apygardos teismas, jis yra kompetentingas priimti visus BPK numatytus sprendimus, įskaitant ir apkaltinamąjį nuosprendį pripažinti kaltinamąjį kaltu tiek pagal kaltinamajame akte suformuluotą kaltinimą, tiek pagal pakeistą kaltinimą. Jei apylinkės teismas, gavęs motyvuotą prašymą keisti kaltinimą, pats toliau nagrinėja bylą, proceso dalyviams gali kilti abejonių, ar teismas nėra šališkas, nes teismo sprendimas, atsižvelgiant į teismingumo taisykles, yra lyg ir nuspėjamas, nes apkaltinamasis nuosprendis pagal prašyme dėl kaltinimo pakeitimo formuluojamą kaltinimą negali būti priimamas. Konstitucinis principas, kad teisingumą vykdo tik teismas, tinkamai įgyvendinamas tik tada, kai bylą teisiamajame posėdyje nagrinėjantis teismas turi galimybę teisiškai teisingai įvertinti padarytą nusikalstamą veiką ir priimti teisėtą bei pagrįstą nuosprendį. Tuo atveju, kai bylą iš esmės nagrinėjantis teismas gali priimti tik dalį įstatyme nurodytų sprendimų, teismo procesas negali būti pripažįstamas teisingu.</w:t>
      </w:r>
    </w:p>
    <w:p w:rsidR="00025532" w:rsidRPr="00025532" w:rsidRDefault="00025532" w:rsidP="00025532">
      <w:pPr>
        <w:ind w:firstLine="720"/>
        <w:jc w:val="both"/>
        <w:rPr>
          <w:rFonts w:eastAsia="Times New Roman"/>
          <w:lang w:eastAsia="lt-LT"/>
        </w:rPr>
      </w:pPr>
      <w:r w:rsidRPr="00025532">
        <w:rPr>
          <w:rFonts w:eastAsia="Times New Roman"/>
          <w:i/>
          <w:iCs/>
          <w:lang w:eastAsia="lt-LT"/>
        </w:rPr>
        <w:t>Nors BPK yra įtvirtinta galimybė nutartį perduoti bylą pagal teismingumą apygardos teismui priimti ne tik apylinkės teisme rengiant bylą teisiamajam posėdžiui, bet ir vėlesniuose proceso etapuose, įskaitant ir nuosprendžio priėmimo etapą, t. y. teismas po baigiamųjų kalbų ir kaltinamojo paskutinio žodžio išėjęs priimti nuosprendžio turi teisę vietoj nuosprendžio priimti ir paskelbti BPK 232 straipsnio 2 punkte numatytą nutartį perduoti bylą pagal teismingumą apygardos teismui, tačiau toks sprendimas gali būti pateisinamas tik tuo atveju, kai aplinkybės, lemiančios bylos teismingumo pasikeitimą, paaiškėja baigiantis bylos nagrinėjimui teisme. Jei pagrindas perduoti bylą apygardos teismui paaiškėja anksčiau, sprendimo perduoti bylą pagal teismingumą priėmimas negali būti atidedamas, nes tokioje situacijoje procesas apylinkės teisme netenka prasmės – bylos proceso pirmosios instancijos teisme stadija turi būti kartojama iš naujo perdavus bylą į apygardos teismą. Be to, bylos nagrinėjimo teisme dalyviams tokiu atveju gali kilti abejonių dėl šališkai vykstančio proceso, nes, perduodamas bylą apygardos teismui baigiamajame bylos proceso pirmosios instancijos teisme etape, apylinkės teismas aiškiai išreiškia savo nuomonę dėl būtinybės pripažinti kaltinamąjį kaltu pagal sunkesnį, apygardos teismui teismingą kaltinimą. Tokia apylinkės teismo nuomonė nors ir nėra privaloma apygardos teismui, tačiau vis dėlto tokioje situacijoje teisminės valdžios pozicija procese jau yra išreikšta ir proceso subjektams gali atrodyti, kad kompetentingam teismui (apygardos teismui) dar nepradėjus nagrinėti bylos teisminės valdžios požiūris dėl kaltinamojo kaltės jau yra išdėstytas. Dėl nurodytų priežasčių apylinkės teismas bylą pagal teismingumą apygardos teismui turi perduoti iš karto, vos tik atsiradus pakankamam pagrindui manyti, kad kaltinimas gali būti keičiamas į sunkesnį, dėl kurio nuspręsti pagal teismingumo taisykles gali tik apygardos teismas</w:t>
      </w:r>
      <w:r w:rsidRPr="00025532">
        <w:rPr>
          <w:rFonts w:eastAsia="Times New Roman"/>
          <w:sz w:val="23"/>
          <w:szCs w:val="23"/>
          <w:lang w:eastAsia="lt-LT"/>
        </w:rPr>
        <w:t xml:space="preserve"> </w:t>
      </w:r>
      <w:r w:rsidRPr="00025532">
        <w:rPr>
          <w:rFonts w:eastAsia="Times New Roman"/>
          <w:lang w:eastAsia="lt-LT"/>
        </w:rPr>
        <w:t>(kasacinė byla Nr. 2K-7-1/2008).</w:t>
      </w:r>
    </w:p>
    <w:p w:rsidR="00025532" w:rsidRPr="00025532" w:rsidRDefault="00025532" w:rsidP="00025532">
      <w:pPr>
        <w:ind w:firstLine="720"/>
        <w:jc w:val="both"/>
        <w:rPr>
          <w:rFonts w:eastAsia="Times New Roman"/>
          <w:lang w:eastAsia="lt-LT"/>
        </w:rPr>
      </w:pPr>
      <w:r w:rsidRPr="00025532">
        <w:rPr>
          <w:rFonts w:eastAsia="Times New Roman"/>
          <w:lang w:eastAsia="lt-LT"/>
        </w:rPr>
        <w:t>Tokiais atvejais byla dėl nusikalstamos veikos, teismingos apygardos teismui, gali būti išskirta (BPK 234 straipsnio 4 dalis).</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Iš bylos dokumentų matyti, kad A. S. buvo įtariamas ir perduotas teismui ne tik pagal BK 178 straipsnio 2 dalį dėl vagystės iš nukentėjusiosios V. L. gyvenamojo namo, bet ir pagal BK 178 straipsnio 2 dalį, 138 straipsnio 1 dalį dėl nusikalstamos veikos prieš nukentėjusiąją R. D. Nagrinėjant bylą pirmosios instancijos teisme, valstybinį kaltinimą palaikęs prokuroras, remdamasis BPK 256 straipsniu, paprašė kaltinamojo A. S. nusikalstamą veiką prieš nukentėjusiąją R. D. kvalifikuoti pagal baudžiamąjį įstatymą, numatantį sunkesnį nusikaltimą – BK 180 straipsnio 2 dalį. Teismas šį prašymą nutartimi patenkino ir dėl šios veikos išskyrė atskirą bylą, kurią perdavė pagal teismingumą Šiaulių apygardos teismui. Šis teismo sprendimas yra teisėtas, nes pagal BPK 225 straipsnio 1 dalį bylos dėl sunkių nusikaltimų, o BK 180 straipsnio 2 dalyje numatytas nusikaltimas įstatymo (BK 11 straipsnio 5 dalis) laikomas sunkiu, yra teismingos apygardos teismui. </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BPK 234 straipsnio 4 dalyje teismui leidžiama bylą išskirti į kelias tais atvejais, jeigu tai padeda greičiau išnagrinėti išskirtas bylas. Šioje byloje dėl vagystės iš nukentėjusiosios V. L. gyvenamojo namo bylos teisminis nagrinėjimas jau buvo baigtas (nutartis priimta baigiant įrodymų tyrimą), todėl nebuvo jokios prasmės nesivadovauti BPK 234 straipsnio 4 dalies nuostatomis, bylų neišskirti ir V. L. epizodą iš naujo nagrinėti apygardos teisme. Išskyrus bylas, </w:t>
      </w:r>
      <w:r w:rsidRPr="00025532">
        <w:rPr>
          <w:rFonts w:eastAsia="Times New Roman"/>
          <w:i/>
          <w:iCs/>
          <w:lang w:eastAsia="lt-LT"/>
        </w:rPr>
        <w:lastRenderedPageBreak/>
        <w:t xml:space="preserve">nei BPK 234 straipsnio nuostatos, nei įstatymo garantuotos kaltinamojo teisės nepažeistos. Taip pat nėra jokio pagrindo laikyti, kad buvo pasunkinta kaltinamojo teisinė padėtis </w:t>
      </w:r>
      <w:r w:rsidRPr="00025532">
        <w:rPr>
          <w:rFonts w:eastAsia="Times New Roman"/>
          <w:lang w:eastAsia="lt-LT"/>
        </w:rPr>
        <w:t>(kasacinė byla Nr. 2K-100/2004).</w:t>
      </w:r>
    </w:p>
    <w:p w:rsidR="00025532" w:rsidRPr="00025532" w:rsidRDefault="00025532" w:rsidP="00025532">
      <w:pPr>
        <w:ind w:firstLine="720"/>
        <w:jc w:val="both"/>
        <w:rPr>
          <w:rFonts w:eastAsia="Times New Roman"/>
          <w:lang w:eastAsia="lt-LT"/>
        </w:rPr>
      </w:pPr>
      <w:r w:rsidRPr="00025532">
        <w:rPr>
          <w:rFonts w:eastAsia="Times New Roman"/>
          <w:lang w:eastAsia="lt-LT"/>
        </w:rPr>
        <w:t>Atitinkamai šios nuostatos taikomos ir tais atvejais, kai apygardos teisme, pirmąja instancija baudžiamąją bylą nagrinėjant vienam teisėjui, prokuroras ar nukentėjusysis (jo atstovas) pateikia prašymą veiką kvalifikuoti pagal kitą baudžiamąjį įstatymą, dėl kurio taikymo byla pagal BPK 255 straipsnio 2 dalyje nustatytas taisykles teisminga tik apygardos teismo trijų teisėjų kolegijai.</w:t>
      </w:r>
    </w:p>
    <w:p w:rsidR="00025532" w:rsidRPr="00025532" w:rsidRDefault="00025532" w:rsidP="00025532">
      <w:pPr>
        <w:ind w:firstLine="1296"/>
        <w:jc w:val="both"/>
        <w:rPr>
          <w:rFonts w:eastAsia="Times New Roman"/>
          <w:lang w:eastAsia="lt-LT"/>
        </w:rPr>
      </w:pPr>
      <w:r w:rsidRPr="00025532">
        <w:rPr>
          <w:rFonts w:eastAsia="Times New Roman"/>
          <w:b/>
          <w:bCs/>
          <w:lang w:eastAsia="lt-LT"/>
        </w:rPr>
        <w:t> </w:t>
      </w:r>
    </w:p>
    <w:p w:rsidR="00025532" w:rsidRPr="00025532" w:rsidRDefault="00025532" w:rsidP="00025532">
      <w:pPr>
        <w:jc w:val="both"/>
        <w:rPr>
          <w:rFonts w:eastAsia="Times New Roman"/>
          <w:lang w:eastAsia="lt-LT"/>
        </w:rPr>
      </w:pPr>
      <w:r w:rsidRPr="00025532">
        <w:rPr>
          <w:rFonts w:eastAsia="Times New Roman"/>
          <w:b/>
          <w:bCs/>
          <w:lang w:eastAsia="lt-LT"/>
        </w:rPr>
        <w:t xml:space="preserve">Nusikalstamos veikos faktinių aplinkybių ar jos kvalifikavimo pakeitimas </w:t>
      </w:r>
    </w:p>
    <w:p w:rsidR="00025532" w:rsidRPr="00025532" w:rsidRDefault="00025532" w:rsidP="00025532">
      <w:pPr>
        <w:jc w:val="both"/>
        <w:rPr>
          <w:rFonts w:eastAsia="Times New Roman"/>
          <w:lang w:eastAsia="lt-LT"/>
        </w:rPr>
      </w:pPr>
      <w:r w:rsidRPr="00025532">
        <w:rPr>
          <w:rFonts w:eastAsia="Times New Roman"/>
          <w:b/>
          <w:bCs/>
          <w:lang w:eastAsia="lt-LT"/>
        </w:rPr>
        <w:t>apeliacinės instancijos teisme</w:t>
      </w:r>
    </w:p>
    <w:p w:rsidR="00025532" w:rsidRPr="00025532" w:rsidRDefault="00025532" w:rsidP="00025532">
      <w:pPr>
        <w:jc w:val="both"/>
        <w:rPr>
          <w:rFonts w:eastAsia="Times New Roman"/>
          <w:lang w:eastAsia="lt-LT"/>
        </w:rPr>
      </w:pPr>
      <w:r w:rsidRPr="00025532">
        <w:rPr>
          <w:rFonts w:eastAsia="Times New Roman"/>
          <w:b/>
          <w:bCs/>
          <w:lang w:eastAsia="lt-LT"/>
        </w:rPr>
        <w:t> </w:t>
      </w:r>
    </w:p>
    <w:p w:rsidR="00025532" w:rsidRPr="00025532" w:rsidRDefault="00025532" w:rsidP="00025532">
      <w:pPr>
        <w:ind w:firstLine="720"/>
        <w:jc w:val="both"/>
        <w:rPr>
          <w:rFonts w:eastAsia="Times New Roman"/>
          <w:lang w:eastAsia="lt-LT"/>
        </w:rPr>
      </w:pPr>
      <w:r w:rsidRPr="00025532">
        <w:rPr>
          <w:rFonts w:eastAsia="Times New Roman"/>
          <w:lang w:eastAsia="lt-LT"/>
        </w:rPr>
        <w:t>Teismų praktika patvirtina, kad kaltinime nurodytos veikos faktinės aplinkybės ir jos kvalifikavimas BPK 256 straipsnyje nustatyta tvarka gali būti keičiami ne tik bylą nagrinėjant pirmosios instancijos teisme, bet ir apeliacinio proceso metu (kasacinės bylos Nr. 2K-469/2004, 2K-216/06, 2K-340/07, 2K-243/2007, 2K-34/2009 ir kt.). Tačiau, keičiant kaltinime nurodytos veikos faktines aplinkybes ir jos kvalifikavimą apeliaciniame procese, turi būti atsižvelgiama į bylos nagrinėjimo apeliacinės instancijos teisme ribas (BPK 320 straipsnis).</w:t>
      </w:r>
    </w:p>
    <w:p w:rsidR="00025532" w:rsidRPr="00025532" w:rsidRDefault="00025532" w:rsidP="00025532">
      <w:pPr>
        <w:ind w:firstLine="720"/>
        <w:jc w:val="both"/>
        <w:rPr>
          <w:rFonts w:eastAsia="Times New Roman"/>
          <w:lang w:eastAsia="lt-LT"/>
        </w:rPr>
      </w:pPr>
      <w:r w:rsidRPr="00025532">
        <w:rPr>
          <w:rFonts w:eastAsia="Times New Roman"/>
          <w:lang w:eastAsia="lt-LT"/>
        </w:rPr>
        <w:t>Teismų praktikoje laikomasi nuostatos, kad apeliacinės instancijos teismas gali kaltinime nurodytos veikos faktines aplinkybes pakeisti iš esmės skirtingomis, taip pat veiką kvalifikuoti pagal baudžiamąjį įstatymą, numatantį sunkesnę nusikalstamą veiką, tik tuo atveju, kai to prašoma prokuroro ar nukentėjusiojo (jo atstovo) apeliaciniame skunde. Ši nuostata taikoma nepaisant to, kad bylą nagrinėjant apeliacinės instancijos teisme pateikiamas atitinkamas prašymas BPK 256 straipsnyje nustatyta tvarka.</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Prokuroras, pareikšdamas išteisintajam G. M. kaltinimą pagal BK 183 straipsnio 2 dalį, buvo nenuoseklus. Pradinis kaltinimas suformuluotas kaip didelės vertės svetimo turto pasisavinimas, tačiau apeliacinės instancijos teismo posėdyje jis pakeistas į turtinės teisės administruoti lėšas pasisavinimą. Iš prašymo pakeisti kaltinimą &lt;...&gt; matyti, kad prokuroras kaltinimą pakeitė, vadovaudamasis Lietuvos Aukščiausiojo Teismo senato 2005 m. birželio 23 d. nutarimo Nr. 53 9 punkte pateiktu išaiškinimu. Kolegija atkreipia dėmesį į tai, kad prokuroras, apeliacinės instancijos teismo posėdyje pakeisdamas kaltinimą, neatsižvelgė į baudžiamojo proceso įstatyme įtvirtintas taisykles, apibrėžiančias apeliacinio skundo nagrinėjimo ribas. Pagal BPK 320 straipsnio 3 dalį teismas privalo patikrinti bylą tiek, kiek to skunde prašo apeliantas. Nagrinėjamu atveju prokuroro apeliaciniame skunde nebuvo suformuluotas prašymas pakeisti kaltinamajame akte išdėstytas faktines aplinkybes, todėl apeliacinės instancijos teismas neturėjo teisinės galimybės spręsti kaltinimo pakeitimo klausimo BPK 256 straipsnio 1 ir 2 dalyse nustatyta tvarka </w:t>
      </w:r>
      <w:r w:rsidRPr="00025532">
        <w:rPr>
          <w:rFonts w:eastAsia="Times New Roman"/>
          <w:lang w:eastAsia="lt-LT"/>
        </w:rPr>
        <w:t>(kasacinė byla Nr. 2K-243/2007)</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color w:val="000000"/>
          <w:lang w:eastAsia="lt-LT"/>
        </w:rPr>
        <w:t xml:space="preserve">Tais atvejais, kai byla nagrinėjama pagal apeliacinį skundą dėl per švelnios bausmės paskyrimo, teismas gali spręsti ir dėl veikos kvalifikavimo pakeitimo pritaikant baudžiamąjį įstatymą, numatantį sunkesnę nusikalstamą veiką (kasacinės bylos Nr. 2K-16/2007, 2K-475/2008). Tačiau pažymėtina, kad </w:t>
      </w:r>
      <w:r w:rsidRPr="00025532">
        <w:rPr>
          <w:rFonts w:eastAsia="Times New Roman"/>
          <w:lang w:eastAsia="lt-LT"/>
        </w:rPr>
        <w:t>atsikirtimuose į nuteistojo (išteisintojo) apeliacinį skundą suformuluoti prašymai pakeisti kaltinimą teismui tokios teisės nesuteikia.</w:t>
      </w:r>
    </w:p>
    <w:p w:rsidR="00025532" w:rsidRPr="00025532" w:rsidRDefault="00025532" w:rsidP="00025532">
      <w:pPr>
        <w:ind w:firstLine="720"/>
        <w:jc w:val="both"/>
        <w:rPr>
          <w:rFonts w:eastAsia="Times New Roman"/>
          <w:lang w:eastAsia="lt-LT"/>
        </w:rPr>
      </w:pPr>
      <w:r w:rsidRPr="00025532">
        <w:rPr>
          <w:rFonts w:eastAsia="Times New Roman"/>
          <w:i/>
          <w:iCs/>
          <w:lang w:eastAsia="lt-LT"/>
        </w:rPr>
        <w:t xml:space="preserve">Kaltinamajame akte aptariamos nusikalstamos veikos buvo kvalifikuotos pagal BK 178 straipsnio 2 dalį. BK 178 straipsnio 3 dalyje įtvirtinta atsakomybė už sunkesnį nusikaltimą. Teisme nei prokuroras, nei nukentėjusieji neprašė pakeisti kaltinimo į sunkesnį, neskundė jie nuosprendžio ir apeliacine tvarka. Apeliacine tvarka byla buvo nagrinėjama tik pagal nuteistųjų apeliacinius skundus. Nukentėjusieji B. J. ir J. Z. kasaciniame skunde nepagrįstai teigia, kad apeliacinės instancijos teismas jų prašymą perkvalifikuoti aptariamas vagystes paliko nenagrinėtą. Skundžiamos apeliacinės instancijos teismo nutarties turinys patvirtina, kad šį prašymą teismas aptarė atsakydamas į nuteistojo A. Z. apeliacinio skundo argumentus. Nutartyje teisingai pažymėta, kad, nesant nukentėjusiųjų apeliacinio skundo, apeliacinės instancijos teismas neturi įstatyminės galimybės svarstyti nuteistųjų nusikalstamų veikų kvalifikavimo </w:t>
      </w:r>
      <w:r w:rsidRPr="00025532">
        <w:rPr>
          <w:rFonts w:eastAsia="Times New Roman"/>
          <w:i/>
          <w:iCs/>
          <w:lang w:eastAsia="lt-LT"/>
        </w:rPr>
        <w:lastRenderedPageBreak/>
        <w:t xml:space="preserve">klausimo pagal BK 178 straipsnio 3 dalį. Tokia teismo išvada atitinka jau pirmiau nurodytų BPK 255, 256 straipsnių, tiek 320 straipsnio 4 dalies nuostatas. BPK 256 straipsnis reglamentuoja kaltinimo pakeitimo į sunkesnį teisme tvarką (kad prašomas kaltinimo pakeitimas turi būti suformuluotas raštu ir kt.). BPK 320 straipsnio 4 dalis nustatyta, kad pabloginti nuteistojo padėtį apeliacinės instancijos teismas gali tik tuo atveju, kai yra prokuroro, privataus kaltintojo, nukentėjusiojo ir civilinio ieškovo skundai. Nukentėjusiojo atsikirtimas į nuteistojo apeliacinį skundą teismui tokios teisės nesuteikia </w:t>
      </w:r>
      <w:r w:rsidRPr="00025532">
        <w:rPr>
          <w:rFonts w:eastAsia="Times New Roman"/>
          <w:lang w:eastAsia="lt-LT"/>
        </w:rPr>
        <w:t>(kasacinė byla Nr. 2K-340/2007)</w:t>
      </w:r>
      <w:r w:rsidRPr="00025532">
        <w:rPr>
          <w:rFonts w:eastAsia="Times New Roman"/>
          <w:i/>
          <w:iCs/>
          <w:lang w:eastAsia="lt-LT"/>
        </w:rPr>
        <w:t>.</w:t>
      </w:r>
    </w:p>
    <w:p w:rsidR="00025532" w:rsidRPr="00025532" w:rsidRDefault="00025532" w:rsidP="00025532">
      <w:pPr>
        <w:ind w:firstLine="720"/>
        <w:jc w:val="both"/>
        <w:rPr>
          <w:rFonts w:eastAsia="Times New Roman"/>
          <w:lang w:eastAsia="lt-LT"/>
        </w:rPr>
      </w:pPr>
      <w:r w:rsidRPr="00025532">
        <w:rPr>
          <w:rFonts w:eastAsia="Times New Roman"/>
          <w:lang w:eastAsia="lt-LT"/>
        </w:rPr>
        <w:t>BPK 256 straipsnyje, skirtingai nei dėl veikos kvalifikavimo pakeitimo, nenumatyti teismo įgaliojimai savo iniciatyva keisti veikos faktines aplinkybes iš esmės skirtingomis. Dėl to tam, kad apeliaciniame procese veikos faktinės aplinkybės būtų pakeistos iš esmės skirtingomis, vien prokuroro ar nukentėjusiojo (jo atstovo) apeliacinio skundo su atitinkamu prašymu nepakanka – būtinas prašymas, pateiktas BPK 256 straipsnyje nustatyta tvarka.</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Panevėžio apygardos teismas 2005 m. spalio 24 d. nuosprendyje nurodė: </w:t>
      </w:r>
      <w:r w:rsidRPr="00025532">
        <w:rPr>
          <w:rFonts w:eastAsia="Times New Roman"/>
          <w:i/>
          <w:iCs/>
          <w:lang w:eastAsia="lt-LT"/>
        </w:rPr>
        <w:t xml:space="preserve">Tai, kad byloje surinkti įrodymai nepatvirtina kaltinimo G. S. kartu su Z. D. pagrobus E. S. automobilį, o su Z. D. bei E. B. – D. D. automobilį, neginčijama ir apeliaciniame skunde. Tačiau apeliantui pripažinus, kad byloje surinkti įrodymai nepatvirtina G. S., kaip D. D. bei E. S. automobilių vagysčių </w:t>
      </w:r>
      <w:proofErr w:type="spellStart"/>
      <w:r w:rsidRPr="00025532">
        <w:rPr>
          <w:rFonts w:eastAsia="Times New Roman"/>
          <w:i/>
          <w:iCs/>
          <w:lang w:eastAsia="lt-LT"/>
        </w:rPr>
        <w:t>bendravykdytojo</w:t>
      </w:r>
      <w:proofErr w:type="spellEnd"/>
      <w:r w:rsidRPr="00025532">
        <w:rPr>
          <w:rFonts w:eastAsia="Times New Roman"/>
          <w:i/>
          <w:iCs/>
          <w:lang w:eastAsia="lt-LT"/>
        </w:rPr>
        <w:t xml:space="preserve">, kaltės, apeliaciniu skundu prašoma G. S. veiką kvalifikuoti jau kaip nusikaltimų vykdytojų Z. D. bei E. B. padėjėjo, t. y. pagal BK 24 straipsnio 6 dalį, 178 straipsnio 2 dalį. Tokia nusikalstama veika kaltinamajame akte nebuvo nurodyta. Pirmosios instancijos teisme prokuroras neprašė pakeisti faktinių kaltinimo aplinkybių, jos neišdėstytos ir apeliaciniame skunde. Keisti faktines kaltinimo G. S. aplinkybes, atitinkančias skundu prašomą veikos kvalifikavimą, nebuvo prašoma ir apeliacinės instancijos teismo posėdyje. Taigi net ir esant nustatytoms atitinkamoms faktinėms bylos aplinkybėms teismas, nepažeisdamas nagrinėjimo teisme ribų (BPK 255 straipsnio), savo iniciatyva negalėtų svarstyti kaltinime nenurodytų aplinkybių </w:t>
      </w:r>
      <w:r w:rsidRPr="00025532">
        <w:rPr>
          <w:rFonts w:eastAsia="Times New Roman"/>
          <w:lang w:eastAsia="lt-LT"/>
        </w:rPr>
        <w:t>(baudžiamoji byla Nr. 1A-333-337/2005). Šis Panevėžio apygardos teismo išaiškinimas aprobuotas Lietuvos Aukščiausiojo Teismo Baudžiamųjų bylų skyriaus teisėjų kolegijos 2006 m. kovo 14 d. nutartimi (kasacinė byla Nr. 2K-216/06).</w:t>
      </w:r>
      <w:r w:rsidRPr="00025532">
        <w:rPr>
          <w:rFonts w:eastAsia="Times New Roman"/>
          <w:i/>
          <w:iCs/>
          <w:lang w:eastAsia="lt-LT"/>
        </w:rPr>
        <w:t xml:space="preserve"> </w:t>
      </w:r>
    </w:p>
    <w:p w:rsidR="00025532" w:rsidRPr="00025532" w:rsidRDefault="00025532" w:rsidP="00025532">
      <w:pPr>
        <w:jc w:val="both"/>
        <w:rPr>
          <w:rFonts w:eastAsia="Times New Roman"/>
          <w:lang w:eastAsia="lt-LT"/>
        </w:rPr>
      </w:pPr>
      <w:r w:rsidRPr="00025532">
        <w:rPr>
          <w:rFonts w:eastAsia="Times New Roman"/>
          <w:b/>
          <w:bCs/>
          <w:lang w:eastAsia="lt-LT"/>
        </w:rPr>
        <w:t>Išvados</w:t>
      </w:r>
    </w:p>
    <w:p w:rsidR="00025532" w:rsidRPr="00025532" w:rsidRDefault="00025532" w:rsidP="00025532">
      <w:pPr>
        <w:ind w:firstLine="1296"/>
        <w:jc w:val="both"/>
        <w:rPr>
          <w:rFonts w:eastAsia="Times New Roman"/>
          <w:lang w:eastAsia="lt-LT"/>
        </w:rPr>
      </w:pPr>
      <w:r w:rsidRPr="00025532">
        <w:rPr>
          <w:rFonts w:eastAsia="Times New Roman"/>
          <w:lang w:eastAsia="lt-LT"/>
        </w:rPr>
        <w:t>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1.</w:t>
      </w:r>
      <w:r w:rsidRPr="00025532">
        <w:rPr>
          <w:rFonts w:eastAsia="Times New Roman"/>
          <w:lang w:eastAsia="lt-LT"/>
        </w:rPr>
        <w:t xml:space="preserve"> Lietuvos Respublikos baudžiamojo proceso kodekso 255, 256 straipsniuose įtvirtintos normos aiškinamos ir taikomos neatskiriamai nuo Lietuvos Respublikos Konstitucijos 31 straipsnyje, Žmogaus teisių ir pagrindinių laisvių apsaugos konvencijos 6 straipsnyje, BPK 7, 10, 22, 44 straipsniuose įtvirtintų teisės į teisingą procesą, teisės į gynybą, teisės žinoti kaltinimo pobūdį ir pagrindą bei turėti pakankamai laiko ir galimybių pasirengti gynybai, rungimosi principų, nukentėjusiojo teisės reikalauti, kad būtų teisingai nubaustas nusikalstamą veiką padaręs asmuo.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2.</w:t>
      </w:r>
      <w:r w:rsidRPr="00025532">
        <w:rPr>
          <w:rFonts w:eastAsia="Times New Roman"/>
          <w:lang w:eastAsia="lt-LT"/>
        </w:rPr>
        <w:t xml:space="preserve"> Bylos nagrinėjimo teisme ribos apibrėžiamos pagal kaltinamuosius ir nusikalstamas veikas, kurių padarymu jie kaltinami. Konkrečias bylos nagrinėjimo teisme ribas apibrėžia kaltinamasis aktas, taip pat teisėjo nutartis bylą perduoti nagrinėti teisiamajame posėdyje. BPK 255 straipsnio 1 dalies nuostata draudžia teismui nagrinėti bylą ir priimti nuosprendį dėl tų kaltinamųjų ar dėl tų nusikalstamų veikų, dėl kurių ji neperduota nagrinėti teisiamajame posėdyje.</w:t>
      </w:r>
    </w:p>
    <w:p w:rsidR="00025532" w:rsidRPr="00025532" w:rsidRDefault="00025532" w:rsidP="00025532">
      <w:pPr>
        <w:ind w:firstLine="720"/>
        <w:jc w:val="both"/>
        <w:rPr>
          <w:rFonts w:eastAsia="Times New Roman"/>
          <w:lang w:eastAsia="lt-LT"/>
        </w:rPr>
      </w:pPr>
      <w:r w:rsidRPr="00025532">
        <w:rPr>
          <w:rFonts w:eastAsia="Times New Roman"/>
          <w:b/>
          <w:bCs/>
          <w:lang w:eastAsia="lt-LT"/>
        </w:rPr>
        <w:t>2.1.</w:t>
      </w:r>
      <w:r w:rsidRPr="00025532">
        <w:rPr>
          <w:rFonts w:eastAsia="Times New Roman"/>
          <w:lang w:eastAsia="lt-LT"/>
        </w:rPr>
        <w:t xml:space="preserve"> Teisėjo nutartyje bylą perduoti nagrinėti teisiamajame posėdyje esančios BPK 233 straipsnio 3 dalyje nurodytų duomenų neatitiktys kaltinamajam aktui, atsižvelgiant į bylos aplinkybes, gali būti vertinamos kaip techninės klaidos, nesudarančios teisinio pagrindo konstatuoti, kad pažeista kaltinamojo teisė žinoti kaltinimo pobūdį ar kitos gynybos teisės.</w:t>
      </w:r>
    </w:p>
    <w:p w:rsidR="00025532" w:rsidRPr="00025532" w:rsidRDefault="00025532" w:rsidP="00025532">
      <w:pPr>
        <w:ind w:firstLine="720"/>
        <w:jc w:val="both"/>
        <w:rPr>
          <w:rFonts w:eastAsia="Times New Roman"/>
          <w:lang w:eastAsia="lt-LT"/>
        </w:rPr>
      </w:pPr>
      <w:r w:rsidRPr="00025532">
        <w:rPr>
          <w:rFonts w:eastAsia="Times New Roman"/>
          <w:b/>
          <w:bCs/>
          <w:lang w:eastAsia="lt-LT"/>
        </w:rPr>
        <w:t>2.2.</w:t>
      </w:r>
      <w:r w:rsidRPr="00025532">
        <w:rPr>
          <w:rFonts w:eastAsia="Times New Roman"/>
          <w:lang w:eastAsia="lt-LT"/>
        </w:rPr>
        <w:t xml:space="preserve"> Reikalavimas bylą nagrinėti tik dėl tų kaltinamųjų, dėl kurių byla perduota nagrinėti teisiamajame posėdyje, nedraudžia teismui analizuoti kitų asmenų elgesio atitikimo teisės aktų reikalavimams, kiek tai turi reikšmės sprendžiant kaltinamojo baudžiamosios atsakomybės klausimą. Tačiau nuosprendyje negali būti formuluočių, kuriomis konstatuojama kitų asmenų, išskyrus jau nuteistų ar atleistų nuo baudžiamosios atsakomybės, kaltė padarius nusikalstamas veikas.</w:t>
      </w:r>
    </w:p>
    <w:p w:rsidR="00025532" w:rsidRPr="00025532" w:rsidRDefault="00025532" w:rsidP="00025532">
      <w:pPr>
        <w:ind w:firstLine="720"/>
        <w:jc w:val="both"/>
        <w:rPr>
          <w:rFonts w:eastAsia="Times New Roman"/>
          <w:lang w:eastAsia="lt-LT"/>
        </w:rPr>
      </w:pPr>
      <w:r w:rsidRPr="00025532">
        <w:rPr>
          <w:rFonts w:eastAsia="Times New Roman"/>
          <w:b/>
          <w:bCs/>
          <w:lang w:eastAsia="lt-LT"/>
        </w:rPr>
        <w:lastRenderedPageBreak/>
        <w:t>3.</w:t>
      </w:r>
      <w:r w:rsidRPr="00025532">
        <w:rPr>
          <w:rFonts w:eastAsia="Times New Roman"/>
          <w:lang w:eastAsia="lt-LT"/>
        </w:rPr>
        <w:t xml:space="preserve"> Bylos nagrinėjimo teisme metu kaltinamajam negali būti inkriminuojamos naujos nusikalstamos veikos, tačiau gali būti pakeistos kaltinime nurodytos veikos faktinės aplinkybės ir jos kvalifikavimas, laikantis BPK 255 straipsnio 2 dalyje, 256 straipsnyje nustatytų sąlygų ir tvarkos.</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Naujomis laikomos tokios nusikalstamos veikos, kurių faktinės aplinkybės ar dalis jų nenurodytos kaltinime ir kurios su kaltinime nurodytomis veikomis sudaro realią nusikalstamų veikų sutaptį.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4.</w:t>
      </w:r>
      <w:r w:rsidRPr="00025532">
        <w:rPr>
          <w:rFonts w:eastAsia="Times New Roman"/>
          <w:lang w:eastAsia="lt-LT"/>
        </w:rPr>
        <w:t xml:space="preserve"> Teismas, priimdamas nuosprendį, savo iniciatyva gali tik patikslinti kaltinime nurodytos veikos faktines aplinkybes arba jas pakeisti, tačiau su sąlyga, kad tos aplinkybės nebūtų pakeistos iš esmės skirtingomis. Tai teismas gali padaryti iš anksto teisiamajame posėdyje nepranešęs kaltinamajam ir kitiems bylos nagrinėjimo teisme dalyviams. Iš esmės skirtingomis kaltinime nurodytos veikos faktinės aplinkybės gali būti pakeistos teisme tik prokuroro ar nukentėjusiojo (jo atstovo) prašymu, laikantis BPK 256 straipsnio 1 ir 3 dalyse nustatytų reikalavimų.</w:t>
      </w:r>
    </w:p>
    <w:p w:rsidR="00025532" w:rsidRPr="00025532" w:rsidRDefault="00025532" w:rsidP="00025532">
      <w:pPr>
        <w:ind w:firstLine="720"/>
        <w:jc w:val="both"/>
        <w:rPr>
          <w:rFonts w:eastAsia="Times New Roman"/>
          <w:lang w:eastAsia="lt-LT"/>
        </w:rPr>
      </w:pPr>
      <w:r w:rsidRPr="00025532">
        <w:rPr>
          <w:rFonts w:eastAsia="Times New Roman"/>
          <w:b/>
          <w:bCs/>
          <w:lang w:eastAsia="lt-LT"/>
        </w:rPr>
        <w:t>4.1.</w:t>
      </w:r>
      <w:r w:rsidRPr="00025532">
        <w:rPr>
          <w:rFonts w:eastAsia="Times New Roman"/>
          <w:lang w:eastAsia="lt-LT"/>
        </w:rPr>
        <w:t xml:space="preserve"> Nusikalstamos veikos faktinės aplinkybės BPK 255, 256 straipsnių prasme yra kaltinamajame akte nurodytos nusikalstamos veikos padarymo vieta, laikas, būdai, padariniai ir kitos svarbios aplinkybės, kurios individualizuoja kaltinamojo padarytą veiką, sudaro pagrindą ją kvalifikuoti kaip nusikalstamą ar turi reikšmės skiriant bausmę.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4.2.</w:t>
      </w:r>
      <w:r w:rsidRPr="00025532">
        <w:rPr>
          <w:rFonts w:eastAsia="Times New Roman"/>
          <w:lang w:eastAsia="lt-LT"/>
        </w:rPr>
        <w:t xml:space="preserve"> Nusikalstamos veikos faktinės aplinkybės laikomos iš esmės skirtingomis nuo kaltinime nurodytųjų, jei jų pakeitimas teisme, iš anksto nepranešus apie tokią galimybę kaltinamajam, suvaržytų kaltinamojo teisę į gynybą.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4.2.1.</w:t>
      </w:r>
      <w:r w:rsidRPr="00025532">
        <w:rPr>
          <w:rFonts w:eastAsia="Times New Roman"/>
          <w:lang w:eastAsia="lt-LT"/>
        </w:rPr>
        <w:t xml:space="preserve"> Spręsdamas, ar kaltinamojo teisė į gynybą būtų suvaržyta, teismas, atsižvelgdamas į konkrečios bylos aplinkybes, įvertina, ar yra pagrindas manyti, kad gynyba dėl pasikeitusių nusikalstamos veikos faktinių aplinkybių galėtų būti kitokia.</w:t>
      </w:r>
    </w:p>
    <w:p w:rsidR="00025532" w:rsidRPr="00025532" w:rsidRDefault="00025532" w:rsidP="00025532">
      <w:pPr>
        <w:ind w:firstLine="720"/>
        <w:jc w:val="both"/>
        <w:rPr>
          <w:rFonts w:eastAsia="Times New Roman"/>
          <w:lang w:eastAsia="lt-LT"/>
        </w:rPr>
      </w:pPr>
      <w:r w:rsidRPr="00025532">
        <w:rPr>
          <w:rFonts w:eastAsia="Times New Roman"/>
          <w:b/>
          <w:bCs/>
          <w:lang w:eastAsia="lt-LT"/>
        </w:rPr>
        <w:t>4.2.2.</w:t>
      </w:r>
      <w:r w:rsidRPr="00025532">
        <w:rPr>
          <w:rFonts w:eastAsia="Times New Roman"/>
          <w:lang w:eastAsia="lt-LT"/>
        </w:rPr>
        <w:t xml:space="preserve"> Kaltinamojo teisė į gynybą paprastai suvaržoma, kai pakeistos nusikalstamos veikos faktinės aplinkybės lemia veikos kvalifikavimą pagal kitą BK bendrosios ar specialiosios dalies straipsnį (jo dalį, punktą) arba tame pačiame BK specialiosios dalies straipsnyje (jo dalyje, punkte) numatyto nusikaltimo ar baudžiamojo nusižengimo sudėties alternatyvų požymį ar, esant blanketinei dispozicijai, kitą to paties ar kito pažeisto teisės akto straipsnį (jo dalį, punktą ir t. t.), taip pat kai jos lemia griežtesnės bausmės skyrimą.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4.2.3.</w:t>
      </w:r>
      <w:r w:rsidRPr="00025532">
        <w:rPr>
          <w:rFonts w:eastAsia="Times New Roman"/>
          <w:lang w:eastAsia="lt-LT"/>
        </w:rPr>
        <w:t xml:space="preserve"> Kaltinamojo teisė į gynybą gali būti suvaržyta ir tais atvejais, kai, pavyzdžiui, pakeičiama nusikalstamų veiksmų (neveikimo) apimtis, nusikalstamos veikos padarymo vieta, laikas, būdas, nors tai nelemia kitokio veikos kvalifikavimo ar griežtesnės bausmės skyrimo. Tokiais atvejais teismas įvertina keistinų nusikalstamos veikos faktinių aplinkybių pobūdį ir kitas bylos aplinkybes, reikšmingas kaltinamojo teisės į gynybą užtikrinimui.</w:t>
      </w:r>
    </w:p>
    <w:p w:rsidR="00025532" w:rsidRPr="00025532" w:rsidRDefault="00025532" w:rsidP="00025532">
      <w:pPr>
        <w:ind w:firstLine="720"/>
        <w:jc w:val="both"/>
        <w:rPr>
          <w:rFonts w:eastAsia="Times New Roman"/>
          <w:lang w:eastAsia="lt-LT"/>
        </w:rPr>
      </w:pPr>
      <w:r w:rsidRPr="00025532">
        <w:rPr>
          <w:rFonts w:eastAsia="Times New Roman"/>
          <w:b/>
          <w:bCs/>
          <w:lang w:eastAsia="lt-LT"/>
        </w:rPr>
        <w:t>4.3.</w:t>
      </w:r>
      <w:r w:rsidRPr="00025532">
        <w:rPr>
          <w:rFonts w:eastAsia="Times New Roman"/>
          <w:lang w:eastAsia="lt-LT"/>
        </w:rPr>
        <w:t xml:space="preserve"> Teismas, iki įrodymų tyrimo teisme pabaigos gavęs prokuroro ar nukentėjusiojo (jo atstovo) rašytinį prašymą pakeisti kaltinime nurodytos veikos faktines aplinkybes iš esmės skirtingomis, atlieka BPK 256 straipsnio 1 ir 3 dalyse nurodytus veiksmus. Išnagrinėjęs bylą ir nustatęs, kad nusikalstama veika padaryta kaltinamajame akte nurodytomis faktinėmis aplinkybėmis, teismas kaltinamąjį pripažįsta kaltu remdamasis nustatytomis faktinėmis aplinkybėmis.</w:t>
      </w:r>
    </w:p>
    <w:p w:rsidR="00025532" w:rsidRPr="00025532" w:rsidRDefault="00025532" w:rsidP="00025532">
      <w:pPr>
        <w:ind w:firstLine="720"/>
        <w:jc w:val="both"/>
        <w:rPr>
          <w:rFonts w:eastAsia="Times New Roman"/>
          <w:lang w:eastAsia="lt-LT"/>
        </w:rPr>
      </w:pPr>
      <w:r w:rsidRPr="00025532">
        <w:rPr>
          <w:rFonts w:eastAsia="Times New Roman"/>
          <w:b/>
          <w:bCs/>
          <w:lang w:eastAsia="lt-LT"/>
        </w:rPr>
        <w:t xml:space="preserve">4.4. </w:t>
      </w:r>
      <w:r w:rsidRPr="00025532">
        <w:rPr>
          <w:rFonts w:eastAsia="Times New Roman"/>
          <w:lang w:eastAsia="lt-LT"/>
        </w:rPr>
        <w:t>Tais atvejais, kai, aprašant nusikalstamą veiką, kaltinamajame akte nenurodomos nusikalstamos veikos faktinės aplinkybės, sudarančios pagrindą inkriminuoti vieną ar kitą nusikaltimo ar baudžiamojo nusižengimo požymį, ir nėra prokuroro ar nukentėjusiojo (jo atstovo) prašymo, pateikto BPK 256 straipsnio 1 dalyje nustatyta tvarka, teismas turi patikrinti, ar kaltinamasis aktas atitinka BPK 219 straipsnio 3 punkto reikalavimus ir ar nėra pagrindo bylą perduoti prokurorui (BPK 254 straipsnio 3 dalis).</w:t>
      </w:r>
    </w:p>
    <w:p w:rsidR="00025532" w:rsidRPr="00025532" w:rsidRDefault="00025532" w:rsidP="00025532">
      <w:pPr>
        <w:ind w:firstLine="720"/>
        <w:jc w:val="both"/>
        <w:rPr>
          <w:rFonts w:eastAsia="Times New Roman"/>
          <w:lang w:eastAsia="lt-LT"/>
        </w:rPr>
      </w:pPr>
      <w:r w:rsidRPr="00025532">
        <w:rPr>
          <w:rFonts w:eastAsia="Times New Roman"/>
          <w:b/>
          <w:bCs/>
          <w:lang w:eastAsia="lt-LT"/>
        </w:rPr>
        <w:t>5.</w:t>
      </w:r>
      <w:r w:rsidRPr="00025532">
        <w:rPr>
          <w:rFonts w:eastAsia="Times New Roman"/>
          <w:lang w:eastAsia="lt-LT"/>
        </w:rPr>
        <w:t xml:space="preserve"> Teismas, priimdamas nuosprendį, privalo tinkamai kvalifikuoti veiką ir savo iniciatyva gali nuteisti kaltinamąjį pagal kitą baudžiamąjį įstatymą negu nurodyta kaltinamajame akte – numatantį tiek lengvesnę, tiek sunkesnę nusikalstamą veiką. Prašyti pakeisti kaltinime nurodytos veikos kvalifikavimą teisme gali ir prokuroras ar nukentėjusysis (jo atstovas).</w:t>
      </w:r>
    </w:p>
    <w:p w:rsidR="00025532" w:rsidRPr="00025532" w:rsidRDefault="00025532" w:rsidP="00025532">
      <w:pPr>
        <w:ind w:firstLine="720"/>
        <w:jc w:val="both"/>
        <w:rPr>
          <w:rFonts w:eastAsia="Times New Roman"/>
          <w:lang w:eastAsia="lt-LT"/>
        </w:rPr>
      </w:pPr>
      <w:r w:rsidRPr="00025532">
        <w:rPr>
          <w:rFonts w:eastAsia="Times New Roman"/>
          <w:b/>
          <w:bCs/>
          <w:lang w:eastAsia="lt-LT"/>
        </w:rPr>
        <w:lastRenderedPageBreak/>
        <w:t>5.1.</w:t>
      </w:r>
      <w:r w:rsidRPr="00025532">
        <w:rPr>
          <w:rFonts w:eastAsia="Times New Roman"/>
          <w:lang w:eastAsia="lt-LT"/>
        </w:rPr>
        <w:t xml:space="preserve"> BPK 256 straipsnio 2–4 dalyse nustatytos skirtingos kaltinime nurodytos veikos kvalifikavimo pakeitimo teisme taisyklės, taikomos priklausomai nuo to, ar veika kvalifikuojama pagal baudžiamąjį įstatymą, numatantį sunkesnę ar lengvesnę nusikalstamą veiką.</w:t>
      </w:r>
    </w:p>
    <w:p w:rsidR="00025532" w:rsidRPr="00025532" w:rsidRDefault="00025532" w:rsidP="00025532">
      <w:pPr>
        <w:ind w:firstLine="720"/>
        <w:jc w:val="both"/>
        <w:rPr>
          <w:rFonts w:eastAsia="Times New Roman"/>
          <w:lang w:eastAsia="lt-LT"/>
        </w:rPr>
      </w:pPr>
      <w:r w:rsidRPr="00025532">
        <w:rPr>
          <w:rFonts w:eastAsia="Times New Roman"/>
          <w:b/>
          <w:bCs/>
          <w:lang w:eastAsia="lt-LT"/>
        </w:rPr>
        <w:t>5.1.1.</w:t>
      </w:r>
      <w:r w:rsidRPr="00025532">
        <w:rPr>
          <w:rFonts w:eastAsia="Times New Roman"/>
          <w:lang w:eastAsia="lt-LT"/>
        </w:rPr>
        <w:t xml:space="preserve"> Kaltinime nurodytos veikos kvalifikavimas keičiamas pritaikant baudžiamąjį įstatymą, numatantį sunkesnę nusikalstamą veiką, pavyzdžiui, kai: </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 pritaikomas BK specialiosios dalies straipsnis (jo dalis, punktas), kurio sankcijoje nustatyta griežtesnė bausmė; </w:t>
      </w:r>
    </w:p>
    <w:p w:rsidR="00025532" w:rsidRPr="00025532" w:rsidRDefault="00025532" w:rsidP="00025532">
      <w:pPr>
        <w:ind w:firstLine="720"/>
        <w:jc w:val="both"/>
        <w:rPr>
          <w:rFonts w:eastAsia="Times New Roman"/>
          <w:lang w:eastAsia="lt-LT"/>
        </w:rPr>
      </w:pPr>
      <w:r w:rsidRPr="00025532">
        <w:rPr>
          <w:rFonts w:eastAsia="Times New Roman"/>
          <w:lang w:eastAsia="lt-LT"/>
        </w:rPr>
        <w:t>– papildomai pritaikomas dar bent vienas BK specialiosios dalies straipsnis (jo dalis, punktas);</w:t>
      </w:r>
    </w:p>
    <w:p w:rsidR="00025532" w:rsidRPr="00025532" w:rsidRDefault="00025532" w:rsidP="00025532">
      <w:pPr>
        <w:ind w:firstLine="720"/>
        <w:jc w:val="both"/>
        <w:rPr>
          <w:rFonts w:eastAsia="Times New Roman"/>
          <w:lang w:eastAsia="lt-LT"/>
        </w:rPr>
      </w:pPr>
      <w:r w:rsidRPr="00025532">
        <w:rPr>
          <w:rFonts w:eastAsia="Times New Roman"/>
          <w:lang w:eastAsia="lt-LT"/>
        </w:rPr>
        <w:t>– pritaikomas BK bendrosios dalies straipsnis (jo dalis), sunkinantis kaltininko teisinę padėtį, pavyzdžiui, vietoje BK 21 straipsnio (rengimasis padaryti nusikaltimą) pritaikomas BK 22 straipsnis (pasikėsinimas padaryti nusikalstamą veiką);</w:t>
      </w:r>
    </w:p>
    <w:p w:rsidR="00025532" w:rsidRPr="00025532" w:rsidRDefault="00025532" w:rsidP="00025532">
      <w:pPr>
        <w:ind w:firstLine="720"/>
        <w:jc w:val="both"/>
        <w:rPr>
          <w:rFonts w:eastAsia="Times New Roman"/>
          <w:lang w:eastAsia="lt-LT"/>
        </w:rPr>
      </w:pPr>
      <w:r w:rsidRPr="00025532">
        <w:rPr>
          <w:rFonts w:eastAsia="Times New Roman"/>
          <w:lang w:eastAsia="lt-LT"/>
        </w:rPr>
        <w:t>– pašalinamas kvalifikavimas pagal BK bendrosios dalies straipsnį (jo dalį), lengvinantį kaltininko teisinę padėtį, pavyzdžiui, netaikoma BK 28 straipsnio 3 dalis (nusikalstamos veikos padarymas peržengiant būtinosios ginties ribas);</w:t>
      </w:r>
    </w:p>
    <w:p w:rsidR="00025532" w:rsidRPr="00025532" w:rsidRDefault="00025532" w:rsidP="00025532">
      <w:pPr>
        <w:ind w:firstLine="720"/>
        <w:jc w:val="both"/>
        <w:rPr>
          <w:rFonts w:eastAsia="Times New Roman"/>
          <w:lang w:eastAsia="lt-LT"/>
        </w:rPr>
      </w:pPr>
      <w:r w:rsidRPr="00025532">
        <w:rPr>
          <w:rFonts w:eastAsia="Times New Roman"/>
          <w:lang w:eastAsia="lt-LT"/>
        </w:rPr>
        <w:t>– tęstinė nusikalstama veika perkvalifikuojama į nusikalstamas veikas, sudarančias realią nusikalstamų veikų sutaptį.</w:t>
      </w:r>
    </w:p>
    <w:p w:rsidR="00025532" w:rsidRPr="00025532" w:rsidRDefault="00025532" w:rsidP="00025532">
      <w:pPr>
        <w:ind w:firstLine="720"/>
        <w:jc w:val="both"/>
        <w:rPr>
          <w:rFonts w:eastAsia="Times New Roman"/>
          <w:lang w:eastAsia="lt-LT"/>
        </w:rPr>
      </w:pPr>
      <w:r w:rsidRPr="00025532">
        <w:rPr>
          <w:rFonts w:eastAsia="Times New Roman"/>
          <w:b/>
          <w:bCs/>
          <w:lang w:eastAsia="lt-LT"/>
        </w:rPr>
        <w:t xml:space="preserve">5.1.2. </w:t>
      </w:r>
      <w:r w:rsidRPr="00025532">
        <w:rPr>
          <w:rFonts w:eastAsia="Times New Roman"/>
          <w:lang w:eastAsia="lt-LT"/>
        </w:rPr>
        <w:t>Kaltinime nurodytos veikos kvalifikavimas keičiamas pritaikant baudžiamąjį įstatymą, numatantį lengvesnę nusikalstamą veiką, pavyzdžiui, kai:</w:t>
      </w:r>
    </w:p>
    <w:p w:rsidR="00025532" w:rsidRPr="00025532" w:rsidRDefault="00025532" w:rsidP="00025532">
      <w:pPr>
        <w:ind w:firstLine="720"/>
        <w:jc w:val="both"/>
        <w:rPr>
          <w:rFonts w:eastAsia="Times New Roman"/>
          <w:lang w:eastAsia="lt-LT"/>
        </w:rPr>
      </w:pPr>
      <w:r w:rsidRPr="00025532">
        <w:rPr>
          <w:rFonts w:eastAsia="Times New Roman"/>
          <w:lang w:eastAsia="lt-LT"/>
        </w:rPr>
        <w:t>– pritaikomas BK specialiosios dalies straipsnis (jo dalis, punktas), kurio sankcijoje nustatyta švelnesnė bausmė;</w:t>
      </w:r>
    </w:p>
    <w:p w:rsidR="00025532" w:rsidRPr="00025532" w:rsidRDefault="00025532" w:rsidP="00025532">
      <w:pPr>
        <w:ind w:firstLine="720"/>
        <w:jc w:val="both"/>
        <w:rPr>
          <w:rFonts w:eastAsia="Times New Roman"/>
          <w:lang w:eastAsia="lt-LT"/>
        </w:rPr>
      </w:pPr>
      <w:r w:rsidRPr="00025532">
        <w:rPr>
          <w:rFonts w:eastAsia="Times New Roman"/>
          <w:lang w:eastAsia="lt-LT"/>
        </w:rPr>
        <w:t>– pritaikomas BK bendrosios dalies straipsnis (jo dalis), lengvinantis kaltininko teisinę padėtį, pavyzdžiui, inkriminuojama baigta nusikalstama veika perkvalifikuojama į pasikėsinimą ją padaryti (BK 22 straipsnis);</w:t>
      </w:r>
    </w:p>
    <w:p w:rsidR="00025532" w:rsidRPr="00025532" w:rsidRDefault="00025532" w:rsidP="00025532">
      <w:pPr>
        <w:ind w:firstLine="720"/>
        <w:jc w:val="both"/>
        <w:rPr>
          <w:rFonts w:eastAsia="Times New Roman"/>
          <w:lang w:eastAsia="lt-LT"/>
        </w:rPr>
      </w:pPr>
      <w:r w:rsidRPr="00025532">
        <w:rPr>
          <w:rFonts w:eastAsia="Times New Roman"/>
          <w:lang w:eastAsia="lt-LT"/>
        </w:rPr>
        <w:t>– veikos, sudarančios realią nusikalstamų veikų sutaptį, perkvalifikuojamos į tęstinę nusikalstamą veiką.</w:t>
      </w:r>
    </w:p>
    <w:p w:rsidR="00025532" w:rsidRPr="00025532" w:rsidRDefault="00025532" w:rsidP="00025532">
      <w:pPr>
        <w:ind w:firstLine="720"/>
        <w:jc w:val="both"/>
        <w:rPr>
          <w:rFonts w:eastAsia="Times New Roman"/>
          <w:lang w:eastAsia="lt-LT"/>
        </w:rPr>
      </w:pPr>
      <w:r w:rsidRPr="00025532">
        <w:rPr>
          <w:rFonts w:eastAsia="Times New Roman"/>
          <w:b/>
          <w:bCs/>
          <w:lang w:eastAsia="lt-LT"/>
        </w:rPr>
        <w:t>5.2.</w:t>
      </w:r>
      <w:r w:rsidRPr="00025532">
        <w:rPr>
          <w:rFonts w:eastAsia="Times New Roman"/>
          <w:lang w:eastAsia="lt-LT"/>
        </w:rPr>
        <w:t xml:space="preserve"> BPK 256 straipsnio 2, 3 dalyse nustatyti reikalavimai, susiję su kaltinamojo teisės į gynybą užtikrinimu, taikomi tais atvejais, kai teismui yra pagrindas manyti, kad kaltinime nurodyta veika gali būti kvalifikuojama pagal baudžiamąjį įstatymą, numatantį sunkesnę nusikalstamą veiką, arba taip kvalifikuoti veiką iki įrodymų tyrimo teisme pabaigos raštu prašo prokuroras ar nukentėjusysis (jo atstovas). </w:t>
      </w:r>
    </w:p>
    <w:p w:rsidR="00025532" w:rsidRPr="00025532" w:rsidRDefault="00025532" w:rsidP="00025532">
      <w:pPr>
        <w:ind w:firstLine="720"/>
        <w:jc w:val="both"/>
        <w:rPr>
          <w:rFonts w:eastAsia="Times New Roman"/>
          <w:lang w:eastAsia="lt-LT"/>
        </w:rPr>
      </w:pPr>
      <w:r w:rsidRPr="00025532">
        <w:rPr>
          <w:rFonts w:eastAsia="Times New Roman"/>
          <w:b/>
          <w:bCs/>
          <w:lang w:eastAsia="lt-LT"/>
        </w:rPr>
        <w:t>5.2.1.</w:t>
      </w:r>
      <w:r w:rsidRPr="00025532">
        <w:rPr>
          <w:rFonts w:eastAsia="Times New Roman"/>
          <w:lang w:eastAsia="lt-LT"/>
        </w:rPr>
        <w:t xml:space="preserve"> Teismas, savo iniciatyva pranešęs apie kaltinime nurodytos veikos kvalifikavimo pakeitimo galimybę, nėra saistomas tokio pranešimo. Taip pat teismas neprivalo tenkinti prokuroro ar nukentėjusiojo (jo atstovo) prašymo pakeisti veikos kvalifikavimą. Atlikęs BPK 256 straipsnio 2, 3 dalyse nurodytus veiksmus ir išnagrinėjęs bylą, teismas kaltinamąjį gali pripažinti kaltu ir remdamasis kaltinamajame akte pateiktu veikos kvalifikavimu.</w:t>
      </w:r>
    </w:p>
    <w:p w:rsidR="00025532" w:rsidRPr="00025532" w:rsidRDefault="00025532" w:rsidP="00025532">
      <w:pPr>
        <w:ind w:firstLine="720"/>
        <w:jc w:val="both"/>
        <w:rPr>
          <w:rFonts w:eastAsia="Times New Roman"/>
          <w:lang w:eastAsia="lt-LT"/>
        </w:rPr>
      </w:pPr>
      <w:r w:rsidRPr="00025532">
        <w:rPr>
          <w:rFonts w:eastAsia="Times New Roman"/>
          <w:b/>
          <w:bCs/>
          <w:lang w:eastAsia="lt-LT"/>
        </w:rPr>
        <w:t xml:space="preserve">5.2.2. </w:t>
      </w:r>
      <w:r w:rsidRPr="00025532">
        <w:rPr>
          <w:rFonts w:eastAsia="Times New Roman"/>
          <w:lang w:eastAsia="lt-LT"/>
        </w:rPr>
        <w:t>Apylinkės teismas, gavęs prokuroro ar nukentėjusiojo (jo atstovo) prašymą kaltinime nurodytą veiką kvalifikuoti pagal baudžiamąjį įstatymą, numatantį sunkesnę nusikalstamą veiką, turi patikrinti, ar, vadovaujantis BPK nustatytomis baudžiamųjų bylų dalykinio teismingumo taisyklėmis, jis būtų kompetentingas tokį prašymą tenkinti. Jei pateiktame prašyme prašoma kaltinamojo veiką kvalifikuoti pagal BK straipsnį ar jo dalį, nurodytą BPK 225 straipsnio 1 dalyje, apylinkės teismas, įvertinęs tokio prašymo pagrįstumą ir nustatęs, kad jis remiasi teisiniais argumentais ir nėra akivaizdžiai netinkamai motyvuotas, nedelsdamas privalo priimti BPK 232 straipsnio 2 punkte nurodytą nutartį perduoti bylą pagal teismingumą apygardos teismui.</w:t>
      </w:r>
    </w:p>
    <w:p w:rsidR="00025532" w:rsidRPr="00025532" w:rsidRDefault="00025532" w:rsidP="00025532">
      <w:pPr>
        <w:ind w:firstLine="720"/>
        <w:jc w:val="both"/>
        <w:rPr>
          <w:rFonts w:eastAsia="Times New Roman"/>
          <w:lang w:eastAsia="lt-LT"/>
        </w:rPr>
      </w:pPr>
      <w:r w:rsidRPr="00025532">
        <w:rPr>
          <w:rFonts w:eastAsia="Times New Roman"/>
          <w:lang w:eastAsia="lt-LT"/>
        </w:rPr>
        <w:t>Atitinkamai šios nuostatos taikomos ir tais atvejais, kai apygardos teisme, pirmąja instancija baudžiamąją bylą nagrinėjant vienam teisėjui, prokuroras ar nukentėjusysis (jo atstovas) pateikia prašymą veiką kvalifikuoti pagal kitą baudžiamąjį įstatymą, dėl kurio taikymo byla pagal BPK 255 straipsnio 2 dalyje nustatytas taisykles teisminga tik apygardos teismo trijų teisėjų kolegijai.</w:t>
      </w:r>
    </w:p>
    <w:p w:rsidR="00025532" w:rsidRPr="00025532" w:rsidRDefault="00025532" w:rsidP="00025532">
      <w:pPr>
        <w:ind w:firstLine="720"/>
        <w:jc w:val="both"/>
        <w:rPr>
          <w:rFonts w:eastAsia="Times New Roman"/>
          <w:lang w:eastAsia="lt-LT"/>
        </w:rPr>
      </w:pPr>
      <w:r w:rsidRPr="00025532">
        <w:rPr>
          <w:rFonts w:eastAsia="Times New Roman"/>
          <w:b/>
          <w:bCs/>
          <w:lang w:eastAsia="lt-LT"/>
        </w:rPr>
        <w:t>5.3.</w:t>
      </w:r>
      <w:r w:rsidRPr="00025532">
        <w:rPr>
          <w:rFonts w:eastAsia="Times New Roman"/>
          <w:lang w:eastAsia="lt-LT"/>
        </w:rPr>
        <w:t xml:space="preserve"> Teismų praktikoje pripažįstama, kad kaltinamojo teisė į gynybą nuo pakeisto veikos kvalifikavimo turi būti užtikrinama ne tik tais atvejais, kai pritaikomas baudžiamasis įstatymas, </w:t>
      </w:r>
      <w:r w:rsidRPr="00025532">
        <w:rPr>
          <w:rFonts w:eastAsia="Times New Roman"/>
          <w:lang w:eastAsia="lt-LT"/>
        </w:rPr>
        <w:lastRenderedPageBreak/>
        <w:t xml:space="preserve">numatantis sunkesnę nusikalstamą veiką. Jei </w:t>
      </w:r>
      <w:r w:rsidRPr="00025532">
        <w:rPr>
          <w:rFonts w:eastAsia="Times New Roman"/>
          <w:color w:val="000000"/>
          <w:lang w:eastAsia="lt-LT"/>
        </w:rPr>
        <w:t xml:space="preserve">kaltinimas keičiamas ne vien tik siaurinant jo apimtį ir </w:t>
      </w:r>
      <w:r w:rsidRPr="00025532">
        <w:rPr>
          <w:rFonts w:eastAsia="Times New Roman"/>
          <w:lang w:eastAsia="lt-LT"/>
        </w:rPr>
        <w:t>veika kvalifikuojama pritaikant naują teisinį požymį, būtina šią veiką pripažinti nusikalstama</w:t>
      </w:r>
      <w:r w:rsidRPr="00025532">
        <w:rPr>
          <w:rFonts w:eastAsia="Times New Roman"/>
          <w:color w:val="000000"/>
          <w:lang w:eastAsia="lt-LT"/>
        </w:rPr>
        <w:t xml:space="preserve">, </w:t>
      </w:r>
      <w:r w:rsidRPr="00025532">
        <w:rPr>
          <w:rFonts w:eastAsia="Times New Roman"/>
          <w:lang w:eastAsia="lt-LT"/>
        </w:rPr>
        <w:t>kaltinamajam</w:t>
      </w:r>
      <w:r w:rsidRPr="00025532">
        <w:rPr>
          <w:rFonts w:eastAsia="Times New Roman"/>
          <w:color w:val="000000"/>
          <w:lang w:eastAsia="lt-LT"/>
        </w:rPr>
        <w:t xml:space="preserve"> turi būti iš anksto pranešama apie tokio pakeitimo galimybę ir teismo proceso metu sudaromos sąlygos dėl to išdėstyti argumentus bei pateikti įrodymus.</w:t>
      </w:r>
    </w:p>
    <w:p w:rsidR="00025532" w:rsidRPr="00025532" w:rsidRDefault="00025532" w:rsidP="00025532">
      <w:pPr>
        <w:ind w:firstLine="720"/>
        <w:jc w:val="both"/>
        <w:rPr>
          <w:rFonts w:eastAsia="Times New Roman"/>
          <w:lang w:eastAsia="lt-LT"/>
        </w:rPr>
      </w:pPr>
      <w:r w:rsidRPr="00025532">
        <w:rPr>
          <w:rFonts w:eastAsia="Times New Roman"/>
          <w:b/>
          <w:bCs/>
          <w:lang w:eastAsia="lt-LT"/>
        </w:rPr>
        <w:t>6.</w:t>
      </w:r>
      <w:r w:rsidRPr="00025532">
        <w:rPr>
          <w:rFonts w:eastAsia="Times New Roman"/>
          <w:lang w:eastAsia="lt-LT"/>
        </w:rPr>
        <w:t xml:space="preserve"> Kaltinime nurodytos veikos faktinės aplinkybės ir jos kvalifikavimas BPK 256 straipsnyje nustatyta tvarka gali būti keičiami ir apeliaciniame procese, atsižvelgiant į bylos nagrinėjimo apeliacinės instancijos teisme ribas (BPK 320 straipsnis). </w:t>
      </w:r>
    </w:p>
    <w:p w:rsidR="00025532" w:rsidRPr="00025532" w:rsidRDefault="00025532" w:rsidP="00025532">
      <w:pPr>
        <w:jc w:val="both"/>
        <w:rPr>
          <w:rFonts w:eastAsia="Times New Roman"/>
          <w:lang w:eastAsia="lt-LT"/>
        </w:rPr>
      </w:pPr>
      <w:r w:rsidRPr="00025532">
        <w:rPr>
          <w:rFonts w:eastAsia="Times New Roman"/>
          <w:lang w:eastAsia="lt-LT"/>
        </w:rPr>
        <w:t> </w:t>
      </w:r>
    </w:p>
    <w:p w:rsidR="00025532" w:rsidRPr="00025532" w:rsidRDefault="00025532" w:rsidP="00025532">
      <w:pPr>
        <w:jc w:val="both"/>
        <w:rPr>
          <w:rFonts w:eastAsia="Times New Roman"/>
          <w:lang w:eastAsia="lt-LT"/>
        </w:rPr>
      </w:pPr>
      <w:r w:rsidRPr="00025532">
        <w:rPr>
          <w:rFonts w:eastAsia="Times New Roman"/>
          <w:lang w:eastAsia="lt-LT"/>
        </w:rPr>
        <w:t> </w:t>
      </w:r>
    </w:p>
    <w:p w:rsidR="00025532" w:rsidRPr="00025532" w:rsidRDefault="00025532" w:rsidP="00025532">
      <w:pPr>
        <w:ind w:left="6480" w:hanging="6480"/>
        <w:jc w:val="both"/>
        <w:rPr>
          <w:rFonts w:eastAsia="Times New Roman"/>
          <w:lang w:eastAsia="lt-LT"/>
        </w:rPr>
      </w:pPr>
      <w:r w:rsidRPr="00025532">
        <w:rPr>
          <w:rFonts w:eastAsia="Times New Roman"/>
          <w:lang w:eastAsia="lt-LT"/>
        </w:rPr>
        <w:t>2009 m. birželio 25 d.                                              Teismų praktikos apibendrinimo departamentas</w:t>
      </w:r>
    </w:p>
    <w:p w:rsidR="00025532" w:rsidRPr="00025532" w:rsidRDefault="00025532" w:rsidP="00025532">
      <w:pPr>
        <w:jc w:val="both"/>
        <w:rPr>
          <w:rFonts w:eastAsia="Times New Roman"/>
          <w:lang w:eastAsia="lt-LT"/>
        </w:rPr>
      </w:pPr>
      <w:r w:rsidRPr="00025532">
        <w:rPr>
          <w:rFonts w:eastAsia="Times New Roman"/>
          <w:lang w:eastAsia="lt-LT"/>
        </w:rPr>
        <w:t> </w:t>
      </w:r>
    </w:p>
    <w:p w:rsidR="00025532" w:rsidRPr="00025532" w:rsidRDefault="00025532" w:rsidP="00025532">
      <w:pPr>
        <w:ind w:firstLine="720"/>
        <w:jc w:val="both"/>
        <w:rPr>
          <w:rFonts w:eastAsia="Times New Roman"/>
          <w:lang w:eastAsia="lt-LT"/>
        </w:rPr>
      </w:pPr>
      <w:r w:rsidRPr="00025532">
        <w:rPr>
          <w:rFonts w:eastAsia="Times New Roman"/>
          <w:lang w:eastAsia="lt-LT"/>
        </w:rPr>
        <w:t xml:space="preserve">Svarstyta Baudžiamųjų bylų skyriaus teisėjų pasitarimuose. Pritarta spausdinti Lietuvos Aukščiausiojo Teismo biuletenyje </w:t>
      </w:r>
      <w:r w:rsidRPr="00025532">
        <w:rPr>
          <w:rFonts w:eastAsia="Times New Roman"/>
          <w:i/>
          <w:iCs/>
          <w:lang w:eastAsia="lt-LT"/>
        </w:rPr>
        <w:t xml:space="preserve">Teismų praktika </w:t>
      </w:r>
      <w:r w:rsidRPr="00025532">
        <w:rPr>
          <w:rFonts w:eastAsia="Times New Roman"/>
          <w:lang w:eastAsia="lt-LT"/>
        </w:rPr>
        <w:t>31.</w:t>
      </w:r>
    </w:p>
    <w:p w:rsidR="00025532" w:rsidRPr="00025532" w:rsidRDefault="00025532" w:rsidP="00025532">
      <w:pPr>
        <w:jc w:val="both"/>
        <w:rPr>
          <w:rFonts w:eastAsia="Times New Roman"/>
          <w:lang w:eastAsia="lt-LT"/>
        </w:rPr>
      </w:pPr>
      <w:r w:rsidRPr="00025532">
        <w:rPr>
          <w:rFonts w:eastAsia="Times New Roman"/>
          <w:lang w:eastAsia="lt-LT"/>
        </w:rPr>
        <w:br w:type="textWrapping" w:clear="all"/>
      </w:r>
    </w:p>
    <w:p w:rsidR="00025532" w:rsidRPr="00025532" w:rsidRDefault="002721E3" w:rsidP="00025532">
      <w:pPr>
        <w:jc w:val="both"/>
        <w:rPr>
          <w:rFonts w:eastAsia="Times New Roman"/>
          <w:lang w:eastAsia="lt-LT"/>
        </w:rPr>
      </w:pPr>
      <w:r>
        <w:rPr>
          <w:rFonts w:eastAsia="Times New Roman"/>
          <w:lang w:eastAsia="lt-LT"/>
        </w:rPr>
        <w:pict>
          <v:rect id="_x0000_i1025" style="width:154.35pt;height:.75pt" o:hrpct="330" o:hrstd="t" o:hr="t" fillcolor="#a0a0a0" stroked="f"/>
        </w:pict>
      </w:r>
    </w:p>
    <w:p w:rsidR="00025532" w:rsidRPr="00025532" w:rsidRDefault="00025532" w:rsidP="00025532">
      <w:pPr>
        <w:pBdr>
          <w:bottom w:val="single" w:sz="6" w:space="1" w:color="auto"/>
        </w:pBdr>
        <w:jc w:val="both"/>
        <w:rPr>
          <w:rFonts w:ascii="Arial" w:eastAsia="Times New Roman" w:hAnsi="Arial" w:cs="Arial"/>
          <w:vanish/>
          <w:sz w:val="16"/>
          <w:szCs w:val="16"/>
          <w:lang w:eastAsia="lt-LT"/>
        </w:rPr>
      </w:pPr>
      <w:r w:rsidRPr="00025532">
        <w:rPr>
          <w:rFonts w:ascii="Arial" w:eastAsia="Times New Roman" w:hAnsi="Arial" w:cs="Arial"/>
          <w:vanish/>
          <w:sz w:val="16"/>
          <w:szCs w:val="16"/>
          <w:lang w:eastAsia="lt-LT"/>
        </w:rPr>
        <w:t>Formos viršus</w:t>
      </w:r>
    </w:p>
    <w:p w:rsidR="00025532" w:rsidRPr="00025532" w:rsidRDefault="00025532" w:rsidP="00025532">
      <w:pPr>
        <w:pBdr>
          <w:top w:val="single" w:sz="6" w:space="1" w:color="auto"/>
        </w:pBdr>
        <w:jc w:val="both"/>
        <w:rPr>
          <w:rFonts w:ascii="Arial" w:eastAsia="Times New Roman" w:hAnsi="Arial" w:cs="Arial"/>
          <w:vanish/>
          <w:sz w:val="16"/>
          <w:szCs w:val="16"/>
          <w:lang w:eastAsia="lt-LT"/>
        </w:rPr>
      </w:pPr>
      <w:r w:rsidRPr="00025532">
        <w:rPr>
          <w:rFonts w:ascii="Arial" w:eastAsia="Times New Roman" w:hAnsi="Arial" w:cs="Arial"/>
          <w:vanish/>
          <w:sz w:val="16"/>
          <w:szCs w:val="16"/>
          <w:lang w:eastAsia="lt-LT"/>
        </w:rPr>
        <w:t>Formos apačia</w:t>
      </w:r>
    </w:p>
    <w:p w:rsidR="00883BF7" w:rsidRDefault="00883BF7" w:rsidP="00025532">
      <w:pPr>
        <w:jc w:val="both"/>
      </w:pPr>
    </w:p>
    <w:sectPr w:rsidR="00883BF7" w:rsidSect="006862D9">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1E3" w:rsidRDefault="002721E3" w:rsidP="00025532">
      <w:r>
        <w:separator/>
      </w:r>
    </w:p>
  </w:endnote>
  <w:endnote w:type="continuationSeparator" w:id="0">
    <w:p w:rsidR="002721E3" w:rsidRDefault="002721E3" w:rsidP="0002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1E3" w:rsidRDefault="002721E3" w:rsidP="00025532">
      <w:r>
        <w:separator/>
      </w:r>
    </w:p>
  </w:footnote>
  <w:footnote w:type="continuationSeparator" w:id="0">
    <w:p w:rsidR="002721E3" w:rsidRDefault="002721E3" w:rsidP="00025532">
      <w:r>
        <w:continuationSeparator/>
      </w:r>
    </w:p>
  </w:footnote>
  <w:footnote w:id="1">
    <w:p w:rsidR="00025532" w:rsidRDefault="00025532" w:rsidP="00025532">
      <w:pPr>
        <w:pStyle w:val="Puslapioinaostekstas"/>
        <w:jc w:val="both"/>
      </w:pPr>
      <w:r>
        <w:rPr>
          <w:rStyle w:val="Puslapioinaosnuoroda"/>
        </w:rPr>
        <w:footnoteRef/>
      </w:r>
      <w:r>
        <w:rPr>
          <w:rStyle w:val="Puslapioinaosnuoroda"/>
          <w:sz w:val="20"/>
          <w:szCs w:val="20"/>
        </w:rPr>
        <w:t>[1]</w:t>
      </w:r>
      <w:r>
        <w:t xml:space="preserve"> Pažymėtina, kad rengiant apžvalgą neanalizuota BPK 255, 256 straipsniuose nustatytų normų taikymo atskirų kategorijų bylų procese problematika. Dėl to apžvalgos tekste ir išvadose tai neatsispindi.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A0"/>
    <w:rsid w:val="00025532"/>
    <w:rsid w:val="002721E3"/>
    <w:rsid w:val="002A42A0"/>
    <w:rsid w:val="00655E54"/>
    <w:rsid w:val="006862D9"/>
    <w:rsid w:val="00834321"/>
    <w:rsid w:val="00883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semiHidden/>
    <w:unhideWhenUsed/>
    <w:rsid w:val="00025532"/>
  </w:style>
  <w:style w:type="paragraph" w:customStyle="1" w:styleId="pav9">
    <w:name w:val="pav9"/>
    <w:basedOn w:val="prastasis"/>
    <w:rsid w:val="00025532"/>
    <w:pPr>
      <w:spacing w:before="100" w:beforeAutospacing="1" w:after="100" w:afterAutospacing="1"/>
    </w:pPr>
    <w:rPr>
      <w:rFonts w:eastAsia="Times New Roman"/>
      <w:lang w:eastAsia="lt-LT"/>
    </w:rPr>
  </w:style>
  <w:style w:type="paragraph" w:styleId="Pagrindinistekstas">
    <w:name w:val="Body Text"/>
    <w:basedOn w:val="prastasis"/>
    <w:link w:val="PagrindinistekstasDiagrama"/>
    <w:uiPriority w:val="99"/>
    <w:semiHidden/>
    <w:unhideWhenUsed/>
    <w:rsid w:val="00025532"/>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semiHidden/>
    <w:rsid w:val="00025532"/>
    <w:rPr>
      <w:rFonts w:eastAsia="Times New Roman"/>
      <w:lang w:eastAsia="lt-LT"/>
    </w:rPr>
  </w:style>
  <w:style w:type="paragraph" w:styleId="Puslapioinaostekstas">
    <w:name w:val="footnote text"/>
    <w:basedOn w:val="prastasis"/>
    <w:link w:val="PuslapioinaostekstasDiagrama"/>
    <w:uiPriority w:val="99"/>
    <w:semiHidden/>
    <w:unhideWhenUsed/>
    <w:rsid w:val="00025532"/>
    <w:pPr>
      <w:spacing w:before="100" w:beforeAutospacing="1" w:after="100" w:afterAutospacing="1"/>
    </w:pPr>
    <w:rPr>
      <w:rFonts w:eastAsia="Times New Roman"/>
      <w:lang w:eastAsia="lt-LT"/>
    </w:rPr>
  </w:style>
  <w:style w:type="character" w:customStyle="1" w:styleId="PuslapioinaostekstasDiagrama">
    <w:name w:val="Puslapio išnašos tekstas Diagrama"/>
    <w:basedOn w:val="Numatytasispastraiposriftas"/>
    <w:link w:val="Puslapioinaostekstas"/>
    <w:uiPriority w:val="99"/>
    <w:semiHidden/>
    <w:rsid w:val="00025532"/>
    <w:rPr>
      <w:rFonts w:eastAsia="Times New Roman"/>
      <w:lang w:eastAsia="lt-LT"/>
    </w:rPr>
  </w:style>
  <w:style w:type="paragraph" w:styleId="Z-Formospradia">
    <w:name w:val="HTML Top of Form"/>
    <w:basedOn w:val="prastasis"/>
    <w:next w:val="prastasis"/>
    <w:link w:val="Z-FormospradiaDiagrama"/>
    <w:hidden/>
    <w:uiPriority w:val="99"/>
    <w:semiHidden/>
    <w:unhideWhenUsed/>
    <w:rsid w:val="00025532"/>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025532"/>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025532"/>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025532"/>
    <w:rPr>
      <w:rFonts w:ascii="Arial" w:eastAsia="Times New Roman" w:hAnsi="Arial" w:cs="Arial"/>
      <w:vanish/>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semiHidden/>
    <w:unhideWhenUsed/>
    <w:rsid w:val="00025532"/>
  </w:style>
  <w:style w:type="paragraph" w:customStyle="1" w:styleId="pav9">
    <w:name w:val="pav9"/>
    <w:basedOn w:val="prastasis"/>
    <w:rsid w:val="00025532"/>
    <w:pPr>
      <w:spacing w:before="100" w:beforeAutospacing="1" w:after="100" w:afterAutospacing="1"/>
    </w:pPr>
    <w:rPr>
      <w:rFonts w:eastAsia="Times New Roman"/>
      <w:lang w:eastAsia="lt-LT"/>
    </w:rPr>
  </w:style>
  <w:style w:type="paragraph" w:styleId="Pagrindinistekstas">
    <w:name w:val="Body Text"/>
    <w:basedOn w:val="prastasis"/>
    <w:link w:val="PagrindinistekstasDiagrama"/>
    <w:uiPriority w:val="99"/>
    <w:semiHidden/>
    <w:unhideWhenUsed/>
    <w:rsid w:val="00025532"/>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semiHidden/>
    <w:rsid w:val="00025532"/>
    <w:rPr>
      <w:rFonts w:eastAsia="Times New Roman"/>
      <w:lang w:eastAsia="lt-LT"/>
    </w:rPr>
  </w:style>
  <w:style w:type="paragraph" w:styleId="Puslapioinaostekstas">
    <w:name w:val="footnote text"/>
    <w:basedOn w:val="prastasis"/>
    <w:link w:val="PuslapioinaostekstasDiagrama"/>
    <w:uiPriority w:val="99"/>
    <w:semiHidden/>
    <w:unhideWhenUsed/>
    <w:rsid w:val="00025532"/>
    <w:pPr>
      <w:spacing w:before="100" w:beforeAutospacing="1" w:after="100" w:afterAutospacing="1"/>
    </w:pPr>
    <w:rPr>
      <w:rFonts w:eastAsia="Times New Roman"/>
      <w:lang w:eastAsia="lt-LT"/>
    </w:rPr>
  </w:style>
  <w:style w:type="character" w:customStyle="1" w:styleId="PuslapioinaostekstasDiagrama">
    <w:name w:val="Puslapio išnašos tekstas Diagrama"/>
    <w:basedOn w:val="Numatytasispastraiposriftas"/>
    <w:link w:val="Puslapioinaostekstas"/>
    <w:uiPriority w:val="99"/>
    <w:semiHidden/>
    <w:rsid w:val="00025532"/>
    <w:rPr>
      <w:rFonts w:eastAsia="Times New Roman"/>
      <w:lang w:eastAsia="lt-LT"/>
    </w:rPr>
  </w:style>
  <w:style w:type="paragraph" w:styleId="Z-Formospradia">
    <w:name w:val="HTML Top of Form"/>
    <w:basedOn w:val="prastasis"/>
    <w:next w:val="prastasis"/>
    <w:link w:val="Z-FormospradiaDiagrama"/>
    <w:hidden/>
    <w:uiPriority w:val="99"/>
    <w:semiHidden/>
    <w:unhideWhenUsed/>
    <w:rsid w:val="00025532"/>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025532"/>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025532"/>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025532"/>
    <w:rPr>
      <w:rFonts w:ascii="Arial" w:eastAsia="Times New Roman" w:hAnsi="Arial" w:cs="Arial"/>
      <w:vanish/>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57169">
      <w:bodyDiv w:val="1"/>
      <w:marLeft w:val="0"/>
      <w:marRight w:val="0"/>
      <w:marTop w:val="0"/>
      <w:marBottom w:val="0"/>
      <w:divBdr>
        <w:top w:val="none" w:sz="0" w:space="0" w:color="auto"/>
        <w:left w:val="none" w:sz="0" w:space="0" w:color="auto"/>
        <w:bottom w:val="none" w:sz="0" w:space="0" w:color="auto"/>
        <w:right w:val="none" w:sz="0" w:space="0" w:color="auto"/>
      </w:divBdr>
      <w:divsChild>
        <w:div w:id="331638628">
          <w:marLeft w:val="0"/>
          <w:marRight w:val="0"/>
          <w:marTop w:val="0"/>
          <w:marBottom w:val="0"/>
          <w:divBdr>
            <w:top w:val="none" w:sz="0" w:space="0" w:color="auto"/>
            <w:left w:val="none" w:sz="0" w:space="0" w:color="auto"/>
            <w:bottom w:val="none" w:sz="0" w:space="0" w:color="auto"/>
            <w:right w:val="none" w:sz="0" w:space="0" w:color="auto"/>
          </w:divBdr>
        </w:div>
        <w:div w:id="211467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67085</Words>
  <Characters>38239</Characters>
  <Application>Microsoft Office Word</Application>
  <DocSecurity>0</DocSecurity>
  <Lines>318</Lines>
  <Paragraphs>210</Paragraphs>
  <ScaleCrop>false</ScaleCrop>
  <Company/>
  <LinksUpToDate>false</LinksUpToDate>
  <CharactersWithSpaces>105114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Marcinauskaite</dc:creator>
  <cp:keywords/>
  <dc:description/>
  <cp:lastModifiedBy>Renata Marcinauskaite</cp:lastModifiedBy>
  <cp:revision>3</cp:revision>
  <dcterms:created xsi:type="dcterms:W3CDTF">2014-07-14T08:01:00Z</dcterms:created>
  <dcterms:modified xsi:type="dcterms:W3CDTF">2018-06-20T11:41:00Z</dcterms:modified>
</cp:coreProperties>
</file>