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A6669EE" w14:textId="4D9125DE" w:rsidR="00123EE2" w:rsidRPr="00325AED" w:rsidRDefault="00A80C8A">
      <w:pPr>
        <w:ind w:left="5103"/>
      </w:pPr>
      <w:r w:rsidRPr="00325AED">
        <w:t>Civilinė byla Nr. 3K-</w:t>
      </w:r>
      <w:r w:rsidR="007941DD" w:rsidRPr="00325AED">
        <w:t>3</w:t>
      </w:r>
      <w:r w:rsidRPr="00325AED">
        <w:t>-</w:t>
      </w:r>
      <w:r w:rsidR="00364CE1">
        <w:t>203</w:t>
      </w:r>
      <w:r w:rsidRPr="00325AED">
        <w:t>-</w:t>
      </w:r>
      <w:r w:rsidR="00724BB7" w:rsidRPr="00325AED">
        <w:t>4</w:t>
      </w:r>
      <w:r w:rsidR="007B5F53" w:rsidRPr="00325AED">
        <w:t>03</w:t>
      </w:r>
      <w:r w:rsidRPr="00325AED">
        <w:t>/20</w:t>
      </w:r>
      <w:r w:rsidR="00504A98" w:rsidRPr="00325AED">
        <w:t>20</w:t>
      </w:r>
    </w:p>
    <w:p w14:paraId="35FA9DB0" w14:textId="2360ED2B" w:rsidR="00123EE2" w:rsidRPr="00325AED" w:rsidRDefault="00A80C8A">
      <w:pPr>
        <w:ind w:left="5103"/>
        <w:rPr>
          <w:bCs/>
          <w:color w:val="000000"/>
        </w:rPr>
      </w:pPr>
      <w:r w:rsidRPr="00325AED">
        <w:t>Teisminio proceso Nr.</w:t>
      </w:r>
      <w:r w:rsidRPr="00325AED">
        <w:rPr>
          <w:rFonts w:eastAsia="Calibri"/>
        </w:rPr>
        <w:t> </w:t>
      </w:r>
      <w:r w:rsidR="00C671FF" w:rsidRPr="00C671FF">
        <w:rPr>
          <w:rFonts w:eastAsia="Calibri"/>
        </w:rPr>
        <w:t>2-51-3-00702-2016-9</w:t>
      </w:r>
    </w:p>
    <w:p w14:paraId="6A8034B0" w14:textId="00A5B516" w:rsidR="00123EE2" w:rsidRDefault="00A80C8A">
      <w:pPr>
        <w:ind w:left="5103"/>
      </w:pPr>
      <w:r w:rsidRPr="00325AED">
        <w:t xml:space="preserve">Procesinio sprendimo kategorijos: </w:t>
      </w:r>
      <w:r w:rsidR="00AE63B0" w:rsidRPr="00AE63B0">
        <w:t>2.6.8.12</w:t>
      </w:r>
      <w:r w:rsidR="00AE63B0">
        <w:t xml:space="preserve">; </w:t>
      </w:r>
      <w:r w:rsidR="00AE63B0" w:rsidRPr="00AE63B0">
        <w:t>2.6.9</w:t>
      </w:r>
      <w:r w:rsidR="00A90199">
        <w:t xml:space="preserve">; </w:t>
      </w:r>
      <w:r w:rsidR="00A90199" w:rsidRPr="00A90199">
        <w:t>2.11</w:t>
      </w:r>
    </w:p>
    <w:p w14:paraId="7020AFAE" w14:textId="2D6E8E49" w:rsidR="009825C2" w:rsidRPr="00325AED" w:rsidRDefault="009825C2">
      <w:pPr>
        <w:ind w:left="5103"/>
      </w:pPr>
      <w:r w:rsidRPr="009825C2">
        <w:t>(S)</w:t>
      </w:r>
    </w:p>
    <w:p w14:paraId="39881605" w14:textId="30351CFC" w:rsidR="009825C2" w:rsidRPr="00325AED" w:rsidRDefault="009825C2">
      <w:pPr>
        <w:jc w:val="right"/>
      </w:pPr>
      <w:r>
        <w:t xml:space="preserve"> </w:t>
      </w:r>
    </w:p>
    <w:p w14:paraId="5F9922AC" w14:textId="5A25A275" w:rsidR="00123EE2" w:rsidRPr="00325AED" w:rsidRDefault="001B0729">
      <w:pPr>
        <w:jc w:val="center"/>
      </w:pPr>
      <w:r w:rsidRPr="00325AED">
        <w:rPr>
          <w:noProof/>
        </w:rPr>
        <w:drawing>
          <wp:inline distT="0" distB="0" distL="0" distR="0" wp14:anchorId="7BEB5DE0" wp14:editId="47C13546">
            <wp:extent cx="673100" cy="687705"/>
            <wp:effectExtent l="0" t="0" r="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73100" cy="687705"/>
                    </a:xfrm>
                    <a:prstGeom prst="rect">
                      <a:avLst/>
                    </a:prstGeom>
                    <a:noFill/>
                    <a:ln>
                      <a:noFill/>
                    </a:ln>
                  </pic:spPr>
                </pic:pic>
              </a:graphicData>
            </a:graphic>
          </wp:inline>
        </w:drawing>
      </w:r>
    </w:p>
    <w:p w14:paraId="10D41B5F" w14:textId="77777777" w:rsidR="00123EE2" w:rsidRPr="00325AED" w:rsidRDefault="00123EE2">
      <w:pPr>
        <w:jc w:val="center"/>
      </w:pPr>
    </w:p>
    <w:p w14:paraId="342ABACB" w14:textId="77777777" w:rsidR="00123EE2" w:rsidRPr="00325AED" w:rsidRDefault="00A80C8A">
      <w:pPr>
        <w:keepNext/>
        <w:jc w:val="center"/>
        <w:outlineLvl w:val="0"/>
        <w:rPr>
          <w:b/>
          <w:bCs/>
          <w:sz w:val="32"/>
        </w:rPr>
      </w:pPr>
      <w:r w:rsidRPr="00325AED">
        <w:rPr>
          <w:b/>
          <w:bCs/>
          <w:sz w:val="32"/>
        </w:rPr>
        <w:t>LIETUVOS AUKŠČIAUSIASIS TEISMAS</w:t>
      </w:r>
    </w:p>
    <w:p w14:paraId="664CC8D2" w14:textId="77777777" w:rsidR="00123EE2" w:rsidRPr="00325AED" w:rsidRDefault="00123EE2">
      <w:pPr>
        <w:keepNext/>
        <w:outlineLvl w:val="0"/>
        <w:rPr>
          <w:b/>
          <w:bCs/>
          <w:sz w:val="32"/>
        </w:rPr>
      </w:pPr>
    </w:p>
    <w:p w14:paraId="2AC120A5" w14:textId="77777777" w:rsidR="00123EE2" w:rsidRPr="00325AED" w:rsidRDefault="00A80C8A">
      <w:pPr>
        <w:keepNext/>
        <w:jc w:val="center"/>
        <w:outlineLvl w:val="0"/>
        <w:rPr>
          <w:b/>
          <w:bCs/>
          <w:sz w:val="32"/>
        </w:rPr>
      </w:pPr>
      <w:r w:rsidRPr="00325AED">
        <w:rPr>
          <w:b/>
          <w:bCs/>
          <w:sz w:val="32"/>
        </w:rPr>
        <w:t>N U T A R T I S</w:t>
      </w:r>
    </w:p>
    <w:p w14:paraId="4E0E1330" w14:textId="77777777" w:rsidR="00123EE2" w:rsidRPr="00325AED" w:rsidRDefault="00A80C8A">
      <w:pPr>
        <w:keepNext/>
        <w:jc w:val="center"/>
        <w:outlineLvl w:val="1"/>
        <w:rPr>
          <w:sz w:val="28"/>
        </w:rPr>
      </w:pPr>
      <w:r w:rsidRPr="00325AED">
        <w:t>LIETUVOS RESPUBLIKOS VARDU</w:t>
      </w:r>
    </w:p>
    <w:p w14:paraId="0D02E997" w14:textId="77777777" w:rsidR="00123EE2" w:rsidRPr="00325AED" w:rsidRDefault="00123EE2"/>
    <w:p w14:paraId="43C7EE77" w14:textId="66610B16" w:rsidR="00123EE2" w:rsidRPr="00325AED" w:rsidRDefault="00A80C8A">
      <w:pPr>
        <w:keepNext/>
        <w:jc w:val="center"/>
        <w:outlineLvl w:val="0"/>
        <w:rPr>
          <w:bCs/>
        </w:rPr>
      </w:pPr>
      <w:r w:rsidRPr="00325AED">
        <w:rPr>
          <w:bCs/>
        </w:rPr>
        <w:t>20</w:t>
      </w:r>
      <w:r w:rsidR="00B97CFE" w:rsidRPr="00325AED">
        <w:rPr>
          <w:bCs/>
        </w:rPr>
        <w:t>20</w:t>
      </w:r>
      <w:r w:rsidRPr="00325AED">
        <w:rPr>
          <w:bCs/>
        </w:rPr>
        <w:t xml:space="preserve"> m.</w:t>
      </w:r>
      <w:r w:rsidR="004166AE" w:rsidRPr="00325AED">
        <w:rPr>
          <w:bCs/>
        </w:rPr>
        <w:t xml:space="preserve"> </w:t>
      </w:r>
      <w:r w:rsidR="00C01440">
        <w:rPr>
          <w:bCs/>
        </w:rPr>
        <w:t xml:space="preserve">birželio 25 </w:t>
      </w:r>
      <w:r w:rsidRPr="00325AED">
        <w:rPr>
          <w:bCs/>
        </w:rPr>
        <w:t>d.</w:t>
      </w:r>
    </w:p>
    <w:p w14:paraId="6814364D" w14:textId="77777777" w:rsidR="00123EE2" w:rsidRPr="00325AED" w:rsidRDefault="00A80C8A">
      <w:pPr>
        <w:jc w:val="center"/>
      </w:pPr>
      <w:r w:rsidRPr="00325AED">
        <w:t>Vilnius</w:t>
      </w:r>
    </w:p>
    <w:p w14:paraId="6A741777" w14:textId="77777777" w:rsidR="00123EE2" w:rsidRPr="00325AED" w:rsidRDefault="00123EE2"/>
    <w:p w14:paraId="02B514DD" w14:textId="21EE12CE" w:rsidR="00123EE2" w:rsidRPr="00325AED" w:rsidRDefault="00A80C8A">
      <w:pPr>
        <w:ind w:firstLine="720"/>
        <w:jc w:val="both"/>
      </w:pPr>
      <w:r w:rsidRPr="00325AED">
        <w:t xml:space="preserve">Lietuvos Aukščiausiojo Teismo Civilinių bylų skyriaus teisėjų kolegija, susidedanti iš teisėjų </w:t>
      </w:r>
      <w:r w:rsidR="005F0E70" w:rsidRPr="00325AED">
        <w:t>Sigitos Rudėnaitės</w:t>
      </w:r>
      <w:r w:rsidR="00687E8D" w:rsidRPr="00325AED">
        <w:t xml:space="preserve"> </w:t>
      </w:r>
      <w:r w:rsidR="00EE3CA8" w:rsidRPr="00325AED">
        <w:t>(kolegijos pirmininkė)</w:t>
      </w:r>
      <w:r w:rsidR="00387092">
        <w:t>, Antano Simniškio</w:t>
      </w:r>
      <w:r w:rsidR="00530D7A" w:rsidRPr="00325AED">
        <w:t xml:space="preserve"> </w:t>
      </w:r>
      <w:r w:rsidR="00EE3CA8" w:rsidRPr="00325AED">
        <w:t xml:space="preserve">ir </w:t>
      </w:r>
      <w:r w:rsidR="00530D7A" w:rsidRPr="00325AED">
        <w:t>Algirdo Taminsko</w:t>
      </w:r>
      <w:r w:rsidR="00406E7F" w:rsidRPr="00325AED">
        <w:t xml:space="preserve"> </w:t>
      </w:r>
      <w:r w:rsidR="00687E8D" w:rsidRPr="00325AED">
        <w:t>(</w:t>
      </w:r>
      <w:r w:rsidR="0040133A" w:rsidRPr="00325AED">
        <w:t>pranešėja</w:t>
      </w:r>
      <w:r w:rsidR="00EE3CA8" w:rsidRPr="00325AED">
        <w:t>s</w:t>
      </w:r>
      <w:r w:rsidR="00687E8D" w:rsidRPr="00325AED">
        <w:t>)</w:t>
      </w:r>
      <w:r w:rsidR="005B4DE5" w:rsidRPr="00325AED">
        <w:t>,</w:t>
      </w:r>
    </w:p>
    <w:p w14:paraId="77EE1396" w14:textId="623658A4" w:rsidR="00123EE2" w:rsidRPr="00325AED" w:rsidRDefault="00A80C8A">
      <w:pPr>
        <w:ind w:firstLine="720"/>
        <w:jc w:val="both"/>
      </w:pPr>
      <w:r w:rsidRPr="00325AED">
        <w:t>teismo posėdyje kasacine rašytinio proceso tvarka išnagrinėjo civilinę bylą pagal</w:t>
      </w:r>
      <w:r w:rsidR="00D662BB" w:rsidRPr="00325AED">
        <w:rPr>
          <w:b/>
        </w:rPr>
        <w:t> </w:t>
      </w:r>
      <w:r w:rsidR="00EC7B31" w:rsidRPr="00EC7B31">
        <w:rPr>
          <w:rFonts w:eastAsia="Calibri"/>
          <w:b/>
          <w:lang w:eastAsia="en-US"/>
        </w:rPr>
        <w:t>ieškov</w:t>
      </w:r>
      <w:r w:rsidR="00EC7B31">
        <w:rPr>
          <w:rFonts w:eastAsia="Calibri"/>
          <w:b/>
          <w:lang w:eastAsia="en-US"/>
        </w:rPr>
        <w:t>ės</w:t>
      </w:r>
      <w:r w:rsidR="00EC7B31" w:rsidRPr="00EC7B31">
        <w:rPr>
          <w:rFonts w:eastAsia="Calibri"/>
          <w:b/>
          <w:lang w:eastAsia="en-US"/>
        </w:rPr>
        <w:t xml:space="preserve"> </w:t>
      </w:r>
      <w:bookmarkStart w:id="0" w:name="Buk_87"/>
      <w:r w:rsidR="009825C2" w:rsidRPr="009825C2">
        <w:rPr>
          <w:rFonts w:eastAsia="Calibri"/>
          <w:b/>
          <w:lang w:eastAsia="en-US"/>
        </w:rPr>
        <w:t xml:space="preserve">L. D. </w:t>
      </w:r>
      <w:bookmarkEnd w:id="0"/>
      <w:r w:rsidR="00334547" w:rsidRPr="00325AED">
        <w:rPr>
          <w:rFonts w:eastAsia="Calibri"/>
          <w:lang w:eastAsia="en-US"/>
        </w:rPr>
        <w:t>kasacin</w:t>
      </w:r>
      <w:r w:rsidR="005F0E70" w:rsidRPr="00325AED">
        <w:rPr>
          <w:rFonts w:eastAsia="Calibri"/>
          <w:lang w:eastAsia="en-US"/>
        </w:rPr>
        <w:t>į</w:t>
      </w:r>
      <w:r w:rsidR="00334547" w:rsidRPr="00325AED">
        <w:rPr>
          <w:rFonts w:eastAsia="Calibri"/>
          <w:lang w:eastAsia="en-US"/>
        </w:rPr>
        <w:t xml:space="preserve"> skund</w:t>
      </w:r>
      <w:r w:rsidR="005F0E70" w:rsidRPr="00325AED">
        <w:rPr>
          <w:rFonts w:eastAsia="Calibri"/>
          <w:lang w:eastAsia="en-US"/>
        </w:rPr>
        <w:t>ą</w:t>
      </w:r>
      <w:r w:rsidR="00334547" w:rsidRPr="00325AED">
        <w:rPr>
          <w:rFonts w:eastAsia="Calibri"/>
          <w:lang w:eastAsia="en-US"/>
        </w:rPr>
        <w:t xml:space="preserve"> dėl </w:t>
      </w:r>
      <w:r w:rsidR="001D5C7A" w:rsidRPr="00325AED">
        <w:rPr>
          <w:rFonts w:eastAsia="Calibri"/>
          <w:lang w:eastAsia="en-US"/>
        </w:rPr>
        <w:t>L</w:t>
      </w:r>
      <w:r w:rsidR="00CC6131">
        <w:rPr>
          <w:rFonts w:eastAsia="Calibri"/>
          <w:lang w:eastAsia="en-US"/>
        </w:rPr>
        <w:t>i</w:t>
      </w:r>
      <w:r w:rsidR="001D5C7A" w:rsidRPr="00325AED">
        <w:rPr>
          <w:rFonts w:eastAsia="Calibri"/>
          <w:lang w:eastAsia="en-US"/>
        </w:rPr>
        <w:t>etuvos apeliacinio</w:t>
      </w:r>
      <w:r w:rsidR="00334547" w:rsidRPr="00325AED">
        <w:rPr>
          <w:rFonts w:eastAsia="Calibri"/>
          <w:lang w:eastAsia="en-US"/>
        </w:rPr>
        <w:t xml:space="preserve"> teismo</w:t>
      </w:r>
      <w:r w:rsidR="002C6697" w:rsidRPr="00325AED">
        <w:rPr>
          <w:rFonts w:eastAsia="Calibri"/>
          <w:lang w:eastAsia="en-US"/>
        </w:rPr>
        <w:t xml:space="preserve"> Civilinių bylų skyriaus teisėjų kolegijos </w:t>
      </w:r>
      <w:r w:rsidR="00F4528E" w:rsidRPr="00325AED">
        <w:rPr>
          <w:rFonts w:eastAsia="Calibri"/>
          <w:lang w:eastAsia="en-US"/>
        </w:rPr>
        <w:t>201</w:t>
      </w:r>
      <w:r w:rsidR="0026635C" w:rsidRPr="00325AED">
        <w:rPr>
          <w:rFonts w:eastAsia="Calibri"/>
          <w:lang w:eastAsia="en-US"/>
        </w:rPr>
        <w:t>9</w:t>
      </w:r>
      <w:r w:rsidR="00F4528E" w:rsidRPr="00325AED">
        <w:rPr>
          <w:rFonts w:eastAsia="Calibri"/>
          <w:lang w:eastAsia="en-US"/>
        </w:rPr>
        <w:t xml:space="preserve"> m. </w:t>
      </w:r>
      <w:r w:rsidR="00516EAB" w:rsidRPr="00516EAB">
        <w:rPr>
          <w:rFonts w:eastAsia="Calibri"/>
          <w:lang w:eastAsia="en-US"/>
        </w:rPr>
        <w:t>spalio 8</w:t>
      </w:r>
      <w:r w:rsidR="00516EAB">
        <w:rPr>
          <w:rFonts w:eastAsia="Calibri"/>
          <w:lang w:eastAsia="en-US"/>
        </w:rPr>
        <w:t xml:space="preserve"> </w:t>
      </w:r>
      <w:r w:rsidR="00F4528E" w:rsidRPr="00325AED">
        <w:rPr>
          <w:rFonts w:eastAsia="Calibri"/>
          <w:lang w:eastAsia="en-US"/>
        </w:rPr>
        <w:t xml:space="preserve">d. </w:t>
      </w:r>
      <w:r w:rsidR="000F5E04" w:rsidRPr="00325AED">
        <w:rPr>
          <w:rFonts w:eastAsia="Calibri"/>
          <w:lang w:eastAsia="en-US"/>
        </w:rPr>
        <w:t>nutarties</w:t>
      </w:r>
      <w:r w:rsidR="00334547" w:rsidRPr="00325AED">
        <w:rPr>
          <w:rFonts w:eastAsia="Calibri"/>
          <w:lang w:eastAsia="en-US"/>
        </w:rPr>
        <w:t xml:space="preserve"> peržiūrėjimo civilinėje byloje pagal </w:t>
      </w:r>
      <w:r w:rsidR="00611BEF" w:rsidRPr="00611BEF">
        <w:rPr>
          <w:rFonts w:eastAsia="Calibri"/>
          <w:lang w:eastAsia="en-US"/>
        </w:rPr>
        <w:t xml:space="preserve">ieškovų </w:t>
      </w:r>
      <w:bookmarkStart w:id="1" w:name="Buk_116"/>
      <w:r w:rsidR="009825C2" w:rsidRPr="009825C2">
        <w:rPr>
          <w:rFonts w:eastAsia="Calibri"/>
          <w:lang w:eastAsia="en-US"/>
        </w:rPr>
        <w:t>R. D.</w:t>
      </w:r>
      <w:bookmarkEnd w:id="1"/>
      <w:r w:rsidR="00611BEF" w:rsidRPr="00611BEF">
        <w:rPr>
          <w:rFonts w:eastAsia="Calibri"/>
          <w:lang w:eastAsia="en-US"/>
        </w:rPr>
        <w:t xml:space="preserve">, </w:t>
      </w:r>
      <w:bookmarkStart w:id="2" w:name="Buk_88"/>
      <w:r w:rsidR="009825C2" w:rsidRPr="009825C2">
        <w:rPr>
          <w:rFonts w:eastAsia="Calibri"/>
          <w:lang w:eastAsia="en-US"/>
        </w:rPr>
        <w:t xml:space="preserve">L. D. </w:t>
      </w:r>
      <w:bookmarkEnd w:id="2"/>
      <w:r w:rsidR="00611BEF" w:rsidRPr="00611BEF">
        <w:rPr>
          <w:rFonts w:eastAsia="Calibri"/>
          <w:lang w:eastAsia="en-US"/>
        </w:rPr>
        <w:t xml:space="preserve">ir </w:t>
      </w:r>
      <w:bookmarkStart w:id="3" w:name="Buk_169"/>
      <w:r w:rsidR="009825C2" w:rsidRPr="009825C2">
        <w:rPr>
          <w:rFonts w:eastAsia="Calibri"/>
          <w:lang w:eastAsia="en-US"/>
        </w:rPr>
        <w:t xml:space="preserve">S. D. </w:t>
      </w:r>
      <w:bookmarkEnd w:id="3"/>
      <w:r w:rsidR="00611BEF" w:rsidRPr="00611BEF">
        <w:rPr>
          <w:rFonts w:eastAsia="Calibri"/>
          <w:lang w:eastAsia="en-US"/>
        </w:rPr>
        <w:t xml:space="preserve">ieškinį atsakovams </w:t>
      </w:r>
      <w:bookmarkStart w:id="4" w:name="Buk_58"/>
      <w:r w:rsidR="009825C2" w:rsidRPr="009825C2">
        <w:rPr>
          <w:rFonts w:eastAsia="Calibri"/>
          <w:lang w:eastAsia="en-US"/>
        </w:rPr>
        <w:t>A. B.</w:t>
      </w:r>
      <w:bookmarkEnd w:id="4"/>
      <w:r w:rsidR="00611BEF" w:rsidRPr="00611BEF">
        <w:rPr>
          <w:rFonts w:eastAsia="Calibri"/>
          <w:lang w:eastAsia="en-US"/>
        </w:rPr>
        <w:t>, akcinei bendrovei „Lietuvos draudimas“ dėl draudimo sutarties pripažinimo apsimestiniu sandoriu, teisės į loterijos prizą pripažinimo</w:t>
      </w:r>
      <w:r w:rsidRPr="00325AED">
        <w:t>.</w:t>
      </w:r>
    </w:p>
    <w:p w14:paraId="03724F45" w14:textId="127434E0" w:rsidR="00123EE2" w:rsidRPr="00325AED" w:rsidRDefault="00123EE2">
      <w:pPr>
        <w:ind w:firstLine="720"/>
        <w:jc w:val="both"/>
      </w:pPr>
    </w:p>
    <w:p w14:paraId="5357B227" w14:textId="77777777" w:rsidR="00123EE2" w:rsidRPr="00325AED" w:rsidRDefault="00A80C8A">
      <w:pPr>
        <w:ind w:firstLine="720"/>
        <w:jc w:val="both"/>
        <w:rPr>
          <w:b/>
          <w:bCs/>
        </w:rPr>
      </w:pPr>
      <w:r w:rsidRPr="00325AED">
        <w:t xml:space="preserve">Teisėjų kolegija </w:t>
      </w:r>
    </w:p>
    <w:p w14:paraId="665A62D3" w14:textId="20181ECE" w:rsidR="00123EE2" w:rsidRPr="00325AED" w:rsidRDefault="00123EE2">
      <w:pPr>
        <w:ind w:firstLine="720"/>
        <w:jc w:val="both"/>
        <w:rPr>
          <w:b/>
          <w:bCs/>
        </w:rPr>
      </w:pPr>
    </w:p>
    <w:p w14:paraId="348E1EA1" w14:textId="77777777" w:rsidR="00123EE2" w:rsidRPr="00325AED" w:rsidRDefault="00A80C8A">
      <w:pPr>
        <w:jc w:val="both"/>
      </w:pPr>
      <w:r w:rsidRPr="00325AED">
        <w:t>n u s t a t ė :</w:t>
      </w:r>
    </w:p>
    <w:p w14:paraId="4B39E87E" w14:textId="1FAE6D91" w:rsidR="00123EE2" w:rsidRPr="00325AED" w:rsidRDefault="00123EE2">
      <w:pPr>
        <w:ind w:left="726" w:hanging="6"/>
        <w:jc w:val="both"/>
      </w:pPr>
    </w:p>
    <w:p w14:paraId="07991A18" w14:textId="77777777" w:rsidR="00123EE2" w:rsidRPr="00325AED" w:rsidRDefault="00A80C8A">
      <w:pPr>
        <w:spacing w:after="120"/>
        <w:jc w:val="center"/>
      </w:pPr>
      <w:r w:rsidRPr="00325AED">
        <w:t>I. Ginčo esmė</w:t>
      </w:r>
    </w:p>
    <w:p w14:paraId="178AC8E9" w14:textId="1C19AB75" w:rsidR="00123EE2" w:rsidRPr="00325AED" w:rsidRDefault="00123EE2">
      <w:pPr>
        <w:spacing w:after="120"/>
        <w:ind w:firstLine="720"/>
      </w:pPr>
    </w:p>
    <w:p w14:paraId="424A6358" w14:textId="1BEFC4FE" w:rsidR="00123EE2" w:rsidRPr="00325AED" w:rsidRDefault="00A80C8A" w:rsidP="005B6C22">
      <w:pPr>
        <w:pStyle w:val="Sraopastraipa"/>
        <w:numPr>
          <w:ilvl w:val="0"/>
          <w:numId w:val="3"/>
        </w:numPr>
        <w:spacing w:after="120" w:line="240" w:lineRule="auto"/>
        <w:contextualSpacing w:val="0"/>
        <w:jc w:val="both"/>
        <w:rPr>
          <w:rFonts w:ascii="Times New Roman" w:hAnsi="Times New Roman"/>
          <w:sz w:val="24"/>
          <w:szCs w:val="24"/>
        </w:rPr>
      </w:pPr>
      <w:r w:rsidRPr="00325AED">
        <w:rPr>
          <w:rFonts w:ascii="Times New Roman" w:hAnsi="Times New Roman"/>
          <w:sz w:val="24"/>
          <w:szCs w:val="24"/>
        </w:rPr>
        <w:t xml:space="preserve">Kasacinėje byloje sprendžiama dėl </w:t>
      </w:r>
      <w:r w:rsidR="00A506EC" w:rsidRPr="00F74E52">
        <w:rPr>
          <w:rFonts w:ascii="Times New Roman" w:hAnsi="Times New Roman"/>
          <w:sz w:val="24"/>
          <w:szCs w:val="24"/>
        </w:rPr>
        <w:t>materialiosios</w:t>
      </w:r>
      <w:r w:rsidR="006F3603" w:rsidRPr="00F74E52">
        <w:rPr>
          <w:rFonts w:ascii="Times New Roman" w:hAnsi="Times New Roman"/>
          <w:sz w:val="24"/>
          <w:szCs w:val="24"/>
        </w:rPr>
        <w:t xml:space="preserve"> </w:t>
      </w:r>
      <w:r w:rsidR="00D3649B" w:rsidRPr="00F74E52">
        <w:rPr>
          <w:rFonts w:ascii="Times New Roman" w:hAnsi="Times New Roman"/>
          <w:sz w:val="24"/>
          <w:szCs w:val="24"/>
        </w:rPr>
        <w:t>teisės normų, reglamentuojančių</w:t>
      </w:r>
      <w:r w:rsidR="00F605FF" w:rsidRPr="00F74E52">
        <w:rPr>
          <w:rFonts w:ascii="Times New Roman" w:hAnsi="Times New Roman"/>
          <w:sz w:val="24"/>
          <w:szCs w:val="24"/>
        </w:rPr>
        <w:t xml:space="preserve"> </w:t>
      </w:r>
      <w:r w:rsidR="00AE64D0">
        <w:rPr>
          <w:rFonts w:ascii="Times New Roman" w:hAnsi="Times New Roman"/>
          <w:sz w:val="24"/>
          <w:szCs w:val="24"/>
        </w:rPr>
        <w:t xml:space="preserve">su </w:t>
      </w:r>
      <w:r w:rsidR="00F74E52">
        <w:rPr>
          <w:rFonts w:ascii="Times New Roman" w:hAnsi="Times New Roman"/>
          <w:sz w:val="24"/>
          <w:szCs w:val="24"/>
        </w:rPr>
        <w:t xml:space="preserve">apsimestinio sandorio </w:t>
      </w:r>
      <w:r w:rsidR="00AE64D0">
        <w:rPr>
          <w:rFonts w:ascii="Times New Roman" w:hAnsi="Times New Roman"/>
          <w:sz w:val="24"/>
          <w:szCs w:val="24"/>
        </w:rPr>
        <w:t xml:space="preserve">negaliojimu susijusias </w:t>
      </w:r>
      <w:r w:rsidR="00F74E52">
        <w:rPr>
          <w:rFonts w:ascii="Times New Roman" w:hAnsi="Times New Roman"/>
          <w:sz w:val="24"/>
          <w:szCs w:val="24"/>
        </w:rPr>
        <w:t>teisines pasekmes,</w:t>
      </w:r>
      <w:r w:rsidR="005B6C22" w:rsidRPr="00325AED">
        <w:rPr>
          <w:rFonts w:ascii="Times New Roman" w:hAnsi="Times New Roman"/>
          <w:sz w:val="24"/>
          <w:szCs w:val="24"/>
        </w:rPr>
        <w:t xml:space="preserve"> </w:t>
      </w:r>
      <w:r w:rsidRPr="00325AED">
        <w:rPr>
          <w:rFonts w:ascii="Times New Roman" w:hAnsi="Times New Roman"/>
          <w:sz w:val="24"/>
          <w:szCs w:val="24"/>
        </w:rPr>
        <w:t>aiškinimo ir taikymo.</w:t>
      </w:r>
    </w:p>
    <w:p w14:paraId="68F86929" w14:textId="2B37C29E" w:rsidR="00421916" w:rsidRDefault="004B5EA4" w:rsidP="00421916">
      <w:pPr>
        <w:pStyle w:val="Sraopastraipa"/>
        <w:numPr>
          <w:ilvl w:val="0"/>
          <w:numId w:val="3"/>
        </w:numPr>
        <w:spacing w:after="120" w:line="240" w:lineRule="auto"/>
        <w:contextualSpacing w:val="0"/>
        <w:jc w:val="both"/>
        <w:rPr>
          <w:rFonts w:ascii="Times New Roman" w:hAnsi="Times New Roman"/>
          <w:sz w:val="24"/>
          <w:szCs w:val="24"/>
        </w:rPr>
      </w:pPr>
      <w:r w:rsidRPr="00325AED">
        <w:rPr>
          <w:rFonts w:ascii="Times New Roman" w:hAnsi="Times New Roman"/>
          <w:sz w:val="24"/>
          <w:szCs w:val="24"/>
        </w:rPr>
        <w:t>Ieškov</w:t>
      </w:r>
      <w:r w:rsidR="00A506EC">
        <w:rPr>
          <w:rFonts w:ascii="Times New Roman" w:hAnsi="Times New Roman"/>
          <w:sz w:val="24"/>
          <w:szCs w:val="24"/>
        </w:rPr>
        <w:t xml:space="preserve">ai </w:t>
      </w:r>
      <w:r w:rsidR="00421916">
        <w:rPr>
          <w:rFonts w:ascii="Times New Roman" w:hAnsi="Times New Roman"/>
          <w:sz w:val="24"/>
          <w:szCs w:val="24"/>
        </w:rPr>
        <w:t xml:space="preserve">prašė </w:t>
      </w:r>
      <w:r w:rsidR="00421916" w:rsidRPr="00421916">
        <w:rPr>
          <w:rFonts w:ascii="Times New Roman" w:hAnsi="Times New Roman"/>
          <w:sz w:val="24"/>
          <w:szCs w:val="24"/>
        </w:rPr>
        <w:t xml:space="preserve">pripažinti 2015 m. balandžio 21 d. ieškovo </w:t>
      </w:r>
      <w:bookmarkStart w:id="5" w:name="Buk_170"/>
      <w:r w:rsidR="009825C2" w:rsidRPr="009825C2">
        <w:rPr>
          <w:rFonts w:ascii="Times New Roman" w:hAnsi="Times New Roman"/>
          <w:sz w:val="24"/>
          <w:szCs w:val="24"/>
        </w:rPr>
        <w:t xml:space="preserve">S. D. </w:t>
      </w:r>
      <w:bookmarkEnd w:id="5"/>
      <w:r w:rsidR="00421916" w:rsidRPr="00421916">
        <w:rPr>
          <w:rFonts w:ascii="Times New Roman" w:hAnsi="Times New Roman"/>
          <w:sz w:val="24"/>
          <w:szCs w:val="24"/>
        </w:rPr>
        <w:t xml:space="preserve">ir atsakovo </w:t>
      </w:r>
      <w:bookmarkStart w:id="6" w:name="Buk_27"/>
      <w:r w:rsidR="009825C2" w:rsidRPr="009825C2">
        <w:rPr>
          <w:rFonts w:ascii="Times New Roman" w:hAnsi="Times New Roman"/>
          <w:sz w:val="24"/>
          <w:szCs w:val="24"/>
        </w:rPr>
        <w:t xml:space="preserve">A. B. </w:t>
      </w:r>
      <w:bookmarkEnd w:id="6"/>
      <w:r w:rsidR="00421916" w:rsidRPr="00421916">
        <w:rPr>
          <w:rFonts w:ascii="Times New Roman" w:hAnsi="Times New Roman"/>
          <w:sz w:val="24"/>
          <w:szCs w:val="24"/>
        </w:rPr>
        <w:t xml:space="preserve">sudarytą transporto priemonės </w:t>
      </w:r>
      <w:bookmarkStart w:id="7" w:name="_Hlk43888500"/>
      <w:r w:rsidR="00421916" w:rsidRPr="00421916">
        <w:rPr>
          <w:rFonts w:ascii="Times New Roman" w:hAnsi="Times New Roman"/>
          <w:sz w:val="24"/>
          <w:szCs w:val="24"/>
        </w:rPr>
        <w:t xml:space="preserve">„Mercedes Benz“, valst. Nr. </w:t>
      </w:r>
      <w:bookmarkStart w:id="8" w:name="Buk_65"/>
      <w:bookmarkEnd w:id="7"/>
      <w:r w:rsidR="009825C2" w:rsidRPr="009825C2">
        <w:rPr>
          <w:rFonts w:ascii="Times New Roman" w:hAnsi="Times New Roman"/>
          <w:sz w:val="24"/>
          <w:szCs w:val="24"/>
        </w:rPr>
        <w:t xml:space="preserve">(duomenys neskelbtini) </w:t>
      </w:r>
      <w:bookmarkEnd w:id="8"/>
      <w:r w:rsidR="00421916" w:rsidRPr="00421916">
        <w:rPr>
          <w:rFonts w:ascii="Times New Roman" w:hAnsi="Times New Roman"/>
          <w:sz w:val="24"/>
          <w:szCs w:val="24"/>
        </w:rPr>
        <w:t xml:space="preserve">pirkimo–pardavimo sutartį </w:t>
      </w:r>
      <w:r w:rsidR="003725B8">
        <w:rPr>
          <w:rFonts w:ascii="Times New Roman" w:hAnsi="Times New Roman"/>
          <w:sz w:val="24"/>
          <w:szCs w:val="24"/>
        </w:rPr>
        <w:t xml:space="preserve">(toliau – ir Pirkimo–pardavimo sutartis) </w:t>
      </w:r>
      <w:r w:rsidR="00421916" w:rsidRPr="00421916">
        <w:rPr>
          <w:rFonts w:ascii="Times New Roman" w:hAnsi="Times New Roman"/>
          <w:sz w:val="24"/>
          <w:szCs w:val="24"/>
        </w:rPr>
        <w:t xml:space="preserve">apsimestiniu sandoriu; pripažinti šį sandorį 2015 m. balandžio 21 d. sudaryta dovanojimo sutartimi tarp dovanotojo </w:t>
      </w:r>
      <w:bookmarkStart w:id="9" w:name="Buk_171"/>
      <w:r w:rsidR="009825C2" w:rsidRPr="009825C2">
        <w:rPr>
          <w:rFonts w:ascii="Times New Roman" w:hAnsi="Times New Roman"/>
          <w:sz w:val="24"/>
          <w:szCs w:val="24"/>
        </w:rPr>
        <w:t xml:space="preserve">S. D. </w:t>
      </w:r>
      <w:bookmarkEnd w:id="9"/>
      <w:r w:rsidR="00421916" w:rsidRPr="00421916">
        <w:rPr>
          <w:rFonts w:ascii="Times New Roman" w:hAnsi="Times New Roman"/>
          <w:sz w:val="24"/>
          <w:szCs w:val="24"/>
        </w:rPr>
        <w:t xml:space="preserve">ir dovanos gavėjų </w:t>
      </w:r>
      <w:bookmarkStart w:id="10" w:name="Buk_120"/>
      <w:r w:rsidR="009825C2" w:rsidRPr="009825C2">
        <w:rPr>
          <w:rFonts w:ascii="Times New Roman" w:hAnsi="Times New Roman"/>
          <w:sz w:val="24"/>
          <w:szCs w:val="24"/>
        </w:rPr>
        <w:t xml:space="preserve">R. D. </w:t>
      </w:r>
      <w:bookmarkEnd w:id="10"/>
      <w:r w:rsidR="00421916" w:rsidRPr="00421916">
        <w:rPr>
          <w:rFonts w:ascii="Times New Roman" w:hAnsi="Times New Roman"/>
          <w:sz w:val="24"/>
          <w:szCs w:val="24"/>
        </w:rPr>
        <w:t xml:space="preserve">bei </w:t>
      </w:r>
      <w:bookmarkStart w:id="11" w:name="Buk_89"/>
      <w:r w:rsidR="009825C2" w:rsidRPr="009825C2">
        <w:rPr>
          <w:rFonts w:ascii="Times New Roman" w:hAnsi="Times New Roman"/>
          <w:sz w:val="24"/>
          <w:szCs w:val="24"/>
        </w:rPr>
        <w:t>L. D.</w:t>
      </w:r>
      <w:bookmarkEnd w:id="11"/>
      <w:r w:rsidR="00421916" w:rsidRPr="00421916">
        <w:rPr>
          <w:rFonts w:ascii="Times New Roman" w:hAnsi="Times New Roman"/>
          <w:sz w:val="24"/>
          <w:szCs w:val="24"/>
        </w:rPr>
        <w:t xml:space="preserve">; perkelti ieškovams </w:t>
      </w:r>
      <w:bookmarkStart w:id="12" w:name="Buk_152"/>
      <w:r w:rsidR="009825C2" w:rsidRPr="009825C2">
        <w:rPr>
          <w:rFonts w:ascii="Times New Roman" w:hAnsi="Times New Roman"/>
          <w:sz w:val="24"/>
          <w:szCs w:val="24"/>
        </w:rPr>
        <w:t xml:space="preserve">R. D. </w:t>
      </w:r>
      <w:bookmarkEnd w:id="12"/>
      <w:r w:rsidR="00421916" w:rsidRPr="00421916">
        <w:rPr>
          <w:rFonts w:ascii="Times New Roman" w:hAnsi="Times New Roman"/>
          <w:sz w:val="24"/>
          <w:szCs w:val="24"/>
        </w:rPr>
        <w:t xml:space="preserve">ir </w:t>
      </w:r>
      <w:bookmarkStart w:id="13" w:name="Buk_70"/>
      <w:r w:rsidR="009825C2" w:rsidRPr="009825C2">
        <w:rPr>
          <w:rFonts w:ascii="Times New Roman" w:hAnsi="Times New Roman"/>
          <w:sz w:val="24"/>
          <w:szCs w:val="24"/>
        </w:rPr>
        <w:t xml:space="preserve">L. D. </w:t>
      </w:r>
      <w:bookmarkEnd w:id="13"/>
      <w:r w:rsidR="00421916" w:rsidRPr="00421916">
        <w:rPr>
          <w:rFonts w:ascii="Times New Roman" w:hAnsi="Times New Roman"/>
          <w:sz w:val="24"/>
          <w:szCs w:val="24"/>
        </w:rPr>
        <w:t xml:space="preserve">teises ir pareigas pagal 2016 m. kovo 28 d. draudimo sutartį </w:t>
      </w:r>
      <w:r w:rsidR="00421916">
        <w:rPr>
          <w:rFonts w:ascii="Times New Roman" w:hAnsi="Times New Roman"/>
          <w:sz w:val="24"/>
          <w:szCs w:val="24"/>
        </w:rPr>
        <w:t>Nr. 03/325281994</w:t>
      </w:r>
      <w:r w:rsidR="003725B8">
        <w:rPr>
          <w:rFonts w:ascii="Times New Roman" w:hAnsi="Times New Roman"/>
          <w:sz w:val="24"/>
          <w:szCs w:val="24"/>
        </w:rPr>
        <w:t xml:space="preserve"> (toliau – ir Draudimo sutartis)</w:t>
      </w:r>
      <w:r w:rsidR="00421916" w:rsidRPr="00421916">
        <w:rPr>
          <w:rFonts w:ascii="Times New Roman" w:hAnsi="Times New Roman"/>
          <w:sz w:val="24"/>
          <w:szCs w:val="24"/>
        </w:rPr>
        <w:t xml:space="preserve">, sudarytą draudikės AB „Lietuvos draudimas“ ir draudėjo </w:t>
      </w:r>
      <w:bookmarkStart w:id="14" w:name="Buk_28"/>
      <w:r w:rsidR="009825C2" w:rsidRPr="009825C2">
        <w:rPr>
          <w:rFonts w:ascii="Times New Roman" w:hAnsi="Times New Roman"/>
          <w:sz w:val="24"/>
          <w:szCs w:val="24"/>
        </w:rPr>
        <w:t>A. B.</w:t>
      </w:r>
      <w:bookmarkEnd w:id="14"/>
      <w:r w:rsidR="00421916" w:rsidRPr="00421916">
        <w:rPr>
          <w:rFonts w:ascii="Times New Roman" w:hAnsi="Times New Roman"/>
          <w:sz w:val="24"/>
          <w:szCs w:val="24"/>
        </w:rPr>
        <w:t xml:space="preserve">, nuo šios sutarties sudarymo momento; priteisti iš atsakovo </w:t>
      </w:r>
      <w:bookmarkStart w:id="15" w:name="Buk_29"/>
      <w:r w:rsidR="009825C2" w:rsidRPr="009825C2">
        <w:rPr>
          <w:rFonts w:ascii="Times New Roman" w:hAnsi="Times New Roman"/>
          <w:sz w:val="24"/>
          <w:szCs w:val="24"/>
        </w:rPr>
        <w:t xml:space="preserve">A. B. </w:t>
      </w:r>
      <w:bookmarkEnd w:id="15"/>
      <w:r w:rsidR="00421916" w:rsidRPr="00421916">
        <w:rPr>
          <w:rFonts w:ascii="Times New Roman" w:hAnsi="Times New Roman"/>
          <w:sz w:val="24"/>
          <w:szCs w:val="24"/>
        </w:rPr>
        <w:t xml:space="preserve">ieškovams </w:t>
      </w:r>
      <w:bookmarkStart w:id="16" w:name="Buk_153"/>
      <w:r w:rsidR="009825C2" w:rsidRPr="009825C2">
        <w:rPr>
          <w:rFonts w:ascii="Times New Roman" w:hAnsi="Times New Roman"/>
          <w:sz w:val="24"/>
          <w:szCs w:val="24"/>
        </w:rPr>
        <w:t xml:space="preserve">R. D. </w:t>
      </w:r>
      <w:bookmarkEnd w:id="16"/>
      <w:r w:rsidR="00421916" w:rsidRPr="00421916">
        <w:rPr>
          <w:rFonts w:ascii="Times New Roman" w:hAnsi="Times New Roman"/>
          <w:sz w:val="24"/>
          <w:szCs w:val="24"/>
        </w:rPr>
        <w:t xml:space="preserve">ir </w:t>
      </w:r>
      <w:bookmarkStart w:id="17" w:name="Buk_71"/>
      <w:r w:rsidR="009825C2" w:rsidRPr="009825C2">
        <w:rPr>
          <w:rFonts w:ascii="Times New Roman" w:hAnsi="Times New Roman"/>
          <w:sz w:val="24"/>
          <w:szCs w:val="24"/>
        </w:rPr>
        <w:t xml:space="preserve">L. D. </w:t>
      </w:r>
      <w:bookmarkEnd w:id="17"/>
      <w:r w:rsidR="00421916" w:rsidRPr="00421916">
        <w:rPr>
          <w:rFonts w:ascii="Times New Roman" w:hAnsi="Times New Roman"/>
          <w:sz w:val="24"/>
          <w:szCs w:val="24"/>
        </w:rPr>
        <w:t>77 000 Eur</w:t>
      </w:r>
      <w:r w:rsidR="00421916">
        <w:rPr>
          <w:rFonts w:ascii="Times New Roman" w:hAnsi="Times New Roman"/>
          <w:sz w:val="24"/>
          <w:szCs w:val="24"/>
        </w:rPr>
        <w:t>.</w:t>
      </w:r>
    </w:p>
    <w:p w14:paraId="01432E07" w14:textId="4B31980C" w:rsidR="004B5EA4" w:rsidRPr="004667A0" w:rsidRDefault="004667A0" w:rsidP="00221B7F">
      <w:pPr>
        <w:pStyle w:val="Sraopastraipa"/>
        <w:numPr>
          <w:ilvl w:val="0"/>
          <w:numId w:val="3"/>
        </w:numPr>
        <w:spacing w:after="120" w:line="240" w:lineRule="auto"/>
        <w:contextualSpacing w:val="0"/>
        <w:jc w:val="both"/>
        <w:rPr>
          <w:rFonts w:ascii="Times New Roman" w:hAnsi="Times New Roman"/>
          <w:sz w:val="24"/>
          <w:szCs w:val="24"/>
        </w:rPr>
      </w:pPr>
      <w:r w:rsidRPr="004667A0">
        <w:rPr>
          <w:rFonts w:ascii="Times New Roman" w:hAnsi="Times New Roman"/>
          <w:sz w:val="24"/>
          <w:szCs w:val="24"/>
        </w:rPr>
        <w:t>P</w:t>
      </w:r>
      <w:r w:rsidR="00421916" w:rsidRPr="004667A0">
        <w:rPr>
          <w:rFonts w:ascii="Times New Roman" w:hAnsi="Times New Roman"/>
          <w:sz w:val="24"/>
          <w:szCs w:val="24"/>
        </w:rPr>
        <w:t>atikslintu</w:t>
      </w:r>
      <w:r w:rsidR="00A506EC" w:rsidRPr="004667A0">
        <w:rPr>
          <w:rFonts w:ascii="Times New Roman" w:hAnsi="Times New Roman"/>
          <w:sz w:val="24"/>
          <w:szCs w:val="24"/>
        </w:rPr>
        <w:t xml:space="preserve"> ieškiniu</w:t>
      </w:r>
      <w:r w:rsidR="004B5EA4" w:rsidRPr="004667A0">
        <w:rPr>
          <w:rFonts w:ascii="Times New Roman" w:hAnsi="Times New Roman"/>
          <w:sz w:val="24"/>
          <w:szCs w:val="24"/>
        </w:rPr>
        <w:t xml:space="preserve"> </w:t>
      </w:r>
      <w:r w:rsidRPr="004667A0">
        <w:rPr>
          <w:rFonts w:ascii="Times New Roman" w:hAnsi="Times New Roman"/>
          <w:sz w:val="24"/>
          <w:szCs w:val="24"/>
        </w:rPr>
        <w:t xml:space="preserve">ieškovai </w:t>
      </w:r>
      <w:r w:rsidR="004B5EA4" w:rsidRPr="004667A0">
        <w:rPr>
          <w:rFonts w:ascii="Times New Roman" w:hAnsi="Times New Roman"/>
          <w:sz w:val="24"/>
          <w:szCs w:val="24"/>
        </w:rPr>
        <w:t>prašė</w:t>
      </w:r>
      <w:r w:rsidRPr="004667A0">
        <w:rPr>
          <w:rFonts w:ascii="Times New Roman" w:hAnsi="Times New Roman"/>
          <w:sz w:val="24"/>
          <w:szCs w:val="24"/>
        </w:rPr>
        <w:t xml:space="preserve"> pripažinti 2016 m. kovo 28 d. draudimo sutartį Nr. 03/325281994, sudarytą AB „Lietuvos draudimas“, kaip draudikės, ir </w:t>
      </w:r>
      <w:bookmarkStart w:id="18" w:name="Buk_30"/>
      <w:r w:rsidR="009825C2" w:rsidRPr="009825C2">
        <w:rPr>
          <w:rFonts w:ascii="Times New Roman" w:hAnsi="Times New Roman"/>
          <w:sz w:val="24"/>
          <w:szCs w:val="24"/>
        </w:rPr>
        <w:t>A. B.</w:t>
      </w:r>
      <w:bookmarkEnd w:id="18"/>
      <w:r w:rsidRPr="004667A0">
        <w:rPr>
          <w:rFonts w:ascii="Times New Roman" w:hAnsi="Times New Roman"/>
          <w:sz w:val="24"/>
          <w:szCs w:val="24"/>
        </w:rPr>
        <w:t xml:space="preserve">, kaip draudėjo, negaliojančia nuo jos sudarymo momento Lietuvos Respublikos civilinio kodekso (toliau – CK) 1.87 straipsnio pagrindu, kaip sudarytą su apsimestine sandorio šalimi </w:t>
      </w:r>
      <w:bookmarkStart w:id="19" w:name="Buk_59"/>
      <w:r w:rsidR="009825C2" w:rsidRPr="009825C2">
        <w:rPr>
          <w:rFonts w:ascii="Times New Roman" w:hAnsi="Times New Roman"/>
          <w:sz w:val="24"/>
          <w:szCs w:val="24"/>
        </w:rPr>
        <w:t xml:space="preserve">A. B. </w:t>
      </w:r>
      <w:bookmarkEnd w:id="19"/>
      <w:r w:rsidRPr="004667A0">
        <w:rPr>
          <w:rFonts w:ascii="Times New Roman" w:hAnsi="Times New Roman"/>
          <w:sz w:val="24"/>
          <w:szCs w:val="24"/>
        </w:rPr>
        <w:t xml:space="preserve">(statytiniu), ir šio sandorio tikrosiomis šalimis pripažinti AB „Lietuvos draudimas“, kaip draudikę, ir </w:t>
      </w:r>
      <w:bookmarkStart w:id="20" w:name="Buk_114"/>
      <w:r w:rsidR="009825C2" w:rsidRPr="009825C2">
        <w:rPr>
          <w:rFonts w:ascii="Times New Roman" w:hAnsi="Times New Roman"/>
          <w:sz w:val="24"/>
          <w:szCs w:val="24"/>
        </w:rPr>
        <w:t xml:space="preserve">R. D. </w:t>
      </w:r>
      <w:bookmarkEnd w:id="20"/>
      <w:r w:rsidRPr="004667A0">
        <w:rPr>
          <w:rFonts w:ascii="Times New Roman" w:hAnsi="Times New Roman"/>
          <w:sz w:val="24"/>
          <w:szCs w:val="24"/>
        </w:rPr>
        <w:t xml:space="preserve">bei </w:t>
      </w:r>
      <w:bookmarkStart w:id="21" w:name="Buk_82"/>
      <w:r w:rsidR="009825C2" w:rsidRPr="009825C2">
        <w:rPr>
          <w:rFonts w:ascii="Times New Roman" w:hAnsi="Times New Roman"/>
          <w:sz w:val="24"/>
          <w:szCs w:val="24"/>
        </w:rPr>
        <w:t>L. D.</w:t>
      </w:r>
      <w:bookmarkEnd w:id="21"/>
      <w:r w:rsidRPr="004667A0">
        <w:rPr>
          <w:rFonts w:ascii="Times New Roman" w:hAnsi="Times New Roman"/>
          <w:sz w:val="24"/>
          <w:szCs w:val="24"/>
        </w:rPr>
        <w:t xml:space="preserve">, kaip draudėjus; priteisti iš atsakovo </w:t>
      </w:r>
      <w:bookmarkStart w:id="22" w:name="Buk_31"/>
      <w:r w:rsidR="009825C2" w:rsidRPr="009825C2">
        <w:rPr>
          <w:rFonts w:ascii="Times New Roman" w:hAnsi="Times New Roman"/>
          <w:sz w:val="24"/>
          <w:szCs w:val="24"/>
        </w:rPr>
        <w:t xml:space="preserve">A. B. </w:t>
      </w:r>
      <w:bookmarkEnd w:id="22"/>
      <w:r w:rsidRPr="004667A0">
        <w:rPr>
          <w:rFonts w:ascii="Times New Roman" w:hAnsi="Times New Roman"/>
          <w:sz w:val="24"/>
          <w:szCs w:val="24"/>
        </w:rPr>
        <w:t xml:space="preserve">ieškovams </w:t>
      </w:r>
      <w:bookmarkStart w:id="23" w:name="Buk_154"/>
      <w:r w:rsidR="009825C2" w:rsidRPr="009825C2">
        <w:rPr>
          <w:rFonts w:ascii="Times New Roman" w:hAnsi="Times New Roman"/>
          <w:sz w:val="24"/>
          <w:szCs w:val="24"/>
        </w:rPr>
        <w:t xml:space="preserve">R. D. </w:t>
      </w:r>
      <w:bookmarkEnd w:id="23"/>
      <w:r w:rsidRPr="004667A0">
        <w:rPr>
          <w:rFonts w:ascii="Times New Roman" w:hAnsi="Times New Roman"/>
          <w:sz w:val="24"/>
          <w:szCs w:val="24"/>
        </w:rPr>
        <w:t xml:space="preserve">ir </w:t>
      </w:r>
      <w:bookmarkStart w:id="24" w:name="Buk_72"/>
      <w:r w:rsidR="009825C2" w:rsidRPr="009825C2">
        <w:rPr>
          <w:rFonts w:ascii="Times New Roman" w:hAnsi="Times New Roman"/>
          <w:sz w:val="24"/>
          <w:szCs w:val="24"/>
        </w:rPr>
        <w:t xml:space="preserve">L. D. </w:t>
      </w:r>
      <w:bookmarkEnd w:id="24"/>
      <w:r w:rsidRPr="004667A0">
        <w:rPr>
          <w:rFonts w:ascii="Times New Roman" w:hAnsi="Times New Roman"/>
          <w:sz w:val="24"/>
          <w:szCs w:val="24"/>
        </w:rPr>
        <w:t>77 000 Eur</w:t>
      </w:r>
      <w:r w:rsidR="0016623C" w:rsidRPr="004667A0">
        <w:rPr>
          <w:rFonts w:ascii="Times New Roman" w:hAnsi="Times New Roman"/>
          <w:sz w:val="24"/>
          <w:szCs w:val="24"/>
        </w:rPr>
        <w:t>.</w:t>
      </w:r>
      <w:r w:rsidR="004B5EA4" w:rsidRPr="00325AED">
        <w:t xml:space="preserve">  </w:t>
      </w:r>
    </w:p>
    <w:p w14:paraId="77035E56" w14:textId="0632C5FA" w:rsidR="003602BF" w:rsidRPr="003602BF" w:rsidRDefault="004B5EA4" w:rsidP="003602BF">
      <w:pPr>
        <w:pStyle w:val="Sraopastraipa"/>
        <w:numPr>
          <w:ilvl w:val="0"/>
          <w:numId w:val="3"/>
        </w:numPr>
        <w:spacing w:after="120" w:line="240" w:lineRule="auto"/>
        <w:contextualSpacing w:val="0"/>
        <w:jc w:val="both"/>
        <w:rPr>
          <w:rFonts w:ascii="Times New Roman" w:hAnsi="Times New Roman"/>
          <w:sz w:val="24"/>
          <w:szCs w:val="24"/>
        </w:rPr>
      </w:pPr>
      <w:r w:rsidRPr="00325AED">
        <w:rPr>
          <w:rFonts w:ascii="Times New Roman" w:hAnsi="Times New Roman"/>
          <w:sz w:val="24"/>
          <w:szCs w:val="24"/>
        </w:rPr>
        <w:lastRenderedPageBreak/>
        <w:t>Ieškov</w:t>
      </w:r>
      <w:r w:rsidR="00A506EC">
        <w:rPr>
          <w:rFonts w:ascii="Times New Roman" w:hAnsi="Times New Roman"/>
          <w:sz w:val="24"/>
          <w:szCs w:val="24"/>
        </w:rPr>
        <w:t>ai</w:t>
      </w:r>
      <w:r w:rsidRPr="00325AED">
        <w:rPr>
          <w:rFonts w:ascii="Times New Roman" w:hAnsi="Times New Roman"/>
          <w:sz w:val="24"/>
          <w:szCs w:val="24"/>
        </w:rPr>
        <w:t xml:space="preserve"> nurod</w:t>
      </w:r>
      <w:r w:rsidR="00EF77D2" w:rsidRPr="00325AED">
        <w:rPr>
          <w:rFonts w:ascii="Times New Roman" w:hAnsi="Times New Roman"/>
          <w:sz w:val="24"/>
          <w:szCs w:val="24"/>
        </w:rPr>
        <w:t>ė</w:t>
      </w:r>
      <w:r w:rsidRPr="00325AED">
        <w:rPr>
          <w:rFonts w:ascii="Times New Roman" w:hAnsi="Times New Roman"/>
          <w:sz w:val="24"/>
          <w:szCs w:val="24"/>
        </w:rPr>
        <w:t xml:space="preserve">, </w:t>
      </w:r>
      <w:r w:rsidR="00EF77D2" w:rsidRPr="00325AED">
        <w:rPr>
          <w:rFonts w:ascii="Times New Roman" w:hAnsi="Times New Roman"/>
          <w:sz w:val="24"/>
          <w:szCs w:val="24"/>
        </w:rPr>
        <w:t>kad</w:t>
      </w:r>
      <w:r w:rsidR="00CC6131">
        <w:rPr>
          <w:rFonts w:ascii="Times New Roman" w:hAnsi="Times New Roman"/>
          <w:sz w:val="24"/>
          <w:szCs w:val="24"/>
        </w:rPr>
        <w:t>,</w:t>
      </w:r>
      <w:r w:rsidR="003602BF">
        <w:rPr>
          <w:rFonts w:ascii="Times New Roman" w:hAnsi="Times New Roman"/>
          <w:sz w:val="24"/>
          <w:szCs w:val="24"/>
        </w:rPr>
        <w:t xml:space="preserve"> </w:t>
      </w:r>
      <w:r w:rsidR="003602BF" w:rsidRPr="003602BF">
        <w:rPr>
          <w:rFonts w:ascii="Times New Roman" w:hAnsi="Times New Roman"/>
          <w:sz w:val="24"/>
          <w:szCs w:val="24"/>
        </w:rPr>
        <w:t>viešoj</w:t>
      </w:r>
      <w:r w:rsidR="00CC6131">
        <w:rPr>
          <w:rFonts w:ascii="Times New Roman" w:hAnsi="Times New Roman"/>
          <w:sz w:val="24"/>
          <w:szCs w:val="24"/>
        </w:rPr>
        <w:t>oj</w:t>
      </w:r>
      <w:r w:rsidR="003602BF" w:rsidRPr="003602BF">
        <w:rPr>
          <w:rFonts w:ascii="Times New Roman" w:hAnsi="Times New Roman"/>
          <w:sz w:val="24"/>
          <w:szCs w:val="24"/>
        </w:rPr>
        <w:t xml:space="preserve">e erdvėje pasirodžius informacijai apie galimą keleto transporto priemonių apmokestinimą, ieškovas </w:t>
      </w:r>
      <w:bookmarkStart w:id="25" w:name="Buk_175"/>
      <w:r w:rsidR="009825C2" w:rsidRPr="009825C2">
        <w:rPr>
          <w:rFonts w:ascii="Times New Roman" w:hAnsi="Times New Roman"/>
          <w:sz w:val="24"/>
          <w:szCs w:val="24"/>
        </w:rPr>
        <w:t xml:space="preserve">S. D. </w:t>
      </w:r>
      <w:bookmarkEnd w:id="25"/>
      <w:r w:rsidR="003602BF" w:rsidRPr="003602BF">
        <w:rPr>
          <w:rFonts w:ascii="Times New Roman" w:hAnsi="Times New Roman"/>
          <w:sz w:val="24"/>
          <w:szCs w:val="24"/>
        </w:rPr>
        <w:t>vieną iš jam priklaus</w:t>
      </w:r>
      <w:r w:rsidR="00CC6131">
        <w:rPr>
          <w:rFonts w:ascii="Times New Roman" w:hAnsi="Times New Roman"/>
          <w:sz w:val="24"/>
          <w:szCs w:val="24"/>
        </w:rPr>
        <w:t>ančių</w:t>
      </w:r>
      <w:r w:rsidR="003602BF" w:rsidRPr="003602BF">
        <w:rPr>
          <w:rFonts w:ascii="Times New Roman" w:hAnsi="Times New Roman"/>
          <w:sz w:val="24"/>
          <w:szCs w:val="24"/>
        </w:rPr>
        <w:t xml:space="preserve"> automobilių – </w:t>
      </w:r>
      <w:r w:rsidR="00CC6131">
        <w:rPr>
          <w:rFonts w:ascii="Times New Roman" w:hAnsi="Times New Roman"/>
          <w:sz w:val="24"/>
          <w:szCs w:val="24"/>
        </w:rPr>
        <w:t>„</w:t>
      </w:r>
      <w:r w:rsidR="003602BF" w:rsidRPr="003602BF">
        <w:rPr>
          <w:rFonts w:ascii="Times New Roman" w:hAnsi="Times New Roman"/>
          <w:sz w:val="24"/>
          <w:szCs w:val="24"/>
        </w:rPr>
        <w:t>Mercedes Benz</w:t>
      </w:r>
      <w:r w:rsidR="00CC6131">
        <w:rPr>
          <w:rFonts w:ascii="Times New Roman" w:hAnsi="Times New Roman"/>
          <w:sz w:val="24"/>
          <w:szCs w:val="24"/>
        </w:rPr>
        <w:t>“</w:t>
      </w:r>
      <w:r w:rsidR="003602BF" w:rsidRPr="003602BF">
        <w:rPr>
          <w:rFonts w:ascii="Times New Roman" w:hAnsi="Times New Roman"/>
          <w:sz w:val="24"/>
          <w:szCs w:val="24"/>
        </w:rPr>
        <w:t>, valst</w:t>
      </w:r>
      <w:r w:rsidR="00CC6131">
        <w:rPr>
          <w:rFonts w:ascii="Times New Roman" w:hAnsi="Times New Roman"/>
          <w:sz w:val="24"/>
          <w:szCs w:val="24"/>
        </w:rPr>
        <w:t>.</w:t>
      </w:r>
      <w:r w:rsidR="003602BF" w:rsidRPr="003602BF">
        <w:rPr>
          <w:rFonts w:ascii="Times New Roman" w:hAnsi="Times New Roman"/>
          <w:sz w:val="24"/>
          <w:szCs w:val="24"/>
        </w:rPr>
        <w:t xml:space="preserve"> Nr. </w:t>
      </w:r>
      <w:bookmarkStart w:id="26" w:name="Buk_66"/>
      <w:r w:rsidR="009825C2" w:rsidRPr="009825C2">
        <w:rPr>
          <w:rFonts w:ascii="Times New Roman" w:hAnsi="Times New Roman"/>
          <w:sz w:val="24"/>
          <w:szCs w:val="24"/>
        </w:rPr>
        <w:t xml:space="preserve">(duomenys neskelbtini) </w:t>
      </w:r>
      <w:bookmarkEnd w:id="26"/>
      <w:r w:rsidR="003602BF" w:rsidRPr="003602BF">
        <w:rPr>
          <w:rFonts w:ascii="Times New Roman" w:hAnsi="Times New Roman"/>
          <w:sz w:val="24"/>
          <w:szCs w:val="24"/>
        </w:rPr>
        <w:t xml:space="preserve">2015 metais nusprendė perleisti sūnaus </w:t>
      </w:r>
      <w:bookmarkStart w:id="27" w:name="Buk_121"/>
      <w:r w:rsidR="009825C2" w:rsidRPr="009825C2">
        <w:rPr>
          <w:rFonts w:ascii="Times New Roman" w:hAnsi="Times New Roman"/>
          <w:sz w:val="24"/>
          <w:szCs w:val="24"/>
        </w:rPr>
        <w:t xml:space="preserve">R. D. </w:t>
      </w:r>
      <w:bookmarkEnd w:id="27"/>
      <w:r w:rsidR="003602BF" w:rsidRPr="003602BF">
        <w:rPr>
          <w:rFonts w:ascii="Times New Roman" w:hAnsi="Times New Roman"/>
          <w:sz w:val="24"/>
          <w:szCs w:val="24"/>
        </w:rPr>
        <w:t>šeimai. Baimin</w:t>
      </w:r>
      <w:r w:rsidR="00CC6131">
        <w:rPr>
          <w:rFonts w:ascii="Times New Roman" w:hAnsi="Times New Roman"/>
          <w:sz w:val="24"/>
          <w:szCs w:val="24"/>
        </w:rPr>
        <w:t>damiesi</w:t>
      </w:r>
      <w:r w:rsidR="003602BF" w:rsidRPr="003602BF">
        <w:rPr>
          <w:rFonts w:ascii="Times New Roman" w:hAnsi="Times New Roman"/>
          <w:sz w:val="24"/>
          <w:szCs w:val="24"/>
        </w:rPr>
        <w:t xml:space="preserve">, kad socialiai remtina ir gaunanti pašalpas </w:t>
      </w:r>
      <w:bookmarkStart w:id="28" w:name="Buk_122"/>
      <w:r w:rsidR="009825C2" w:rsidRPr="009825C2">
        <w:rPr>
          <w:rFonts w:ascii="Times New Roman" w:hAnsi="Times New Roman"/>
          <w:sz w:val="24"/>
          <w:szCs w:val="24"/>
        </w:rPr>
        <w:t xml:space="preserve">R. D. </w:t>
      </w:r>
      <w:bookmarkEnd w:id="28"/>
      <w:r w:rsidR="003602BF" w:rsidRPr="003602BF">
        <w:rPr>
          <w:rFonts w:ascii="Times New Roman" w:hAnsi="Times New Roman"/>
          <w:sz w:val="24"/>
          <w:szCs w:val="24"/>
        </w:rPr>
        <w:t>šeima, įgijusi nuosavybėn automobilį, gali netekti socialinės paramos, ieškovai</w:t>
      </w:r>
      <w:r w:rsidR="00CC6131">
        <w:rPr>
          <w:rFonts w:ascii="Times New Roman" w:hAnsi="Times New Roman"/>
          <w:sz w:val="24"/>
          <w:szCs w:val="24"/>
        </w:rPr>
        <w:t xml:space="preserve"> su</w:t>
      </w:r>
      <w:r w:rsidR="003602BF" w:rsidRPr="003602BF">
        <w:rPr>
          <w:rFonts w:ascii="Times New Roman" w:hAnsi="Times New Roman"/>
          <w:sz w:val="24"/>
          <w:szCs w:val="24"/>
        </w:rPr>
        <w:t xml:space="preserve"> atsakovo </w:t>
      </w:r>
      <w:bookmarkStart w:id="29" w:name="Buk_32"/>
      <w:r w:rsidR="009825C2" w:rsidRPr="009825C2">
        <w:rPr>
          <w:rFonts w:ascii="Times New Roman" w:hAnsi="Times New Roman"/>
          <w:sz w:val="24"/>
          <w:szCs w:val="24"/>
        </w:rPr>
        <w:t xml:space="preserve">A. B. </w:t>
      </w:r>
      <w:bookmarkEnd w:id="29"/>
      <w:r w:rsidR="003602BF" w:rsidRPr="003602BF">
        <w:rPr>
          <w:rFonts w:ascii="Times New Roman" w:hAnsi="Times New Roman"/>
          <w:sz w:val="24"/>
          <w:szCs w:val="24"/>
        </w:rPr>
        <w:t>sutikimu jo vardu 2015</w:t>
      </w:r>
      <w:r w:rsidR="003602BF">
        <w:rPr>
          <w:rFonts w:ascii="Times New Roman" w:hAnsi="Times New Roman"/>
          <w:sz w:val="24"/>
          <w:szCs w:val="24"/>
        </w:rPr>
        <w:t xml:space="preserve"> m. balandžio </w:t>
      </w:r>
      <w:r w:rsidR="003602BF" w:rsidRPr="003602BF">
        <w:rPr>
          <w:rFonts w:ascii="Times New Roman" w:hAnsi="Times New Roman"/>
          <w:sz w:val="24"/>
          <w:szCs w:val="24"/>
        </w:rPr>
        <w:t>21</w:t>
      </w:r>
      <w:r w:rsidR="003602BF">
        <w:rPr>
          <w:rFonts w:ascii="Times New Roman" w:hAnsi="Times New Roman"/>
          <w:sz w:val="24"/>
          <w:szCs w:val="24"/>
        </w:rPr>
        <w:t xml:space="preserve"> d.</w:t>
      </w:r>
      <w:r w:rsidR="003602BF" w:rsidRPr="003602BF">
        <w:rPr>
          <w:rFonts w:ascii="Times New Roman" w:hAnsi="Times New Roman"/>
          <w:sz w:val="24"/>
          <w:szCs w:val="24"/>
        </w:rPr>
        <w:t xml:space="preserve"> sudarė automobilio pirkimo–pardavimo sutartį, nors faktiškai automobiliu naudojosi ieškovai </w:t>
      </w:r>
      <w:bookmarkStart w:id="30" w:name="Buk_142"/>
      <w:r w:rsidR="009825C2" w:rsidRPr="009825C2">
        <w:rPr>
          <w:rFonts w:ascii="Times New Roman" w:hAnsi="Times New Roman"/>
          <w:sz w:val="24"/>
          <w:szCs w:val="24"/>
        </w:rPr>
        <w:t xml:space="preserve">R. D. </w:t>
      </w:r>
      <w:bookmarkEnd w:id="30"/>
      <w:r w:rsidR="003602BF" w:rsidRPr="003602BF">
        <w:rPr>
          <w:rFonts w:ascii="Times New Roman" w:hAnsi="Times New Roman"/>
          <w:sz w:val="24"/>
          <w:szCs w:val="24"/>
        </w:rPr>
        <w:t xml:space="preserve">ir </w:t>
      </w:r>
      <w:bookmarkStart w:id="31" w:name="Buk_90"/>
      <w:r w:rsidR="009825C2" w:rsidRPr="009825C2">
        <w:rPr>
          <w:rFonts w:ascii="Times New Roman" w:hAnsi="Times New Roman"/>
          <w:sz w:val="24"/>
          <w:szCs w:val="24"/>
        </w:rPr>
        <w:t>L. D.</w:t>
      </w:r>
      <w:bookmarkEnd w:id="31"/>
      <w:r w:rsidR="003602BF" w:rsidRPr="003602BF">
        <w:rPr>
          <w:rFonts w:ascii="Times New Roman" w:hAnsi="Times New Roman"/>
          <w:sz w:val="24"/>
          <w:szCs w:val="24"/>
        </w:rPr>
        <w:t xml:space="preserve">. </w:t>
      </w:r>
    </w:p>
    <w:p w14:paraId="57470193" w14:textId="76DFEC2D" w:rsidR="003602BF" w:rsidRPr="003602BF" w:rsidRDefault="003602BF" w:rsidP="00E4352A">
      <w:pPr>
        <w:pStyle w:val="Sraopastraipa"/>
        <w:numPr>
          <w:ilvl w:val="0"/>
          <w:numId w:val="3"/>
        </w:numPr>
        <w:spacing w:after="120" w:line="240" w:lineRule="auto"/>
        <w:contextualSpacing w:val="0"/>
        <w:jc w:val="both"/>
        <w:rPr>
          <w:rFonts w:ascii="Times New Roman" w:hAnsi="Times New Roman"/>
          <w:sz w:val="24"/>
          <w:szCs w:val="24"/>
        </w:rPr>
      </w:pPr>
      <w:r w:rsidRPr="003602BF">
        <w:rPr>
          <w:rFonts w:ascii="Times New Roman" w:hAnsi="Times New Roman"/>
          <w:sz w:val="24"/>
          <w:szCs w:val="24"/>
        </w:rPr>
        <w:t xml:space="preserve">Ieškovės </w:t>
      </w:r>
      <w:bookmarkStart w:id="32" w:name="Buk_91"/>
      <w:r w:rsidR="009825C2" w:rsidRPr="009825C2">
        <w:rPr>
          <w:rFonts w:ascii="Times New Roman" w:hAnsi="Times New Roman"/>
          <w:sz w:val="24"/>
          <w:szCs w:val="24"/>
        </w:rPr>
        <w:t xml:space="preserve">L. D. </w:t>
      </w:r>
      <w:bookmarkEnd w:id="32"/>
      <w:r w:rsidRPr="003602BF">
        <w:rPr>
          <w:rFonts w:ascii="Times New Roman" w:hAnsi="Times New Roman"/>
          <w:sz w:val="24"/>
          <w:szCs w:val="24"/>
        </w:rPr>
        <w:t>iniciatyva su atsakove AB „Lietuvos draudimas“ 2016</w:t>
      </w:r>
      <w:r w:rsidR="00E4352A">
        <w:rPr>
          <w:rFonts w:ascii="Times New Roman" w:hAnsi="Times New Roman"/>
          <w:sz w:val="24"/>
          <w:szCs w:val="24"/>
        </w:rPr>
        <w:t xml:space="preserve"> m. </w:t>
      </w:r>
      <w:r w:rsidR="00E4352A" w:rsidRPr="00E4352A">
        <w:rPr>
          <w:rFonts w:ascii="Times New Roman" w:hAnsi="Times New Roman"/>
          <w:sz w:val="24"/>
          <w:szCs w:val="24"/>
        </w:rPr>
        <w:t>kovo 28 </w:t>
      </w:r>
      <w:r w:rsidR="00E4352A">
        <w:rPr>
          <w:rFonts w:ascii="Times New Roman" w:hAnsi="Times New Roman"/>
          <w:sz w:val="24"/>
          <w:szCs w:val="24"/>
        </w:rPr>
        <w:t>d.</w:t>
      </w:r>
      <w:r w:rsidRPr="003602BF">
        <w:rPr>
          <w:rFonts w:ascii="Times New Roman" w:hAnsi="Times New Roman"/>
          <w:sz w:val="24"/>
          <w:szCs w:val="24"/>
        </w:rPr>
        <w:t xml:space="preserve"> buvo sudaryta transporto priemonių valdytojų civilinės atsakomybės privalomojo draudimo sutartis Nr. 03/325281994, </w:t>
      </w:r>
      <w:r w:rsidR="00CC6131">
        <w:rPr>
          <w:rFonts w:ascii="Times New Roman" w:hAnsi="Times New Roman"/>
          <w:sz w:val="24"/>
          <w:szCs w:val="24"/>
        </w:rPr>
        <w:t xml:space="preserve">ji </w:t>
      </w:r>
      <w:r w:rsidRPr="003602BF">
        <w:rPr>
          <w:rFonts w:ascii="Times New Roman" w:hAnsi="Times New Roman"/>
          <w:sz w:val="24"/>
          <w:szCs w:val="24"/>
        </w:rPr>
        <w:t>galioj</w:t>
      </w:r>
      <w:r w:rsidR="00CC6131">
        <w:rPr>
          <w:rFonts w:ascii="Times New Roman" w:hAnsi="Times New Roman"/>
          <w:sz w:val="24"/>
          <w:szCs w:val="24"/>
        </w:rPr>
        <w:t>o</w:t>
      </w:r>
      <w:r w:rsidRPr="003602BF">
        <w:rPr>
          <w:rFonts w:ascii="Times New Roman" w:hAnsi="Times New Roman"/>
          <w:sz w:val="24"/>
          <w:szCs w:val="24"/>
        </w:rPr>
        <w:t xml:space="preserve"> nuo 2016</w:t>
      </w:r>
      <w:r w:rsidR="00E4352A">
        <w:rPr>
          <w:rFonts w:ascii="Times New Roman" w:hAnsi="Times New Roman"/>
          <w:sz w:val="24"/>
          <w:szCs w:val="24"/>
        </w:rPr>
        <w:t xml:space="preserve"> m. balandžio </w:t>
      </w:r>
      <w:r w:rsidRPr="003602BF">
        <w:rPr>
          <w:rFonts w:ascii="Times New Roman" w:hAnsi="Times New Roman"/>
          <w:sz w:val="24"/>
          <w:szCs w:val="24"/>
        </w:rPr>
        <w:t>24</w:t>
      </w:r>
      <w:r w:rsidR="00E4352A">
        <w:rPr>
          <w:rFonts w:ascii="Times New Roman" w:hAnsi="Times New Roman"/>
          <w:sz w:val="24"/>
          <w:szCs w:val="24"/>
        </w:rPr>
        <w:t xml:space="preserve"> d.</w:t>
      </w:r>
      <w:r w:rsidRPr="003602BF">
        <w:rPr>
          <w:rFonts w:ascii="Times New Roman" w:hAnsi="Times New Roman"/>
          <w:sz w:val="24"/>
          <w:szCs w:val="24"/>
        </w:rPr>
        <w:t xml:space="preserve"> iki 2017</w:t>
      </w:r>
      <w:r w:rsidR="00E4352A">
        <w:rPr>
          <w:rFonts w:ascii="Times New Roman" w:hAnsi="Times New Roman"/>
          <w:sz w:val="24"/>
          <w:szCs w:val="24"/>
        </w:rPr>
        <w:t xml:space="preserve"> m. balandžio </w:t>
      </w:r>
      <w:r w:rsidRPr="003602BF">
        <w:rPr>
          <w:rFonts w:ascii="Times New Roman" w:hAnsi="Times New Roman"/>
          <w:sz w:val="24"/>
          <w:szCs w:val="24"/>
        </w:rPr>
        <w:t>23</w:t>
      </w:r>
      <w:r w:rsidR="00E4352A">
        <w:rPr>
          <w:rFonts w:ascii="Times New Roman" w:hAnsi="Times New Roman"/>
          <w:sz w:val="24"/>
          <w:szCs w:val="24"/>
        </w:rPr>
        <w:t xml:space="preserve"> d</w:t>
      </w:r>
      <w:r w:rsidRPr="003602BF">
        <w:rPr>
          <w:rFonts w:ascii="Times New Roman" w:hAnsi="Times New Roman"/>
          <w:sz w:val="24"/>
          <w:szCs w:val="24"/>
        </w:rPr>
        <w:t>. Automobilio savininku viešame registre buvo įvard</w:t>
      </w:r>
      <w:r w:rsidR="00CC6131">
        <w:rPr>
          <w:rFonts w:ascii="Times New Roman" w:hAnsi="Times New Roman"/>
          <w:sz w:val="24"/>
          <w:szCs w:val="24"/>
        </w:rPr>
        <w:t>y</w:t>
      </w:r>
      <w:r w:rsidRPr="003602BF">
        <w:rPr>
          <w:rFonts w:ascii="Times New Roman" w:hAnsi="Times New Roman"/>
          <w:sz w:val="24"/>
          <w:szCs w:val="24"/>
        </w:rPr>
        <w:t xml:space="preserve">tas atsakovas </w:t>
      </w:r>
      <w:bookmarkStart w:id="33" w:name="Buk_7"/>
      <w:r w:rsidR="009825C2" w:rsidRPr="009825C2">
        <w:rPr>
          <w:rFonts w:ascii="Times New Roman" w:hAnsi="Times New Roman"/>
          <w:sz w:val="24"/>
          <w:szCs w:val="24"/>
        </w:rPr>
        <w:t>A. B.</w:t>
      </w:r>
      <w:bookmarkEnd w:id="33"/>
      <w:r w:rsidRPr="003602BF">
        <w:rPr>
          <w:rFonts w:ascii="Times New Roman" w:hAnsi="Times New Roman"/>
          <w:sz w:val="24"/>
          <w:szCs w:val="24"/>
        </w:rPr>
        <w:t xml:space="preserve">, todėl jis šioje draudimo sutartyje ir buvo nurodytas </w:t>
      </w:r>
      <w:r w:rsidR="00CC6131">
        <w:rPr>
          <w:rFonts w:ascii="Times New Roman" w:hAnsi="Times New Roman"/>
          <w:sz w:val="24"/>
          <w:szCs w:val="24"/>
        </w:rPr>
        <w:t xml:space="preserve">kaip </w:t>
      </w:r>
      <w:r w:rsidRPr="003602BF">
        <w:rPr>
          <w:rFonts w:ascii="Times New Roman" w:hAnsi="Times New Roman"/>
          <w:sz w:val="24"/>
          <w:szCs w:val="24"/>
        </w:rPr>
        <w:t>draudėj</w:t>
      </w:r>
      <w:r w:rsidR="00CC6131">
        <w:rPr>
          <w:rFonts w:ascii="Times New Roman" w:hAnsi="Times New Roman"/>
          <w:sz w:val="24"/>
          <w:szCs w:val="24"/>
        </w:rPr>
        <w:t>as</w:t>
      </w:r>
      <w:r w:rsidRPr="003602BF">
        <w:rPr>
          <w:rFonts w:ascii="Times New Roman" w:hAnsi="Times New Roman"/>
          <w:sz w:val="24"/>
          <w:szCs w:val="24"/>
        </w:rPr>
        <w:t xml:space="preserve">. Faktiškai draudimo sutartis buvo sudaryta su ieškove </w:t>
      </w:r>
      <w:bookmarkStart w:id="34" w:name="Buk_73"/>
      <w:r w:rsidR="009825C2" w:rsidRPr="009825C2">
        <w:rPr>
          <w:rFonts w:ascii="Times New Roman" w:hAnsi="Times New Roman"/>
          <w:sz w:val="24"/>
          <w:szCs w:val="24"/>
        </w:rPr>
        <w:t>L. D.</w:t>
      </w:r>
      <w:bookmarkEnd w:id="34"/>
      <w:r w:rsidRPr="003602BF">
        <w:rPr>
          <w:rFonts w:ascii="Times New Roman" w:hAnsi="Times New Roman"/>
          <w:sz w:val="24"/>
          <w:szCs w:val="24"/>
        </w:rPr>
        <w:t xml:space="preserve">, kuri mokėjo visas įmokas pagal ginčo sutartį, o atsakovas </w:t>
      </w:r>
      <w:bookmarkStart w:id="35" w:name="Buk_8"/>
      <w:r w:rsidR="009825C2" w:rsidRPr="009825C2">
        <w:rPr>
          <w:rFonts w:ascii="Times New Roman" w:hAnsi="Times New Roman"/>
          <w:sz w:val="24"/>
          <w:szCs w:val="24"/>
        </w:rPr>
        <w:t xml:space="preserve">A. B. </w:t>
      </w:r>
      <w:bookmarkEnd w:id="35"/>
      <w:r w:rsidRPr="003602BF">
        <w:rPr>
          <w:rFonts w:ascii="Times New Roman" w:hAnsi="Times New Roman"/>
          <w:sz w:val="24"/>
          <w:szCs w:val="24"/>
        </w:rPr>
        <w:t xml:space="preserve">draudimo sutartimi nesidomėjo, įmokų nemokėjo, draudimo poliso neatsiėmė. Taigi pripažintina, kad draudimo sutartis, kaip ir pirkimo–pardavimo sutartis, yra apsimestinis sandoris, kurio tikrosios šalys yra atsakovė AB „Lietuvos draudimas“ ir ieškovai. </w:t>
      </w:r>
    </w:p>
    <w:p w14:paraId="420B40E7" w14:textId="2A3347B6" w:rsidR="00A761FA" w:rsidRPr="007C5CB0" w:rsidRDefault="003602BF" w:rsidP="007C5CB0">
      <w:pPr>
        <w:pStyle w:val="Sraopastraipa"/>
        <w:numPr>
          <w:ilvl w:val="0"/>
          <w:numId w:val="3"/>
        </w:numPr>
        <w:spacing w:after="120" w:line="240" w:lineRule="auto"/>
        <w:contextualSpacing w:val="0"/>
        <w:jc w:val="both"/>
        <w:rPr>
          <w:rFonts w:ascii="Times New Roman" w:hAnsi="Times New Roman"/>
          <w:sz w:val="24"/>
          <w:szCs w:val="24"/>
        </w:rPr>
      </w:pPr>
      <w:r w:rsidRPr="003602BF">
        <w:rPr>
          <w:rFonts w:ascii="Times New Roman" w:hAnsi="Times New Roman"/>
          <w:sz w:val="24"/>
          <w:szCs w:val="24"/>
        </w:rPr>
        <w:t>Atsakovė AB „Lietuvos draudimas“ buvo surengusi loteriją „Apsidrauskite ir laimėkite BMW</w:t>
      </w:r>
      <w:r w:rsidR="00E4352A">
        <w:rPr>
          <w:rFonts w:ascii="Times New Roman" w:hAnsi="Times New Roman"/>
          <w:sz w:val="24"/>
          <w:szCs w:val="24"/>
        </w:rPr>
        <w:t> </w:t>
      </w:r>
      <w:r w:rsidRPr="003602BF">
        <w:rPr>
          <w:rFonts w:ascii="Times New Roman" w:hAnsi="Times New Roman"/>
          <w:sz w:val="24"/>
          <w:szCs w:val="24"/>
        </w:rPr>
        <w:t>X6“ asmenims, apsidraudusiems šioje draudimo bendrovėje. Loterijoje 2016</w:t>
      </w:r>
      <w:r w:rsidR="00E4352A">
        <w:rPr>
          <w:rFonts w:ascii="Times New Roman" w:hAnsi="Times New Roman"/>
          <w:sz w:val="24"/>
          <w:szCs w:val="24"/>
        </w:rPr>
        <w:t xml:space="preserve"> m. birželio </w:t>
      </w:r>
      <w:r w:rsidRPr="003602BF">
        <w:rPr>
          <w:rFonts w:ascii="Times New Roman" w:hAnsi="Times New Roman"/>
          <w:sz w:val="24"/>
          <w:szCs w:val="24"/>
        </w:rPr>
        <w:t>10</w:t>
      </w:r>
      <w:r w:rsidR="00E4352A">
        <w:rPr>
          <w:rFonts w:ascii="Times New Roman" w:hAnsi="Times New Roman"/>
          <w:sz w:val="24"/>
          <w:szCs w:val="24"/>
        </w:rPr>
        <w:t xml:space="preserve"> d.</w:t>
      </w:r>
      <w:r w:rsidRPr="003602BF">
        <w:rPr>
          <w:rFonts w:ascii="Times New Roman" w:hAnsi="Times New Roman"/>
          <w:sz w:val="24"/>
          <w:szCs w:val="24"/>
        </w:rPr>
        <w:t xml:space="preserve"> buvo išrinkti laimėtojai, vienu jų tapo ir atsakovas </w:t>
      </w:r>
      <w:bookmarkStart w:id="36" w:name="Buk_9"/>
      <w:r w:rsidR="009825C2" w:rsidRPr="009825C2">
        <w:rPr>
          <w:rFonts w:ascii="Times New Roman" w:hAnsi="Times New Roman"/>
          <w:sz w:val="24"/>
          <w:szCs w:val="24"/>
        </w:rPr>
        <w:t>A. B.</w:t>
      </w:r>
      <w:bookmarkEnd w:id="36"/>
      <w:r w:rsidRPr="003602BF">
        <w:rPr>
          <w:rFonts w:ascii="Times New Roman" w:hAnsi="Times New Roman"/>
          <w:sz w:val="24"/>
          <w:szCs w:val="24"/>
        </w:rPr>
        <w:t>. Kadangi 2016</w:t>
      </w:r>
      <w:r w:rsidR="007C5CB0">
        <w:rPr>
          <w:rFonts w:ascii="Times New Roman" w:hAnsi="Times New Roman"/>
          <w:sz w:val="24"/>
          <w:szCs w:val="24"/>
        </w:rPr>
        <w:t xml:space="preserve"> m. kovo </w:t>
      </w:r>
      <w:r w:rsidRPr="003602BF">
        <w:rPr>
          <w:rFonts w:ascii="Times New Roman" w:hAnsi="Times New Roman"/>
          <w:sz w:val="24"/>
          <w:szCs w:val="24"/>
        </w:rPr>
        <w:t>28</w:t>
      </w:r>
      <w:r w:rsidR="007C5CB0">
        <w:rPr>
          <w:rFonts w:ascii="Times New Roman" w:hAnsi="Times New Roman"/>
          <w:sz w:val="24"/>
          <w:szCs w:val="24"/>
        </w:rPr>
        <w:t> d.</w:t>
      </w:r>
      <w:r w:rsidRPr="003602BF">
        <w:rPr>
          <w:rFonts w:ascii="Times New Roman" w:hAnsi="Times New Roman"/>
          <w:sz w:val="24"/>
          <w:szCs w:val="24"/>
        </w:rPr>
        <w:t xml:space="preserve"> draudimo sutartis yra apsimestinis sandoris, teisė į šį laimėjimą, pasak ieškovų, turi atitekti būtent </w:t>
      </w:r>
      <w:r w:rsidR="007C5CB0">
        <w:rPr>
          <w:rFonts w:ascii="Times New Roman" w:hAnsi="Times New Roman"/>
          <w:sz w:val="24"/>
          <w:szCs w:val="24"/>
        </w:rPr>
        <w:t>jiems</w:t>
      </w:r>
      <w:r w:rsidRPr="003602BF">
        <w:rPr>
          <w:rFonts w:ascii="Times New Roman" w:hAnsi="Times New Roman"/>
          <w:sz w:val="24"/>
          <w:szCs w:val="24"/>
        </w:rPr>
        <w:t xml:space="preserve">, o ne atsakovui. Kadangi atsakovas </w:t>
      </w:r>
      <w:bookmarkStart w:id="37" w:name="Buk_10"/>
      <w:r w:rsidR="009825C2" w:rsidRPr="009825C2">
        <w:rPr>
          <w:rFonts w:ascii="Times New Roman" w:hAnsi="Times New Roman"/>
          <w:sz w:val="24"/>
          <w:szCs w:val="24"/>
        </w:rPr>
        <w:t xml:space="preserve">A. B. </w:t>
      </w:r>
      <w:bookmarkEnd w:id="37"/>
      <w:r w:rsidRPr="003602BF">
        <w:rPr>
          <w:rFonts w:ascii="Times New Roman" w:hAnsi="Times New Roman"/>
          <w:sz w:val="24"/>
          <w:szCs w:val="24"/>
        </w:rPr>
        <w:t>laimėtą automobilį pardavė UAB</w:t>
      </w:r>
      <w:r w:rsidR="007C5CB0">
        <w:rPr>
          <w:rFonts w:ascii="Times New Roman" w:hAnsi="Times New Roman"/>
          <w:sz w:val="24"/>
          <w:szCs w:val="24"/>
        </w:rPr>
        <w:t> </w:t>
      </w:r>
      <w:r w:rsidRPr="003602BF">
        <w:rPr>
          <w:rFonts w:ascii="Times New Roman" w:hAnsi="Times New Roman"/>
          <w:sz w:val="24"/>
          <w:szCs w:val="24"/>
        </w:rPr>
        <w:t xml:space="preserve">„Krasta Auto Vilnius“, todėl iš jo ieškovams </w:t>
      </w:r>
      <w:bookmarkStart w:id="38" w:name="Buk_155"/>
      <w:r w:rsidR="009825C2" w:rsidRPr="009825C2">
        <w:rPr>
          <w:rFonts w:ascii="Times New Roman" w:hAnsi="Times New Roman"/>
          <w:sz w:val="24"/>
          <w:szCs w:val="24"/>
        </w:rPr>
        <w:t xml:space="preserve">R. D. </w:t>
      </w:r>
      <w:bookmarkEnd w:id="38"/>
      <w:r w:rsidRPr="003602BF">
        <w:rPr>
          <w:rFonts w:ascii="Times New Roman" w:hAnsi="Times New Roman"/>
          <w:sz w:val="24"/>
          <w:szCs w:val="24"/>
        </w:rPr>
        <w:t xml:space="preserve">ir </w:t>
      </w:r>
      <w:bookmarkStart w:id="39" w:name="Buk_74"/>
      <w:r w:rsidR="009825C2" w:rsidRPr="009825C2">
        <w:rPr>
          <w:rFonts w:ascii="Times New Roman" w:hAnsi="Times New Roman"/>
          <w:sz w:val="24"/>
          <w:szCs w:val="24"/>
        </w:rPr>
        <w:t xml:space="preserve">L. D. </w:t>
      </w:r>
      <w:bookmarkEnd w:id="39"/>
      <w:r w:rsidRPr="003602BF">
        <w:rPr>
          <w:rFonts w:ascii="Times New Roman" w:hAnsi="Times New Roman"/>
          <w:sz w:val="24"/>
          <w:szCs w:val="24"/>
        </w:rPr>
        <w:t>(tikrosioms draudimo sutarties šalims) priteistina laimėto prizo vertė – 77 000 Eur</w:t>
      </w:r>
      <w:r w:rsidR="001A63D1" w:rsidRPr="00325AED">
        <w:rPr>
          <w:rFonts w:ascii="Times New Roman" w:hAnsi="Times New Roman"/>
          <w:sz w:val="24"/>
          <w:szCs w:val="24"/>
        </w:rPr>
        <w:t xml:space="preserve">. </w:t>
      </w:r>
    </w:p>
    <w:p w14:paraId="1B17164C" w14:textId="77777777" w:rsidR="00F84C6C" w:rsidRPr="00325AED" w:rsidRDefault="00F84C6C" w:rsidP="00F84C6C">
      <w:pPr>
        <w:spacing w:after="120"/>
        <w:jc w:val="both"/>
      </w:pPr>
    </w:p>
    <w:p w14:paraId="759620E9" w14:textId="4547DC65" w:rsidR="00123EE2" w:rsidRPr="00325AED" w:rsidRDefault="00A80C8A">
      <w:pPr>
        <w:pStyle w:val="Sraopastraipa"/>
        <w:spacing w:after="120" w:line="240" w:lineRule="auto"/>
        <w:ind w:left="0"/>
        <w:contextualSpacing w:val="0"/>
        <w:jc w:val="center"/>
        <w:rPr>
          <w:rFonts w:ascii="Times New Roman" w:hAnsi="Times New Roman"/>
          <w:sz w:val="24"/>
          <w:szCs w:val="24"/>
        </w:rPr>
      </w:pPr>
      <w:r w:rsidRPr="00325AED">
        <w:rPr>
          <w:rFonts w:ascii="Times New Roman" w:hAnsi="Times New Roman"/>
          <w:sz w:val="24"/>
          <w:szCs w:val="24"/>
        </w:rPr>
        <w:t>II. Pirmosios</w:t>
      </w:r>
      <w:r w:rsidR="00A506EC">
        <w:rPr>
          <w:rFonts w:ascii="Times New Roman" w:hAnsi="Times New Roman"/>
          <w:sz w:val="24"/>
          <w:szCs w:val="24"/>
        </w:rPr>
        <w:t>,</w:t>
      </w:r>
      <w:r w:rsidRPr="00325AED">
        <w:rPr>
          <w:rFonts w:ascii="Times New Roman" w:hAnsi="Times New Roman"/>
          <w:sz w:val="24"/>
          <w:szCs w:val="24"/>
        </w:rPr>
        <w:t xml:space="preserve"> apeliacinės instancijos</w:t>
      </w:r>
      <w:r w:rsidR="00A506EC">
        <w:rPr>
          <w:rFonts w:ascii="Times New Roman" w:hAnsi="Times New Roman"/>
          <w:sz w:val="24"/>
          <w:szCs w:val="24"/>
        </w:rPr>
        <w:t xml:space="preserve"> ir kasacinio</w:t>
      </w:r>
      <w:r w:rsidRPr="00325AED">
        <w:rPr>
          <w:rFonts w:ascii="Times New Roman" w:hAnsi="Times New Roman"/>
          <w:sz w:val="24"/>
          <w:szCs w:val="24"/>
        </w:rPr>
        <w:t xml:space="preserve"> teismų procesinių sprendimų esmė</w:t>
      </w:r>
    </w:p>
    <w:p w14:paraId="1B79914B" w14:textId="1FEDC2C2" w:rsidR="00123EE2" w:rsidRPr="00325AED" w:rsidRDefault="00123EE2">
      <w:pPr>
        <w:pStyle w:val="Sraopastraipa"/>
        <w:spacing w:after="120" w:line="240" w:lineRule="auto"/>
        <w:ind w:left="0" w:firstLine="720"/>
        <w:contextualSpacing w:val="0"/>
        <w:jc w:val="both"/>
        <w:rPr>
          <w:rFonts w:ascii="Times New Roman" w:hAnsi="Times New Roman"/>
          <w:sz w:val="24"/>
          <w:szCs w:val="24"/>
        </w:rPr>
      </w:pPr>
    </w:p>
    <w:p w14:paraId="2F71CD07" w14:textId="4090BEAA" w:rsidR="00AC71EA" w:rsidRPr="00325AED" w:rsidRDefault="00CF3E03" w:rsidP="00CF3E03">
      <w:pPr>
        <w:pStyle w:val="Sraopastraipa"/>
        <w:numPr>
          <w:ilvl w:val="0"/>
          <w:numId w:val="3"/>
        </w:numPr>
        <w:spacing w:after="120" w:line="240" w:lineRule="auto"/>
        <w:contextualSpacing w:val="0"/>
        <w:jc w:val="both"/>
        <w:rPr>
          <w:rFonts w:ascii="Times New Roman" w:hAnsi="Times New Roman"/>
          <w:sz w:val="24"/>
          <w:szCs w:val="24"/>
        </w:rPr>
      </w:pPr>
      <w:r w:rsidRPr="00CF3E03">
        <w:rPr>
          <w:rFonts w:ascii="Times New Roman" w:hAnsi="Times New Roman"/>
          <w:sz w:val="24"/>
          <w:szCs w:val="24"/>
        </w:rPr>
        <w:t xml:space="preserve">Kauno apygardos teismas 2017 m. gegužės 30 d. sprendimu ieškinį tenkino iš dalies: pripažino negaliojančia 2015 m. balandžio 21 d. ieškovo </w:t>
      </w:r>
      <w:bookmarkStart w:id="40" w:name="Buk_172"/>
      <w:r w:rsidR="009825C2" w:rsidRPr="009825C2">
        <w:rPr>
          <w:rFonts w:ascii="Times New Roman" w:hAnsi="Times New Roman"/>
          <w:sz w:val="24"/>
          <w:szCs w:val="24"/>
        </w:rPr>
        <w:t xml:space="preserve">S. D. </w:t>
      </w:r>
      <w:bookmarkEnd w:id="40"/>
      <w:r w:rsidRPr="00CF3E03">
        <w:rPr>
          <w:rFonts w:ascii="Times New Roman" w:hAnsi="Times New Roman"/>
          <w:sz w:val="24"/>
          <w:szCs w:val="24"/>
        </w:rPr>
        <w:t xml:space="preserve">ir atsakovo </w:t>
      </w:r>
      <w:bookmarkStart w:id="41" w:name="Buk_33"/>
      <w:r w:rsidR="009825C2" w:rsidRPr="009825C2">
        <w:rPr>
          <w:rFonts w:ascii="Times New Roman" w:hAnsi="Times New Roman"/>
          <w:sz w:val="24"/>
          <w:szCs w:val="24"/>
        </w:rPr>
        <w:t xml:space="preserve">A. B. </w:t>
      </w:r>
      <w:bookmarkEnd w:id="41"/>
      <w:r w:rsidRPr="00CF3E03">
        <w:rPr>
          <w:rFonts w:ascii="Times New Roman" w:hAnsi="Times New Roman"/>
          <w:sz w:val="24"/>
          <w:szCs w:val="24"/>
        </w:rPr>
        <w:t xml:space="preserve">sudarytą transporto priemonės „Mercedes Benz“, valst. Nr. </w:t>
      </w:r>
      <w:bookmarkStart w:id="42" w:name="Buk_67"/>
      <w:r w:rsidR="009825C2" w:rsidRPr="009825C2">
        <w:rPr>
          <w:rFonts w:ascii="Times New Roman" w:hAnsi="Times New Roman"/>
          <w:sz w:val="24"/>
          <w:szCs w:val="24"/>
        </w:rPr>
        <w:t xml:space="preserve">(duomenys neskelbtini) </w:t>
      </w:r>
      <w:bookmarkEnd w:id="42"/>
      <w:r w:rsidRPr="00CF3E03">
        <w:rPr>
          <w:rFonts w:ascii="Times New Roman" w:hAnsi="Times New Roman"/>
          <w:sz w:val="24"/>
          <w:szCs w:val="24"/>
        </w:rPr>
        <w:t xml:space="preserve">pirkimo–pardavimo sutartį; pripažino šį sandorį 2015 m. balandžio 21 d. sudaryta dovanojimo sutartimi, kuria dovanotojas </w:t>
      </w:r>
      <w:bookmarkStart w:id="43" w:name="Buk_176"/>
      <w:r w:rsidR="009825C2" w:rsidRPr="009825C2">
        <w:rPr>
          <w:rFonts w:ascii="Times New Roman" w:hAnsi="Times New Roman"/>
          <w:sz w:val="24"/>
          <w:szCs w:val="24"/>
        </w:rPr>
        <w:t xml:space="preserve">S. D. </w:t>
      </w:r>
      <w:bookmarkEnd w:id="43"/>
      <w:r w:rsidRPr="00CF3E03">
        <w:rPr>
          <w:rFonts w:ascii="Times New Roman" w:hAnsi="Times New Roman"/>
          <w:sz w:val="24"/>
          <w:szCs w:val="24"/>
        </w:rPr>
        <w:t xml:space="preserve">padovanojo šią transporto priemonę </w:t>
      </w:r>
      <w:bookmarkStart w:id="44" w:name="Buk_156"/>
      <w:r w:rsidR="009825C2" w:rsidRPr="009825C2">
        <w:rPr>
          <w:rFonts w:ascii="Times New Roman" w:hAnsi="Times New Roman"/>
          <w:sz w:val="24"/>
          <w:szCs w:val="24"/>
        </w:rPr>
        <w:t xml:space="preserve">R. D. </w:t>
      </w:r>
      <w:bookmarkEnd w:id="44"/>
      <w:r w:rsidRPr="00CF3E03">
        <w:rPr>
          <w:rFonts w:ascii="Times New Roman" w:hAnsi="Times New Roman"/>
          <w:sz w:val="24"/>
          <w:szCs w:val="24"/>
        </w:rPr>
        <w:t xml:space="preserve">ir </w:t>
      </w:r>
      <w:bookmarkStart w:id="45" w:name="Buk_75"/>
      <w:r w:rsidR="009825C2" w:rsidRPr="009825C2">
        <w:rPr>
          <w:rFonts w:ascii="Times New Roman" w:hAnsi="Times New Roman"/>
          <w:sz w:val="24"/>
          <w:szCs w:val="24"/>
        </w:rPr>
        <w:t>L. D.</w:t>
      </w:r>
      <w:bookmarkEnd w:id="45"/>
      <w:r w:rsidRPr="00CF3E03">
        <w:rPr>
          <w:rFonts w:ascii="Times New Roman" w:hAnsi="Times New Roman"/>
          <w:sz w:val="24"/>
          <w:szCs w:val="24"/>
        </w:rPr>
        <w:t xml:space="preserve">; kitus ieškinio reikalavimus atmetė; priteisė iš </w:t>
      </w:r>
      <w:r w:rsidR="007D1BD7">
        <w:rPr>
          <w:rFonts w:ascii="Times New Roman" w:hAnsi="Times New Roman"/>
          <w:sz w:val="24"/>
          <w:szCs w:val="24"/>
        </w:rPr>
        <w:t xml:space="preserve">visų </w:t>
      </w:r>
      <w:r w:rsidRPr="00CF3E03">
        <w:rPr>
          <w:rFonts w:ascii="Times New Roman" w:hAnsi="Times New Roman"/>
          <w:sz w:val="24"/>
          <w:szCs w:val="24"/>
        </w:rPr>
        <w:t xml:space="preserve">ieškovų 432,97 Eur bylinėjimosi išlaidų atsakovui </w:t>
      </w:r>
      <w:bookmarkStart w:id="46" w:name="Buk_60"/>
      <w:r w:rsidR="009825C2" w:rsidRPr="009825C2">
        <w:rPr>
          <w:rFonts w:ascii="Times New Roman" w:hAnsi="Times New Roman"/>
          <w:sz w:val="24"/>
          <w:szCs w:val="24"/>
        </w:rPr>
        <w:t xml:space="preserve">A. B. </w:t>
      </w:r>
      <w:bookmarkEnd w:id="46"/>
      <w:r w:rsidRPr="00CF3E03">
        <w:rPr>
          <w:rFonts w:ascii="Times New Roman" w:hAnsi="Times New Roman"/>
          <w:sz w:val="24"/>
          <w:szCs w:val="24"/>
        </w:rPr>
        <w:t xml:space="preserve">atlyginimo; priteisė valstybei iš </w:t>
      </w:r>
      <w:r w:rsidR="007D1BD7">
        <w:rPr>
          <w:rFonts w:ascii="Times New Roman" w:hAnsi="Times New Roman"/>
          <w:sz w:val="24"/>
          <w:szCs w:val="24"/>
        </w:rPr>
        <w:t xml:space="preserve">visų </w:t>
      </w:r>
      <w:r w:rsidRPr="00CF3E03">
        <w:rPr>
          <w:rFonts w:ascii="Times New Roman" w:hAnsi="Times New Roman"/>
          <w:sz w:val="24"/>
          <w:szCs w:val="24"/>
        </w:rPr>
        <w:t xml:space="preserve">ieškovų 12,30 Eur procesinių dokumentų įteikimo išlaidų atlyginimo; priteisė valstybei iš ieškovų </w:t>
      </w:r>
      <w:bookmarkStart w:id="47" w:name="Buk_124"/>
      <w:r w:rsidR="009825C2" w:rsidRPr="009825C2">
        <w:rPr>
          <w:rFonts w:ascii="Times New Roman" w:hAnsi="Times New Roman"/>
          <w:sz w:val="24"/>
          <w:szCs w:val="24"/>
        </w:rPr>
        <w:t xml:space="preserve">R. D. </w:t>
      </w:r>
      <w:bookmarkEnd w:id="47"/>
      <w:r w:rsidRPr="00CF3E03">
        <w:rPr>
          <w:rFonts w:ascii="Times New Roman" w:hAnsi="Times New Roman"/>
          <w:sz w:val="24"/>
          <w:szCs w:val="24"/>
        </w:rPr>
        <w:t xml:space="preserve">ir </w:t>
      </w:r>
      <w:bookmarkStart w:id="48" w:name="Buk_92"/>
      <w:r w:rsidR="009825C2" w:rsidRPr="009825C2">
        <w:rPr>
          <w:rFonts w:ascii="Times New Roman" w:hAnsi="Times New Roman"/>
          <w:sz w:val="24"/>
          <w:szCs w:val="24"/>
        </w:rPr>
        <w:t xml:space="preserve">L. D. </w:t>
      </w:r>
      <w:bookmarkEnd w:id="48"/>
      <w:r w:rsidRPr="00CF3E03">
        <w:rPr>
          <w:rFonts w:ascii="Times New Roman" w:hAnsi="Times New Roman"/>
          <w:sz w:val="24"/>
          <w:szCs w:val="24"/>
        </w:rPr>
        <w:t xml:space="preserve">1483 Eur žyminio mokesčio; priteisė valstybei iš atsakovo </w:t>
      </w:r>
      <w:bookmarkStart w:id="49" w:name="Buk_34"/>
      <w:r w:rsidR="009825C2" w:rsidRPr="009825C2">
        <w:rPr>
          <w:rFonts w:ascii="Times New Roman" w:hAnsi="Times New Roman"/>
          <w:sz w:val="24"/>
          <w:szCs w:val="24"/>
        </w:rPr>
        <w:t xml:space="preserve">A. B. </w:t>
      </w:r>
      <w:bookmarkEnd w:id="49"/>
      <w:r w:rsidRPr="00CF3E03">
        <w:rPr>
          <w:rFonts w:ascii="Times New Roman" w:hAnsi="Times New Roman"/>
          <w:sz w:val="24"/>
          <w:szCs w:val="24"/>
        </w:rPr>
        <w:t>12,30 Eur procesinių dokumentų įteikimo išlaidų atlyginimo</w:t>
      </w:r>
      <w:r w:rsidR="00102508" w:rsidRPr="00325AED">
        <w:rPr>
          <w:rFonts w:ascii="Times New Roman" w:hAnsi="Times New Roman"/>
          <w:sz w:val="24"/>
          <w:szCs w:val="24"/>
        </w:rPr>
        <w:t>.</w:t>
      </w:r>
      <w:r w:rsidR="00AC71EA" w:rsidRPr="00325AED">
        <w:t xml:space="preserve"> </w:t>
      </w:r>
    </w:p>
    <w:p w14:paraId="719E6328" w14:textId="49A7F52F" w:rsidR="004A554B" w:rsidRPr="004A554B" w:rsidRDefault="00AC71EA" w:rsidP="004A554B">
      <w:pPr>
        <w:pStyle w:val="Sraopastraipa"/>
        <w:numPr>
          <w:ilvl w:val="0"/>
          <w:numId w:val="3"/>
        </w:numPr>
        <w:spacing w:after="120" w:line="240" w:lineRule="auto"/>
        <w:contextualSpacing w:val="0"/>
        <w:jc w:val="both"/>
        <w:rPr>
          <w:rFonts w:ascii="Times New Roman" w:hAnsi="Times New Roman"/>
          <w:sz w:val="24"/>
          <w:szCs w:val="24"/>
        </w:rPr>
      </w:pPr>
      <w:r w:rsidRPr="00325AED">
        <w:rPr>
          <w:rFonts w:ascii="Times New Roman" w:hAnsi="Times New Roman"/>
          <w:sz w:val="24"/>
          <w:szCs w:val="24"/>
        </w:rPr>
        <w:t>Teismas</w:t>
      </w:r>
      <w:r w:rsidR="00D22E76" w:rsidRPr="00325AED">
        <w:rPr>
          <w:rFonts w:ascii="Times New Roman" w:hAnsi="Times New Roman"/>
          <w:sz w:val="24"/>
          <w:szCs w:val="24"/>
        </w:rPr>
        <w:t>,</w:t>
      </w:r>
      <w:r w:rsidR="004A554B" w:rsidRPr="004A554B">
        <w:t xml:space="preserve"> </w:t>
      </w:r>
      <w:r w:rsidR="004A554B" w:rsidRPr="004A554B">
        <w:rPr>
          <w:rFonts w:ascii="Times New Roman" w:hAnsi="Times New Roman"/>
          <w:sz w:val="24"/>
          <w:szCs w:val="24"/>
        </w:rPr>
        <w:t xml:space="preserve">įvertinęs byloje nustatytas aplinkybes, kad pirkėjas </w:t>
      </w:r>
      <w:bookmarkStart w:id="50" w:name="Buk_11"/>
      <w:r w:rsidR="009825C2" w:rsidRPr="009825C2">
        <w:rPr>
          <w:rFonts w:ascii="Times New Roman" w:hAnsi="Times New Roman"/>
          <w:sz w:val="24"/>
          <w:szCs w:val="24"/>
        </w:rPr>
        <w:t>A. B.</w:t>
      </w:r>
      <w:bookmarkEnd w:id="50"/>
      <w:r w:rsidR="004A554B" w:rsidRPr="004A554B">
        <w:rPr>
          <w:rFonts w:ascii="Times New Roman" w:hAnsi="Times New Roman"/>
          <w:sz w:val="24"/>
          <w:szCs w:val="24"/>
        </w:rPr>
        <w:t xml:space="preserve">, perėmęs perkamo daikto (automobilio) nuosavybės teises jų registracijos VĮ „Regitra“ būdu, už nusipirktą daiktą pinigų nemokėjo, kad automobiliu neatlygintinai naudojosi ieškovai, kad jie inicijavo automobilio valdytojo civilinės atsakomybės draudimo sutarčių sudarymą ir mokėjo draudimo įmokas, taip pat liudytojų parodymais patvirtintas ieškovų nurodytas aplinkybes apie susitarimą </w:t>
      </w:r>
      <w:bookmarkStart w:id="51" w:name="Buk_173"/>
      <w:r w:rsidR="009825C2" w:rsidRPr="009825C2">
        <w:rPr>
          <w:rFonts w:ascii="Times New Roman" w:hAnsi="Times New Roman"/>
          <w:sz w:val="24"/>
          <w:szCs w:val="24"/>
        </w:rPr>
        <w:t xml:space="preserve">S. D. </w:t>
      </w:r>
      <w:bookmarkEnd w:id="51"/>
      <w:r w:rsidR="004A554B" w:rsidRPr="004A554B">
        <w:rPr>
          <w:rFonts w:ascii="Times New Roman" w:hAnsi="Times New Roman"/>
          <w:sz w:val="24"/>
          <w:szCs w:val="24"/>
        </w:rPr>
        <w:t xml:space="preserve">automobilio nuosavybės teises sūnaus šeimai perleisti per </w:t>
      </w:r>
      <w:bookmarkStart w:id="52" w:name="Buk_126"/>
      <w:r w:rsidR="009825C2" w:rsidRPr="009825C2">
        <w:rPr>
          <w:rFonts w:ascii="Times New Roman" w:hAnsi="Times New Roman"/>
          <w:sz w:val="24"/>
          <w:szCs w:val="24"/>
        </w:rPr>
        <w:t xml:space="preserve">R. D. </w:t>
      </w:r>
      <w:bookmarkEnd w:id="52"/>
      <w:r w:rsidR="004A554B" w:rsidRPr="004A554B">
        <w:rPr>
          <w:rFonts w:ascii="Times New Roman" w:hAnsi="Times New Roman"/>
          <w:sz w:val="24"/>
          <w:szCs w:val="24"/>
        </w:rPr>
        <w:t xml:space="preserve">draugą ir kaimyną, siekiant išvengti galimų nepageidaujamų pasekmių (socialinių pašalpų praradimo), pripažino, kad tikrasis ieškovo </w:t>
      </w:r>
      <w:bookmarkStart w:id="53" w:name="Buk_174"/>
      <w:r w:rsidR="009825C2" w:rsidRPr="009825C2">
        <w:rPr>
          <w:rFonts w:ascii="Times New Roman" w:hAnsi="Times New Roman"/>
          <w:sz w:val="24"/>
          <w:szCs w:val="24"/>
        </w:rPr>
        <w:t xml:space="preserve">S. D. </w:t>
      </w:r>
      <w:bookmarkEnd w:id="53"/>
      <w:r w:rsidR="004A554B" w:rsidRPr="004A554B">
        <w:rPr>
          <w:rFonts w:ascii="Times New Roman" w:hAnsi="Times New Roman"/>
          <w:sz w:val="24"/>
          <w:szCs w:val="24"/>
        </w:rPr>
        <w:t xml:space="preserve">ketinimas buvo perleisti automobilio nuosavybės teisę sūnaus </w:t>
      </w:r>
      <w:bookmarkStart w:id="54" w:name="Buk_128"/>
      <w:r w:rsidR="009825C2" w:rsidRPr="009825C2">
        <w:rPr>
          <w:rFonts w:ascii="Times New Roman" w:hAnsi="Times New Roman"/>
          <w:sz w:val="24"/>
          <w:szCs w:val="24"/>
        </w:rPr>
        <w:t xml:space="preserve">R. D. </w:t>
      </w:r>
      <w:bookmarkEnd w:id="54"/>
      <w:r w:rsidR="004A554B" w:rsidRPr="004A554B">
        <w:rPr>
          <w:rFonts w:ascii="Times New Roman" w:hAnsi="Times New Roman"/>
          <w:sz w:val="24"/>
          <w:szCs w:val="24"/>
        </w:rPr>
        <w:t xml:space="preserve">šeimai neatlygintinai, o šio – dovaną priimti. Teismas konstatavo, </w:t>
      </w:r>
      <w:r w:rsidR="004A554B">
        <w:rPr>
          <w:rFonts w:ascii="Times New Roman" w:hAnsi="Times New Roman"/>
          <w:sz w:val="24"/>
          <w:szCs w:val="24"/>
        </w:rPr>
        <w:t>kad</w:t>
      </w:r>
      <w:r w:rsidR="00745FAB">
        <w:rPr>
          <w:rFonts w:ascii="Times New Roman" w:hAnsi="Times New Roman"/>
          <w:sz w:val="24"/>
          <w:szCs w:val="24"/>
        </w:rPr>
        <w:t xml:space="preserve"> P</w:t>
      </w:r>
      <w:r w:rsidR="004A554B" w:rsidRPr="004A554B">
        <w:rPr>
          <w:rFonts w:ascii="Times New Roman" w:hAnsi="Times New Roman"/>
          <w:sz w:val="24"/>
          <w:szCs w:val="24"/>
        </w:rPr>
        <w:t xml:space="preserve">irkimo–pardavimo sandoris neatitinka jo šalių tikrosios valios, todėl pripažino jį apsimestiniu ir taikė sandorio, kurį iš tiesų šalys turėjo galvoje, taisykles (CK 1.87 straipsnio 1, 2 dalys). </w:t>
      </w:r>
    </w:p>
    <w:p w14:paraId="644EF0B6" w14:textId="63664BCD" w:rsidR="004A554B" w:rsidRPr="004A554B" w:rsidRDefault="004A554B" w:rsidP="003725B8">
      <w:pPr>
        <w:pStyle w:val="Sraopastraipa"/>
        <w:numPr>
          <w:ilvl w:val="0"/>
          <w:numId w:val="3"/>
        </w:numPr>
        <w:spacing w:after="120" w:line="240" w:lineRule="auto"/>
        <w:contextualSpacing w:val="0"/>
        <w:jc w:val="both"/>
        <w:rPr>
          <w:rFonts w:ascii="Times New Roman" w:hAnsi="Times New Roman"/>
          <w:sz w:val="24"/>
          <w:szCs w:val="24"/>
        </w:rPr>
      </w:pPr>
      <w:r w:rsidRPr="004A554B">
        <w:rPr>
          <w:rFonts w:ascii="Times New Roman" w:hAnsi="Times New Roman"/>
          <w:sz w:val="24"/>
          <w:szCs w:val="24"/>
        </w:rPr>
        <w:t xml:space="preserve">Teismas pažymėjo, kad atsakovė AB „Lietuvos draudimas“, sudarydama </w:t>
      </w:r>
      <w:r w:rsidR="00745FAB">
        <w:rPr>
          <w:rFonts w:ascii="Times New Roman" w:hAnsi="Times New Roman"/>
          <w:sz w:val="24"/>
          <w:szCs w:val="24"/>
        </w:rPr>
        <w:t>D</w:t>
      </w:r>
      <w:r w:rsidRPr="004A554B">
        <w:rPr>
          <w:rFonts w:ascii="Times New Roman" w:hAnsi="Times New Roman"/>
          <w:sz w:val="24"/>
          <w:szCs w:val="24"/>
        </w:rPr>
        <w:t xml:space="preserve">raudimo sutartį per šio automobilio naudotojus ir faktinius draudimo įmokų mokėtojus R. ir </w:t>
      </w:r>
      <w:bookmarkStart w:id="55" w:name="Buk_113"/>
      <w:r w:rsidR="009825C2" w:rsidRPr="009825C2">
        <w:rPr>
          <w:rFonts w:ascii="Times New Roman" w:hAnsi="Times New Roman"/>
          <w:sz w:val="24"/>
          <w:szCs w:val="24"/>
        </w:rPr>
        <w:t>L. D.</w:t>
      </w:r>
      <w:bookmarkEnd w:id="55"/>
      <w:r w:rsidRPr="004A554B">
        <w:rPr>
          <w:rFonts w:ascii="Times New Roman" w:hAnsi="Times New Roman"/>
          <w:sz w:val="24"/>
          <w:szCs w:val="24"/>
        </w:rPr>
        <w:t xml:space="preserve">, asmeniu, atsakingu už draudimo sutarties sudarymą, ir šio automobilio valdytoju bei civilinės atsakomybės draudėju </w:t>
      </w:r>
      <w:r w:rsidRPr="004A554B">
        <w:rPr>
          <w:rFonts w:ascii="Times New Roman" w:hAnsi="Times New Roman"/>
          <w:sz w:val="24"/>
          <w:szCs w:val="24"/>
        </w:rPr>
        <w:lastRenderedPageBreak/>
        <w:t xml:space="preserve">sąžiningai ir pagrįstai laikė valstybiniame transporto priemonių registre nurodytą jos savininką </w:t>
      </w:r>
      <w:bookmarkStart w:id="56" w:name="Buk_2"/>
      <w:r w:rsidR="009825C2" w:rsidRPr="009825C2">
        <w:rPr>
          <w:rFonts w:ascii="Times New Roman" w:hAnsi="Times New Roman"/>
          <w:sz w:val="24"/>
          <w:szCs w:val="24"/>
        </w:rPr>
        <w:t>A. B.</w:t>
      </w:r>
      <w:bookmarkEnd w:id="56"/>
      <w:r w:rsidRPr="004A554B">
        <w:rPr>
          <w:rFonts w:ascii="Times New Roman" w:hAnsi="Times New Roman"/>
          <w:sz w:val="24"/>
          <w:szCs w:val="24"/>
        </w:rPr>
        <w:t xml:space="preserve">. Remdamasis CK 1.87 straipsnio 3 dalimi ir faktais, kad apsimestinis sandoris buvo išviešintas valstybiniame registre, kad kaip automobilio savininkas buvo įregistruotas atsakovas </w:t>
      </w:r>
      <w:bookmarkStart w:id="57" w:name="Buk_12"/>
      <w:r w:rsidR="009825C2" w:rsidRPr="009825C2">
        <w:rPr>
          <w:rFonts w:ascii="Times New Roman" w:hAnsi="Times New Roman"/>
          <w:sz w:val="24"/>
          <w:szCs w:val="24"/>
        </w:rPr>
        <w:t>A. B.</w:t>
      </w:r>
      <w:bookmarkEnd w:id="57"/>
      <w:r w:rsidRPr="004A554B">
        <w:rPr>
          <w:rFonts w:ascii="Times New Roman" w:hAnsi="Times New Roman"/>
          <w:sz w:val="24"/>
          <w:szCs w:val="24"/>
        </w:rPr>
        <w:t xml:space="preserve">, kad išviešinti apsimestinį sandorį siekė visos jo šalys (ir apsimestinio, ir tikrojo), taip pat įvertinęs ieškovų R. ir </w:t>
      </w:r>
      <w:bookmarkStart w:id="58" w:name="Buk_112"/>
      <w:r w:rsidR="009825C2" w:rsidRPr="009825C2">
        <w:rPr>
          <w:rFonts w:ascii="Times New Roman" w:hAnsi="Times New Roman"/>
          <w:sz w:val="24"/>
          <w:szCs w:val="24"/>
        </w:rPr>
        <w:t xml:space="preserve">L. D. </w:t>
      </w:r>
      <w:bookmarkEnd w:id="58"/>
      <w:r w:rsidRPr="004A554B">
        <w:rPr>
          <w:rFonts w:ascii="Times New Roman" w:hAnsi="Times New Roman"/>
          <w:sz w:val="24"/>
          <w:szCs w:val="24"/>
        </w:rPr>
        <w:t xml:space="preserve">patvirtinimą žinojus apie loteriją Draudimo sutarties sudarymo metu, tačiau nesiėmus Pirkimo–pardavimo sutarties nuginčijimo veiksmų ar kitaip neperregistravus automobilio nuosavybės teisės, taip pat atsižvelgdamas į tai, kad 2017 m. automobilio „Mercedes Benz“, valst. Nr. </w:t>
      </w:r>
      <w:bookmarkStart w:id="59" w:name="Buk_68"/>
      <w:r w:rsidR="009825C2" w:rsidRPr="009825C2">
        <w:rPr>
          <w:rFonts w:ascii="Times New Roman" w:hAnsi="Times New Roman"/>
          <w:sz w:val="24"/>
          <w:szCs w:val="24"/>
        </w:rPr>
        <w:t xml:space="preserve">(duomenys neskelbtini) </w:t>
      </w:r>
      <w:bookmarkEnd w:id="59"/>
      <w:r w:rsidRPr="004A554B">
        <w:rPr>
          <w:rFonts w:ascii="Times New Roman" w:hAnsi="Times New Roman"/>
          <w:sz w:val="24"/>
          <w:szCs w:val="24"/>
        </w:rPr>
        <w:t xml:space="preserve">valdytojų civilinės atsakomybės draudimo sutartį sudarė ir įmokas moka atsakovas </w:t>
      </w:r>
      <w:bookmarkStart w:id="60" w:name="Buk_13"/>
      <w:r w:rsidR="009825C2" w:rsidRPr="009825C2">
        <w:rPr>
          <w:rFonts w:ascii="Times New Roman" w:hAnsi="Times New Roman"/>
          <w:sz w:val="24"/>
          <w:szCs w:val="24"/>
        </w:rPr>
        <w:t>A. B.</w:t>
      </w:r>
      <w:bookmarkEnd w:id="60"/>
      <w:r w:rsidRPr="004A554B">
        <w:rPr>
          <w:rFonts w:ascii="Times New Roman" w:hAnsi="Times New Roman"/>
          <w:sz w:val="24"/>
          <w:szCs w:val="24"/>
        </w:rPr>
        <w:t xml:space="preserve">, teismas netenkino reikalavimo perkelti ieškovams teises ir pareigas pagal Draudimo sutartį, sudarytą draudikės AB „Lietuvos draudimas“ ir draudėjo </w:t>
      </w:r>
      <w:bookmarkStart w:id="61" w:name="Buk_35"/>
      <w:r w:rsidR="009825C2" w:rsidRPr="009825C2">
        <w:rPr>
          <w:rFonts w:ascii="Times New Roman" w:hAnsi="Times New Roman"/>
          <w:sz w:val="24"/>
          <w:szCs w:val="24"/>
        </w:rPr>
        <w:t>A. B.</w:t>
      </w:r>
      <w:bookmarkEnd w:id="61"/>
      <w:r w:rsidRPr="004A554B">
        <w:rPr>
          <w:rFonts w:ascii="Times New Roman" w:hAnsi="Times New Roman"/>
          <w:sz w:val="24"/>
          <w:szCs w:val="24"/>
        </w:rPr>
        <w:t>.</w:t>
      </w:r>
    </w:p>
    <w:p w14:paraId="2F5D8329" w14:textId="3D81148E" w:rsidR="00EC739C" w:rsidRPr="00325AED" w:rsidRDefault="004A554B" w:rsidP="004A554B">
      <w:pPr>
        <w:pStyle w:val="Sraopastraipa"/>
        <w:numPr>
          <w:ilvl w:val="0"/>
          <w:numId w:val="3"/>
        </w:numPr>
        <w:spacing w:after="120" w:line="240" w:lineRule="auto"/>
        <w:contextualSpacing w:val="0"/>
        <w:jc w:val="both"/>
        <w:rPr>
          <w:rFonts w:ascii="Times New Roman" w:hAnsi="Times New Roman"/>
          <w:sz w:val="24"/>
          <w:szCs w:val="24"/>
        </w:rPr>
      </w:pPr>
      <w:r w:rsidRPr="004A554B">
        <w:rPr>
          <w:rFonts w:ascii="Times New Roman" w:hAnsi="Times New Roman"/>
          <w:sz w:val="24"/>
          <w:szCs w:val="24"/>
        </w:rPr>
        <w:t>Teismas nustatė, kad 2016 m. kovo 15 d. – 2016 m. gegužės 31 d. laikotarpiu atsakovė AB</w:t>
      </w:r>
      <w:r w:rsidR="00F16BC8">
        <w:rPr>
          <w:rFonts w:ascii="Times New Roman" w:hAnsi="Times New Roman"/>
          <w:sz w:val="24"/>
          <w:szCs w:val="24"/>
        </w:rPr>
        <w:t> </w:t>
      </w:r>
      <w:r w:rsidRPr="004A554B">
        <w:rPr>
          <w:rFonts w:ascii="Times New Roman" w:hAnsi="Times New Roman"/>
          <w:sz w:val="24"/>
          <w:szCs w:val="24"/>
        </w:rPr>
        <w:t>„Lietuvos draudimas“ surengė akciją „Apsidrauskite ir laimėkite BMW X6“, joje dalyvavo jos klientai – fiziniai asmenys – draudėjai, akcijos galiojimo laikotarpiu apsidraudę privalom</w:t>
      </w:r>
      <w:r w:rsidR="00BF2FDA">
        <w:rPr>
          <w:rFonts w:ascii="Times New Roman" w:hAnsi="Times New Roman"/>
          <w:sz w:val="24"/>
          <w:szCs w:val="24"/>
        </w:rPr>
        <w:t>u</w:t>
      </w:r>
      <w:r w:rsidRPr="004A554B">
        <w:rPr>
          <w:rFonts w:ascii="Times New Roman" w:hAnsi="Times New Roman"/>
          <w:sz w:val="24"/>
          <w:szCs w:val="24"/>
        </w:rPr>
        <w:t>oj</w:t>
      </w:r>
      <w:r w:rsidR="00BF2FDA">
        <w:rPr>
          <w:rFonts w:ascii="Times New Roman" w:hAnsi="Times New Roman"/>
          <w:sz w:val="24"/>
          <w:szCs w:val="24"/>
        </w:rPr>
        <w:t>u</w:t>
      </w:r>
      <w:r w:rsidRPr="004A554B">
        <w:rPr>
          <w:rFonts w:ascii="Times New Roman" w:hAnsi="Times New Roman"/>
          <w:sz w:val="24"/>
          <w:szCs w:val="24"/>
        </w:rPr>
        <w:t xml:space="preserve"> vairuotojų civilinės atsakomybės draudimu arba privalomuoju ir kasko draudimu ne trumpesniam kaip 12 mėnesių laikotarpiui. Laimėtoją išrinko nepriklausomos audito bendrovės atstovai, vienu iš laimėtojų tapo atsakovas </w:t>
      </w:r>
      <w:bookmarkStart w:id="62" w:name="Buk_14"/>
      <w:r w:rsidR="009825C2" w:rsidRPr="009825C2">
        <w:rPr>
          <w:rFonts w:ascii="Times New Roman" w:hAnsi="Times New Roman"/>
          <w:sz w:val="24"/>
          <w:szCs w:val="24"/>
        </w:rPr>
        <w:t>A. B.</w:t>
      </w:r>
      <w:bookmarkEnd w:id="62"/>
      <w:r w:rsidRPr="004A554B">
        <w:rPr>
          <w:rFonts w:ascii="Times New Roman" w:hAnsi="Times New Roman"/>
          <w:sz w:val="24"/>
          <w:szCs w:val="24"/>
        </w:rPr>
        <w:t xml:space="preserve">. Teisinius santykius, kurių pagrindu atsakovas </w:t>
      </w:r>
      <w:bookmarkStart w:id="63" w:name="Buk_15"/>
      <w:r w:rsidR="009825C2" w:rsidRPr="009825C2">
        <w:rPr>
          <w:rFonts w:ascii="Times New Roman" w:hAnsi="Times New Roman"/>
          <w:sz w:val="24"/>
          <w:szCs w:val="24"/>
        </w:rPr>
        <w:t xml:space="preserve">A. B. </w:t>
      </w:r>
      <w:bookmarkEnd w:id="63"/>
      <w:r w:rsidRPr="004A554B">
        <w:rPr>
          <w:rFonts w:ascii="Times New Roman" w:hAnsi="Times New Roman"/>
          <w:sz w:val="24"/>
          <w:szCs w:val="24"/>
        </w:rPr>
        <w:t xml:space="preserve">tapo ieškiniu prašomo sugrąžinti turto (piniginio ekvivalento) laimėtoju, reglamentuoja ne Draudimo sutartis, o CK 6.244 straipsnis. Kadangi ieškovai neginčijo turto įsigijimo teisėtumo šiuo pagrindu, teismas pripažino, kad net ir tuo atveju, jei kiti ieškovų reikalavimai būtų patenkinti, tai savaime nereikštų atsakovo </w:t>
      </w:r>
      <w:bookmarkStart w:id="64" w:name="Buk_36"/>
      <w:r w:rsidR="009825C2" w:rsidRPr="009825C2">
        <w:rPr>
          <w:rFonts w:ascii="Times New Roman" w:hAnsi="Times New Roman"/>
          <w:sz w:val="24"/>
          <w:szCs w:val="24"/>
        </w:rPr>
        <w:t xml:space="preserve">A. B. </w:t>
      </w:r>
      <w:bookmarkEnd w:id="64"/>
      <w:r w:rsidRPr="004A554B">
        <w:rPr>
          <w:rFonts w:ascii="Times New Roman" w:hAnsi="Times New Roman"/>
          <w:sz w:val="24"/>
          <w:szCs w:val="24"/>
        </w:rPr>
        <w:t>pareigos sumokėti ieškovams laimėto automobilio vertės ekvivalentą pinigais</w:t>
      </w:r>
      <w:r w:rsidR="00EC739C" w:rsidRPr="00325AED">
        <w:rPr>
          <w:rFonts w:ascii="Times New Roman" w:hAnsi="Times New Roman"/>
          <w:sz w:val="24"/>
          <w:szCs w:val="24"/>
        </w:rPr>
        <w:t>.</w:t>
      </w:r>
    </w:p>
    <w:p w14:paraId="13E27678" w14:textId="35872B70" w:rsidR="00AC71EA" w:rsidRPr="00325AED" w:rsidRDefault="00216484" w:rsidP="00EF7A97">
      <w:pPr>
        <w:pStyle w:val="Sraopastraipa"/>
        <w:numPr>
          <w:ilvl w:val="0"/>
          <w:numId w:val="3"/>
        </w:numPr>
        <w:spacing w:after="120" w:line="240" w:lineRule="auto"/>
        <w:contextualSpacing w:val="0"/>
        <w:jc w:val="both"/>
        <w:rPr>
          <w:rFonts w:ascii="Times New Roman" w:hAnsi="Times New Roman"/>
          <w:sz w:val="24"/>
          <w:szCs w:val="24"/>
        </w:rPr>
      </w:pPr>
      <w:r w:rsidRPr="00325AED">
        <w:rPr>
          <w:rFonts w:ascii="Times New Roman" w:hAnsi="Times New Roman"/>
          <w:sz w:val="24"/>
          <w:szCs w:val="24"/>
        </w:rPr>
        <w:t xml:space="preserve">Lietuvos apeliacinio </w:t>
      </w:r>
      <w:r w:rsidR="00AC71EA" w:rsidRPr="00325AED">
        <w:rPr>
          <w:rFonts w:ascii="Times New Roman" w:hAnsi="Times New Roman"/>
          <w:sz w:val="24"/>
          <w:szCs w:val="24"/>
        </w:rPr>
        <w:t>teismo Civilinių bylų skyriaus teisėjų kolegija, išnagrinėjusi</w:t>
      </w:r>
      <w:r w:rsidR="0014795E" w:rsidRPr="00325AED">
        <w:rPr>
          <w:rFonts w:ascii="Times New Roman" w:hAnsi="Times New Roman"/>
          <w:sz w:val="24"/>
          <w:szCs w:val="24"/>
        </w:rPr>
        <w:t xml:space="preserve"> bylą pagal</w:t>
      </w:r>
      <w:r w:rsidR="00AC71EA" w:rsidRPr="00325AED">
        <w:rPr>
          <w:rFonts w:ascii="Times New Roman" w:hAnsi="Times New Roman"/>
          <w:sz w:val="24"/>
          <w:szCs w:val="24"/>
        </w:rPr>
        <w:t xml:space="preserve"> </w:t>
      </w:r>
      <w:r w:rsidR="00EF7A97" w:rsidRPr="00EF7A97">
        <w:rPr>
          <w:rFonts w:ascii="Times New Roman" w:hAnsi="Times New Roman"/>
          <w:sz w:val="24"/>
          <w:szCs w:val="24"/>
        </w:rPr>
        <w:t xml:space="preserve">ieškovų </w:t>
      </w:r>
      <w:bookmarkStart w:id="65" w:name="Buk_129"/>
      <w:r w:rsidR="009825C2" w:rsidRPr="009825C2">
        <w:rPr>
          <w:rFonts w:ascii="Times New Roman" w:hAnsi="Times New Roman"/>
          <w:sz w:val="24"/>
          <w:szCs w:val="24"/>
        </w:rPr>
        <w:t xml:space="preserve">R. D. </w:t>
      </w:r>
      <w:bookmarkEnd w:id="65"/>
      <w:r w:rsidR="00EF7A97" w:rsidRPr="00EF7A97">
        <w:rPr>
          <w:rFonts w:ascii="Times New Roman" w:hAnsi="Times New Roman"/>
          <w:sz w:val="24"/>
          <w:szCs w:val="24"/>
        </w:rPr>
        <w:t xml:space="preserve">ir </w:t>
      </w:r>
      <w:bookmarkStart w:id="66" w:name="Buk_93"/>
      <w:r w:rsidR="009825C2" w:rsidRPr="009825C2">
        <w:rPr>
          <w:rFonts w:ascii="Times New Roman" w:hAnsi="Times New Roman"/>
          <w:sz w:val="24"/>
          <w:szCs w:val="24"/>
        </w:rPr>
        <w:t xml:space="preserve">L. D. </w:t>
      </w:r>
      <w:bookmarkEnd w:id="66"/>
      <w:r w:rsidR="00AC71EA" w:rsidRPr="00325AED">
        <w:rPr>
          <w:rFonts w:ascii="Times New Roman" w:hAnsi="Times New Roman"/>
          <w:sz w:val="24"/>
          <w:szCs w:val="24"/>
        </w:rPr>
        <w:t>apeliacin</w:t>
      </w:r>
      <w:r w:rsidR="00E82DDE" w:rsidRPr="00325AED">
        <w:rPr>
          <w:rFonts w:ascii="Times New Roman" w:hAnsi="Times New Roman"/>
          <w:sz w:val="24"/>
          <w:szCs w:val="24"/>
        </w:rPr>
        <w:t>į</w:t>
      </w:r>
      <w:r w:rsidR="00AC71EA" w:rsidRPr="00325AED">
        <w:rPr>
          <w:rFonts w:ascii="Times New Roman" w:hAnsi="Times New Roman"/>
          <w:sz w:val="24"/>
          <w:szCs w:val="24"/>
        </w:rPr>
        <w:t xml:space="preserve"> skund</w:t>
      </w:r>
      <w:r w:rsidR="00E82DDE" w:rsidRPr="00325AED">
        <w:rPr>
          <w:rFonts w:ascii="Times New Roman" w:hAnsi="Times New Roman"/>
          <w:sz w:val="24"/>
          <w:szCs w:val="24"/>
        </w:rPr>
        <w:t>ą</w:t>
      </w:r>
      <w:r w:rsidR="00AC71EA" w:rsidRPr="00325AED">
        <w:rPr>
          <w:rFonts w:ascii="Times New Roman" w:hAnsi="Times New Roman"/>
          <w:sz w:val="24"/>
          <w:szCs w:val="24"/>
        </w:rPr>
        <w:t xml:space="preserve">, </w:t>
      </w:r>
      <w:r w:rsidR="007D1BD7" w:rsidRPr="007D1BD7">
        <w:rPr>
          <w:rFonts w:ascii="Times New Roman" w:hAnsi="Times New Roman"/>
          <w:sz w:val="24"/>
          <w:szCs w:val="24"/>
        </w:rPr>
        <w:t>2018 m. gegužės 14 d. nutartimi Kauno apygardos teismo 2017 m. gegužės 30 d. sprendimą paliko nepakeistą</w:t>
      </w:r>
      <w:r w:rsidR="00AC71EA" w:rsidRPr="00325AED">
        <w:rPr>
          <w:rFonts w:ascii="Times New Roman" w:hAnsi="Times New Roman"/>
          <w:sz w:val="24"/>
          <w:szCs w:val="24"/>
        </w:rPr>
        <w:t xml:space="preserve">. </w:t>
      </w:r>
    </w:p>
    <w:p w14:paraId="55807AB6" w14:textId="12672144" w:rsidR="009B45EA" w:rsidRPr="009B45EA" w:rsidRDefault="00AC71EA" w:rsidP="00104067">
      <w:pPr>
        <w:pStyle w:val="Sraopastraipa"/>
        <w:numPr>
          <w:ilvl w:val="0"/>
          <w:numId w:val="3"/>
        </w:numPr>
        <w:spacing w:after="120" w:line="240" w:lineRule="auto"/>
        <w:contextualSpacing w:val="0"/>
        <w:jc w:val="both"/>
        <w:rPr>
          <w:rFonts w:ascii="Times New Roman" w:hAnsi="Times New Roman"/>
          <w:sz w:val="24"/>
          <w:szCs w:val="24"/>
        </w:rPr>
      </w:pPr>
      <w:r w:rsidRPr="00325AED">
        <w:rPr>
          <w:rFonts w:ascii="Times New Roman" w:hAnsi="Times New Roman"/>
          <w:sz w:val="24"/>
          <w:szCs w:val="24"/>
        </w:rPr>
        <w:t>Kolegija</w:t>
      </w:r>
      <w:r w:rsidR="009B45EA">
        <w:rPr>
          <w:rFonts w:ascii="Times New Roman" w:hAnsi="Times New Roman"/>
          <w:sz w:val="24"/>
          <w:szCs w:val="24"/>
        </w:rPr>
        <w:t xml:space="preserve"> </w:t>
      </w:r>
      <w:r w:rsidR="009B45EA" w:rsidRPr="009B45EA">
        <w:rPr>
          <w:rFonts w:ascii="Times New Roman" w:hAnsi="Times New Roman"/>
          <w:sz w:val="24"/>
          <w:szCs w:val="24"/>
        </w:rPr>
        <w:t xml:space="preserve">sprendė, </w:t>
      </w:r>
      <w:r w:rsidR="00746C8E">
        <w:rPr>
          <w:rFonts w:ascii="Times New Roman" w:hAnsi="Times New Roman"/>
          <w:sz w:val="24"/>
          <w:szCs w:val="24"/>
        </w:rPr>
        <w:t>kad</w:t>
      </w:r>
      <w:r w:rsidR="009B45EA" w:rsidRPr="009B45EA">
        <w:rPr>
          <w:rFonts w:ascii="Times New Roman" w:hAnsi="Times New Roman"/>
          <w:sz w:val="24"/>
          <w:szCs w:val="24"/>
        </w:rPr>
        <w:t xml:space="preserve"> pirmosios instancijos teismas pagrįstai atmetė ieškovų reikalavimą perkelti jiems teises ir pareigas pagal Draudimo sutartį, kadangi šis reikalavimas nėra išvestinis iš reikalavimo pripažinti Pirkimo–pardavimo sutartį apsimestine. Draudimo sutartis yra savarankiškas sandoris ir jos galiojimas nepriklauso nuo Pirkimo–pardavimo sutarties galiojimo. Be to, ieškovai siekia modifikuoti Draudimo sutartį, kurios galiojimas yra pasibaigęs.</w:t>
      </w:r>
    </w:p>
    <w:p w14:paraId="6EA13D90" w14:textId="06097E66" w:rsidR="009B45EA" w:rsidRPr="00746C8E" w:rsidRDefault="00746C8E" w:rsidP="00C61E9C">
      <w:pPr>
        <w:pStyle w:val="Sraopastraipa"/>
        <w:numPr>
          <w:ilvl w:val="0"/>
          <w:numId w:val="3"/>
        </w:numPr>
        <w:spacing w:after="120" w:line="240" w:lineRule="auto"/>
        <w:contextualSpacing w:val="0"/>
        <w:jc w:val="both"/>
        <w:rPr>
          <w:rFonts w:ascii="Times New Roman" w:hAnsi="Times New Roman"/>
          <w:sz w:val="24"/>
          <w:szCs w:val="24"/>
        </w:rPr>
      </w:pPr>
      <w:r w:rsidRPr="00746C8E">
        <w:rPr>
          <w:rFonts w:ascii="Times New Roman" w:hAnsi="Times New Roman"/>
          <w:sz w:val="24"/>
          <w:szCs w:val="24"/>
        </w:rPr>
        <w:t xml:space="preserve">Kolegija, </w:t>
      </w:r>
      <w:r w:rsidR="009B45EA" w:rsidRPr="00746C8E">
        <w:rPr>
          <w:rFonts w:ascii="Times New Roman" w:hAnsi="Times New Roman"/>
          <w:sz w:val="24"/>
          <w:szCs w:val="24"/>
        </w:rPr>
        <w:t xml:space="preserve">vadovaudamasi CK 1.87 straipsnio 3 dalimi, pripažino, </w:t>
      </w:r>
      <w:r w:rsidR="00C61E9C">
        <w:rPr>
          <w:rFonts w:ascii="Times New Roman" w:hAnsi="Times New Roman"/>
          <w:sz w:val="24"/>
          <w:szCs w:val="24"/>
        </w:rPr>
        <w:t>kad</w:t>
      </w:r>
      <w:r w:rsidR="009B45EA" w:rsidRPr="00746C8E">
        <w:rPr>
          <w:rFonts w:ascii="Times New Roman" w:hAnsi="Times New Roman"/>
          <w:sz w:val="24"/>
          <w:szCs w:val="24"/>
        </w:rPr>
        <w:t xml:space="preserve"> ieškovai negali panaudoti apsimestinio sandorio fakto prieš AB „Lietuvos draudimas“. Draudimo sutartis buvo sudaryta draudikei turint pagrindą manyti, jog transporto priemonės savininkas yra viešame registre nurodytas asmuo. Draudimo sutartis yra dvišalė sutartis, sukurianti jos šalims abipuses teises ir pareigas. Tai reiškia, kad draudikė, sudarydama Draudimo sutartį, įgijo su prip</w:t>
      </w:r>
      <w:r w:rsidR="00C61E9C">
        <w:rPr>
          <w:rFonts w:ascii="Times New Roman" w:hAnsi="Times New Roman"/>
          <w:sz w:val="24"/>
          <w:szCs w:val="24"/>
        </w:rPr>
        <w:t>ažint</w:t>
      </w:r>
      <w:r w:rsidR="00CC6131">
        <w:rPr>
          <w:rFonts w:ascii="Times New Roman" w:hAnsi="Times New Roman"/>
          <w:sz w:val="24"/>
          <w:szCs w:val="24"/>
        </w:rPr>
        <w:t>u</w:t>
      </w:r>
      <w:r w:rsidR="00C61E9C">
        <w:rPr>
          <w:rFonts w:ascii="Times New Roman" w:hAnsi="Times New Roman"/>
          <w:sz w:val="24"/>
          <w:szCs w:val="24"/>
        </w:rPr>
        <w:t xml:space="preserve"> apsimestiniu </w:t>
      </w:r>
      <w:r w:rsidR="00C61E9C" w:rsidRPr="00C02B93">
        <w:rPr>
          <w:rFonts w:ascii="Times New Roman" w:hAnsi="Times New Roman"/>
          <w:sz w:val="24"/>
          <w:szCs w:val="24"/>
        </w:rPr>
        <w:t>P</w:t>
      </w:r>
      <w:r w:rsidR="009B45EA" w:rsidRPr="00C02B93">
        <w:rPr>
          <w:rFonts w:ascii="Times New Roman" w:hAnsi="Times New Roman"/>
          <w:sz w:val="24"/>
          <w:szCs w:val="24"/>
        </w:rPr>
        <w:t>irkimo–pardavimo sandoriu</w:t>
      </w:r>
      <w:r w:rsidR="009B45EA" w:rsidRPr="00746C8E">
        <w:rPr>
          <w:rFonts w:ascii="Times New Roman" w:hAnsi="Times New Roman"/>
          <w:sz w:val="24"/>
          <w:szCs w:val="24"/>
        </w:rPr>
        <w:t xml:space="preserve"> susijusių teisių, t. y. pasitikėdama apsimestinio sandorio pagrindu išviešinta informacija apie transporto priemonės savininką, būtent su šiuo asmeniu sudarė draudimo sutartį, prisiimdama teises ir pareigas pagal ją. Be to, sudarant Draudimo sutartį ir nustatant draudimo įmokos dydį bei kitas sąlygas, buvo vertinama būtent atsakovo </w:t>
      </w:r>
      <w:bookmarkStart w:id="67" w:name="Buk_37"/>
      <w:r w:rsidR="009825C2" w:rsidRPr="009825C2">
        <w:rPr>
          <w:rFonts w:ascii="Times New Roman" w:hAnsi="Times New Roman"/>
          <w:sz w:val="24"/>
          <w:szCs w:val="24"/>
        </w:rPr>
        <w:t>A. B.</w:t>
      </w:r>
      <w:bookmarkEnd w:id="67"/>
      <w:r w:rsidR="009B45EA" w:rsidRPr="00746C8E">
        <w:rPr>
          <w:rFonts w:ascii="Times New Roman" w:hAnsi="Times New Roman"/>
          <w:sz w:val="24"/>
          <w:szCs w:val="24"/>
        </w:rPr>
        <w:t xml:space="preserve">, kaip draudėjo, rizika. Pasikeitus draudėjui, draudimo įmokos dydis nebūtų </w:t>
      </w:r>
      <w:r w:rsidR="00C02B93">
        <w:rPr>
          <w:rFonts w:ascii="Times New Roman" w:hAnsi="Times New Roman"/>
          <w:sz w:val="24"/>
          <w:szCs w:val="24"/>
        </w:rPr>
        <w:t xml:space="preserve">buvęs </w:t>
      </w:r>
      <w:r w:rsidR="009B45EA" w:rsidRPr="00746C8E">
        <w:rPr>
          <w:rFonts w:ascii="Times New Roman" w:hAnsi="Times New Roman"/>
          <w:sz w:val="24"/>
          <w:szCs w:val="24"/>
        </w:rPr>
        <w:t xml:space="preserve">tapatus ir draudimo sąlygos iš esmės būtų </w:t>
      </w:r>
      <w:r w:rsidR="00C02B93">
        <w:rPr>
          <w:rFonts w:ascii="Times New Roman" w:hAnsi="Times New Roman"/>
          <w:sz w:val="24"/>
          <w:szCs w:val="24"/>
        </w:rPr>
        <w:t xml:space="preserve">buvusios </w:t>
      </w:r>
      <w:r w:rsidR="009B45EA" w:rsidRPr="00746C8E">
        <w:rPr>
          <w:rFonts w:ascii="Times New Roman" w:hAnsi="Times New Roman"/>
          <w:sz w:val="24"/>
          <w:szCs w:val="24"/>
        </w:rPr>
        <w:t>skirtingos.</w:t>
      </w:r>
    </w:p>
    <w:p w14:paraId="7FA6C103" w14:textId="3907C825" w:rsidR="009B45EA" w:rsidRPr="009B45EA" w:rsidRDefault="00C61E9C" w:rsidP="00E344E4">
      <w:pPr>
        <w:pStyle w:val="Sraopastraipa"/>
        <w:numPr>
          <w:ilvl w:val="0"/>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t xml:space="preserve">Kolegija </w:t>
      </w:r>
      <w:r w:rsidR="009B45EA" w:rsidRPr="009B45EA">
        <w:rPr>
          <w:rFonts w:ascii="Times New Roman" w:hAnsi="Times New Roman"/>
          <w:sz w:val="24"/>
          <w:szCs w:val="24"/>
        </w:rPr>
        <w:t xml:space="preserve">atmetė kaip neturinčias teisinės reikšmės ieškovų nurodytas aplinkybes, </w:t>
      </w:r>
      <w:r w:rsidR="00E344E4">
        <w:rPr>
          <w:rFonts w:ascii="Times New Roman" w:hAnsi="Times New Roman"/>
          <w:sz w:val="24"/>
          <w:szCs w:val="24"/>
        </w:rPr>
        <w:t>kad</w:t>
      </w:r>
      <w:r w:rsidR="009B45EA" w:rsidRPr="009B45EA">
        <w:rPr>
          <w:rFonts w:ascii="Times New Roman" w:hAnsi="Times New Roman"/>
          <w:sz w:val="24"/>
          <w:szCs w:val="24"/>
        </w:rPr>
        <w:t xml:space="preserve"> jie buvo tie asmenys, kurie kreipėsi dėl Draudimo sutarties sudarymo ir faktiškai mokėjo draudimo įmokas pagal Draudimo sutartį, </w:t>
      </w:r>
      <w:r w:rsidR="00E344E4">
        <w:rPr>
          <w:rFonts w:ascii="Times New Roman" w:hAnsi="Times New Roman"/>
          <w:sz w:val="24"/>
          <w:szCs w:val="24"/>
        </w:rPr>
        <w:t>nes</w:t>
      </w:r>
      <w:r w:rsidR="009B45EA" w:rsidRPr="009B45EA">
        <w:rPr>
          <w:rFonts w:ascii="Times New Roman" w:hAnsi="Times New Roman"/>
          <w:sz w:val="24"/>
          <w:szCs w:val="24"/>
        </w:rPr>
        <w:t xml:space="preserve"> CK 6.50 straipsnis leidžia trečiajam asmeniui įvykdyti prievolę už skolininką. Ieškovai, sudarydami apsimestinį Pirkimo–pardavimo sandorį ir šio sandorio pagrindu pateikdami draudikei klaidingą informaciją apie tikrąjį transporto priemonės savininką, turi patys prisiimti visą su tuo susijusią riziką ir negali šios aplinkybės panaudoti prieš asmenį, nebuvusį apsimestinio sandorio šalimi, t. y. prieš AB „Lietuvos draudimas“.</w:t>
      </w:r>
    </w:p>
    <w:p w14:paraId="3B479936" w14:textId="5BE8DBB1" w:rsidR="009B45EA" w:rsidRPr="009B45EA" w:rsidRDefault="00E344E4" w:rsidP="00E344E4">
      <w:pPr>
        <w:pStyle w:val="Sraopastraipa"/>
        <w:numPr>
          <w:ilvl w:val="0"/>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t>Kolegija</w:t>
      </w:r>
      <w:r w:rsidR="009B45EA" w:rsidRPr="009B45EA">
        <w:rPr>
          <w:rFonts w:ascii="Times New Roman" w:hAnsi="Times New Roman"/>
          <w:sz w:val="24"/>
          <w:szCs w:val="24"/>
        </w:rPr>
        <w:t xml:space="preserve"> nustatė, kad atsakovė AB „Lietuvos draudimas“ surengė akciją (loteriją) „Apsidrauskite ir laimėkite BMW X6“. Pagal akcijos sąlygas akcijos (loterijos) bilietas yra akcijos dalyvio privalomojo draudimo liudijimas (Akcijos sąlygų 6.1 punktas). Akcijos dalyviais laikomi </w:t>
      </w:r>
      <w:r w:rsidR="009B45EA" w:rsidRPr="009B45EA">
        <w:rPr>
          <w:rFonts w:ascii="Times New Roman" w:hAnsi="Times New Roman"/>
          <w:sz w:val="24"/>
          <w:szCs w:val="24"/>
        </w:rPr>
        <w:lastRenderedPageBreak/>
        <w:t>AB</w:t>
      </w:r>
      <w:r>
        <w:rPr>
          <w:rFonts w:ascii="Times New Roman" w:hAnsi="Times New Roman"/>
          <w:sz w:val="24"/>
          <w:szCs w:val="24"/>
        </w:rPr>
        <w:t> </w:t>
      </w:r>
      <w:r w:rsidR="009B45EA" w:rsidRPr="009B45EA">
        <w:rPr>
          <w:rFonts w:ascii="Times New Roman" w:hAnsi="Times New Roman"/>
          <w:sz w:val="24"/>
          <w:szCs w:val="24"/>
        </w:rPr>
        <w:t xml:space="preserve">„Lietuvos draudimas“ klientai – fiziniai asmenys, akcijos galiojimo laikotarpiu apsidraudę privalomuoju vairuotojų civilinės atsakomybės draudimu arba privalomuoju ir kasko draudimu (Akcijos sąlygų 5 punktas). </w:t>
      </w:r>
      <w:r>
        <w:rPr>
          <w:rFonts w:ascii="Times New Roman" w:hAnsi="Times New Roman"/>
          <w:sz w:val="24"/>
          <w:szCs w:val="24"/>
        </w:rPr>
        <w:t>Kolegija</w:t>
      </w:r>
      <w:r w:rsidR="009B45EA" w:rsidRPr="009B45EA">
        <w:rPr>
          <w:rFonts w:ascii="Times New Roman" w:hAnsi="Times New Roman"/>
          <w:sz w:val="24"/>
          <w:szCs w:val="24"/>
        </w:rPr>
        <w:t xml:space="preserve">, vadovaudamasi CK 6.244 straipsnio 2 dalimi, sprendė, kad atsakovas </w:t>
      </w:r>
      <w:bookmarkStart w:id="68" w:name="Buk_16"/>
      <w:r w:rsidR="009825C2" w:rsidRPr="009825C2">
        <w:rPr>
          <w:rFonts w:ascii="Times New Roman" w:hAnsi="Times New Roman"/>
          <w:sz w:val="24"/>
          <w:szCs w:val="24"/>
        </w:rPr>
        <w:t>A. B.</w:t>
      </w:r>
      <w:bookmarkEnd w:id="68"/>
      <w:r w:rsidR="009B45EA" w:rsidRPr="009B45EA">
        <w:rPr>
          <w:rFonts w:ascii="Times New Roman" w:hAnsi="Times New Roman"/>
          <w:sz w:val="24"/>
          <w:szCs w:val="24"/>
        </w:rPr>
        <w:t>, akcijos metu būdamas apdraustas AB „Lietuvos draudimas“ privalomuoju vairuotojų civilinės atsakomybės draudimu, privalomojo draudimo liudijimo (loterijos bilieto) pagrindu sudarė sutartį su AB „Lietuvos draudimas“</w:t>
      </w:r>
      <w:r w:rsidR="00C02B93">
        <w:rPr>
          <w:rFonts w:ascii="Times New Roman" w:hAnsi="Times New Roman"/>
          <w:sz w:val="24"/>
          <w:szCs w:val="24"/>
        </w:rPr>
        <w:t xml:space="preserve"> ir</w:t>
      </w:r>
      <w:r w:rsidR="009B45EA" w:rsidRPr="009B45EA">
        <w:rPr>
          <w:rFonts w:ascii="Times New Roman" w:hAnsi="Times New Roman"/>
          <w:sz w:val="24"/>
          <w:szCs w:val="24"/>
        </w:rPr>
        <w:t xml:space="preserve"> </w:t>
      </w:r>
      <w:r w:rsidR="00C02B93">
        <w:rPr>
          <w:rFonts w:ascii="Times New Roman" w:hAnsi="Times New Roman"/>
          <w:sz w:val="24"/>
          <w:szCs w:val="24"/>
        </w:rPr>
        <w:t>j</w:t>
      </w:r>
      <w:r w:rsidR="009B45EA" w:rsidRPr="009B45EA">
        <w:rPr>
          <w:rFonts w:ascii="Times New Roman" w:hAnsi="Times New Roman"/>
          <w:sz w:val="24"/>
          <w:szCs w:val="24"/>
        </w:rPr>
        <w:t xml:space="preserve">os pagrindu įgijo teisę į atitinkamą laimėjimą. Ieškovai, nebūdami Draudimo sutarties šalis, neturi jokių teisių į atsakovės AB „Lietuvos draudimas“ paskelbtos akcijos prizą. Todėl </w:t>
      </w:r>
      <w:r w:rsidR="009F3A0D">
        <w:rPr>
          <w:rFonts w:ascii="Times New Roman" w:hAnsi="Times New Roman"/>
          <w:sz w:val="24"/>
          <w:szCs w:val="24"/>
        </w:rPr>
        <w:t>j</w:t>
      </w:r>
      <w:r w:rsidR="009B45EA" w:rsidRPr="009B45EA">
        <w:rPr>
          <w:rFonts w:ascii="Times New Roman" w:hAnsi="Times New Roman"/>
          <w:sz w:val="24"/>
          <w:szCs w:val="24"/>
        </w:rPr>
        <w:t xml:space="preserve">ų reikalavimas priteisti iš atsakovo </w:t>
      </w:r>
      <w:bookmarkStart w:id="69" w:name="Buk_38"/>
      <w:r w:rsidR="009825C2" w:rsidRPr="009825C2">
        <w:rPr>
          <w:rFonts w:ascii="Times New Roman" w:hAnsi="Times New Roman"/>
          <w:sz w:val="24"/>
          <w:szCs w:val="24"/>
        </w:rPr>
        <w:t xml:space="preserve">A. B. </w:t>
      </w:r>
      <w:bookmarkEnd w:id="69"/>
      <w:r w:rsidR="009B45EA" w:rsidRPr="009B45EA">
        <w:rPr>
          <w:rFonts w:ascii="Times New Roman" w:hAnsi="Times New Roman"/>
          <w:sz w:val="24"/>
          <w:szCs w:val="24"/>
        </w:rPr>
        <w:t>77 000 Eur sumą (loterijoje laimėto prizo vertę) yra nepagrįstas.</w:t>
      </w:r>
    </w:p>
    <w:p w14:paraId="71E79DC7" w14:textId="24C156BF" w:rsidR="00FD1363" w:rsidRPr="00325AED" w:rsidRDefault="009F3A0D" w:rsidP="009B45EA">
      <w:pPr>
        <w:pStyle w:val="Sraopastraipa"/>
        <w:numPr>
          <w:ilvl w:val="0"/>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t>Kolegija,</w:t>
      </w:r>
      <w:r w:rsidR="009B45EA" w:rsidRPr="009B45EA">
        <w:rPr>
          <w:rFonts w:ascii="Times New Roman" w:hAnsi="Times New Roman"/>
          <w:sz w:val="24"/>
          <w:szCs w:val="24"/>
        </w:rPr>
        <w:t xml:space="preserve"> nusta</w:t>
      </w:r>
      <w:r>
        <w:rPr>
          <w:rFonts w:ascii="Times New Roman" w:hAnsi="Times New Roman"/>
          <w:sz w:val="24"/>
          <w:szCs w:val="24"/>
        </w:rPr>
        <w:t>čiusi</w:t>
      </w:r>
      <w:r w:rsidR="009B45EA" w:rsidRPr="009B45EA">
        <w:rPr>
          <w:rFonts w:ascii="Times New Roman" w:hAnsi="Times New Roman"/>
          <w:sz w:val="24"/>
          <w:szCs w:val="24"/>
        </w:rPr>
        <w:t xml:space="preserve">, </w:t>
      </w:r>
      <w:r>
        <w:rPr>
          <w:rFonts w:ascii="Times New Roman" w:hAnsi="Times New Roman"/>
          <w:sz w:val="24"/>
          <w:szCs w:val="24"/>
        </w:rPr>
        <w:t>kad</w:t>
      </w:r>
      <w:r w:rsidR="009B45EA" w:rsidRPr="009B45EA">
        <w:rPr>
          <w:rFonts w:ascii="Times New Roman" w:hAnsi="Times New Roman"/>
          <w:sz w:val="24"/>
          <w:szCs w:val="24"/>
        </w:rPr>
        <w:t xml:space="preserve"> apeliaciniame skunde ieškovai remiasi CK 6.237 straipsnio 1 dalies nuostata, reglamentuojančia pareigą grąžinti be pagrindo įgytą turtą, nurodė, jog ieškovai, nepareikšdami jokių reikalavimų atsakovui dėl nepagrįsto praturtėjimo pirmosios instancijos teisme, negali tokių reikalavimų reikšti apeliaciniame procese (Lietuvos Respublikos civilinio proceso kodekso (toliau – ir CPK) 312 straipsnis). Be to, aplinkybę, kad atsakovas </w:t>
      </w:r>
      <w:bookmarkStart w:id="70" w:name="Buk_17"/>
      <w:r w:rsidR="009825C2" w:rsidRPr="009825C2">
        <w:rPr>
          <w:rFonts w:ascii="Times New Roman" w:hAnsi="Times New Roman"/>
          <w:sz w:val="24"/>
          <w:szCs w:val="24"/>
        </w:rPr>
        <w:t>A. B.</w:t>
      </w:r>
      <w:bookmarkEnd w:id="70"/>
      <w:r w:rsidR="009B45EA" w:rsidRPr="009B45EA">
        <w:rPr>
          <w:rFonts w:ascii="Times New Roman" w:hAnsi="Times New Roman"/>
          <w:sz w:val="24"/>
          <w:szCs w:val="24"/>
        </w:rPr>
        <w:t xml:space="preserve">, faktiškai nemokėjęs nė vienos draudimo įmokos pagal Draudimo sutartį, tačiau įgijęs loterijos prizą, nepagrįstai praturtėjo ieškovų sąskaita, paneigia </w:t>
      </w:r>
      <w:r w:rsidR="00687088">
        <w:rPr>
          <w:rFonts w:ascii="Times New Roman" w:hAnsi="Times New Roman"/>
          <w:sz w:val="24"/>
          <w:szCs w:val="24"/>
        </w:rPr>
        <w:t>kolegijos</w:t>
      </w:r>
      <w:r w:rsidR="009B45EA" w:rsidRPr="009B45EA">
        <w:rPr>
          <w:rFonts w:ascii="Times New Roman" w:hAnsi="Times New Roman"/>
          <w:sz w:val="24"/>
          <w:szCs w:val="24"/>
        </w:rPr>
        <w:t xml:space="preserve"> išvados, jog </w:t>
      </w:r>
      <w:bookmarkStart w:id="71" w:name="Buk_18"/>
      <w:r w:rsidR="009825C2" w:rsidRPr="009825C2">
        <w:rPr>
          <w:rFonts w:ascii="Times New Roman" w:hAnsi="Times New Roman"/>
          <w:sz w:val="24"/>
          <w:szCs w:val="24"/>
        </w:rPr>
        <w:t xml:space="preserve">A. B. </w:t>
      </w:r>
      <w:bookmarkEnd w:id="71"/>
      <w:r w:rsidR="009B45EA" w:rsidRPr="009B45EA">
        <w:rPr>
          <w:rFonts w:ascii="Times New Roman" w:hAnsi="Times New Roman"/>
          <w:sz w:val="24"/>
          <w:szCs w:val="24"/>
        </w:rPr>
        <w:t>teisę į atsakovės AB „Lietuvos draudimas“ paskelbtos akcijos prizą įgijo sutarties, sudarytos su atsakove AB „Lietuvos draudimas“, pagrindu. Reikalavimai dėl jokių kitų sumų, išskyrus loterijos prizo vertę, priteisimo atsakovui šioje byloje nėra reiškiami</w:t>
      </w:r>
      <w:r w:rsidR="00C72E68" w:rsidRPr="00325AED">
        <w:rPr>
          <w:rFonts w:ascii="Times New Roman" w:hAnsi="Times New Roman"/>
          <w:sz w:val="24"/>
          <w:szCs w:val="24"/>
        </w:rPr>
        <w:t>.</w:t>
      </w:r>
    </w:p>
    <w:p w14:paraId="6E12081B" w14:textId="3FA5E2AD" w:rsidR="00903D5C" w:rsidRDefault="00D51B79" w:rsidP="00015707">
      <w:pPr>
        <w:pStyle w:val="Sraopastraipa"/>
        <w:numPr>
          <w:ilvl w:val="0"/>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t xml:space="preserve">Lietuvos Aukščiausiojo Teismo Civilinių bylų skyriaus teisėjų kolegija, išnagrinėjusi bylą pagal </w:t>
      </w:r>
      <w:r w:rsidRPr="00D51B79">
        <w:rPr>
          <w:rFonts w:ascii="Times New Roman" w:hAnsi="Times New Roman"/>
          <w:sz w:val="24"/>
          <w:szCs w:val="24"/>
        </w:rPr>
        <w:t xml:space="preserve">ieškovų </w:t>
      </w:r>
      <w:bookmarkStart w:id="72" w:name="Buk_130"/>
      <w:r w:rsidR="009825C2" w:rsidRPr="009825C2">
        <w:rPr>
          <w:rFonts w:ascii="Times New Roman" w:hAnsi="Times New Roman"/>
          <w:sz w:val="24"/>
          <w:szCs w:val="24"/>
        </w:rPr>
        <w:t xml:space="preserve">R. D. </w:t>
      </w:r>
      <w:bookmarkEnd w:id="72"/>
      <w:r w:rsidRPr="00D51B79">
        <w:rPr>
          <w:rFonts w:ascii="Times New Roman" w:hAnsi="Times New Roman"/>
          <w:sz w:val="24"/>
          <w:szCs w:val="24"/>
        </w:rPr>
        <w:t xml:space="preserve">ir </w:t>
      </w:r>
      <w:bookmarkStart w:id="73" w:name="Buk_94"/>
      <w:r w:rsidR="009825C2" w:rsidRPr="009825C2">
        <w:rPr>
          <w:rFonts w:ascii="Times New Roman" w:hAnsi="Times New Roman"/>
          <w:sz w:val="24"/>
          <w:szCs w:val="24"/>
        </w:rPr>
        <w:t xml:space="preserve">L. D. </w:t>
      </w:r>
      <w:bookmarkEnd w:id="73"/>
      <w:r w:rsidRPr="00D51B79">
        <w:rPr>
          <w:rFonts w:ascii="Times New Roman" w:hAnsi="Times New Roman"/>
          <w:sz w:val="24"/>
          <w:szCs w:val="24"/>
        </w:rPr>
        <w:t>kasacinį skundą</w:t>
      </w:r>
      <w:r>
        <w:rPr>
          <w:rFonts w:ascii="Times New Roman" w:hAnsi="Times New Roman"/>
          <w:sz w:val="24"/>
          <w:szCs w:val="24"/>
        </w:rPr>
        <w:t xml:space="preserve">, </w:t>
      </w:r>
      <w:r w:rsidRPr="00D51B79">
        <w:rPr>
          <w:rFonts w:ascii="Times New Roman" w:hAnsi="Times New Roman"/>
          <w:sz w:val="24"/>
          <w:szCs w:val="24"/>
        </w:rPr>
        <w:t>2019 m. sausio 2 d.</w:t>
      </w:r>
      <w:r>
        <w:rPr>
          <w:rFonts w:ascii="Times New Roman" w:hAnsi="Times New Roman"/>
          <w:sz w:val="24"/>
          <w:szCs w:val="24"/>
        </w:rPr>
        <w:t xml:space="preserve"> nutartimi </w:t>
      </w:r>
      <w:r w:rsidR="00015707">
        <w:rPr>
          <w:rFonts w:ascii="Times New Roman" w:hAnsi="Times New Roman"/>
          <w:sz w:val="24"/>
          <w:szCs w:val="24"/>
        </w:rPr>
        <w:t xml:space="preserve">panaikino </w:t>
      </w:r>
      <w:r w:rsidR="00015707" w:rsidRPr="00015707">
        <w:rPr>
          <w:rFonts w:ascii="Times New Roman" w:hAnsi="Times New Roman"/>
          <w:sz w:val="24"/>
          <w:szCs w:val="24"/>
        </w:rPr>
        <w:t xml:space="preserve">Lietuvos apeliacinio teismo </w:t>
      </w:r>
      <w:r w:rsidR="00015707">
        <w:rPr>
          <w:rFonts w:ascii="Times New Roman" w:hAnsi="Times New Roman"/>
          <w:sz w:val="24"/>
          <w:szCs w:val="24"/>
        </w:rPr>
        <w:t xml:space="preserve">Civilinių bylų skyriaus teisėjų kolegijos </w:t>
      </w:r>
      <w:r w:rsidR="00015707" w:rsidRPr="00015707">
        <w:rPr>
          <w:rFonts w:ascii="Times New Roman" w:hAnsi="Times New Roman"/>
          <w:sz w:val="24"/>
          <w:szCs w:val="24"/>
        </w:rPr>
        <w:t>2018 m. gegužės 18 d. nutartį ir Kauno apygardos teismo 2017 m. gegužės 30 d. sprendimo dalį, kuria buvo atmesti ieškinio reikalavimai, ir perd</w:t>
      </w:r>
      <w:r w:rsidR="00015707">
        <w:rPr>
          <w:rFonts w:ascii="Times New Roman" w:hAnsi="Times New Roman"/>
          <w:sz w:val="24"/>
          <w:szCs w:val="24"/>
        </w:rPr>
        <w:t>avė</w:t>
      </w:r>
      <w:r w:rsidR="00015707" w:rsidRPr="00015707">
        <w:rPr>
          <w:rFonts w:ascii="Times New Roman" w:hAnsi="Times New Roman"/>
          <w:sz w:val="24"/>
          <w:szCs w:val="24"/>
        </w:rPr>
        <w:t xml:space="preserve"> bylą pirmosios instancijos teismui nagrinėti iš naujo</w:t>
      </w:r>
      <w:r w:rsidR="00CD2B15" w:rsidRPr="00325AED">
        <w:rPr>
          <w:rFonts w:ascii="Times New Roman" w:hAnsi="Times New Roman"/>
          <w:sz w:val="24"/>
          <w:szCs w:val="24"/>
        </w:rPr>
        <w:t>.</w:t>
      </w:r>
    </w:p>
    <w:p w14:paraId="11753B62" w14:textId="5AE9E459" w:rsidR="00015707" w:rsidRDefault="00015707" w:rsidP="003E2F73">
      <w:pPr>
        <w:pStyle w:val="Sraopastraipa"/>
        <w:numPr>
          <w:ilvl w:val="0"/>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t>Teisėjų kolegija</w:t>
      </w:r>
      <w:r w:rsidR="003E2F73">
        <w:rPr>
          <w:rFonts w:ascii="Times New Roman" w:hAnsi="Times New Roman"/>
          <w:sz w:val="24"/>
          <w:szCs w:val="24"/>
        </w:rPr>
        <w:t xml:space="preserve"> padarė </w:t>
      </w:r>
      <w:r w:rsidR="003E2F73" w:rsidRPr="003E2F73">
        <w:rPr>
          <w:rFonts w:ascii="Times New Roman" w:hAnsi="Times New Roman"/>
          <w:sz w:val="24"/>
          <w:szCs w:val="24"/>
        </w:rPr>
        <w:t>išvadą, kad, sprendžiant apsimestinio sandorio pasekmių tretiesiems asmenims klausimą pagal CK 1.87 straipsnio 2 ir 3 dalis, būtina nustatyti, ar sąžiningi tretieji asmenys, kurie, pasikliaudami simuliacinio sandorio galiojimu, apsimestinio sandorio pagrindu įgijo naudą, t. y. įgijo tam tikrų teisių, kas nulemtų jų teisėtą interesą išlaikyti šias apsimestinio sandorio pagrindu įgytas teises galiojančias. Jei nustatoma, kad tretieji asmenys įgijo tokias teises, tretiesiems asmenims yra taikomos CK 1.87 straipsnio 3 dalyje nurodytos teisinės pasekmės. Tačiau jei nustatoma, kad fiktyvus sandoris pažeidžia trečiųjų asmenų teises ar teisėtus interesus, tretiesiems asmenims yra taikomos CK 1.87 straipsnio 2 dalyje nurodytos pasekmės</w:t>
      </w:r>
      <w:r w:rsidR="00096BA4">
        <w:rPr>
          <w:rFonts w:ascii="Times New Roman" w:hAnsi="Times New Roman"/>
          <w:sz w:val="24"/>
          <w:szCs w:val="24"/>
        </w:rPr>
        <w:t>.</w:t>
      </w:r>
    </w:p>
    <w:p w14:paraId="2CC81AE7" w14:textId="4D984C52" w:rsidR="009D4DA0" w:rsidRDefault="00F67AF0" w:rsidP="00F67AF0">
      <w:pPr>
        <w:pStyle w:val="Sraopastraipa"/>
        <w:numPr>
          <w:ilvl w:val="0"/>
          <w:numId w:val="3"/>
        </w:numPr>
        <w:spacing w:after="120" w:line="240" w:lineRule="auto"/>
        <w:contextualSpacing w:val="0"/>
        <w:jc w:val="both"/>
        <w:rPr>
          <w:rFonts w:ascii="Times New Roman" w:hAnsi="Times New Roman"/>
          <w:sz w:val="24"/>
          <w:szCs w:val="24"/>
        </w:rPr>
      </w:pPr>
      <w:r w:rsidRPr="00F67AF0">
        <w:rPr>
          <w:rFonts w:ascii="Times New Roman" w:hAnsi="Times New Roman"/>
          <w:sz w:val="24"/>
          <w:szCs w:val="24"/>
        </w:rPr>
        <w:t>Teisėjų kolegija</w:t>
      </w:r>
      <w:r w:rsidR="009E6ED9">
        <w:rPr>
          <w:rFonts w:ascii="Times New Roman" w:hAnsi="Times New Roman"/>
          <w:sz w:val="24"/>
          <w:szCs w:val="24"/>
        </w:rPr>
        <w:t>, remdamasi</w:t>
      </w:r>
      <w:r w:rsidR="009D4DA0">
        <w:rPr>
          <w:rFonts w:ascii="Times New Roman" w:hAnsi="Times New Roman"/>
          <w:sz w:val="24"/>
          <w:szCs w:val="24"/>
        </w:rPr>
        <w:t>, be kita ko,</w:t>
      </w:r>
      <w:r w:rsidR="009E6ED9">
        <w:rPr>
          <w:rFonts w:ascii="Times New Roman" w:hAnsi="Times New Roman"/>
          <w:sz w:val="24"/>
          <w:szCs w:val="24"/>
        </w:rPr>
        <w:t xml:space="preserve"> </w:t>
      </w:r>
      <w:r w:rsidR="009E6ED9" w:rsidRPr="00F67AF0">
        <w:rPr>
          <w:rFonts w:ascii="Times New Roman" w:hAnsi="Times New Roman"/>
          <w:sz w:val="24"/>
          <w:szCs w:val="24"/>
        </w:rPr>
        <w:t>Lietuvos Respublikos transporto priemonių valdytojų civilinės atsakomybės privalomojo draudimo įstatymo 4 ir 43 straipsni</w:t>
      </w:r>
      <w:r w:rsidR="009D4DA0">
        <w:rPr>
          <w:rFonts w:ascii="Times New Roman" w:hAnsi="Times New Roman"/>
          <w:sz w:val="24"/>
          <w:szCs w:val="24"/>
        </w:rPr>
        <w:t xml:space="preserve">ais, </w:t>
      </w:r>
      <w:r w:rsidRPr="00F67AF0">
        <w:rPr>
          <w:rFonts w:ascii="Times New Roman" w:hAnsi="Times New Roman"/>
          <w:sz w:val="24"/>
          <w:szCs w:val="24"/>
        </w:rPr>
        <w:t>sutik</w:t>
      </w:r>
      <w:r w:rsidR="009D4DA0">
        <w:rPr>
          <w:rFonts w:ascii="Times New Roman" w:hAnsi="Times New Roman"/>
          <w:sz w:val="24"/>
          <w:szCs w:val="24"/>
        </w:rPr>
        <w:t>o</w:t>
      </w:r>
      <w:r w:rsidRPr="00F67AF0">
        <w:rPr>
          <w:rFonts w:ascii="Times New Roman" w:hAnsi="Times New Roman"/>
          <w:sz w:val="24"/>
          <w:szCs w:val="24"/>
        </w:rPr>
        <w:t xml:space="preserve"> su teismų pozicija, kad ginčo Draudimo sutartis yra savarankiškas sandoris ir dėl jos galiojimo spręstina atskirai nuo Pirkimo–pardavimo sutarties galiojimo klausimo. </w:t>
      </w:r>
    </w:p>
    <w:p w14:paraId="3BA37FB2" w14:textId="2D81B831" w:rsidR="00DC0F2F" w:rsidRPr="00DC0F2F" w:rsidRDefault="00DC0F2F" w:rsidP="00DC0F2F">
      <w:pPr>
        <w:pStyle w:val="Sraopastraipa"/>
        <w:numPr>
          <w:ilvl w:val="0"/>
          <w:numId w:val="3"/>
        </w:numPr>
        <w:spacing w:after="120" w:line="240" w:lineRule="auto"/>
        <w:contextualSpacing w:val="0"/>
        <w:jc w:val="both"/>
        <w:rPr>
          <w:rFonts w:ascii="Times New Roman" w:hAnsi="Times New Roman"/>
          <w:sz w:val="24"/>
          <w:szCs w:val="24"/>
        </w:rPr>
      </w:pPr>
      <w:r w:rsidRPr="00DC0F2F">
        <w:rPr>
          <w:rFonts w:ascii="Times New Roman" w:hAnsi="Times New Roman"/>
          <w:sz w:val="24"/>
          <w:szCs w:val="24"/>
        </w:rPr>
        <w:t xml:space="preserve">Teisėjų kolegija, atsižvelgdama į ieškovų </w:t>
      </w:r>
      <w:bookmarkStart w:id="74" w:name="Buk_131"/>
      <w:r w:rsidR="009825C2" w:rsidRPr="009825C2">
        <w:rPr>
          <w:rFonts w:ascii="Times New Roman" w:hAnsi="Times New Roman"/>
          <w:sz w:val="24"/>
          <w:szCs w:val="24"/>
        </w:rPr>
        <w:t xml:space="preserve">R. D. </w:t>
      </w:r>
      <w:bookmarkEnd w:id="74"/>
      <w:r w:rsidRPr="00DC0F2F">
        <w:rPr>
          <w:rFonts w:ascii="Times New Roman" w:hAnsi="Times New Roman"/>
          <w:sz w:val="24"/>
          <w:szCs w:val="24"/>
        </w:rPr>
        <w:t xml:space="preserve">ir </w:t>
      </w:r>
      <w:bookmarkStart w:id="75" w:name="Buk_95"/>
      <w:r w:rsidR="009825C2" w:rsidRPr="009825C2">
        <w:rPr>
          <w:rFonts w:ascii="Times New Roman" w:hAnsi="Times New Roman"/>
          <w:sz w:val="24"/>
          <w:szCs w:val="24"/>
        </w:rPr>
        <w:t xml:space="preserve">L. D. </w:t>
      </w:r>
      <w:bookmarkEnd w:id="75"/>
      <w:r w:rsidRPr="00DC0F2F">
        <w:rPr>
          <w:rFonts w:ascii="Times New Roman" w:hAnsi="Times New Roman"/>
          <w:sz w:val="24"/>
          <w:szCs w:val="24"/>
        </w:rPr>
        <w:t>reiškiamus ieškinio reikalavimus dėl draudėjo teisių ir pareigų pagal Draudimo sutartį perkėlimo ir 77 000 Eur priteisimo bei šių reikalavimų faktinį pagrindą, pripaž</w:t>
      </w:r>
      <w:r>
        <w:rPr>
          <w:rFonts w:ascii="Times New Roman" w:hAnsi="Times New Roman"/>
          <w:sz w:val="24"/>
          <w:szCs w:val="24"/>
        </w:rPr>
        <w:t>ino</w:t>
      </w:r>
      <w:r w:rsidRPr="00DC0F2F">
        <w:rPr>
          <w:rFonts w:ascii="Times New Roman" w:hAnsi="Times New Roman"/>
          <w:sz w:val="24"/>
          <w:szCs w:val="24"/>
        </w:rPr>
        <w:t xml:space="preserve">, kad ieškovų </w:t>
      </w:r>
      <w:bookmarkStart w:id="76" w:name="Buk_132"/>
      <w:r w:rsidR="009825C2" w:rsidRPr="009825C2">
        <w:rPr>
          <w:rFonts w:ascii="Times New Roman" w:hAnsi="Times New Roman"/>
          <w:sz w:val="24"/>
          <w:szCs w:val="24"/>
        </w:rPr>
        <w:t>R. D.</w:t>
      </w:r>
      <w:bookmarkEnd w:id="76"/>
      <w:r w:rsidRPr="00DC0F2F">
        <w:rPr>
          <w:rFonts w:ascii="Times New Roman" w:hAnsi="Times New Roman"/>
          <w:sz w:val="24"/>
          <w:szCs w:val="24"/>
        </w:rPr>
        <w:t xml:space="preserve">, </w:t>
      </w:r>
      <w:bookmarkStart w:id="77" w:name="Buk_96"/>
      <w:r w:rsidR="009825C2" w:rsidRPr="009825C2">
        <w:rPr>
          <w:rFonts w:ascii="Times New Roman" w:hAnsi="Times New Roman"/>
          <w:sz w:val="24"/>
          <w:szCs w:val="24"/>
        </w:rPr>
        <w:t xml:space="preserve">L. D. </w:t>
      </w:r>
      <w:bookmarkEnd w:id="77"/>
      <w:r w:rsidRPr="00DC0F2F">
        <w:rPr>
          <w:rFonts w:ascii="Times New Roman" w:hAnsi="Times New Roman"/>
          <w:sz w:val="24"/>
          <w:szCs w:val="24"/>
        </w:rPr>
        <w:t xml:space="preserve">ir atsakovo </w:t>
      </w:r>
      <w:bookmarkStart w:id="78" w:name="Buk_39"/>
      <w:r w:rsidR="009825C2" w:rsidRPr="009825C2">
        <w:rPr>
          <w:rFonts w:ascii="Times New Roman" w:hAnsi="Times New Roman"/>
          <w:sz w:val="24"/>
          <w:szCs w:val="24"/>
        </w:rPr>
        <w:t xml:space="preserve">A. B. </w:t>
      </w:r>
      <w:bookmarkEnd w:id="78"/>
      <w:r w:rsidRPr="00DC0F2F">
        <w:rPr>
          <w:rFonts w:ascii="Times New Roman" w:hAnsi="Times New Roman"/>
          <w:sz w:val="24"/>
          <w:szCs w:val="24"/>
        </w:rPr>
        <w:t>santykiai Draudimo sutarties, sudarytos su draudike AB</w:t>
      </w:r>
      <w:r w:rsidR="00C02B93">
        <w:rPr>
          <w:rFonts w:ascii="Times New Roman" w:hAnsi="Times New Roman"/>
          <w:sz w:val="24"/>
          <w:szCs w:val="24"/>
        </w:rPr>
        <w:t> </w:t>
      </w:r>
      <w:r w:rsidRPr="00DC0F2F">
        <w:rPr>
          <w:rFonts w:ascii="Times New Roman" w:hAnsi="Times New Roman"/>
          <w:sz w:val="24"/>
          <w:szCs w:val="24"/>
        </w:rPr>
        <w:t>„Lietuvos draudimas“, atžvilgiu kvalifikuotini pagal CK 1.87 straipsnyje nustatytas taisykles ir jų nulemtas teisines pasekmes. Teisėjų kolegija atkreip</w:t>
      </w:r>
      <w:r>
        <w:rPr>
          <w:rFonts w:ascii="Times New Roman" w:hAnsi="Times New Roman"/>
          <w:sz w:val="24"/>
          <w:szCs w:val="24"/>
        </w:rPr>
        <w:t>ė</w:t>
      </w:r>
      <w:r w:rsidRPr="00DC0F2F">
        <w:rPr>
          <w:rFonts w:ascii="Times New Roman" w:hAnsi="Times New Roman"/>
          <w:sz w:val="24"/>
          <w:szCs w:val="24"/>
        </w:rPr>
        <w:t xml:space="preserve"> dėmesį, kad iš esmės</w:t>
      </w:r>
      <w:r>
        <w:rPr>
          <w:rFonts w:ascii="Times New Roman" w:hAnsi="Times New Roman"/>
          <w:sz w:val="24"/>
          <w:szCs w:val="24"/>
        </w:rPr>
        <w:t xml:space="preserve"> ieškovai</w:t>
      </w:r>
      <w:r w:rsidRPr="00DC0F2F">
        <w:rPr>
          <w:rFonts w:ascii="Times New Roman" w:hAnsi="Times New Roman"/>
          <w:sz w:val="24"/>
          <w:szCs w:val="24"/>
        </w:rPr>
        <w:t xml:space="preserve"> reiškia reikalavimą pripažinti Draudimo sutartį sudarytą tarp draudimo įmonės ir ieškovų </w:t>
      </w:r>
      <w:bookmarkStart w:id="79" w:name="Buk_133"/>
      <w:r w:rsidR="009825C2" w:rsidRPr="009825C2">
        <w:rPr>
          <w:rFonts w:ascii="Times New Roman" w:hAnsi="Times New Roman"/>
          <w:sz w:val="24"/>
          <w:szCs w:val="24"/>
        </w:rPr>
        <w:t xml:space="preserve">R. D. </w:t>
      </w:r>
      <w:bookmarkEnd w:id="79"/>
      <w:r w:rsidRPr="00DC0F2F">
        <w:rPr>
          <w:rFonts w:ascii="Times New Roman" w:hAnsi="Times New Roman"/>
          <w:sz w:val="24"/>
          <w:szCs w:val="24"/>
        </w:rPr>
        <w:t xml:space="preserve">bei </w:t>
      </w:r>
      <w:bookmarkStart w:id="80" w:name="Buk_97"/>
      <w:r w:rsidR="009825C2" w:rsidRPr="009825C2">
        <w:rPr>
          <w:rFonts w:ascii="Times New Roman" w:hAnsi="Times New Roman"/>
          <w:sz w:val="24"/>
          <w:szCs w:val="24"/>
        </w:rPr>
        <w:t>L. D.</w:t>
      </w:r>
      <w:bookmarkEnd w:id="80"/>
      <w:r w:rsidRPr="00DC0F2F">
        <w:rPr>
          <w:rFonts w:ascii="Times New Roman" w:hAnsi="Times New Roman"/>
          <w:sz w:val="24"/>
          <w:szCs w:val="24"/>
        </w:rPr>
        <w:t>, t. y. reiškia reikalavimą pripažinti tikrąjį šalių valią atitinkantį sandorį.</w:t>
      </w:r>
    </w:p>
    <w:p w14:paraId="71CED1F4" w14:textId="28AFA07A" w:rsidR="00D317F6" w:rsidRDefault="00D317F6" w:rsidP="00D317F6">
      <w:pPr>
        <w:pStyle w:val="Sraopastraipa"/>
        <w:numPr>
          <w:ilvl w:val="0"/>
          <w:numId w:val="3"/>
        </w:numPr>
        <w:spacing w:after="120" w:line="240" w:lineRule="auto"/>
        <w:contextualSpacing w:val="0"/>
        <w:jc w:val="both"/>
        <w:rPr>
          <w:rFonts w:ascii="Times New Roman" w:hAnsi="Times New Roman"/>
          <w:sz w:val="24"/>
          <w:szCs w:val="24"/>
        </w:rPr>
      </w:pPr>
      <w:r w:rsidRPr="00D317F6">
        <w:rPr>
          <w:rFonts w:ascii="Times New Roman" w:hAnsi="Times New Roman"/>
          <w:sz w:val="24"/>
          <w:szCs w:val="24"/>
        </w:rPr>
        <w:t xml:space="preserve">Teisėjų kolegijos vertinimu, kai apsimestinis sandoris sudaromas siekiant paslėpti tikrąją sandorio šalį, o ypač tuo atveju, jei toks sutarties šalies pakeitimas vyksta nežinant kitai matomai sutarties šaliai, iš esmės gali atsirasti keli slaptieji teisiniai santykiai: vienas teisinis santykis – tarp kitos matomos šalies ir paslėptos šalies (tikrasis arba vidinis susitarimas, kurį, kaip paprastai, nori pridengti statytinis ir paslėpta šalis) ir kitas slaptasis teisinis santykis – tarp statytinio ir paslėptos </w:t>
      </w:r>
      <w:r w:rsidRPr="00D317F6">
        <w:rPr>
          <w:rFonts w:ascii="Times New Roman" w:hAnsi="Times New Roman"/>
          <w:sz w:val="24"/>
          <w:szCs w:val="24"/>
        </w:rPr>
        <w:lastRenderedPageBreak/>
        <w:t>šalies. Būtent pastarasis teisinis santykis, jeigu bylos aplinkybės neįrodo priešingai, gali būti kvalifikuojamas kaip atstovavimo teisiniai santykiai</w:t>
      </w:r>
      <w:r>
        <w:rPr>
          <w:rFonts w:ascii="Times New Roman" w:hAnsi="Times New Roman"/>
          <w:sz w:val="24"/>
          <w:szCs w:val="24"/>
        </w:rPr>
        <w:t>.</w:t>
      </w:r>
    </w:p>
    <w:p w14:paraId="07BA506C" w14:textId="77BD5AB8" w:rsidR="00BC7933" w:rsidRPr="00BC7933" w:rsidRDefault="00BC7933" w:rsidP="00E704D6">
      <w:pPr>
        <w:pStyle w:val="Sraopastraipa"/>
        <w:numPr>
          <w:ilvl w:val="0"/>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t>T</w:t>
      </w:r>
      <w:r w:rsidRPr="00BC7933">
        <w:rPr>
          <w:rFonts w:ascii="Times New Roman" w:hAnsi="Times New Roman"/>
          <w:sz w:val="24"/>
          <w:szCs w:val="24"/>
        </w:rPr>
        <w:t xml:space="preserve">ai, kad teismas tenkino ieškovų reikalavimus dėl Pirkimo–pardavimo sutarties pripažinimo negaliojančia CK 1.87 straipsnyje įtvirtintu teisiniu pagrindu ir šio apsimestinio sandorio pripažinimo Dovanojimo sutartimi, kuria dovanotojas </w:t>
      </w:r>
      <w:bookmarkStart w:id="81" w:name="Buk_177"/>
      <w:r w:rsidR="009825C2" w:rsidRPr="009825C2">
        <w:rPr>
          <w:rFonts w:ascii="Times New Roman" w:hAnsi="Times New Roman"/>
          <w:sz w:val="24"/>
          <w:szCs w:val="24"/>
        </w:rPr>
        <w:t xml:space="preserve">S. D. </w:t>
      </w:r>
      <w:bookmarkEnd w:id="81"/>
      <w:r w:rsidRPr="00BC7933">
        <w:rPr>
          <w:rFonts w:ascii="Times New Roman" w:hAnsi="Times New Roman"/>
          <w:sz w:val="24"/>
          <w:szCs w:val="24"/>
        </w:rPr>
        <w:t xml:space="preserve">padovanojo šią transporto priemonę </w:t>
      </w:r>
      <w:bookmarkStart w:id="82" w:name="Buk_157"/>
      <w:r w:rsidR="009825C2" w:rsidRPr="009825C2">
        <w:rPr>
          <w:rFonts w:ascii="Times New Roman" w:hAnsi="Times New Roman"/>
          <w:sz w:val="24"/>
          <w:szCs w:val="24"/>
        </w:rPr>
        <w:t xml:space="preserve">R. D. </w:t>
      </w:r>
      <w:bookmarkEnd w:id="82"/>
      <w:r w:rsidRPr="00BC7933">
        <w:rPr>
          <w:rFonts w:ascii="Times New Roman" w:hAnsi="Times New Roman"/>
          <w:sz w:val="24"/>
          <w:szCs w:val="24"/>
        </w:rPr>
        <w:t xml:space="preserve">ir </w:t>
      </w:r>
      <w:bookmarkStart w:id="83" w:name="Buk_76"/>
      <w:r w:rsidR="009825C2" w:rsidRPr="009825C2">
        <w:rPr>
          <w:rFonts w:ascii="Times New Roman" w:hAnsi="Times New Roman"/>
          <w:sz w:val="24"/>
          <w:szCs w:val="24"/>
        </w:rPr>
        <w:t>L. D.</w:t>
      </w:r>
      <w:bookmarkEnd w:id="83"/>
      <w:r w:rsidRPr="00BC7933">
        <w:rPr>
          <w:rFonts w:ascii="Times New Roman" w:hAnsi="Times New Roman"/>
          <w:sz w:val="24"/>
          <w:szCs w:val="24"/>
        </w:rPr>
        <w:t xml:space="preserve">, ir tai, kad byloje nustatytos aplinkybės patvirtina, jog automobiliu neatlygintinai naudojosi ieškovai </w:t>
      </w:r>
      <w:bookmarkStart w:id="84" w:name="Buk_145"/>
      <w:r w:rsidR="009825C2" w:rsidRPr="009825C2">
        <w:rPr>
          <w:rFonts w:ascii="Times New Roman" w:hAnsi="Times New Roman"/>
          <w:sz w:val="24"/>
          <w:szCs w:val="24"/>
        </w:rPr>
        <w:t xml:space="preserve">R. D. </w:t>
      </w:r>
      <w:bookmarkEnd w:id="84"/>
      <w:r w:rsidRPr="00BC7933">
        <w:rPr>
          <w:rFonts w:ascii="Times New Roman" w:hAnsi="Times New Roman"/>
          <w:sz w:val="24"/>
          <w:szCs w:val="24"/>
        </w:rPr>
        <w:t xml:space="preserve">ir </w:t>
      </w:r>
      <w:bookmarkStart w:id="85" w:name="Buk_98"/>
      <w:r w:rsidR="009825C2" w:rsidRPr="009825C2">
        <w:rPr>
          <w:rFonts w:ascii="Times New Roman" w:hAnsi="Times New Roman"/>
          <w:sz w:val="24"/>
          <w:szCs w:val="24"/>
        </w:rPr>
        <w:t>L. D.</w:t>
      </w:r>
      <w:bookmarkEnd w:id="85"/>
      <w:r w:rsidRPr="00BC7933">
        <w:rPr>
          <w:rFonts w:ascii="Times New Roman" w:hAnsi="Times New Roman"/>
          <w:sz w:val="24"/>
          <w:szCs w:val="24"/>
        </w:rPr>
        <w:t xml:space="preserve">, kad jie inicijavo transporto priemonių valdytojo civilinės atsakomybės draudimo sutarčių sudarymą ir mokėjo draudimo įmokas, </w:t>
      </w:r>
      <w:r>
        <w:rPr>
          <w:rFonts w:ascii="Times New Roman" w:hAnsi="Times New Roman"/>
          <w:sz w:val="24"/>
          <w:szCs w:val="24"/>
        </w:rPr>
        <w:t xml:space="preserve">teisėjų kolegijos vertinimu, </w:t>
      </w:r>
      <w:r w:rsidRPr="00BC7933">
        <w:rPr>
          <w:rFonts w:ascii="Times New Roman" w:hAnsi="Times New Roman"/>
          <w:sz w:val="24"/>
          <w:szCs w:val="24"/>
        </w:rPr>
        <w:t xml:space="preserve">sudarė pagrindą teismui </w:t>
      </w:r>
      <w:r w:rsidRPr="00E704D6">
        <w:rPr>
          <w:rFonts w:ascii="Times New Roman" w:hAnsi="Times New Roman"/>
          <w:i/>
          <w:sz w:val="24"/>
          <w:szCs w:val="24"/>
        </w:rPr>
        <w:t>ex officio</w:t>
      </w:r>
      <w:r w:rsidRPr="00BC7933">
        <w:rPr>
          <w:rFonts w:ascii="Times New Roman" w:hAnsi="Times New Roman"/>
          <w:sz w:val="24"/>
          <w:szCs w:val="24"/>
        </w:rPr>
        <w:t xml:space="preserve"> </w:t>
      </w:r>
      <w:r w:rsidR="00C02B93">
        <w:rPr>
          <w:rFonts w:ascii="Times New Roman" w:hAnsi="Times New Roman"/>
          <w:sz w:val="24"/>
          <w:szCs w:val="24"/>
        </w:rPr>
        <w:t xml:space="preserve">(pagal pareigas) </w:t>
      </w:r>
      <w:r w:rsidRPr="00BC7933">
        <w:rPr>
          <w:rFonts w:ascii="Times New Roman" w:hAnsi="Times New Roman"/>
          <w:sz w:val="24"/>
          <w:szCs w:val="24"/>
        </w:rPr>
        <w:t xml:space="preserve">spręsti Draudimo sutarties, sudarytos draudimo įmonės ir atsakovo </w:t>
      </w:r>
      <w:bookmarkStart w:id="86" w:name="Buk_40"/>
      <w:r w:rsidR="009825C2" w:rsidRPr="009825C2">
        <w:rPr>
          <w:rFonts w:ascii="Times New Roman" w:hAnsi="Times New Roman"/>
          <w:sz w:val="24"/>
          <w:szCs w:val="24"/>
        </w:rPr>
        <w:t>A. B.</w:t>
      </w:r>
      <w:bookmarkEnd w:id="86"/>
      <w:r w:rsidRPr="00BC7933">
        <w:rPr>
          <w:rFonts w:ascii="Times New Roman" w:hAnsi="Times New Roman"/>
          <w:sz w:val="24"/>
          <w:szCs w:val="24"/>
        </w:rPr>
        <w:t xml:space="preserve">, pripažinimo apsimestiniu sandoriu, sudarytu ne su tikrąja sutarties šalimi, bet jos statytiniu (kai toks sandoris sudaromas nežinant kitai matomo sandorio šaliai, t. y. draudikei), klausimą. </w:t>
      </w:r>
    </w:p>
    <w:p w14:paraId="1ECFA46F" w14:textId="34C49589" w:rsidR="00096BA4" w:rsidRDefault="00B5555F" w:rsidP="00B5555F">
      <w:pPr>
        <w:pStyle w:val="Sraopastraipa"/>
        <w:numPr>
          <w:ilvl w:val="0"/>
          <w:numId w:val="3"/>
        </w:numPr>
        <w:spacing w:after="120" w:line="240" w:lineRule="auto"/>
        <w:contextualSpacing w:val="0"/>
        <w:jc w:val="both"/>
        <w:rPr>
          <w:rFonts w:ascii="Times New Roman" w:hAnsi="Times New Roman"/>
          <w:sz w:val="24"/>
          <w:szCs w:val="24"/>
        </w:rPr>
      </w:pPr>
      <w:r w:rsidRPr="00B5555F">
        <w:rPr>
          <w:rFonts w:ascii="Times New Roman" w:hAnsi="Times New Roman"/>
          <w:sz w:val="24"/>
          <w:szCs w:val="24"/>
        </w:rPr>
        <w:t xml:space="preserve">Teisėjų kolegija </w:t>
      </w:r>
      <w:r>
        <w:rPr>
          <w:rFonts w:ascii="Times New Roman" w:hAnsi="Times New Roman"/>
          <w:sz w:val="24"/>
          <w:szCs w:val="24"/>
        </w:rPr>
        <w:t>pa</w:t>
      </w:r>
      <w:r w:rsidRPr="00B5555F">
        <w:rPr>
          <w:rFonts w:ascii="Times New Roman" w:hAnsi="Times New Roman"/>
          <w:sz w:val="24"/>
          <w:szCs w:val="24"/>
        </w:rPr>
        <w:t>dar</w:t>
      </w:r>
      <w:r>
        <w:rPr>
          <w:rFonts w:ascii="Times New Roman" w:hAnsi="Times New Roman"/>
          <w:sz w:val="24"/>
          <w:szCs w:val="24"/>
        </w:rPr>
        <w:t>ė</w:t>
      </w:r>
      <w:r w:rsidRPr="00B5555F">
        <w:rPr>
          <w:rFonts w:ascii="Times New Roman" w:hAnsi="Times New Roman"/>
          <w:sz w:val="24"/>
          <w:szCs w:val="24"/>
        </w:rPr>
        <w:t xml:space="preserve"> išvadą, kad bylą nagrinėję teismai, </w:t>
      </w:r>
      <w:r w:rsidRPr="00B5555F">
        <w:rPr>
          <w:rFonts w:ascii="Times New Roman" w:hAnsi="Times New Roman"/>
          <w:i/>
          <w:sz w:val="24"/>
          <w:szCs w:val="24"/>
        </w:rPr>
        <w:t>ex officio</w:t>
      </w:r>
      <w:r w:rsidRPr="00B5555F">
        <w:rPr>
          <w:rFonts w:ascii="Times New Roman" w:hAnsi="Times New Roman"/>
          <w:sz w:val="24"/>
          <w:szCs w:val="24"/>
        </w:rPr>
        <w:t xml:space="preserve"> neišspręsdami Draudimo sutarties negaliojimo CK 1.87 straipsnyje įtvirtintu teisiniu pagrindu klausimo, netyrė ir nevertino reikšmingų bylos aplinkybių, susijusių su teisiniais santykiais, atsiradusiais tarp ieškovų </w:t>
      </w:r>
      <w:bookmarkStart w:id="87" w:name="Buk_134"/>
      <w:r w:rsidR="009825C2" w:rsidRPr="009825C2">
        <w:rPr>
          <w:rFonts w:ascii="Times New Roman" w:hAnsi="Times New Roman"/>
          <w:sz w:val="24"/>
          <w:szCs w:val="24"/>
        </w:rPr>
        <w:t xml:space="preserve">R. D. </w:t>
      </w:r>
      <w:bookmarkEnd w:id="87"/>
      <w:r w:rsidRPr="00B5555F">
        <w:rPr>
          <w:rFonts w:ascii="Times New Roman" w:hAnsi="Times New Roman"/>
          <w:sz w:val="24"/>
          <w:szCs w:val="24"/>
        </w:rPr>
        <w:t xml:space="preserve">ir </w:t>
      </w:r>
      <w:bookmarkStart w:id="88" w:name="Buk_99"/>
      <w:r w:rsidR="009825C2" w:rsidRPr="009825C2">
        <w:rPr>
          <w:rFonts w:ascii="Times New Roman" w:hAnsi="Times New Roman"/>
          <w:sz w:val="24"/>
          <w:szCs w:val="24"/>
        </w:rPr>
        <w:t xml:space="preserve">L. D. </w:t>
      </w:r>
      <w:bookmarkEnd w:id="88"/>
      <w:r w:rsidRPr="00B5555F">
        <w:rPr>
          <w:rFonts w:ascii="Times New Roman" w:hAnsi="Times New Roman"/>
          <w:sz w:val="24"/>
          <w:szCs w:val="24"/>
        </w:rPr>
        <w:t xml:space="preserve">bei atsakovo </w:t>
      </w:r>
      <w:bookmarkStart w:id="89" w:name="Buk_41"/>
      <w:r w:rsidR="009825C2" w:rsidRPr="009825C2">
        <w:rPr>
          <w:rFonts w:ascii="Times New Roman" w:hAnsi="Times New Roman"/>
          <w:sz w:val="24"/>
          <w:szCs w:val="24"/>
        </w:rPr>
        <w:t>A. B.</w:t>
      </w:r>
      <w:bookmarkEnd w:id="89"/>
      <w:r w:rsidRPr="00B5555F">
        <w:rPr>
          <w:rFonts w:ascii="Times New Roman" w:hAnsi="Times New Roman"/>
          <w:sz w:val="24"/>
          <w:szCs w:val="24"/>
        </w:rPr>
        <w:t>, sudarant minėtą Draudimo sutartį kaip apsimestinį sandorį. Būtent šie teisiniai santykiai (tarp tikrosios šalies ir ją pakeitusio statytinio) atspindi tikrąją šalių valią, slaptąjį susitarimą. Tik ištyrus ir įvertinus šias aplinkybes, galima teisingai kvalifikuoti ieškovų reikalavimo dėl 77 000 Eur priteisimo teisinį pagrindą. Teisėjų kolegija</w:t>
      </w:r>
      <w:r w:rsidR="000514A8">
        <w:rPr>
          <w:rFonts w:ascii="Times New Roman" w:hAnsi="Times New Roman"/>
          <w:sz w:val="24"/>
          <w:szCs w:val="24"/>
        </w:rPr>
        <w:t xml:space="preserve"> pažymėjo</w:t>
      </w:r>
      <w:r w:rsidRPr="00B5555F">
        <w:rPr>
          <w:rFonts w:ascii="Times New Roman" w:hAnsi="Times New Roman"/>
          <w:sz w:val="24"/>
          <w:szCs w:val="24"/>
        </w:rPr>
        <w:t>, kad tais atvejais, kai apsimestinis sandoris sudaromas su statytiniu, yra pagrindas šalių santykius slaptojo sandorio pagrindu kvalifikuoti kaip atstovavimo teisinius santykius, jeigu bylos aplinkybės nelemtų kitos išvados. Tokiu atveju gali būti pagrindas vienos slaptojo sandorio šalies (tikrosios šalies) reikalavimą dėl 77 000 Eur priteisimo kvalifikuoti kaip sutartinės civilinės atsakomybės pagrindu reiškiamą reikalavimą dėl nuostolių atlyginimo. Teisėjų kolegija atkreip</w:t>
      </w:r>
      <w:r w:rsidR="000514A8">
        <w:rPr>
          <w:rFonts w:ascii="Times New Roman" w:hAnsi="Times New Roman"/>
          <w:sz w:val="24"/>
          <w:szCs w:val="24"/>
        </w:rPr>
        <w:t>ė</w:t>
      </w:r>
      <w:r w:rsidRPr="00B5555F">
        <w:rPr>
          <w:rFonts w:ascii="Times New Roman" w:hAnsi="Times New Roman"/>
          <w:sz w:val="24"/>
          <w:szCs w:val="24"/>
        </w:rPr>
        <w:t xml:space="preserve"> dėmesį, kad nagrinėjamoje byloje teismai, vertindami abiejų šalių – tiek ieškovų </w:t>
      </w:r>
      <w:bookmarkStart w:id="90" w:name="Buk_135"/>
      <w:r w:rsidR="009825C2" w:rsidRPr="009825C2">
        <w:rPr>
          <w:rFonts w:ascii="Times New Roman" w:hAnsi="Times New Roman"/>
          <w:sz w:val="24"/>
          <w:szCs w:val="24"/>
        </w:rPr>
        <w:t xml:space="preserve">R. D. </w:t>
      </w:r>
      <w:bookmarkEnd w:id="90"/>
      <w:r w:rsidRPr="00B5555F">
        <w:rPr>
          <w:rFonts w:ascii="Times New Roman" w:hAnsi="Times New Roman"/>
          <w:sz w:val="24"/>
          <w:szCs w:val="24"/>
        </w:rPr>
        <w:t xml:space="preserve">ir </w:t>
      </w:r>
      <w:bookmarkStart w:id="91" w:name="Buk_100"/>
      <w:r w:rsidR="009825C2" w:rsidRPr="009825C2">
        <w:rPr>
          <w:rFonts w:ascii="Times New Roman" w:hAnsi="Times New Roman"/>
          <w:sz w:val="24"/>
          <w:szCs w:val="24"/>
        </w:rPr>
        <w:t>L. D.</w:t>
      </w:r>
      <w:bookmarkEnd w:id="91"/>
      <w:r w:rsidRPr="00B5555F">
        <w:rPr>
          <w:rFonts w:ascii="Times New Roman" w:hAnsi="Times New Roman"/>
          <w:sz w:val="24"/>
          <w:szCs w:val="24"/>
        </w:rPr>
        <w:t xml:space="preserve">, tiek atsakovo </w:t>
      </w:r>
      <w:bookmarkStart w:id="92" w:name="Buk_42"/>
      <w:r w:rsidR="009825C2" w:rsidRPr="009825C2">
        <w:rPr>
          <w:rFonts w:ascii="Times New Roman" w:hAnsi="Times New Roman"/>
          <w:sz w:val="24"/>
          <w:szCs w:val="24"/>
        </w:rPr>
        <w:t xml:space="preserve">A. B. </w:t>
      </w:r>
      <w:bookmarkEnd w:id="92"/>
      <w:r w:rsidRPr="00B5555F">
        <w:rPr>
          <w:rFonts w:ascii="Times New Roman" w:hAnsi="Times New Roman"/>
          <w:sz w:val="24"/>
          <w:szCs w:val="24"/>
        </w:rPr>
        <w:t>– veiksmų, sudarant Draudimo sutartį, subjektyviąją pusę, padarė išvadą, kad abi šalys elgėsi nesąžiningai. Nustačius, kad nagrinėjamoje byloje yra pagrindas taikyti civilinės atsakomybės taisykles, ši aplinkybė gali turėti reikšmės civilinės atsakomybės sumažinimui ar atleidimui nuo jos (CK 6.253 straipsnio 5 dalis ir 6.259 straipsnis). Teisėjų kolegija taip pat atkreip</w:t>
      </w:r>
      <w:r w:rsidR="000514A8">
        <w:rPr>
          <w:rFonts w:ascii="Times New Roman" w:hAnsi="Times New Roman"/>
          <w:sz w:val="24"/>
          <w:szCs w:val="24"/>
        </w:rPr>
        <w:t>ė</w:t>
      </w:r>
      <w:r w:rsidRPr="00B5555F">
        <w:rPr>
          <w:rFonts w:ascii="Times New Roman" w:hAnsi="Times New Roman"/>
          <w:sz w:val="24"/>
          <w:szCs w:val="24"/>
        </w:rPr>
        <w:t xml:space="preserve"> dėmesį, kad, nesant pagrindo tarp tikrosios šalies ir ją Draudimo sutartyje pakeitusio statytinio susiklosčiusių tikrųjų teisinių santykių kvalifikuoti kaip atstovavimo teisinių santykių ar kitų sutartinių teisinių santykių, būtų pagrindas kaip subsidiarų tikrosios apsimestinės Draudimo sutarties šalies pažeistų teisių gynimo būdą taikyti nepagrįsto praturtėjimo ar turto gavimo institutą (CK 6.237 straipsnio 2, 5 dalys</w:t>
      </w:r>
      <w:r w:rsidR="000514A8">
        <w:rPr>
          <w:rFonts w:ascii="Times New Roman" w:hAnsi="Times New Roman"/>
          <w:sz w:val="24"/>
          <w:szCs w:val="24"/>
        </w:rPr>
        <w:t>).</w:t>
      </w:r>
      <w:r w:rsidR="00F67AF0" w:rsidRPr="00F67AF0">
        <w:rPr>
          <w:rFonts w:ascii="Times New Roman" w:hAnsi="Times New Roman"/>
          <w:sz w:val="24"/>
          <w:szCs w:val="24"/>
        </w:rPr>
        <w:t xml:space="preserve"> </w:t>
      </w:r>
    </w:p>
    <w:p w14:paraId="1A90555D" w14:textId="417B5545" w:rsidR="008B6847" w:rsidRPr="008B6847" w:rsidRDefault="008B6847" w:rsidP="00012B63">
      <w:pPr>
        <w:pStyle w:val="Sraopastraipa"/>
        <w:numPr>
          <w:ilvl w:val="0"/>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t>Teisėjų kolegija</w:t>
      </w:r>
      <w:r w:rsidR="00012B63">
        <w:rPr>
          <w:rFonts w:ascii="Times New Roman" w:hAnsi="Times New Roman"/>
          <w:sz w:val="24"/>
          <w:szCs w:val="24"/>
        </w:rPr>
        <w:t xml:space="preserve">, atsižvelgdama į tai, kad </w:t>
      </w:r>
      <w:r w:rsidRPr="008B6847">
        <w:rPr>
          <w:rFonts w:ascii="Times New Roman" w:hAnsi="Times New Roman"/>
          <w:sz w:val="24"/>
          <w:szCs w:val="24"/>
        </w:rPr>
        <w:t>draudikė AB „Lietuvos draudimas“ yra sąžininga Draudimo sutarties šalis, kuri apie apsimestinį sandorį nieko nežinojo</w:t>
      </w:r>
      <w:r w:rsidR="00012B63">
        <w:rPr>
          <w:rFonts w:ascii="Times New Roman" w:hAnsi="Times New Roman"/>
          <w:sz w:val="24"/>
          <w:szCs w:val="24"/>
        </w:rPr>
        <w:t xml:space="preserve">, padarė išvadą, jog </w:t>
      </w:r>
      <w:r w:rsidRPr="008B6847">
        <w:rPr>
          <w:rFonts w:ascii="Times New Roman" w:hAnsi="Times New Roman"/>
          <w:sz w:val="24"/>
          <w:szCs w:val="24"/>
        </w:rPr>
        <w:t>yra pagrindas šiai šaliai taikyti analogiškas kaip trečiajam asmeniui apsimestinio sandorio teisines pasekmes, t.</w:t>
      </w:r>
      <w:r w:rsidR="00E13775">
        <w:rPr>
          <w:rFonts w:ascii="Times New Roman" w:hAnsi="Times New Roman"/>
          <w:sz w:val="24"/>
          <w:szCs w:val="24"/>
        </w:rPr>
        <w:t> </w:t>
      </w:r>
      <w:r w:rsidRPr="008B6847">
        <w:rPr>
          <w:rFonts w:ascii="Times New Roman" w:hAnsi="Times New Roman"/>
          <w:sz w:val="24"/>
          <w:szCs w:val="24"/>
        </w:rPr>
        <w:t xml:space="preserve">y. CK 1.87 straipsnio 2 arba 3 dalį. </w:t>
      </w:r>
    </w:p>
    <w:p w14:paraId="5264347C" w14:textId="6FB6C579" w:rsidR="008B6847" w:rsidRDefault="00704EDF" w:rsidP="00704EDF">
      <w:pPr>
        <w:pStyle w:val="Sraopastraipa"/>
        <w:numPr>
          <w:ilvl w:val="0"/>
          <w:numId w:val="3"/>
        </w:numPr>
        <w:spacing w:after="120" w:line="240" w:lineRule="auto"/>
        <w:contextualSpacing w:val="0"/>
        <w:jc w:val="both"/>
        <w:rPr>
          <w:rFonts w:ascii="Times New Roman" w:hAnsi="Times New Roman"/>
          <w:sz w:val="24"/>
          <w:szCs w:val="24"/>
        </w:rPr>
      </w:pPr>
      <w:r w:rsidRPr="00704EDF">
        <w:rPr>
          <w:rFonts w:ascii="Times New Roman" w:hAnsi="Times New Roman"/>
          <w:sz w:val="24"/>
          <w:szCs w:val="24"/>
        </w:rPr>
        <w:t xml:space="preserve">Teisėjų kolegijos vertinimu, </w:t>
      </w:r>
      <w:r>
        <w:rPr>
          <w:rFonts w:ascii="Times New Roman" w:hAnsi="Times New Roman"/>
          <w:sz w:val="24"/>
          <w:szCs w:val="24"/>
        </w:rPr>
        <w:t>d</w:t>
      </w:r>
      <w:r w:rsidRPr="00704EDF">
        <w:rPr>
          <w:rFonts w:ascii="Times New Roman" w:hAnsi="Times New Roman"/>
          <w:sz w:val="24"/>
          <w:szCs w:val="24"/>
        </w:rPr>
        <w:t>raudikė apsimestinio draudimo sandorio pagrindu neįgijo jokių teisių ar naudos, kuri lemtų jos interesą išlaikyti tas teises galiojančias. Todėl nėra pagrindo taikyti CK 1.87 straipsnio 3 dalyje įtvirtintas pasekmes ir pirmenybę suteikti simuliaciniam, t. y. apsimestiniam, sandoriui ir jo galiojimui bei laikyti jį tikruoju sandoriu, sukėlusiu teisines pasekmes šalims ir tretiesiems asmenims</w:t>
      </w:r>
      <w:r>
        <w:rPr>
          <w:rFonts w:ascii="Times New Roman" w:hAnsi="Times New Roman"/>
          <w:sz w:val="24"/>
          <w:szCs w:val="24"/>
        </w:rPr>
        <w:t>.</w:t>
      </w:r>
    </w:p>
    <w:p w14:paraId="14E85B3D" w14:textId="088B2022" w:rsidR="00FD64FD" w:rsidRPr="00FD64FD" w:rsidRDefault="00FD64FD" w:rsidP="00FD64FD">
      <w:pPr>
        <w:pStyle w:val="Sraopastraipa"/>
        <w:numPr>
          <w:ilvl w:val="0"/>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t>T</w:t>
      </w:r>
      <w:r w:rsidRPr="00FD64FD">
        <w:rPr>
          <w:rFonts w:ascii="Times New Roman" w:hAnsi="Times New Roman"/>
          <w:sz w:val="24"/>
          <w:szCs w:val="24"/>
        </w:rPr>
        <w:t>eisėjų kolegij</w:t>
      </w:r>
      <w:r w:rsidR="00B83E19">
        <w:rPr>
          <w:rFonts w:ascii="Times New Roman" w:hAnsi="Times New Roman"/>
          <w:sz w:val="24"/>
          <w:szCs w:val="24"/>
        </w:rPr>
        <w:t xml:space="preserve">a pažymėjo, </w:t>
      </w:r>
      <w:r w:rsidR="00E13775">
        <w:rPr>
          <w:rFonts w:ascii="Times New Roman" w:hAnsi="Times New Roman"/>
          <w:sz w:val="24"/>
          <w:szCs w:val="24"/>
        </w:rPr>
        <w:t xml:space="preserve">kad </w:t>
      </w:r>
      <w:r w:rsidR="00B83E19">
        <w:rPr>
          <w:rFonts w:ascii="Times New Roman" w:hAnsi="Times New Roman"/>
          <w:sz w:val="24"/>
          <w:szCs w:val="24"/>
        </w:rPr>
        <w:t xml:space="preserve">draudikė, </w:t>
      </w:r>
      <w:r w:rsidRPr="00FD64FD">
        <w:rPr>
          <w:rFonts w:ascii="Times New Roman" w:hAnsi="Times New Roman"/>
          <w:sz w:val="24"/>
          <w:szCs w:val="24"/>
        </w:rPr>
        <w:t xml:space="preserve">manydama, </w:t>
      </w:r>
      <w:r w:rsidR="00E13775">
        <w:rPr>
          <w:rFonts w:ascii="Times New Roman" w:hAnsi="Times New Roman"/>
          <w:sz w:val="24"/>
          <w:szCs w:val="24"/>
        </w:rPr>
        <w:t>jog</w:t>
      </w:r>
      <w:r w:rsidRPr="00FD64FD">
        <w:rPr>
          <w:rFonts w:ascii="Times New Roman" w:hAnsi="Times New Roman"/>
          <w:sz w:val="24"/>
          <w:szCs w:val="24"/>
        </w:rPr>
        <w:t xml:space="preserve"> yra pažeistos jos teisės ir teisėti interesai, gali ginti savo teises, remdamasi CK 1.87 straipsnio 2 dalimi, ir panaudoti apsimetimo faktą prieš apsimestinio sandorio šalis.</w:t>
      </w:r>
    </w:p>
    <w:p w14:paraId="16F7E41E" w14:textId="39099C5E" w:rsidR="00015707" w:rsidRDefault="00015707" w:rsidP="00015707">
      <w:pPr>
        <w:pStyle w:val="Sraopastraipa"/>
        <w:numPr>
          <w:ilvl w:val="0"/>
          <w:numId w:val="3"/>
        </w:numPr>
        <w:spacing w:after="120" w:line="240" w:lineRule="auto"/>
        <w:contextualSpacing w:val="0"/>
        <w:jc w:val="both"/>
        <w:rPr>
          <w:rFonts w:ascii="Times New Roman" w:hAnsi="Times New Roman"/>
          <w:sz w:val="24"/>
          <w:szCs w:val="24"/>
        </w:rPr>
      </w:pPr>
      <w:r w:rsidRPr="00015707">
        <w:rPr>
          <w:rFonts w:ascii="Times New Roman" w:hAnsi="Times New Roman"/>
          <w:sz w:val="24"/>
          <w:szCs w:val="24"/>
        </w:rPr>
        <w:t>Kauno apygardos teismas</w:t>
      </w:r>
      <w:r>
        <w:rPr>
          <w:rFonts w:ascii="Times New Roman" w:hAnsi="Times New Roman"/>
          <w:sz w:val="24"/>
          <w:szCs w:val="24"/>
        </w:rPr>
        <w:t xml:space="preserve">, iš naujo nagrinėdamas bylos dalį, </w:t>
      </w:r>
      <w:r w:rsidRPr="00015707">
        <w:rPr>
          <w:rFonts w:ascii="Times New Roman" w:hAnsi="Times New Roman"/>
          <w:sz w:val="24"/>
          <w:szCs w:val="24"/>
        </w:rPr>
        <w:t>2019</w:t>
      </w:r>
      <w:r>
        <w:rPr>
          <w:rFonts w:ascii="Times New Roman" w:hAnsi="Times New Roman"/>
          <w:sz w:val="24"/>
          <w:szCs w:val="24"/>
        </w:rPr>
        <w:t xml:space="preserve"> m. balandžio </w:t>
      </w:r>
      <w:r w:rsidRPr="00015707">
        <w:rPr>
          <w:rFonts w:ascii="Times New Roman" w:hAnsi="Times New Roman"/>
          <w:sz w:val="24"/>
          <w:szCs w:val="24"/>
        </w:rPr>
        <w:t>16</w:t>
      </w:r>
      <w:r>
        <w:rPr>
          <w:rFonts w:ascii="Times New Roman" w:hAnsi="Times New Roman"/>
          <w:sz w:val="24"/>
          <w:szCs w:val="24"/>
        </w:rPr>
        <w:t xml:space="preserve"> d.</w:t>
      </w:r>
      <w:r w:rsidRPr="00015707">
        <w:rPr>
          <w:rFonts w:ascii="Times New Roman" w:hAnsi="Times New Roman"/>
          <w:sz w:val="24"/>
          <w:szCs w:val="24"/>
        </w:rPr>
        <w:t xml:space="preserve"> sprendimu</w:t>
      </w:r>
      <w:r>
        <w:rPr>
          <w:rFonts w:ascii="Times New Roman" w:hAnsi="Times New Roman"/>
          <w:sz w:val="24"/>
          <w:szCs w:val="24"/>
        </w:rPr>
        <w:t xml:space="preserve"> tenkino</w:t>
      </w:r>
      <w:r w:rsidRPr="00015707">
        <w:rPr>
          <w:rFonts w:ascii="Times New Roman" w:hAnsi="Times New Roman"/>
          <w:sz w:val="24"/>
          <w:szCs w:val="24"/>
        </w:rPr>
        <w:t xml:space="preserve"> ieškovų patikslintą ieškinį: 1) pripažino negaliojančia 2016</w:t>
      </w:r>
      <w:r>
        <w:rPr>
          <w:rFonts w:ascii="Times New Roman" w:hAnsi="Times New Roman"/>
          <w:sz w:val="24"/>
          <w:szCs w:val="24"/>
        </w:rPr>
        <w:t xml:space="preserve"> m. kovo </w:t>
      </w:r>
      <w:r w:rsidRPr="00015707">
        <w:rPr>
          <w:rFonts w:ascii="Times New Roman" w:hAnsi="Times New Roman"/>
          <w:sz w:val="24"/>
          <w:szCs w:val="24"/>
        </w:rPr>
        <w:t>28</w:t>
      </w:r>
      <w:r>
        <w:rPr>
          <w:rFonts w:ascii="Times New Roman" w:hAnsi="Times New Roman"/>
          <w:sz w:val="24"/>
          <w:szCs w:val="24"/>
        </w:rPr>
        <w:t xml:space="preserve"> d.</w:t>
      </w:r>
      <w:r w:rsidRPr="00015707">
        <w:rPr>
          <w:rFonts w:ascii="Times New Roman" w:hAnsi="Times New Roman"/>
          <w:sz w:val="24"/>
          <w:szCs w:val="24"/>
        </w:rPr>
        <w:t xml:space="preserve"> draudimo sutarties Nr. 03/325281994, sudarytos AB „Lietuvos draudimas“, kaip draudikės, ir </w:t>
      </w:r>
      <w:bookmarkStart w:id="93" w:name="Buk_43"/>
      <w:r w:rsidR="009825C2" w:rsidRPr="009825C2">
        <w:rPr>
          <w:rFonts w:ascii="Times New Roman" w:hAnsi="Times New Roman"/>
          <w:sz w:val="24"/>
          <w:szCs w:val="24"/>
        </w:rPr>
        <w:t>A. B.</w:t>
      </w:r>
      <w:bookmarkEnd w:id="93"/>
      <w:r w:rsidRPr="00015707">
        <w:rPr>
          <w:rFonts w:ascii="Times New Roman" w:hAnsi="Times New Roman"/>
          <w:sz w:val="24"/>
          <w:szCs w:val="24"/>
        </w:rPr>
        <w:t xml:space="preserve">, kaip draudėjo, dalį dėl sandorio šalies – draudėjo </w:t>
      </w:r>
      <w:bookmarkStart w:id="94" w:name="Buk_44"/>
      <w:r w:rsidR="009825C2" w:rsidRPr="009825C2">
        <w:rPr>
          <w:rFonts w:ascii="Times New Roman" w:hAnsi="Times New Roman"/>
          <w:sz w:val="24"/>
          <w:szCs w:val="24"/>
        </w:rPr>
        <w:t>A. B.</w:t>
      </w:r>
      <w:bookmarkEnd w:id="94"/>
      <w:r w:rsidRPr="00015707">
        <w:rPr>
          <w:rFonts w:ascii="Times New Roman" w:hAnsi="Times New Roman"/>
          <w:sz w:val="24"/>
          <w:szCs w:val="24"/>
        </w:rPr>
        <w:t xml:space="preserve">, ir nustatė, kad draudėjai yra </w:t>
      </w:r>
      <w:bookmarkStart w:id="95" w:name="Buk_146"/>
      <w:r w:rsidR="009825C2" w:rsidRPr="009825C2">
        <w:rPr>
          <w:rFonts w:ascii="Times New Roman" w:hAnsi="Times New Roman"/>
          <w:sz w:val="24"/>
          <w:szCs w:val="24"/>
        </w:rPr>
        <w:t xml:space="preserve">R. D. </w:t>
      </w:r>
      <w:bookmarkEnd w:id="95"/>
      <w:r w:rsidRPr="00015707">
        <w:rPr>
          <w:rFonts w:ascii="Times New Roman" w:hAnsi="Times New Roman"/>
          <w:sz w:val="24"/>
          <w:szCs w:val="24"/>
        </w:rPr>
        <w:t xml:space="preserve">ir </w:t>
      </w:r>
      <w:bookmarkStart w:id="96" w:name="Buk_101"/>
      <w:r w:rsidR="009825C2" w:rsidRPr="009825C2">
        <w:rPr>
          <w:rFonts w:ascii="Times New Roman" w:hAnsi="Times New Roman"/>
          <w:sz w:val="24"/>
          <w:szCs w:val="24"/>
        </w:rPr>
        <w:t>L. D.</w:t>
      </w:r>
      <w:bookmarkEnd w:id="96"/>
      <w:r w:rsidRPr="00015707">
        <w:rPr>
          <w:rFonts w:ascii="Times New Roman" w:hAnsi="Times New Roman"/>
          <w:sz w:val="24"/>
          <w:szCs w:val="24"/>
        </w:rPr>
        <w:t xml:space="preserve">; 2) </w:t>
      </w:r>
      <w:r w:rsidRPr="00015707">
        <w:rPr>
          <w:rFonts w:ascii="Times New Roman" w:hAnsi="Times New Roman"/>
          <w:sz w:val="24"/>
          <w:szCs w:val="24"/>
        </w:rPr>
        <w:lastRenderedPageBreak/>
        <w:t xml:space="preserve">priteisė iš atsakovo </w:t>
      </w:r>
      <w:bookmarkStart w:id="97" w:name="Buk_45"/>
      <w:r w:rsidR="009825C2" w:rsidRPr="009825C2">
        <w:rPr>
          <w:rFonts w:ascii="Times New Roman" w:hAnsi="Times New Roman"/>
          <w:sz w:val="24"/>
          <w:szCs w:val="24"/>
        </w:rPr>
        <w:t xml:space="preserve">A. B. </w:t>
      </w:r>
      <w:bookmarkEnd w:id="97"/>
      <w:r w:rsidRPr="00015707">
        <w:rPr>
          <w:rFonts w:ascii="Times New Roman" w:hAnsi="Times New Roman"/>
          <w:sz w:val="24"/>
          <w:szCs w:val="24"/>
        </w:rPr>
        <w:t xml:space="preserve">ieškovams </w:t>
      </w:r>
      <w:bookmarkStart w:id="98" w:name="Buk_158"/>
      <w:r w:rsidR="009825C2" w:rsidRPr="009825C2">
        <w:rPr>
          <w:rFonts w:ascii="Times New Roman" w:hAnsi="Times New Roman"/>
          <w:sz w:val="24"/>
          <w:szCs w:val="24"/>
        </w:rPr>
        <w:t xml:space="preserve">R. D. </w:t>
      </w:r>
      <w:bookmarkEnd w:id="98"/>
      <w:r w:rsidRPr="00015707">
        <w:rPr>
          <w:rFonts w:ascii="Times New Roman" w:hAnsi="Times New Roman"/>
          <w:sz w:val="24"/>
          <w:szCs w:val="24"/>
        </w:rPr>
        <w:t xml:space="preserve">ir </w:t>
      </w:r>
      <w:bookmarkStart w:id="99" w:name="Buk_77"/>
      <w:r w:rsidR="009825C2" w:rsidRPr="009825C2">
        <w:rPr>
          <w:rFonts w:ascii="Times New Roman" w:hAnsi="Times New Roman"/>
          <w:sz w:val="24"/>
          <w:szCs w:val="24"/>
        </w:rPr>
        <w:t xml:space="preserve">L. D. </w:t>
      </w:r>
      <w:bookmarkEnd w:id="99"/>
      <w:r w:rsidRPr="00015707">
        <w:rPr>
          <w:rFonts w:ascii="Times New Roman" w:hAnsi="Times New Roman"/>
          <w:sz w:val="24"/>
          <w:szCs w:val="24"/>
        </w:rPr>
        <w:t>bendrai 77 000 Eur ir 1830 Eur bylinėjimosi išlaid</w:t>
      </w:r>
      <w:r>
        <w:rPr>
          <w:rFonts w:ascii="Times New Roman" w:hAnsi="Times New Roman"/>
          <w:sz w:val="24"/>
          <w:szCs w:val="24"/>
        </w:rPr>
        <w:t>ų atlyginimo</w:t>
      </w:r>
      <w:r w:rsidRPr="00015707">
        <w:rPr>
          <w:rFonts w:ascii="Times New Roman" w:hAnsi="Times New Roman"/>
          <w:sz w:val="24"/>
          <w:szCs w:val="24"/>
        </w:rPr>
        <w:t xml:space="preserve">; 3) priteisė iš atsakovo </w:t>
      </w:r>
      <w:bookmarkStart w:id="100" w:name="Buk_46"/>
      <w:r w:rsidR="009825C2" w:rsidRPr="009825C2">
        <w:rPr>
          <w:rFonts w:ascii="Times New Roman" w:hAnsi="Times New Roman"/>
          <w:sz w:val="24"/>
          <w:szCs w:val="24"/>
        </w:rPr>
        <w:t xml:space="preserve">A. B. </w:t>
      </w:r>
      <w:bookmarkEnd w:id="100"/>
      <w:r w:rsidRPr="00015707">
        <w:rPr>
          <w:rFonts w:ascii="Times New Roman" w:hAnsi="Times New Roman"/>
          <w:sz w:val="24"/>
          <w:szCs w:val="24"/>
        </w:rPr>
        <w:t xml:space="preserve">ieškovui </w:t>
      </w:r>
      <w:bookmarkStart w:id="101" w:name="Buk_179"/>
      <w:r w:rsidR="009825C2" w:rsidRPr="009825C2">
        <w:rPr>
          <w:rFonts w:ascii="Times New Roman" w:hAnsi="Times New Roman"/>
          <w:sz w:val="24"/>
          <w:szCs w:val="24"/>
        </w:rPr>
        <w:t xml:space="preserve">S. D. </w:t>
      </w:r>
      <w:bookmarkEnd w:id="101"/>
      <w:r w:rsidRPr="00015707">
        <w:rPr>
          <w:rFonts w:ascii="Times New Roman" w:hAnsi="Times New Roman"/>
          <w:sz w:val="24"/>
          <w:szCs w:val="24"/>
        </w:rPr>
        <w:t>1392 Eur bylinėjimosi išlaid</w:t>
      </w:r>
      <w:r>
        <w:rPr>
          <w:rFonts w:ascii="Times New Roman" w:hAnsi="Times New Roman"/>
          <w:sz w:val="24"/>
          <w:szCs w:val="24"/>
        </w:rPr>
        <w:t>ų atlyginimo</w:t>
      </w:r>
      <w:r w:rsidRPr="00015707">
        <w:rPr>
          <w:rFonts w:ascii="Times New Roman" w:hAnsi="Times New Roman"/>
          <w:sz w:val="24"/>
          <w:szCs w:val="24"/>
        </w:rPr>
        <w:t xml:space="preserve">; 4) priteisė iš atsakovo </w:t>
      </w:r>
      <w:bookmarkStart w:id="102" w:name="Buk_47"/>
      <w:r w:rsidR="009825C2" w:rsidRPr="009825C2">
        <w:rPr>
          <w:rFonts w:ascii="Times New Roman" w:hAnsi="Times New Roman"/>
          <w:sz w:val="24"/>
          <w:szCs w:val="24"/>
        </w:rPr>
        <w:t xml:space="preserve">A. B. </w:t>
      </w:r>
      <w:bookmarkEnd w:id="102"/>
      <w:r w:rsidRPr="00015707">
        <w:rPr>
          <w:rFonts w:ascii="Times New Roman" w:hAnsi="Times New Roman"/>
          <w:sz w:val="24"/>
          <w:szCs w:val="24"/>
        </w:rPr>
        <w:t>valstybei 2691 Eur žyminio mokesčio ir 68,43 Eur išlaidų, susijusių su procesinių dokumentų įteikimu</w:t>
      </w:r>
      <w:r>
        <w:rPr>
          <w:rFonts w:ascii="Times New Roman" w:hAnsi="Times New Roman"/>
          <w:sz w:val="24"/>
          <w:szCs w:val="24"/>
        </w:rPr>
        <w:t>, atlyginimo.</w:t>
      </w:r>
    </w:p>
    <w:p w14:paraId="7EAE7311" w14:textId="11D19BEB" w:rsidR="000C2151" w:rsidRPr="000C2151" w:rsidRDefault="00015707" w:rsidP="000C2151">
      <w:pPr>
        <w:pStyle w:val="Sraopastraipa"/>
        <w:numPr>
          <w:ilvl w:val="0"/>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t>Teismas</w:t>
      </w:r>
      <w:r w:rsidR="000C2151" w:rsidRPr="000C2151">
        <w:rPr>
          <w:rFonts w:ascii="Times New Roman" w:hAnsi="Times New Roman"/>
          <w:sz w:val="24"/>
          <w:szCs w:val="24"/>
        </w:rPr>
        <w:t xml:space="preserve">, įvertinęs </w:t>
      </w:r>
      <w:r w:rsidR="00E07C60">
        <w:rPr>
          <w:rFonts w:ascii="Times New Roman" w:hAnsi="Times New Roman"/>
          <w:sz w:val="24"/>
          <w:szCs w:val="24"/>
        </w:rPr>
        <w:t xml:space="preserve">byloje </w:t>
      </w:r>
      <w:r w:rsidR="000C2151" w:rsidRPr="000C2151">
        <w:rPr>
          <w:rFonts w:ascii="Times New Roman" w:hAnsi="Times New Roman"/>
          <w:sz w:val="24"/>
          <w:szCs w:val="24"/>
        </w:rPr>
        <w:t xml:space="preserve">nustatytas aplinkybes, sprendė, kad ieškovai, o ne atsakovas </w:t>
      </w:r>
      <w:bookmarkStart w:id="103" w:name="Buk_19"/>
      <w:r w:rsidR="009825C2" w:rsidRPr="009825C2">
        <w:rPr>
          <w:rFonts w:ascii="Times New Roman" w:hAnsi="Times New Roman"/>
          <w:sz w:val="24"/>
          <w:szCs w:val="24"/>
        </w:rPr>
        <w:t xml:space="preserve">A. B. </w:t>
      </w:r>
      <w:bookmarkEnd w:id="103"/>
      <w:r w:rsidR="000C2151" w:rsidRPr="000C2151">
        <w:rPr>
          <w:rFonts w:ascii="Times New Roman" w:hAnsi="Times New Roman"/>
          <w:sz w:val="24"/>
          <w:szCs w:val="24"/>
        </w:rPr>
        <w:t>rūpinosi draudimo sutarties sudarymu, ją sudarė, mokėjo draudimo įmokas, t. y. teises ir pareigas pagal draudimo sutartį faktiškai įgijo ieškovai, o ne atsakovas. Kartu tai lėmė ir toki</w:t>
      </w:r>
      <w:r w:rsidR="00E07C60">
        <w:rPr>
          <w:rFonts w:ascii="Times New Roman" w:hAnsi="Times New Roman"/>
          <w:sz w:val="24"/>
          <w:szCs w:val="24"/>
        </w:rPr>
        <w:t>ą teismo išvadą, kad D</w:t>
      </w:r>
      <w:r w:rsidR="000C2151" w:rsidRPr="000C2151">
        <w:rPr>
          <w:rFonts w:ascii="Times New Roman" w:hAnsi="Times New Roman"/>
          <w:sz w:val="24"/>
          <w:szCs w:val="24"/>
        </w:rPr>
        <w:t xml:space="preserve">raudimo sutartis yra apsimestinis sandoris, sudarytas per statytinį – atsakovą </w:t>
      </w:r>
      <w:bookmarkStart w:id="104" w:name="Buk_3"/>
      <w:r w:rsidR="009825C2" w:rsidRPr="009825C2">
        <w:rPr>
          <w:rFonts w:ascii="Times New Roman" w:hAnsi="Times New Roman"/>
          <w:sz w:val="24"/>
          <w:szCs w:val="24"/>
        </w:rPr>
        <w:t>A. B.</w:t>
      </w:r>
      <w:bookmarkEnd w:id="104"/>
      <w:r w:rsidR="000C2151" w:rsidRPr="000C2151">
        <w:rPr>
          <w:rFonts w:ascii="Times New Roman" w:hAnsi="Times New Roman"/>
          <w:sz w:val="24"/>
          <w:szCs w:val="24"/>
        </w:rPr>
        <w:t xml:space="preserve">, siekiant pridengti tikruosius draudėjus – </w:t>
      </w:r>
      <w:bookmarkStart w:id="105" w:name="Buk_115"/>
      <w:r w:rsidR="009825C2" w:rsidRPr="009825C2">
        <w:rPr>
          <w:rFonts w:ascii="Times New Roman" w:hAnsi="Times New Roman"/>
          <w:sz w:val="24"/>
          <w:szCs w:val="24"/>
        </w:rPr>
        <w:t xml:space="preserve">R. D. </w:t>
      </w:r>
      <w:bookmarkEnd w:id="105"/>
      <w:r w:rsidR="000C2151" w:rsidRPr="000C2151">
        <w:rPr>
          <w:rFonts w:ascii="Times New Roman" w:hAnsi="Times New Roman"/>
          <w:sz w:val="24"/>
          <w:szCs w:val="24"/>
        </w:rPr>
        <w:t xml:space="preserve">ir </w:t>
      </w:r>
      <w:bookmarkStart w:id="106" w:name="Buk_83"/>
      <w:r w:rsidR="009825C2" w:rsidRPr="009825C2">
        <w:rPr>
          <w:rFonts w:ascii="Times New Roman" w:hAnsi="Times New Roman"/>
          <w:sz w:val="24"/>
          <w:szCs w:val="24"/>
        </w:rPr>
        <w:t xml:space="preserve">L. D. </w:t>
      </w:r>
      <w:bookmarkEnd w:id="106"/>
      <w:r w:rsidR="000C2151" w:rsidRPr="000C2151">
        <w:rPr>
          <w:rFonts w:ascii="Times New Roman" w:hAnsi="Times New Roman"/>
          <w:sz w:val="24"/>
          <w:szCs w:val="24"/>
        </w:rPr>
        <w:t>(CK 1.87</w:t>
      </w:r>
      <w:r w:rsidR="00E07C60">
        <w:rPr>
          <w:rFonts w:ascii="Times New Roman" w:hAnsi="Times New Roman"/>
          <w:sz w:val="24"/>
          <w:szCs w:val="24"/>
        </w:rPr>
        <w:t> </w:t>
      </w:r>
      <w:r w:rsidR="000C2151" w:rsidRPr="000C2151">
        <w:rPr>
          <w:rFonts w:ascii="Times New Roman" w:hAnsi="Times New Roman"/>
          <w:sz w:val="24"/>
          <w:szCs w:val="24"/>
        </w:rPr>
        <w:t>str</w:t>
      </w:r>
      <w:r w:rsidR="00E07C60">
        <w:rPr>
          <w:rFonts w:ascii="Times New Roman" w:hAnsi="Times New Roman"/>
          <w:sz w:val="24"/>
          <w:szCs w:val="24"/>
        </w:rPr>
        <w:t>aipsnis</w:t>
      </w:r>
      <w:r w:rsidR="000C2151" w:rsidRPr="000C2151">
        <w:rPr>
          <w:rFonts w:ascii="Times New Roman" w:hAnsi="Times New Roman"/>
          <w:sz w:val="24"/>
          <w:szCs w:val="24"/>
        </w:rPr>
        <w:t>). Teismo vertinimu, ieškovų interesai yra paž</w:t>
      </w:r>
      <w:r w:rsidR="00E07C60">
        <w:rPr>
          <w:rFonts w:ascii="Times New Roman" w:hAnsi="Times New Roman"/>
          <w:sz w:val="24"/>
          <w:szCs w:val="24"/>
        </w:rPr>
        <w:t>eisti, todėl net ir pasibaigus D</w:t>
      </w:r>
      <w:r w:rsidR="000C2151" w:rsidRPr="000C2151">
        <w:rPr>
          <w:rFonts w:ascii="Times New Roman" w:hAnsi="Times New Roman"/>
          <w:sz w:val="24"/>
          <w:szCs w:val="24"/>
        </w:rPr>
        <w:t>raudimo sutarties galiojimui jie turi būti ginami, pripažįs</w:t>
      </w:r>
      <w:r w:rsidR="00E07C60">
        <w:rPr>
          <w:rFonts w:ascii="Times New Roman" w:hAnsi="Times New Roman"/>
          <w:sz w:val="24"/>
          <w:szCs w:val="24"/>
        </w:rPr>
        <w:t>tant negaliojančia D</w:t>
      </w:r>
      <w:r w:rsidR="000C2151" w:rsidRPr="000C2151">
        <w:rPr>
          <w:rFonts w:ascii="Times New Roman" w:hAnsi="Times New Roman"/>
          <w:sz w:val="24"/>
          <w:szCs w:val="24"/>
        </w:rPr>
        <w:t>raudimo sutarties dalį dėl sutarties šalies (draudėjo) ir draudėjais pripažįstant ieškovus.</w:t>
      </w:r>
    </w:p>
    <w:p w14:paraId="4E14FA3A" w14:textId="2751DD58" w:rsidR="000C2151" w:rsidRPr="000C2151" w:rsidRDefault="000C2151" w:rsidP="00F5031C">
      <w:pPr>
        <w:pStyle w:val="Sraopastraipa"/>
        <w:numPr>
          <w:ilvl w:val="0"/>
          <w:numId w:val="3"/>
        </w:numPr>
        <w:spacing w:after="120" w:line="240" w:lineRule="auto"/>
        <w:contextualSpacing w:val="0"/>
        <w:jc w:val="both"/>
        <w:rPr>
          <w:rFonts w:ascii="Times New Roman" w:hAnsi="Times New Roman"/>
          <w:sz w:val="24"/>
          <w:szCs w:val="24"/>
        </w:rPr>
      </w:pPr>
      <w:r w:rsidRPr="000C2151">
        <w:rPr>
          <w:rFonts w:ascii="Times New Roman" w:hAnsi="Times New Roman"/>
          <w:sz w:val="24"/>
          <w:szCs w:val="24"/>
        </w:rPr>
        <w:t xml:space="preserve">Teismas nevertino ieškovų </w:t>
      </w:r>
      <w:bookmarkStart w:id="107" w:name="Buk_136"/>
      <w:r w:rsidR="009825C2" w:rsidRPr="009825C2">
        <w:rPr>
          <w:rFonts w:ascii="Times New Roman" w:hAnsi="Times New Roman"/>
          <w:sz w:val="24"/>
          <w:szCs w:val="24"/>
        </w:rPr>
        <w:t xml:space="preserve">R. D. </w:t>
      </w:r>
      <w:bookmarkEnd w:id="107"/>
      <w:r w:rsidRPr="000C2151">
        <w:rPr>
          <w:rFonts w:ascii="Times New Roman" w:hAnsi="Times New Roman"/>
          <w:sz w:val="24"/>
          <w:szCs w:val="24"/>
        </w:rPr>
        <w:t xml:space="preserve">ir </w:t>
      </w:r>
      <w:bookmarkStart w:id="108" w:name="Buk_102"/>
      <w:r w:rsidR="009825C2" w:rsidRPr="009825C2">
        <w:rPr>
          <w:rFonts w:ascii="Times New Roman" w:hAnsi="Times New Roman"/>
          <w:sz w:val="24"/>
          <w:szCs w:val="24"/>
        </w:rPr>
        <w:t xml:space="preserve">L. D. </w:t>
      </w:r>
      <w:bookmarkEnd w:id="108"/>
      <w:r w:rsidRPr="000C2151">
        <w:rPr>
          <w:rFonts w:ascii="Times New Roman" w:hAnsi="Times New Roman"/>
          <w:sz w:val="24"/>
          <w:szCs w:val="24"/>
        </w:rPr>
        <w:t xml:space="preserve">bei atsakovo </w:t>
      </w:r>
      <w:bookmarkStart w:id="109" w:name="Buk_48"/>
      <w:r w:rsidR="009825C2" w:rsidRPr="009825C2">
        <w:rPr>
          <w:rFonts w:ascii="Times New Roman" w:hAnsi="Times New Roman"/>
          <w:sz w:val="24"/>
          <w:szCs w:val="24"/>
        </w:rPr>
        <w:t xml:space="preserve">A. B. </w:t>
      </w:r>
      <w:bookmarkEnd w:id="109"/>
      <w:r w:rsidRPr="000C2151">
        <w:rPr>
          <w:rFonts w:ascii="Times New Roman" w:hAnsi="Times New Roman"/>
          <w:sz w:val="24"/>
          <w:szCs w:val="24"/>
        </w:rPr>
        <w:t>sąžiningumo, pasisak</w:t>
      </w:r>
      <w:r w:rsidR="00E13775">
        <w:rPr>
          <w:rFonts w:ascii="Times New Roman" w:hAnsi="Times New Roman"/>
          <w:sz w:val="24"/>
          <w:szCs w:val="24"/>
        </w:rPr>
        <w:t>ė</w:t>
      </w:r>
      <w:r w:rsidRPr="000C2151">
        <w:rPr>
          <w:rFonts w:ascii="Times New Roman" w:hAnsi="Times New Roman"/>
          <w:sz w:val="24"/>
          <w:szCs w:val="24"/>
        </w:rPr>
        <w:t xml:space="preserve">, kad įstatymai jų nesąžiningumo nepreziumuoja, be to, tai ir nėra šios bylos nagrinėjimo dalykas. </w:t>
      </w:r>
    </w:p>
    <w:p w14:paraId="15D05259" w14:textId="56579F13" w:rsidR="000C2151" w:rsidRPr="000C2151" w:rsidRDefault="000C2151" w:rsidP="00247DD3">
      <w:pPr>
        <w:pStyle w:val="Sraopastraipa"/>
        <w:numPr>
          <w:ilvl w:val="0"/>
          <w:numId w:val="3"/>
        </w:numPr>
        <w:spacing w:after="120" w:line="240" w:lineRule="auto"/>
        <w:contextualSpacing w:val="0"/>
        <w:jc w:val="both"/>
        <w:rPr>
          <w:rFonts w:ascii="Times New Roman" w:hAnsi="Times New Roman"/>
          <w:sz w:val="24"/>
          <w:szCs w:val="24"/>
        </w:rPr>
      </w:pPr>
      <w:r w:rsidRPr="000C2151">
        <w:rPr>
          <w:rFonts w:ascii="Times New Roman" w:hAnsi="Times New Roman"/>
          <w:sz w:val="24"/>
          <w:szCs w:val="24"/>
        </w:rPr>
        <w:t>Tenkindamas ieškovų reikalavimą dėl 77 000 Eur priteisimo</w:t>
      </w:r>
      <w:r w:rsidR="00247DD3">
        <w:rPr>
          <w:rFonts w:ascii="Times New Roman" w:hAnsi="Times New Roman"/>
          <w:sz w:val="24"/>
          <w:szCs w:val="24"/>
        </w:rPr>
        <w:t>,</w:t>
      </w:r>
      <w:r w:rsidRPr="000C2151">
        <w:rPr>
          <w:rFonts w:ascii="Times New Roman" w:hAnsi="Times New Roman"/>
          <w:sz w:val="24"/>
          <w:szCs w:val="24"/>
        </w:rPr>
        <w:t xml:space="preserve"> teismas taikė bendrąjį teisės principą </w:t>
      </w:r>
      <w:r w:rsidRPr="00247DD3">
        <w:rPr>
          <w:rFonts w:ascii="Times New Roman" w:hAnsi="Times New Roman"/>
          <w:i/>
          <w:sz w:val="24"/>
          <w:szCs w:val="24"/>
        </w:rPr>
        <w:t>ex iniuria ius non oritur</w:t>
      </w:r>
      <w:r w:rsidRPr="000C2151">
        <w:rPr>
          <w:rFonts w:ascii="Times New Roman" w:hAnsi="Times New Roman"/>
          <w:sz w:val="24"/>
          <w:szCs w:val="24"/>
        </w:rPr>
        <w:t xml:space="preserve"> (iš neteisės teisė nekyla) ir CK 6.237 straipsnio 1 ir 2 dalyse įtvirtintas nuostatas, kad asmuo, kuris be teisinio pagrindo savo veiksmais ar kitu būdu tyčia ar dėl neatsargumo įgijo tai, ko jis negalėjo ar neturėjo gauti, privalo visa tai grąžinti asmeniui, kurio sąskaita tai buvo įgyta, net jeigu pagrindas, kuriuo įgytas turtas, išnyksta paskiau.        </w:t>
      </w:r>
    </w:p>
    <w:p w14:paraId="11E2477F" w14:textId="6F9A0544" w:rsidR="00015707" w:rsidRDefault="000C2151" w:rsidP="000C2151">
      <w:pPr>
        <w:pStyle w:val="Sraopastraipa"/>
        <w:numPr>
          <w:ilvl w:val="0"/>
          <w:numId w:val="3"/>
        </w:numPr>
        <w:spacing w:after="120" w:line="240" w:lineRule="auto"/>
        <w:contextualSpacing w:val="0"/>
        <w:jc w:val="both"/>
        <w:rPr>
          <w:rFonts w:ascii="Times New Roman" w:hAnsi="Times New Roman"/>
          <w:sz w:val="24"/>
          <w:szCs w:val="24"/>
        </w:rPr>
      </w:pPr>
      <w:r w:rsidRPr="000C2151">
        <w:rPr>
          <w:rFonts w:ascii="Times New Roman" w:hAnsi="Times New Roman"/>
          <w:sz w:val="24"/>
          <w:szCs w:val="24"/>
        </w:rPr>
        <w:t xml:space="preserve">Atsakovas </w:t>
      </w:r>
      <w:bookmarkStart w:id="110" w:name="Buk_20"/>
      <w:r w:rsidR="009825C2" w:rsidRPr="009825C2">
        <w:rPr>
          <w:rFonts w:ascii="Times New Roman" w:hAnsi="Times New Roman"/>
          <w:sz w:val="24"/>
          <w:szCs w:val="24"/>
        </w:rPr>
        <w:t>A. B.</w:t>
      </w:r>
      <w:bookmarkEnd w:id="110"/>
      <w:r w:rsidRPr="000C2151">
        <w:rPr>
          <w:rFonts w:ascii="Times New Roman" w:hAnsi="Times New Roman"/>
          <w:sz w:val="24"/>
          <w:szCs w:val="24"/>
        </w:rPr>
        <w:t>, kaip apdraustos transporto priemonės savininkas, dalyvavo AB</w:t>
      </w:r>
      <w:r w:rsidR="00247DD3">
        <w:rPr>
          <w:rFonts w:ascii="Times New Roman" w:hAnsi="Times New Roman"/>
          <w:sz w:val="24"/>
          <w:szCs w:val="24"/>
        </w:rPr>
        <w:t> </w:t>
      </w:r>
      <w:r w:rsidRPr="000C2151">
        <w:rPr>
          <w:rFonts w:ascii="Times New Roman" w:hAnsi="Times New Roman"/>
          <w:sz w:val="24"/>
          <w:szCs w:val="24"/>
        </w:rPr>
        <w:t xml:space="preserve">„Lietuvos draudimas“ surengtoje loterijoje automobiliui </w:t>
      </w:r>
      <w:r w:rsidR="00247DD3">
        <w:rPr>
          <w:rFonts w:ascii="Times New Roman" w:hAnsi="Times New Roman"/>
          <w:sz w:val="24"/>
          <w:szCs w:val="24"/>
        </w:rPr>
        <w:t>„</w:t>
      </w:r>
      <w:r w:rsidRPr="000C2151">
        <w:rPr>
          <w:rFonts w:ascii="Times New Roman" w:hAnsi="Times New Roman"/>
          <w:sz w:val="24"/>
          <w:szCs w:val="24"/>
        </w:rPr>
        <w:t>BMW X6</w:t>
      </w:r>
      <w:r w:rsidR="00247DD3">
        <w:rPr>
          <w:rFonts w:ascii="Times New Roman" w:hAnsi="Times New Roman"/>
          <w:sz w:val="24"/>
          <w:szCs w:val="24"/>
        </w:rPr>
        <w:t>“</w:t>
      </w:r>
      <w:r w:rsidRPr="000C2151">
        <w:rPr>
          <w:rFonts w:ascii="Times New Roman" w:hAnsi="Times New Roman"/>
          <w:sz w:val="24"/>
          <w:szCs w:val="24"/>
        </w:rPr>
        <w:t xml:space="preserve"> laimėti ir jį laimėjo, o pagal akcijos sąlygas, akcijos prizo įsigijimo kaina iš autorizuoto pardavėjo yra 77 000 Eur su PVM. Kadangi tiek sandoris, kurio pagrindu </w:t>
      </w:r>
      <w:bookmarkStart w:id="111" w:name="Buk_21"/>
      <w:r w:rsidR="009825C2" w:rsidRPr="009825C2">
        <w:rPr>
          <w:rFonts w:ascii="Times New Roman" w:hAnsi="Times New Roman"/>
          <w:sz w:val="24"/>
          <w:szCs w:val="24"/>
        </w:rPr>
        <w:t xml:space="preserve">A. B. </w:t>
      </w:r>
      <w:bookmarkEnd w:id="111"/>
      <w:r w:rsidRPr="000C2151">
        <w:rPr>
          <w:rFonts w:ascii="Times New Roman" w:hAnsi="Times New Roman"/>
          <w:sz w:val="24"/>
          <w:szCs w:val="24"/>
        </w:rPr>
        <w:t>tapo apdraustos transport</w:t>
      </w:r>
      <w:r w:rsidR="00247DD3">
        <w:rPr>
          <w:rFonts w:ascii="Times New Roman" w:hAnsi="Times New Roman"/>
          <w:sz w:val="24"/>
          <w:szCs w:val="24"/>
        </w:rPr>
        <w:t>o priemonės savininku, tiek ir D</w:t>
      </w:r>
      <w:r w:rsidRPr="000C2151">
        <w:rPr>
          <w:rFonts w:ascii="Times New Roman" w:hAnsi="Times New Roman"/>
          <w:sz w:val="24"/>
          <w:szCs w:val="24"/>
        </w:rPr>
        <w:t>raudimo sutartis, kuri buvo bilietas automobiliui laimėti, pripažinti apsimestiniais san</w:t>
      </w:r>
      <w:r w:rsidR="00E13775">
        <w:rPr>
          <w:rFonts w:ascii="Times New Roman" w:hAnsi="Times New Roman"/>
          <w:sz w:val="24"/>
          <w:szCs w:val="24"/>
        </w:rPr>
        <w:t>d</w:t>
      </w:r>
      <w:r w:rsidRPr="000C2151">
        <w:rPr>
          <w:rFonts w:ascii="Times New Roman" w:hAnsi="Times New Roman"/>
          <w:sz w:val="24"/>
          <w:szCs w:val="24"/>
        </w:rPr>
        <w:t xml:space="preserve">oriais, teismas sprendė, kad atsakovas </w:t>
      </w:r>
      <w:bookmarkStart w:id="112" w:name="Buk_22"/>
      <w:r w:rsidR="009825C2" w:rsidRPr="009825C2">
        <w:rPr>
          <w:rFonts w:ascii="Times New Roman" w:hAnsi="Times New Roman"/>
          <w:sz w:val="24"/>
          <w:szCs w:val="24"/>
        </w:rPr>
        <w:t xml:space="preserve">A. B. </w:t>
      </w:r>
      <w:bookmarkEnd w:id="112"/>
      <w:r w:rsidRPr="000C2151">
        <w:rPr>
          <w:rFonts w:ascii="Times New Roman" w:hAnsi="Times New Roman"/>
          <w:sz w:val="24"/>
          <w:szCs w:val="24"/>
        </w:rPr>
        <w:t xml:space="preserve">turi grąžinti ieškovams </w:t>
      </w:r>
      <w:bookmarkStart w:id="113" w:name="Buk_160"/>
      <w:r w:rsidR="009825C2" w:rsidRPr="009825C2">
        <w:rPr>
          <w:rFonts w:ascii="Times New Roman" w:hAnsi="Times New Roman"/>
          <w:sz w:val="24"/>
          <w:szCs w:val="24"/>
        </w:rPr>
        <w:t xml:space="preserve">R. D. </w:t>
      </w:r>
      <w:bookmarkEnd w:id="113"/>
      <w:r w:rsidRPr="000C2151">
        <w:rPr>
          <w:rFonts w:ascii="Times New Roman" w:hAnsi="Times New Roman"/>
          <w:sz w:val="24"/>
          <w:szCs w:val="24"/>
        </w:rPr>
        <w:t xml:space="preserve">ir </w:t>
      </w:r>
      <w:bookmarkStart w:id="114" w:name="Buk_78"/>
      <w:r w:rsidR="009825C2" w:rsidRPr="009825C2">
        <w:rPr>
          <w:rFonts w:ascii="Times New Roman" w:hAnsi="Times New Roman"/>
          <w:sz w:val="24"/>
          <w:szCs w:val="24"/>
        </w:rPr>
        <w:t xml:space="preserve">L. D. </w:t>
      </w:r>
      <w:bookmarkEnd w:id="114"/>
      <w:r w:rsidRPr="000C2151">
        <w:rPr>
          <w:rFonts w:ascii="Times New Roman" w:hAnsi="Times New Roman"/>
          <w:sz w:val="24"/>
          <w:szCs w:val="24"/>
        </w:rPr>
        <w:t>laimėto automobilio vertę –77 000 Eur</w:t>
      </w:r>
      <w:r w:rsidR="00A40654">
        <w:rPr>
          <w:rFonts w:ascii="Times New Roman" w:hAnsi="Times New Roman"/>
          <w:sz w:val="24"/>
          <w:szCs w:val="24"/>
        </w:rPr>
        <w:t>,</w:t>
      </w:r>
      <w:r w:rsidRPr="000C2151">
        <w:rPr>
          <w:rFonts w:ascii="Times New Roman" w:hAnsi="Times New Roman"/>
          <w:sz w:val="24"/>
          <w:szCs w:val="24"/>
        </w:rPr>
        <w:t xml:space="preserve"> kaip be pagrindo įgytą turtą (CK 6.237 str</w:t>
      </w:r>
      <w:r w:rsidR="00A40654">
        <w:rPr>
          <w:rFonts w:ascii="Times New Roman" w:hAnsi="Times New Roman"/>
          <w:sz w:val="24"/>
          <w:szCs w:val="24"/>
        </w:rPr>
        <w:t>aipsnio</w:t>
      </w:r>
      <w:r w:rsidRPr="000C2151">
        <w:rPr>
          <w:rFonts w:ascii="Times New Roman" w:hAnsi="Times New Roman"/>
          <w:sz w:val="24"/>
          <w:szCs w:val="24"/>
        </w:rPr>
        <w:t xml:space="preserve"> 2, 3 d</w:t>
      </w:r>
      <w:r w:rsidR="00A40654">
        <w:rPr>
          <w:rFonts w:ascii="Times New Roman" w:hAnsi="Times New Roman"/>
          <w:sz w:val="24"/>
          <w:szCs w:val="24"/>
        </w:rPr>
        <w:t>alys)</w:t>
      </w:r>
      <w:r w:rsidRPr="000C2151">
        <w:rPr>
          <w:rFonts w:ascii="Times New Roman" w:hAnsi="Times New Roman"/>
          <w:sz w:val="24"/>
          <w:szCs w:val="24"/>
        </w:rPr>
        <w:t>.</w:t>
      </w:r>
    </w:p>
    <w:p w14:paraId="261C362A" w14:textId="38D6A2F4" w:rsidR="00015707" w:rsidRDefault="00015707" w:rsidP="00221B7F">
      <w:pPr>
        <w:pStyle w:val="Sraopastraipa"/>
        <w:numPr>
          <w:ilvl w:val="0"/>
          <w:numId w:val="3"/>
        </w:numPr>
        <w:spacing w:after="120" w:line="240" w:lineRule="auto"/>
        <w:contextualSpacing w:val="0"/>
        <w:jc w:val="both"/>
        <w:rPr>
          <w:rFonts w:ascii="Times New Roman" w:hAnsi="Times New Roman"/>
          <w:sz w:val="24"/>
          <w:szCs w:val="24"/>
        </w:rPr>
      </w:pPr>
      <w:r w:rsidRPr="00EA74B4">
        <w:rPr>
          <w:rFonts w:ascii="Times New Roman" w:hAnsi="Times New Roman"/>
          <w:sz w:val="24"/>
          <w:szCs w:val="24"/>
        </w:rPr>
        <w:t xml:space="preserve">Lietuvos apeliacinio teismo Civilinių bylų skyriaus teisėjų kolegija, išnagrinėjusi bylą pagal atsakovo </w:t>
      </w:r>
      <w:bookmarkStart w:id="115" w:name="Buk_49"/>
      <w:r w:rsidR="009825C2" w:rsidRPr="009825C2">
        <w:rPr>
          <w:rFonts w:ascii="Times New Roman" w:hAnsi="Times New Roman"/>
          <w:sz w:val="24"/>
          <w:szCs w:val="24"/>
        </w:rPr>
        <w:t xml:space="preserve">A. B. </w:t>
      </w:r>
      <w:bookmarkEnd w:id="115"/>
      <w:r w:rsidRPr="00EA74B4">
        <w:rPr>
          <w:rFonts w:ascii="Times New Roman" w:hAnsi="Times New Roman"/>
          <w:sz w:val="24"/>
          <w:szCs w:val="24"/>
        </w:rPr>
        <w:t xml:space="preserve">apeliacinį skundą, </w:t>
      </w:r>
      <w:r w:rsidR="00F07FFE" w:rsidRPr="00EA74B4">
        <w:rPr>
          <w:rFonts w:ascii="Times New Roman" w:hAnsi="Times New Roman"/>
          <w:sz w:val="24"/>
          <w:szCs w:val="24"/>
        </w:rPr>
        <w:t>2019 m. spalio 8 d. nutartimi</w:t>
      </w:r>
      <w:r w:rsidR="00163DD0" w:rsidRPr="00EA74B4">
        <w:rPr>
          <w:rFonts w:ascii="Times New Roman" w:hAnsi="Times New Roman"/>
          <w:sz w:val="24"/>
          <w:szCs w:val="24"/>
        </w:rPr>
        <w:t xml:space="preserve">: </w:t>
      </w:r>
      <w:r w:rsidR="00163DD0" w:rsidRPr="00C01440">
        <w:rPr>
          <w:rFonts w:ascii="Times New Roman" w:hAnsi="Times New Roman"/>
          <w:sz w:val="24"/>
          <w:szCs w:val="24"/>
        </w:rPr>
        <w:t>1)</w:t>
      </w:r>
      <w:r w:rsidR="00F07FFE" w:rsidRPr="00EA74B4">
        <w:rPr>
          <w:rFonts w:ascii="Times New Roman" w:hAnsi="Times New Roman"/>
          <w:sz w:val="24"/>
          <w:szCs w:val="24"/>
        </w:rPr>
        <w:t xml:space="preserve"> </w:t>
      </w:r>
      <w:r w:rsidR="00163DD0" w:rsidRPr="00EA74B4">
        <w:rPr>
          <w:rFonts w:ascii="Times New Roman" w:hAnsi="Times New Roman"/>
          <w:sz w:val="24"/>
          <w:szCs w:val="24"/>
        </w:rPr>
        <w:t>pakeitė Kauno apygardos teismo 2019 m. balandžio 16 d. sprendimo dalį, kuria nustatyta, kad 2016 m. kovo 28 d. draudimo sutarties tikr</w:t>
      </w:r>
      <w:r w:rsidR="009F0F79">
        <w:rPr>
          <w:rFonts w:ascii="Times New Roman" w:hAnsi="Times New Roman"/>
          <w:sz w:val="24"/>
          <w:szCs w:val="24"/>
        </w:rPr>
        <w:t>oji</w:t>
      </w:r>
      <w:r w:rsidR="00163DD0" w:rsidRPr="00EA74B4">
        <w:rPr>
          <w:rFonts w:ascii="Times New Roman" w:hAnsi="Times New Roman"/>
          <w:sz w:val="24"/>
          <w:szCs w:val="24"/>
        </w:rPr>
        <w:t xml:space="preserve"> šali</w:t>
      </w:r>
      <w:r w:rsidR="009F0F79">
        <w:rPr>
          <w:rFonts w:ascii="Times New Roman" w:hAnsi="Times New Roman"/>
          <w:sz w:val="24"/>
          <w:szCs w:val="24"/>
        </w:rPr>
        <w:t>s</w:t>
      </w:r>
      <w:r w:rsidR="00163DD0" w:rsidRPr="00EA74B4">
        <w:rPr>
          <w:rFonts w:ascii="Times New Roman" w:hAnsi="Times New Roman"/>
          <w:sz w:val="24"/>
          <w:szCs w:val="24"/>
        </w:rPr>
        <w:t xml:space="preserve"> yra </w:t>
      </w:r>
      <w:bookmarkStart w:id="116" w:name="Buk_147"/>
      <w:r w:rsidR="009825C2" w:rsidRPr="009825C2">
        <w:rPr>
          <w:rFonts w:ascii="Times New Roman" w:hAnsi="Times New Roman"/>
          <w:sz w:val="24"/>
          <w:szCs w:val="24"/>
        </w:rPr>
        <w:t xml:space="preserve">R. D. </w:t>
      </w:r>
      <w:bookmarkEnd w:id="116"/>
      <w:r w:rsidR="00163DD0" w:rsidRPr="00EA74B4">
        <w:rPr>
          <w:rFonts w:ascii="Times New Roman" w:hAnsi="Times New Roman"/>
          <w:sz w:val="24"/>
          <w:szCs w:val="24"/>
        </w:rPr>
        <w:t xml:space="preserve">ir </w:t>
      </w:r>
      <w:bookmarkStart w:id="117" w:name="Buk_103"/>
      <w:r w:rsidR="009825C2" w:rsidRPr="009825C2">
        <w:rPr>
          <w:rFonts w:ascii="Times New Roman" w:hAnsi="Times New Roman"/>
          <w:sz w:val="24"/>
          <w:szCs w:val="24"/>
        </w:rPr>
        <w:t>L. D.</w:t>
      </w:r>
      <w:bookmarkEnd w:id="117"/>
      <w:r w:rsidR="00163DD0" w:rsidRPr="00EA74B4">
        <w:rPr>
          <w:rFonts w:ascii="Times New Roman" w:hAnsi="Times New Roman"/>
          <w:sz w:val="24"/>
          <w:szCs w:val="24"/>
        </w:rPr>
        <w:t>, nustat</w:t>
      </w:r>
      <w:r w:rsidR="00854623">
        <w:rPr>
          <w:rFonts w:ascii="Times New Roman" w:hAnsi="Times New Roman"/>
          <w:sz w:val="24"/>
          <w:szCs w:val="24"/>
        </w:rPr>
        <w:t>ė</w:t>
      </w:r>
      <w:r w:rsidR="00163DD0" w:rsidRPr="00EA74B4">
        <w:rPr>
          <w:rFonts w:ascii="Times New Roman" w:hAnsi="Times New Roman"/>
          <w:sz w:val="24"/>
          <w:szCs w:val="24"/>
        </w:rPr>
        <w:t xml:space="preserve">, kad draudėja pagal šią draudimo sutartį yra </w:t>
      </w:r>
      <w:bookmarkStart w:id="118" w:name="Buk_104"/>
      <w:r w:rsidR="009825C2" w:rsidRPr="009825C2">
        <w:rPr>
          <w:rFonts w:ascii="Times New Roman" w:hAnsi="Times New Roman"/>
          <w:sz w:val="24"/>
          <w:szCs w:val="24"/>
        </w:rPr>
        <w:t>L. D.</w:t>
      </w:r>
      <w:bookmarkEnd w:id="118"/>
      <w:r w:rsidR="00163DD0" w:rsidRPr="00EA74B4">
        <w:rPr>
          <w:rFonts w:ascii="Times New Roman" w:hAnsi="Times New Roman"/>
          <w:sz w:val="24"/>
          <w:szCs w:val="24"/>
        </w:rPr>
        <w:t xml:space="preserve">; 2) panaikino sprendimo dalį, kuria priteista iš atsakovo </w:t>
      </w:r>
      <w:bookmarkStart w:id="119" w:name="Buk_50"/>
      <w:r w:rsidR="009825C2" w:rsidRPr="009825C2">
        <w:rPr>
          <w:rFonts w:ascii="Times New Roman" w:hAnsi="Times New Roman"/>
          <w:sz w:val="24"/>
          <w:szCs w:val="24"/>
        </w:rPr>
        <w:t xml:space="preserve">A. B. </w:t>
      </w:r>
      <w:bookmarkEnd w:id="119"/>
      <w:r w:rsidR="00163DD0" w:rsidRPr="00EA74B4">
        <w:rPr>
          <w:rFonts w:ascii="Times New Roman" w:hAnsi="Times New Roman"/>
          <w:sz w:val="24"/>
          <w:szCs w:val="24"/>
        </w:rPr>
        <w:t xml:space="preserve">ieškovams </w:t>
      </w:r>
      <w:bookmarkStart w:id="120" w:name="Buk_79"/>
      <w:r w:rsidR="009825C2" w:rsidRPr="009825C2">
        <w:rPr>
          <w:rFonts w:ascii="Times New Roman" w:hAnsi="Times New Roman"/>
          <w:sz w:val="24"/>
          <w:szCs w:val="24"/>
        </w:rPr>
        <w:t xml:space="preserve">L. D. </w:t>
      </w:r>
      <w:bookmarkEnd w:id="120"/>
      <w:r w:rsidR="00163DD0" w:rsidRPr="00EA74B4">
        <w:rPr>
          <w:rFonts w:ascii="Times New Roman" w:hAnsi="Times New Roman"/>
          <w:sz w:val="24"/>
          <w:szCs w:val="24"/>
        </w:rPr>
        <w:t xml:space="preserve">ir </w:t>
      </w:r>
      <w:bookmarkStart w:id="121" w:name="Buk_161"/>
      <w:r w:rsidR="009825C2" w:rsidRPr="009825C2">
        <w:rPr>
          <w:rFonts w:ascii="Times New Roman" w:hAnsi="Times New Roman"/>
          <w:sz w:val="24"/>
          <w:szCs w:val="24"/>
        </w:rPr>
        <w:t xml:space="preserve">R. D. </w:t>
      </w:r>
      <w:bookmarkEnd w:id="121"/>
      <w:r w:rsidR="00163DD0" w:rsidRPr="00EA74B4">
        <w:rPr>
          <w:rFonts w:ascii="Times New Roman" w:hAnsi="Times New Roman"/>
          <w:sz w:val="24"/>
          <w:szCs w:val="24"/>
        </w:rPr>
        <w:t>77 000 Eur, ir dėl šios dalies pri</w:t>
      </w:r>
      <w:r w:rsidR="001F18F3">
        <w:rPr>
          <w:rFonts w:ascii="Times New Roman" w:hAnsi="Times New Roman"/>
          <w:sz w:val="24"/>
          <w:szCs w:val="24"/>
        </w:rPr>
        <w:t>ė</w:t>
      </w:r>
      <w:r w:rsidR="00163DD0" w:rsidRPr="00EA74B4">
        <w:rPr>
          <w:rFonts w:ascii="Times New Roman" w:hAnsi="Times New Roman"/>
          <w:sz w:val="24"/>
          <w:szCs w:val="24"/>
        </w:rPr>
        <w:t>m</w:t>
      </w:r>
      <w:r w:rsidR="001F18F3">
        <w:rPr>
          <w:rFonts w:ascii="Times New Roman" w:hAnsi="Times New Roman"/>
          <w:sz w:val="24"/>
          <w:szCs w:val="24"/>
        </w:rPr>
        <w:t>ė</w:t>
      </w:r>
      <w:r w:rsidR="00163DD0" w:rsidRPr="00EA74B4">
        <w:rPr>
          <w:rFonts w:ascii="Times New Roman" w:hAnsi="Times New Roman"/>
          <w:sz w:val="24"/>
          <w:szCs w:val="24"/>
        </w:rPr>
        <w:t xml:space="preserve"> naują sprendimą – šį reikalavimą atmetė kaip nepagrįstą; 3) priteisė iš atsakovo </w:t>
      </w:r>
      <w:bookmarkStart w:id="122" w:name="Buk_51"/>
      <w:r w:rsidR="009825C2" w:rsidRPr="009825C2">
        <w:rPr>
          <w:rFonts w:ascii="Times New Roman" w:hAnsi="Times New Roman"/>
          <w:sz w:val="24"/>
          <w:szCs w:val="24"/>
        </w:rPr>
        <w:t xml:space="preserve">A. B. </w:t>
      </w:r>
      <w:bookmarkEnd w:id="122"/>
      <w:r w:rsidR="00163DD0" w:rsidRPr="00EA74B4">
        <w:rPr>
          <w:rFonts w:ascii="Times New Roman" w:hAnsi="Times New Roman"/>
          <w:sz w:val="24"/>
          <w:szCs w:val="24"/>
        </w:rPr>
        <w:t xml:space="preserve">ieškovui </w:t>
      </w:r>
      <w:bookmarkStart w:id="123" w:name="Buk_180"/>
      <w:r w:rsidR="009825C2" w:rsidRPr="009825C2">
        <w:rPr>
          <w:rFonts w:ascii="Times New Roman" w:hAnsi="Times New Roman"/>
          <w:sz w:val="24"/>
          <w:szCs w:val="24"/>
        </w:rPr>
        <w:t xml:space="preserve">S. D. </w:t>
      </w:r>
      <w:bookmarkEnd w:id="123"/>
      <w:r w:rsidR="00457106" w:rsidRPr="00EA74B4">
        <w:rPr>
          <w:rFonts w:ascii="Times New Roman" w:hAnsi="Times New Roman"/>
          <w:sz w:val="24"/>
          <w:szCs w:val="24"/>
        </w:rPr>
        <w:t>408 Eur</w:t>
      </w:r>
      <w:r w:rsidR="00163DD0" w:rsidRPr="00EA74B4">
        <w:rPr>
          <w:rFonts w:ascii="Times New Roman" w:hAnsi="Times New Roman"/>
          <w:sz w:val="24"/>
          <w:szCs w:val="24"/>
        </w:rPr>
        <w:t xml:space="preserve">, ieškovei </w:t>
      </w:r>
      <w:bookmarkStart w:id="124" w:name="Buk_80"/>
      <w:r w:rsidR="009825C2" w:rsidRPr="009825C2">
        <w:rPr>
          <w:rFonts w:ascii="Times New Roman" w:hAnsi="Times New Roman"/>
          <w:sz w:val="24"/>
          <w:szCs w:val="24"/>
        </w:rPr>
        <w:t xml:space="preserve">L. D. </w:t>
      </w:r>
      <w:bookmarkEnd w:id="124"/>
      <w:r w:rsidR="009F0F79">
        <w:rPr>
          <w:rFonts w:ascii="Times New Roman" w:hAnsi="Times New Roman"/>
          <w:sz w:val="24"/>
          <w:szCs w:val="24"/>
        </w:rPr>
        <w:t xml:space="preserve">– </w:t>
      </w:r>
      <w:r w:rsidR="00163DD0" w:rsidRPr="00EA74B4">
        <w:rPr>
          <w:rFonts w:ascii="Times New Roman" w:hAnsi="Times New Roman"/>
          <w:sz w:val="24"/>
          <w:szCs w:val="24"/>
        </w:rPr>
        <w:t>543 Eur bylinėjimosi išlaidų</w:t>
      </w:r>
      <w:r w:rsidR="00457106" w:rsidRPr="00EA74B4">
        <w:rPr>
          <w:rFonts w:ascii="Times New Roman" w:hAnsi="Times New Roman"/>
          <w:sz w:val="24"/>
          <w:szCs w:val="24"/>
        </w:rPr>
        <w:t xml:space="preserve"> atlyginimo; </w:t>
      </w:r>
      <w:r w:rsidR="00457106" w:rsidRPr="00C01440">
        <w:rPr>
          <w:rFonts w:ascii="Times New Roman" w:hAnsi="Times New Roman"/>
          <w:sz w:val="24"/>
          <w:szCs w:val="24"/>
        </w:rPr>
        <w:t>4)</w:t>
      </w:r>
      <w:r w:rsidR="009F0F79">
        <w:rPr>
          <w:rFonts w:ascii="Times New Roman" w:hAnsi="Times New Roman"/>
          <w:sz w:val="24"/>
          <w:szCs w:val="24"/>
        </w:rPr>
        <w:t> </w:t>
      </w:r>
      <w:r w:rsidR="00457106" w:rsidRPr="00C01440">
        <w:rPr>
          <w:rFonts w:ascii="Times New Roman" w:hAnsi="Times New Roman"/>
          <w:sz w:val="24"/>
          <w:szCs w:val="24"/>
        </w:rPr>
        <w:t>p</w:t>
      </w:r>
      <w:r w:rsidR="00163DD0" w:rsidRPr="00EA74B4">
        <w:rPr>
          <w:rFonts w:ascii="Times New Roman" w:hAnsi="Times New Roman"/>
          <w:sz w:val="24"/>
          <w:szCs w:val="24"/>
        </w:rPr>
        <w:t>riteis</w:t>
      </w:r>
      <w:r w:rsidR="00457106" w:rsidRPr="00EA74B4">
        <w:rPr>
          <w:rFonts w:ascii="Times New Roman" w:hAnsi="Times New Roman"/>
          <w:sz w:val="24"/>
          <w:szCs w:val="24"/>
        </w:rPr>
        <w:t>ė</w:t>
      </w:r>
      <w:r w:rsidR="00163DD0" w:rsidRPr="00EA74B4">
        <w:rPr>
          <w:rFonts w:ascii="Times New Roman" w:hAnsi="Times New Roman"/>
          <w:sz w:val="24"/>
          <w:szCs w:val="24"/>
        </w:rPr>
        <w:t xml:space="preserve"> iš ieškovo </w:t>
      </w:r>
      <w:bookmarkStart w:id="125" w:name="Buk_137"/>
      <w:r w:rsidR="009825C2" w:rsidRPr="009825C2">
        <w:rPr>
          <w:rFonts w:ascii="Times New Roman" w:hAnsi="Times New Roman"/>
          <w:sz w:val="24"/>
          <w:szCs w:val="24"/>
        </w:rPr>
        <w:t xml:space="preserve">R. D. </w:t>
      </w:r>
      <w:bookmarkEnd w:id="125"/>
      <w:r w:rsidR="00163DD0" w:rsidRPr="00EA74B4">
        <w:rPr>
          <w:rFonts w:ascii="Times New Roman" w:hAnsi="Times New Roman"/>
          <w:sz w:val="24"/>
          <w:szCs w:val="24"/>
        </w:rPr>
        <w:t xml:space="preserve">atsakovui </w:t>
      </w:r>
      <w:bookmarkStart w:id="126" w:name="Buk_61"/>
      <w:r w:rsidR="009825C2" w:rsidRPr="009825C2">
        <w:rPr>
          <w:rFonts w:ascii="Times New Roman" w:hAnsi="Times New Roman"/>
          <w:sz w:val="24"/>
          <w:szCs w:val="24"/>
        </w:rPr>
        <w:t xml:space="preserve">A. B. </w:t>
      </w:r>
      <w:bookmarkEnd w:id="126"/>
      <w:r w:rsidR="00163DD0" w:rsidRPr="00EA74B4">
        <w:rPr>
          <w:rFonts w:ascii="Times New Roman" w:hAnsi="Times New Roman"/>
          <w:sz w:val="24"/>
          <w:szCs w:val="24"/>
        </w:rPr>
        <w:t>259 Eur bylinėjimosi išlaidų</w:t>
      </w:r>
      <w:r w:rsidR="00457106" w:rsidRPr="00EA74B4">
        <w:rPr>
          <w:rFonts w:ascii="Times New Roman" w:hAnsi="Times New Roman"/>
          <w:sz w:val="24"/>
          <w:szCs w:val="24"/>
        </w:rPr>
        <w:t xml:space="preserve"> atlyginimo; </w:t>
      </w:r>
      <w:r w:rsidR="00457106" w:rsidRPr="00C01440">
        <w:rPr>
          <w:rFonts w:ascii="Times New Roman" w:hAnsi="Times New Roman"/>
          <w:sz w:val="24"/>
          <w:szCs w:val="24"/>
        </w:rPr>
        <w:t>5) p</w:t>
      </w:r>
      <w:r w:rsidR="00163DD0" w:rsidRPr="00EA74B4">
        <w:rPr>
          <w:rFonts w:ascii="Times New Roman" w:hAnsi="Times New Roman"/>
          <w:sz w:val="24"/>
          <w:szCs w:val="24"/>
        </w:rPr>
        <w:t>riteis</w:t>
      </w:r>
      <w:r w:rsidR="00457106" w:rsidRPr="00EA74B4">
        <w:rPr>
          <w:rFonts w:ascii="Times New Roman" w:hAnsi="Times New Roman"/>
          <w:sz w:val="24"/>
          <w:szCs w:val="24"/>
        </w:rPr>
        <w:t>ė</w:t>
      </w:r>
      <w:r w:rsidR="00163DD0" w:rsidRPr="00EA74B4">
        <w:rPr>
          <w:rFonts w:ascii="Times New Roman" w:hAnsi="Times New Roman"/>
          <w:sz w:val="24"/>
          <w:szCs w:val="24"/>
        </w:rPr>
        <w:t xml:space="preserve"> valstybei iš ieškovų </w:t>
      </w:r>
      <w:r w:rsidR="00457106" w:rsidRPr="00EA74B4">
        <w:rPr>
          <w:rFonts w:ascii="Times New Roman" w:hAnsi="Times New Roman"/>
          <w:sz w:val="24"/>
          <w:szCs w:val="24"/>
        </w:rPr>
        <w:t>po 845,99 Eur</w:t>
      </w:r>
      <w:r w:rsidR="00163DD0" w:rsidRPr="00EA74B4">
        <w:rPr>
          <w:rFonts w:ascii="Times New Roman" w:hAnsi="Times New Roman"/>
          <w:sz w:val="24"/>
          <w:szCs w:val="24"/>
        </w:rPr>
        <w:t xml:space="preserve">, iš atsakovo </w:t>
      </w:r>
      <w:bookmarkStart w:id="127" w:name="Buk_52"/>
      <w:r w:rsidR="009825C2" w:rsidRPr="009825C2">
        <w:rPr>
          <w:rFonts w:ascii="Times New Roman" w:hAnsi="Times New Roman"/>
          <w:sz w:val="24"/>
          <w:szCs w:val="24"/>
        </w:rPr>
        <w:t xml:space="preserve">A. B. </w:t>
      </w:r>
      <w:bookmarkEnd w:id="127"/>
      <w:r w:rsidR="009F0F79">
        <w:rPr>
          <w:rFonts w:ascii="Times New Roman" w:hAnsi="Times New Roman"/>
          <w:sz w:val="24"/>
          <w:szCs w:val="24"/>
        </w:rPr>
        <w:t xml:space="preserve">– </w:t>
      </w:r>
      <w:r w:rsidR="00163DD0" w:rsidRPr="00EA74B4">
        <w:rPr>
          <w:rFonts w:ascii="Times New Roman" w:hAnsi="Times New Roman"/>
          <w:sz w:val="24"/>
          <w:szCs w:val="24"/>
        </w:rPr>
        <w:t>2552 Eur žyminio mokesčio</w:t>
      </w:r>
      <w:r w:rsidR="00457106" w:rsidRPr="00EA74B4">
        <w:rPr>
          <w:rFonts w:ascii="Times New Roman" w:hAnsi="Times New Roman"/>
          <w:sz w:val="24"/>
          <w:szCs w:val="24"/>
        </w:rPr>
        <w:t xml:space="preserve">; </w:t>
      </w:r>
      <w:r w:rsidR="00EA74B4" w:rsidRPr="00C01440">
        <w:rPr>
          <w:rFonts w:ascii="Times New Roman" w:hAnsi="Times New Roman"/>
          <w:sz w:val="24"/>
          <w:szCs w:val="24"/>
        </w:rPr>
        <w:t>6)</w:t>
      </w:r>
      <w:r w:rsidR="00854623" w:rsidRPr="00C01440">
        <w:rPr>
          <w:rFonts w:ascii="Times New Roman" w:hAnsi="Times New Roman"/>
          <w:sz w:val="24"/>
          <w:szCs w:val="24"/>
        </w:rPr>
        <w:t> </w:t>
      </w:r>
      <w:r w:rsidR="00EA74B4" w:rsidRPr="00EA74B4">
        <w:rPr>
          <w:rFonts w:ascii="Times New Roman" w:hAnsi="Times New Roman"/>
          <w:sz w:val="24"/>
          <w:szCs w:val="24"/>
        </w:rPr>
        <w:t>p</w:t>
      </w:r>
      <w:r w:rsidR="00163DD0" w:rsidRPr="00EA74B4">
        <w:rPr>
          <w:rFonts w:ascii="Times New Roman" w:hAnsi="Times New Roman"/>
          <w:sz w:val="24"/>
          <w:szCs w:val="24"/>
        </w:rPr>
        <w:t>riteis</w:t>
      </w:r>
      <w:r w:rsidR="00EA74B4" w:rsidRPr="00EA74B4">
        <w:rPr>
          <w:rFonts w:ascii="Times New Roman" w:hAnsi="Times New Roman"/>
          <w:sz w:val="24"/>
          <w:szCs w:val="24"/>
        </w:rPr>
        <w:t>ė</w:t>
      </w:r>
      <w:r w:rsidR="00163DD0" w:rsidRPr="00EA74B4">
        <w:rPr>
          <w:rFonts w:ascii="Times New Roman" w:hAnsi="Times New Roman"/>
          <w:sz w:val="24"/>
          <w:szCs w:val="24"/>
        </w:rPr>
        <w:t xml:space="preserve"> valstybei iš ieškovų po 9,15 Eur, iš atsakovo </w:t>
      </w:r>
      <w:bookmarkStart w:id="128" w:name="Buk_53"/>
      <w:r w:rsidR="009825C2" w:rsidRPr="009825C2">
        <w:rPr>
          <w:rFonts w:ascii="Times New Roman" w:hAnsi="Times New Roman"/>
          <w:sz w:val="24"/>
          <w:szCs w:val="24"/>
        </w:rPr>
        <w:t xml:space="preserve">A. B. </w:t>
      </w:r>
      <w:bookmarkEnd w:id="128"/>
      <w:r w:rsidR="009F0F79">
        <w:rPr>
          <w:rFonts w:ascii="Times New Roman" w:hAnsi="Times New Roman"/>
          <w:sz w:val="24"/>
          <w:szCs w:val="24"/>
        </w:rPr>
        <w:t xml:space="preserve">– </w:t>
      </w:r>
      <w:r w:rsidR="00163DD0" w:rsidRPr="00EA74B4">
        <w:rPr>
          <w:rFonts w:ascii="Times New Roman" w:hAnsi="Times New Roman"/>
          <w:sz w:val="24"/>
          <w:szCs w:val="24"/>
        </w:rPr>
        <w:t>53,28</w:t>
      </w:r>
      <w:r w:rsidR="00EA74B4" w:rsidRPr="00EA74B4">
        <w:rPr>
          <w:rFonts w:ascii="Times New Roman" w:hAnsi="Times New Roman"/>
          <w:sz w:val="24"/>
          <w:szCs w:val="24"/>
        </w:rPr>
        <w:t> </w:t>
      </w:r>
      <w:r w:rsidR="00163DD0" w:rsidRPr="00EA74B4">
        <w:rPr>
          <w:rFonts w:ascii="Times New Roman" w:hAnsi="Times New Roman"/>
          <w:sz w:val="24"/>
          <w:szCs w:val="24"/>
        </w:rPr>
        <w:t>Eur proces</w:t>
      </w:r>
      <w:r w:rsidR="00EA74B4" w:rsidRPr="00EA74B4">
        <w:rPr>
          <w:rFonts w:ascii="Times New Roman" w:hAnsi="Times New Roman"/>
          <w:sz w:val="24"/>
          <w:szCs w:val="24"/>
        </w:rPr>
        <w:t xml:space="preserve">inių dokumentų įteikimo išlaidų atlyginimo; 7) </w:t>
      </w:r>
      <w:r w:rsidR="00EA74B4">
        <w:rPr>
          <w:rFonts w:ascii="Times New Roman" w:hAnsi="Times New Roman"/>
          <w:sz w:val="24"/>
          <w:szCs w:val="24"/>
        </w:rPr>
        <w:t>p</w:t>
      </w:r>
      <w:r w:rsidR="00163DD0" w:rsidRPr="00EA74B4">
        <w:rPr>
          <w:rFonts w:ascii="Times New Roman" w:hAnsi="Times New Roman"/>
          <w:sz w:val="24"/>
          <w:szCs w:val="24"/>
        </w:rPr>
        <w:t>anaikin</w:t>
      </w:r>
      <w:r w:rsidR="00EA74B4">
        <w:rPr>
          <w:rFonts w:ascii="Times New Roman" w:hAnsi="Times New Roman"/>
          <w:sz w:val="24"/>
          <w:szCs w:val="24"/>
        </w:rPr>
        <w:t>o</w:t>
      </w:r>
      <w:r w:rsidR="00163DD0" w:rsidRPr="00EA74B4">
        <w:rPr>
          <w:rFonts w:ascii="Times New Roman" w:hAnsi="Times New Roman"/>
          <w:sz w:val="24"/>
          <w:szCs w:val="24"/>
        </w:rPr>
        <w:t xml:space="preserve"> Varėnos rajono apylinkės teismo 2016 m. liepos 19 d. nutartimi civilinėje byloje Nr. 2-891-922/2016 taikytas laikinąsias apsaugos priemones – atsakovui </w:t>
      </w:r>
      <w:bookmarkStart w:id="129" w:name="Buk_62"/>
      <w:r w:rsidR="009825C2" w:rsidRPr="009825C2">
        <w:rPr>
          <w:rFonts w:ascii="Times New Roman" w:hAnsi="Times New Roman"/>
          <w:sz w:val="24"/>
          <w:szCs w:val="24"/>
        </w:rPr>
        <w:t xml:space="preserve">A. B. </w:t>
      </w:r>
      <w:bookmarkEnd w:id="129"/>
      <w:r w:rsidR="00163DD0" w:rsidRPr="00EA74B4">
        <w:rPr>
          <w:rFonts w:ascii="Times New Roman" w:hAnsi="Times New Roman"/>
          <w:sz w:val="24"/>
          <w:szCs w:val="24"/>
        </w:rPr>
        <w:t>priklausančio nekilnojamojo ir kilnojamojo turto bei lėšų, esančių pas atsako</w:t>
      </w:r>
      <w:r w:rsidR="00EA74B4">
        <w:rPr>
          <w:rFonts w:ascii="Times New Roman" w:hAnsi="Times New Roman"/>
          <w:sz w:val="24"/>
          <w:szCs w:val="24"/>
        </w:rPr>
        <w:t>vą ar trečiuosius asmenis, kurių</w:t>
      </w:r>
      <w:r w:rsidR="00163DD0" w:rsidRPr="00EA74B4">
        <w:rPr>
          <w:rFonts w:ascii="Times New Roman" w:hAnsi="Times New Roman"/>
          <w:sz w:val="24"/>
          <w:szCs w:val="24"/>
        </w:rPr>
        <w:t xml:space="preserve"> vertė ar suma 77</w:t>
      </w:r>
      <w:r w:rsidR="009F0F79">
        <w:rPr>
          <w:rFonts w:ascii="Times New Roman" w:hAnsi="Times New Roman"/>
          <w:sz w:val="24"/>
          <w:szCs w:val="24"/>
        </w:rPr>
        <w:t> </w:t>
      </w:r>
      <w:r w:rsidR="00163DD0" w:rsidRPr="00EA74B4">
        <w:rPr>
          <w:rFonts w:ascii="Times New Roman" w:hAnsi="Times New Roman"/>
          <w:sz w:val="24"/>
          <w:szCs w:val="24"/>
        </w:rPr>
        <w:t>000</w:t>
      </w:r>
      <w:r w:rsidR="009F0F79">
        <w:rPr>
          <w:rFonts w:ascii="Times New Roman" w:hAnsi="Times New Roman"/>
          <w:sz w:val="24"/>
          <w:szCs w:val="24"/>
        </w:rPr>
        <w:t> </w:t>
      </w:r>
      <w:r w:rsidR="00163DD0" w:rsidRPr="00EA74B4">
        <w:rPr>
          <w:rFonts w:ascii="Times New Roman" w:hAnsi="Times New Roman"/>
          <w:sz w:val="24"/>
          <w:szCs w:val="24"/>
        </w:rPr>
        <w:t>Eur, areštą.</w:t>
      </w:r>
    </w:p>
    <w:p w14:paraId="63D4A5D1" w14:textId="69C06095" w:rsidR="008C0F31" w:rsidRDefault="00EA74B4" w:rsidP="00E325BA">
      <w:pPr>
        <w:pStyle w:val="Sraopastraipa"/>
        <w:numPr>
          <w:ilvl w:val="0"/>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t>Kolegija</w:t>
      </w:r>
      <w:r w:rsidR="00C9767A">
        <w:rPr>
          <w:rFonts w:ascii="Times New Roman" w:hAnsi="Times New Roman"/>
          <w:sz w:val="24"/>
          <w:szCs w:val="24"/>
        </w:rPr>
        <w:t xml:space="preserve">, remdamasi </w:t>
      </w:r>
      <w:r w:rsidR="00C9767A" w:rsidRPr="00C9767A">
        <w:rPr>
          <w:rFonts w:ascii="Times New Roman" w:hAnsi="Times New Roman"/>
          <w:sz w:val="24"/>
          <w:szCs w:val="24"/>
        </w:rPr>
        <w:t>CPK 2, 7</w:t>
      </w:r>
      <w:r w:rsidR="0055466B">
        <w:rPr>
          <w:rFonts w:ascii="Times New Roman" w:hAnsi="Times New Roman"/>
          <w:sz w:val="24"/>
          <w:szCs w:val="24"/>
        </w:rPr>
        <w:t xml:space="preserve">, </w:t>
      </w:r>
      <w:r w:rsidR="0055466B" w:rsidRPr="0055466B">
        <w:rPr>
          <w:rFonts w:ascii="Times New Roman" w:hAnsi="Times New Roman"/>
          <w:sz w:val="24"/>
          <w:szCs w:val="24"/>
        </w:rPr>
        <w:t>314</w:t>
      </w:r>
      <w:r w:rsidR="0055466B">
        <w:rPr>
          <w:rFonts w:ascii="Times New Roman" w:hAnsi="Times New Roman"/>
          <w:sz w:val="24"/>
          <w:szCs w:val="24"/>
        </w:rPr>
        <w:t xml:space="preserve"> straipsniais, </w:t>
      </w:r>
      <w:r w:rsidR="00E325BA">
        <w:rPr>
          <w:rFonts w:ascii="Times New Roman" w:hAnsi="Times New Roman"/>
          <w:sz w:val="24"/>
          <w:szCs w:val="24"/>
        </w:rPr>
        <w:t xml:space="preserve">atsižvelgdama į ilgą bylinėjimosi procesą, </w:t>
      </w:r>
      <w:r w:rsidR="0055466B">
        <w:rPr>
          <w:rFonts w:ascii="Times New Roman" w:hAnsi="Times New Roman"/>
          <w:sz w:val="24"/>
          <w:szCs w:val="24"/>
        </w:rPr>
        <w:t xml:space="preserve">nenustačiusi </w:t>
      </w:r>
      <w:r w:rsidR="0055466B" w:rsidRPr="0055466B">
        <w:rPr>
          <w:rFonts w:ascii="Times New Roman" w:hAnsi="Times New Roman"/>
          <w:sz w:val="24"/>
          <w:szCs w:val="24"/>
        </w:rPr>
        <w:t xml:space="preserve">išimtinių aplinkybių, lemiančių būtinybę priimti </w:t>
      </w:r>
      <w:r w:rsidR="00EC690D">
        <w:rPr>
          <w:rFonts w:ascii="Times New Roman" w:hAnsi="Times New Roman"/>
          <w:sz w:val="24"/>
          <w:szCs w:val="24"/>
        </w:rPr>
        <w:t xml:space="preserve">ieškovų </w:t>
      </w:r>
      <w:r w:rsidR="0055466B" w:rsidRPr="0055466B">
        <w:rPr>
          <w:rFonts w:ascii="Times New Roman" w:hAnsi="Times New Roman"/>
          <w:sz w:val="24"/>
          <w:szCs w:val="24"/>
        </w:rPr>
        <w:t xml:space="preserve">pridėtus prie atsiliepimo </w:t>
      </w:r>
      <w:r w:rsidR="00EC690D">
        <w:rPr>
          <w:rFonts w:ascii="Times New Roman" w:hAnsi="Times New Roman"/>
          <w:sz w:val="24"/>
          <w:szCs w:val="24"/>
        </w:rPr>
        <w:t xml:space="preserve">į apeliacinį skundą </w:t>
      </w:r>
      <w:r w:rsidR="0055466B" w:rsidRPr="0055466B">
        <w:rPr>
          <w:rFonts w:ascii="Times New Roman" w:hAnsi="Times New Roman"/>
          <w:sz w:val="24"/>
          <w:szCs w:val="24"/>
        </w:rPr>
        <w:t xml:space="preserve">naujus rašytinius įrodymus ir </w:t>
      </w:r>
      <w:r w:rsidR="009805ED">
        <w:rPr>
          <w:rFonts w:ascii="Times New Roman" w:hAnsi="Times New Roman"/>
          <w:sz w:val="24"/>
          <w:szCs w:val="24"/>
        </w:rPr>
        <w:t>(</w:t>
      </w:r>
      <w:r w:rsidR="0055466B" w:rsidRPr="0055466B">
        <w:rPr>
          <w:rFonts w:ascii="Times New Roman" w:hAnsi="Times New Roman"/>
          <w:sz w:val="24"/>
          <w:szCs w:val="24"/>
        </w:rPr>
        <w:t>ar</w:t>
      </w:r>
      <w:r w:rsidR="009805ED">
        <w:rPr>
          <w:rFonts w:ascii="Times New Roman" w:hAnsi="Times New Roman"/>
          <w:sz w:val="24"/>
          <w:szCs w:val="24"/>
        </w:rPr>
        <w:t>)</w:t>
      </w:r>
      <w:r w:rsidR="0055466B" w:rsidRPr="0055466B">
        <w:rPr>
          <w:rFonts w:ascii="Times New Roman" w:hAnsi="Times New Roman"/>
          <w:sz w:val="24"/>
          <w:szCs w:val="24"/>
        </w:rPr>
        <w:t xml:space="preserve"> juos išreikalauti iš kitų asmenų, </w:t>
      </w:r>
      <w:r w:rsidR="005739F3">
        <w:rPr>
          <w:rFonts w:ascii="Times New Roman" w:hAnsi="Times New Roman"/>
          <w:sz w:val="24"/>
          <w:szCs w:val="24"/>
        </w:rPr>
        <w:t>šių dokumentų (duomenų</w:t>
      </w:r>
      <w:r w:rsidR="005739F3" w:rsidRPr="005739F3">
        <w:rPr>
          <w:rFonts w:ascii="Times New Roman" w:hAnsi="Times New Roman"/>
          <w:sz w:val="24"/>
          <w:szCs w:val="24"/>
        </w:rPr>
        <w:t xml:space="preserve"> iš </w:t>
      </w:r>
      <w:r w:rsidR="005739F3">
        <w:rPr>
          <w:rFonts w:ascii="Times New Roman" w:hAnsi="Times New Roman"/>
          <w:sz w:val="24"/>
          <w:szCs w:val="24"/>
        </w:rPr>
        <w:t>internetinių portalų, susijusių</w:t>
      </w:r>
      <w:r w:rsidR="005739F3" w:rsidRPr="005739F3">
        <w:rPr>
          <w:rFonts w:ascii="Times New Roman" w:hAnsi="Times New Roman"/>
          <w:sz w:val="24"/>
          <w:szCs w:val="24"/>
        </w:rPr>
        <w:t xml:space="preserve"> su automobilio </w:t>
      </w:r>
      <w:r w:rsidR="005739F3">
        <w:rPr>
          <w:rFonts w:ascii="Times New Roman" w:hAnsi="Times New Roman"/>
          <w:sz w:val="24"/>
          <w:szCs w:val="24"/>
        </w:rPr>
        <w:t>„</w:t>
      </w:r>
      <w:r w:rsidR="005739F3" w:rsidRPr="005739F3">
        <w:rPr>
          <w:rFonts w:ascii="Times New Roman" w:hAnsi="Times New Roman"/>
          <w:sz w:val="24"/>
          <w:szCs w:val="24"/>
        </w:rPr>
        <w:t>BMW X6</w:t>
      </w:r>
      <w:r w:rsidR="005739F3">
        <w:rPr>
          <w:rFonts w:ascii="Times New Roman" w:hAnsi="Times New Roman"/>
          <w:sz w:val="24"/>
          <w:szCs w:val="24"/>
        </w:rPr>
        <w:t>“</w:t>
      </w:r>
      <w:r w:rsidR="005739F3" w:rsidRPr="005739F3">
        <w:rPr>
          <w:rFonts w:ascii="Times New Roman" w:hAnsi="Times New Roman"/>
          <w:sz w:val="24"/>
          <w:szCs w:val="24"/>
        </w:rPr>
        <w:t xml:space="preserve"> kaina rinkoje</w:t>
      </w:r>
      <w:r w:rsidR="005739F3">
        <w:rPr>
          <w:rFonts w:ascii="Times New Roman" w:hAnsi="Times New Roman"/>
          <w:sz w:val="24"/>
          <w:szCs w:val="24"/>
        </w:rPr>
        <w:t>)</w:t>
      </w:r>
      <w:r w:rsidR="005739F3" w:rsidRPr="005739F3">
        <w:rPr>
          <w:rFonts w:ascii="Times New Roman" w:hAnsi="Times New Roman"/>
          <w:sz w:val="24"/>
          <w:szCs w:val="24"/>
        </w:rPr>
        <w:t xml:space="preserve"> </w:t>
      </w:r>
      <w:r w:rsidR="005739F3">
        <w:rPr>
          <w:rFonts w:ascii="Times New Roman" w:hAnsi="Times New Roman"/>
          <w:sz w:val="24"/>
          <w:szCs w:val="24"/>
        </w:rPr>
        <w:t>nepriėmė ir jų nevertino. Kolegija pažymėjo, kad</w:t>
      </w:r>
      <w:r w:rsidR="00E325BA">
        <w:rPr>
          <w:rFonts w:ascii="Times New Roman" w:hAnsi="Times New Roman"/>
          <w:sz w:val="24"/>
          <w:szCs w:val="24"/>
        </w:rPr>
        <w:t xml:space="preserve"> i</w:t>
      </w:r>
      <w:r w:rsidR="00E325BA" w:rsidRPr="00E325BA">
        <w:rPr>
          <w:rFonts w:ascii="Times New Roman" w:hAnsi="Times New Roman"/>
          <w:sz w:val="24"/>
          <w:szCs w:val="24"/>
        </w:rPr>
        <w:t>eškovai, kuri</w:t>
      </w:r>
      <w:r w:rsidR="00F700D7">
        <w:rPr>
          <w:rFonts w:ascii="Times New Roman" w:hAnsi="Times New Roman"/>
          <w:sz w:val="24"/>
          <w:szCs w:val="24"/>
        </w:rPr>
        <w:t>em</w:t>
      </w:r>
      <w:r w:rsidR="00E325BA" w:rsidRPr="00E325BA">
        <w:rPr>
          <w:rFonts w:ascii="Times New Roman" w:hAnsi="Times New Roman"/>
          <w:sz w:val="24"/>
          <w:szCs w:val="24"/>
        </w:rPr>
        <w:t>s viso proceso metu atstovavo profesionalūs teisininkai, advokatai</w:t>
      </w:r>
      <w:r w:rsidR="008C0F31">
        <w:rPr>
          <w:rFonts w:ascii="Times New Roman" w:hAnsi="Times New Roman"/>
          <w:sz w:val="24"/>
          <w:szCs w:val="24"/>
        </w:rPr>
        <w:t>,</w:t>
      </w:r>
      <w:r w:rsidR="00E325BA" w:rsidRPr="00E325BA">
        <w:rPr>
          <w:rFonts w:ascii="Times New Roman" w:hAnsi="Times New Roman"/>
          <w:sz w:val="24"/>
          <w:szCs w:val="24"/>
        </w:rPr>
        <w:t xml:space="preserve"> advokato padėjėjai, galėjo ir turėjo suprasti, kad šiuo atveju jiems kilo pareiga visomis leistinomis įrodinėjimo priemonėmis įrodinėti, kaip teigiama, nepagrįstą atsakovo praturtėjimą ir šio praturtėjimo dydį</w:t>
      </w:r>
      <w:r w:rsidR="008C0F31">
        <w:rPr>
          <w:rFonts w:ascii="Times New Roman" w:hAnsi="Times New Roman"/>
          <w:sz w:val="24"/>
          <w:szCs w:val="24"/>
        </w:rPr>
        <w:t>.</w:t>
      </w:r>
    </w:p>
    <w:p w14:paraId="464C995D" w14:textId="60AC5F96" w:rsidR="00EA74B4" w:rsidRDefault="00A10D59" w:rsidP="00311D50">
      <w:pPr>
        <w:pStyle w:val="Sraopastraipa"/>
        <w:numPr>
          <w:ilvl w:val="0"/>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lastRenderedPageBreak/>
        <w:t xml:space="preserve">Kolegija, įvertinusi Lietuvos Aukščiausiojo Teismo </w:t>
      </w:r>
      <w:r w:rsidRPr="00A10D59">
        <w:rPr>
          <w:rFonts w:ascii="Times New Roman" w:hAnsi="Times New Roman"/>
          <w:sz w:val="24"/>
          <w:szCs w:val="24"/>
        </w:rPr>
        <w:t>2019</w:t>
      </w:r>
      <w:r>
        <w:rPr>
          <w:rFonts w:ascii="Times New Roman" w:hAnsi="Times New Roman"/>
          <w:sz w:val="24"/>
          <w:szCs w:val="24"/>
        </w:rPr>
        <w:t xml:space="preserve"> m. sausio 2</w:t>
      </w:r>
      <w:r w:rsidR="0096473B">
        <w:rPr>
          <w:rFonts w:ascii="Times New Roman" w:hAnsi="Times New Roman"/>
          <w:sz w:val="24"/>
          <w:szCs w:val="24"/>
        </w:rPr>
        <w:t xml:space="preserve"> d.</w:t>
      </w:r>
      <w:r>
        <w:rPr>
          <w:rFonts w:ascii="Times New Roman" w:hAnsi="Times New Roman"/>
          <w:sz w:val="24"/>
          <w:szCs w:val="24"/>
        </w:rPr>
        <w:t xml:space="preserve"> nutartyje pateiktus išaiškinimus dėl Draudimo sutarties ir jos vertinimo,</w:t>
      </w:r>
      <w:r w:rsidR="003C619C">
        <w:rPr>
          <w:rFonts w:ascii="Times New Roman" w:hAnsi="Times New Roman"/>
          <w:sz w:val="24"/>
          <w:szCs w:val="24"/>
        </w:rPr>
        <w:t xml:space="preserve"> </w:t>
      </w:r>
      <w:r w:rsidR="003C619C" w:rsidRPr="003844F9">
        <w:rPr>
          <w:rFonts w:ascii="Times New Roman" w:hAnsi="Times New Roman"/>
          <w:sz w:val="24"/>
          <w:szCs w:val="24"/>
        </w:rPr>
        <w:t>įsiteisėjusi</w:t>
      </w:r>
      <w:r w:rsidR="003844F9" w:rsidRPr="003844F9">
        <w:rPr>
          <w:rFonts w:ascii="Times New Roman" w:hAnsi="Times New Roman"/>
          <w:sz w:val="24"/>
          <w:szCs w:val="24"/>
        </w:rPr>
        <w:t>oje</w:t>
      </w:r>
      <w:r w:rsidR="003C619C" w:rsidRPr="003C619C">
        <w:rPr>
          <w:rFonts w:ascii="Times New Roman" w:hAnsi="Times New Roman"/>
          <w:sz w:val="24"/>
          <w:szCs w:val="24"/>
        </w:rPr>
        <w:t xml:space="preserve"> Kauno apygardos teismo 2017</w:t>
      </w:r>
      <w:r w:rsidR="003C619C">
        <w:rPr>
          <w:rFonts w:ascii="Times New Roman" w:hAnsi="Times New Roman"/>
          <w:sz w:val="24"/>
          <w:szCs w:val="24"/>
        </w:rPr>
        <w:t xml:space="preserve"> m. gegužės </w:t>
      </w:r>
      <w:r w:rsidR="003C619C" w:rsidRPr="003C619C">
        <w:rPr>
          <w:rFonts w:ascii="Times New Roman" w:hAnsi="Times New Roman"/>
          <w:sz w:val="24"/>
          <w:szCs w:val="24"/>
        </w:rPr>
        <w:t xml:space="preserve">30 </w:t>
      </w:r>
      <w:r w:rsidR="003C619C">
        <w:rPr>
          <w:rFonts w:ascii="Times New Roman" w:hAnsi="Times New Roman"/>
          <w:sz w:val="24"/>
          <w:szCs w:val="24"/>
        </w:rPr>
        <w:t>d. sprendimo dalyje konstatuotas aplinkybes</w:t>
      </w:r>
      <w:r w:rsidR="00CA50A2">
        <w:rPr>
          <w:rFonts w:ascii="Times New Roman" w:hAnsi="Times New Roman"/>
          <w:sz w:val="24"/>
          <w:szCs w:val="24"/>
        </w:rPr>
        <w:t xml:space="preserve"> dėl Pirkimo–pardavimo sutarties sudarymo aplinkybių ir šio sandorio sudarymo tikslų, </w:t>
      </w:r>
      <w:r w:rsidR="00311D50">
        <w:rPr>
          <w:rFonts w:ascii="Times New Roman" w:hAnsi="Times New Roman"/>
          <w:sz w:val="24"/>
          <w:szCs w:val="24"/>
        </w:rPr>
        <w:t>padarė išvadą, kad ginčijama D</w:t>
      </w:r>
      <w:r w:rsidR="00311D50" w:rsidRPr="00311D50">
        <w:rPr>
          <w:rFonts w:ascii="Times New Roman" w:hAnsi="Times New Roman"/>
          <w:sz w:val="24"/>
          <w:szCs w:val="24"/>
        </w:rPr>
        <w:t xml:space="preserve">raudimo sutartimi buvo siekiama apdrausti </w:t>
      </w:r>
      <w:r w:rsidR="00311D50">
        <w:rPr>
          <w:rFonts w:ascii="Times New Roman" w:hAnsi="Times New Roman"/>
          <w:sz w:val="24"/>
          <w:szCs w:val="24"/>
        </w:rPr>
        <w:t xml:space="preserve">automobiliu </w:t>
      </w:r>
      <w:r w:rsidR="00311D50" w:rsidRPr="00311D50">
        <w:rPr>
          <w:rFonts w:ascii="Times New Roman" w:hAnsi="Times New Roman"/>
          <w:sz w:val="24"/>
          <w:szCs w:val="24"/>
        </w:rPr>
        <w:t>faktiškai besinaudojusių asmenų privalomą</w:t>
      </w:r>
      <w:r w:rsidR="00F700D7">
        <w:rPr>
          <w:rFonts w:ascii="Times New Roman" w:hAnsi="Times New Roman"/>
          <w:sz w:val="24"/>
          <w:szCs w:val="24"/>
        </w:rPr>
        <w:t>ją</w:t>
      </w:r>
      <w:r w:rsidR="00311D50" w:rsidRPr="00311D50">
        <w:rPr>
          <w:rFonts w:ascii="Times New Roman" w:hAnsi="Times New Roman"/>
          <w:sz w:val="24"/>
          <w:szCs w:val="24"/>
        </w:rPr>
        <w:t xml:space="preserve"> civilinę atsakomybę</w:t>
      </w:r>
      <w:r w:rsidR="00311D50">
        <w:rPr>
          <w:rFonts w:ascii="Times New Roman" w:hAnsi="Times New Roman"/>
          <w:sz w:val="24"/>
          <w:szCs w:val="24"/>
        </w:rPr>
        <w:t xml:space="preserve">. Taigi </w:t>
      </w:r>
      <w:r w:rsidR="00311D50" w:rsidRPr="00311D50">
        <w:rPr>
          <w:rFonts w:ascii="Times New Roman" w:hAnsi="Times New Roman"/>
          <w:sz w:val="24"/>
          <w:szCs w:val="24"/>
        </w:rPr>
        <w:t xml:space="preserve">tikrieji </w:t>
      </w:r>
      <w:r w:rsidR="00311D50">
        <w:rPr>
          <w:rFonts w:ascii="Times New Roman" w:hAnsi="Times New Roman"/>
          <w:sz w:val="24"/>
          <w:szCs w:val="24"/>
        </w:rPr>
        <w:t>atsakovo</w:t>
      </w:r>
      <w:r w:rsidR="00311D50" w:rsidRPr="00311D50">
        <w:rPr>
          <w:rFonts w:ascii="Times New Roman" w:hAnsi="Times New Roman"/>
          <w:sz w:val="24"/>
          <w:szCs w:val="24"/>
        </w:rPr>
        <w:t xml:space="preserve"> ketinimai, sudarant </w:t>
      </w:r>
      <w:r w:rsidR="00311D50">
        <w:rPr>
          <w:rFonts w:ascii="Times New Roman" w:hAnsi="Times New Roman"/>
          <w:sz w:val="24"/>
          <w:szCs w:val="24"/>
        </w:rPr>
        <w:t>D</w:t>
      </w:r>
      <w:r w:rsidR="00311D50" w:rsidRPr="00311D50">
        <w:rPr>
          <w:rFonts w:ascii="Times New Roman" w:hAnsi="Times New Roman"/>
          <w:sz w:val="24"/>
          <w:szCs w:val="24"/>
        </w:rPr>
        <w:t xml:space="preserve">raudimo sutartį, buvo apdrausti transporto priemone faktiškai besinaudojančių ieškovų, o ne </w:t>
      </w:r>
      <w:r w:rsidR="00F700D7">
        <w:rPr>
          <w:rFonts w:ascii="Times New Roman" w:hAnsi="Times New Roman"/>
          <w:sz w:val="24"/>
          <w:szCs w:val="24"/>
        </w:rPr>
        <w:t>savo</w:t>
      </w:r>
      <w:r w:rsidR="00311D50" w:rsidRPr="00311D50">
        <w:rPr>
          <w:rFonts w:ascii="Times New Roman" w:hAnsi="Times New Roman"/>
          <w:sz w:val="24"/>
          <w:szCs w:val="24"/>
        </w:rPr>
        <w:t xml:space="preserve"> paties civilinę atsakomybę</w:t>
      </w:r>
      <w:r w:rsidR="00311D50">
        <w:rPr>
          <w:rFonts w:ascii="Times New Roman" w:hAnsi="Times New Roman"/>
          <w:sz w:val="24"/>
          <w:szCs w:val="24"/>
        </w:rPr>
        <w:t>.</w:t>
      </w:r>
    </w:p>
    <w:p w14:paraId="538626D9" w14:textId="02165FBE" w:rsidR="00A560EC" w:rsidRDefault="00296F76" w:rsidP="002A767B">
      <w:pPr>
        <w:pStyle w:val="Sraopastraipa"/>
        <w:numPr>
          <w:ilvl w:val="0"/>
          <w:numId w:val="3"/>
        </w:numPr>
        <w:spacing w:after="120" w:line="240" w:lineRule="auto"/>
        <w:contextualSpacing w:val="0"/>
        <w:jc w:val="both"/>
        <w:rPr>
          <w:rFonts w:ascii="Times New Roman" w:hAnsi="Times New Roman"/>
          <w:sz w:val="24"/>
          <w:szCs w:val="24"/>
        </w:rPr>
      </w:pPr>
      <w:r w:rsidRPr="002A767B">
        <w:rPr>
          <w:rFonts w:ascii="Times New Roman" w:hAnsi="Times New Roman"/>
          <w:sz w:val="24"/>
          <w:szCs w:val="24"/>
        </w:rPr>
        <w:t>Įvertinusi Draudimo sutarties sudarymo, draudimo įmokų mokėjimo aplinkybes, kolegija pritarė pirmosios instancijos teismo išvadai</w:t>
      </w:r>
      <w:r w:rsidR="009079BC" w:rsidRPr="002A767B">
        <w:rPr>
          <w:rFonts w:ascii="Times New Roman" w:hAnsi="Times New Roman"/>
          <w:sz w:val="24"/>
          <w:szCs w:val="24"/>
        </w:rPr>
        <w:t xml:space="preserve">, kad </w:t>
      </w:r>
      <w:r w:rsidR="002A767B" w:rsidRPr="002A767B">
        <w:rPr>
          <w:rFonts w:ascii="Times New Roman" w:hAnsi="Times New Roman"/>
          <w:sz w:val="24"/>
          <w:szCs w:val="24"/>
        </w:rPr>
        <w:t xml:space="preserve">ši sutartis </w:t>
      </w:r>
      <w:r w:rsidR="00F700D7">
        <w:rPr>
          <w:rFonts w:ascii="Times New Roman" w:hAnsi="Times New Roman"/>
          <w:sz w:val="24"/>
          <w:szCs w:val="24"/>
        </w:rPr>
        <w:t xml:space="preserve">dėl </w:t>
      </w:r>
      <w:r w:rsidR="002A767B" w:rsidRPr="002A767B">
        <w:rPr>
          <w:rFonts w:ascii="Times New Roman" w:hAnsi="Times New Roman"/>
          <w:sz w:val="24"/>
          <w:szCs w:val="24"/>
        </w:rPr>
        <w:t>vienos iš jos šalių (draudėjo)</w:t>
      </w:r>
      <w:r w:rsidR="00F700D7">
        <w:rPr>
          <w:rFonts w:ascii="Times New Roman" w:hAnsi="Times New Roman"/>
          <w:sz w:val="24"/>
          <w:szCs w:val="24"/>
        </w:rPr>
        <w:t xml:space="preserve"> dalies</w:t>
      </w:r>
      <w:r w:rsidR="002A767B" w:rsidRPr="002A767B">
        <w:rPr>
          <w:rFonts w:ascii="Times New Roman" w:hAnsi="Times New Roman"/>
          <w:sz w:val="24"/>
          <w:szCs w:val="24"/>
        </w:rPr>
        <w:t xml:space="preserve"> yra apsimestinė. </w:t>
      </w:r>
      <w:r w:rsidR="00A560EC">
        <w:rPr>
          <w:rFonts w:ascii="Times New Roman" w:hAnsi="Times New Roman"/>
          <w:sz w:val="24"/>
          <w:szCs w:val="24"/>
        </w:rPr>
        <w:t>Kolegijos vertinimu, a</w:t>
      </w:r>
      <w:r w:rsidR="002A767B" w:rsidRPr="002A767B">
        <w:rPr>
          <w:rFonts w:ascii="Times New Roman" w:hAnsi="Times New Roman"/>
          <w:sz w:val="24"/>
          <w:szCs w:val="24"/>
        </w:rPr>
        <w:t>kivaizdu ir tai, kad tokio pobūdžio s</w:t>
      </w:r>
      <w:r w:rsidR="00A560EC">
        <w:rPr>
          <w:rFonts w:ascii="Times New Roman" w:hAnsi="Times New Roman"/>
          <w:sz w:val="24"/>
          <w:szCs w:val="24"/>
        </w:rPr>
        <w:t xml:space="preserve">andoris per statytinį (atsakovą </w:t>
      </w:r>
      <w:bookmarkStart w:id="130" w:name="Buk_4"/>
      <w:r w:rsidR="009825C2" w:rsidRPr="009825C2">
        <w:rPr>
          <w:rFonts w:ascii="Times New Roman" w:hAnsi="Times New Roman"/>
          <w:sz w:val="24"/>
          <w:szCs w:val="24"/>
        </w:rPr>
        <w:t>A. B.</w:t>
      </w:r>
      <w:bookmarkEnd w:id="130"/>
      <w:r w:rsidR="002A767B" w:rsidRPr="002A767B">
        <w:rPr>
          <w:rFonts w:ascii="Times New Roman" w:hAnsi="Times New Roman"/>
          <w:sz w:val="24"/>
          <w:szCs w:val="24"/>
        </w:rPr>
        <w:t xml:space="preserve">) sudarytas ieškovams ir šiam atsakovui turint nesąžiningų ketinimų, siekiant nuslėpti tikrąjį valdytoją (valdytojus) ir taip išvengti (padėti išvengti) galimai neigiamų materialinių padarinių – socialinių išmokų praradimo. </w:t>
      </w:r>
      <w:r w:rsidR="00A560EC">
        <w:rPr>
          <w:rFonts w:ascii="Times New Roman" w:hAnsi="Times New Roman"/>
          <w:sz w:val="24"/>
          <w:szCs w:val="24"/>
        </w:rPr>
        <w:t xml:space="preserve">Dėl šios priežasties kolegija teisėtu ir pagrįstu pripažino pirmosios instancijos </w:t>
      </w:r>
      <w:r w:rsidR="002A767B" w:rsidRPr="002A767B">
        <w:rPr>
          <w:rFonts w:ascii="Times New Roman" w:hAnsi="Times New Roman"/>
          <w:sz w:val="24"/>
          <w:szCs w:val="24"/>
        </w:rPr>
        <w:t>teismo sprendim</w:t>
      </w:r>
      <w:r w:rsidR="00A560EC">
        <w:rPr>
          <w:rFonts w:ascii="Times New Roman" w:hAnsi="Times New Roman"/>
          <w:sz w:val="24"/>
          <w:szCs w:val="24"/>
        </w:rPr>
        <w:t>ą</w:t>
      </w:r>
      <w:r w:rsidR="002A767B" w:rsidRPr="002A767B">
        <w:rPr>
          <w:rFonts w:ascii="Times New Roman" w:hAnsi="Times New Roman"/>
          <w:sz w:val="24"/>
          <w:szCs w:val="24"/>
        </w:rPr>
        <w:t>, kad apsimestine ir</w:t>
      </w:r>
      <w:r w:rsidR="00A560EC">
        <w:rPr>
          <w:rFonts w:ascii="Times New Roman" w:hAnsi="Times New Roman"/>
          <w:sz w:val="24"/>
          <w:szCs w:val="24"/>
        </w:rPr>
        <w:t xml:space="preserve"> negaliojančia pripažintina ta D</w:t>
      </w:r>
      <w:r w:rsidR="002A767B" w:rsidRPr="002A767B">
        <w:rPr>
          <w:rFonts w:ascii="Times New Roman" w:hAnsi="Times New Roman"/>
          <w:sz w:val="24"/>
          <w:szCs w:val="24"/>
        </w:rPr>
        <w:t xml:space="preserve">raudimo sutarties dalis, kuria </w:t>
      </w:r>
      <w:r w:rsidR="00F700D7">
        <w:rPr>
          <w:rFonts w:ascii="Times New Roman" w:hAnsi="Times New Roman"/>
          <w:sz w:val="24"/>
          <w:szCs w:val="24"/>
        </w:rPr>
        <w:t xml:space="preserve">kaip </w:t>
      </w:r>
      <w:r w:rsidR="002A767B" w:rsidRPr="002A767B">
        <w:rPr>
          <w:rFonts w:ascii="Times New Roman" w:hAnsi="Times New Roman"/>
          <w:sz w:val="24"/>
          <w:szCs w:val="24"/>
        </w:rPr>
        <w:t>draudėj</w:t>
      </w:r>
      <w:r w:rsidR="00F700D7">
        <w:rPr>
          <w:rFonts w:ascii="Times New Roman" w:hAnsi="Times New Roman"/>
          <w:sz w:val="24"/>
          <w:szCs w:val="24"/>
        </w:rPr>
        <w:t>as</w:t>
      </w:r>
      <w:r w:rsidR="002A767B" w:rsidRPr="002A767B">
        <w:rPr>
          <w:rFonts w:ascii="Times New Roman" w:hAnsi="Times New Roman"/>
          <w:sz w:val="24"/>
          <w:szCs w:val="24"/>
        </w:rPr>
        <w:t xml:space="preserve"> </w:t>
      </w:r>
      <w:r w:rsidR="00A560EC">
        <w:rPr>
          <w:rFonts w:ascii="Times New Roman" w:hAnsi="Times New Roman"/>
          <w:sz w:val="24"/>
          <w:szCs w:val="24"/>
        </w:rPr>
        <w:t>nurodomas atsakovas</w:t>
      </w:r>
      <w:r w:rsidR="002A767B" w:rsidRPr="002A767B">
        <w:rPr>
          <w:rFonts w:ascii="Times New Roman" w:hAnsi="Times New Roman"/>
          <w:sz w:val="24"/>
          <w:szCs w:val="24"/>
        </w:rPr>
        <w:t>.</w:t>
      </w:r>
    </w:p>
    <w:p w14:paraId="3256E404" w14:textId="7F64AC13" w:rsidR="002A767B" w:rsidRPr="002A767B" w:rsidRDefault="003816AF" w:rsidP="003816AF">
      <w:pPr>
        <w:pStyle w:val="Sraopastraipa"/>
        <w:numPr>
          <w:ilvl w:val="0"/>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t xml:space="preserve">Atsižvelgdama į tai, kad </w:t>
      </w:r>
      <w:r w:rsidRPr="003816AF">
        <w:rPr>
          <w:rFonts w:ascii="Times New Roman" w:hAnsi="Times New Roman"/>
          <w:sz w:val="24"/>
          <w:szCs w:val="24"/>
        </w:rPr>
        <w:t xml:space="preserve">faktiškai draudimo sutarties sudarymu rūpinosi tik ieškovė </w:t>
      </w:r>
      <w:bookmarkStart w:id="131" w:name="Buk_105"/>
      <w:r w:rsidR="009825C2" w:rsidRPr="009825C2">
        <w:rPr>
          <w:rFonts w:ascii="Times New Roman" w:hAnsi="Times New Roman"/>
          <w:sz w:val="24"/>
          <w:szCs w:val="24"/>
        </w:rPr>
        <w:t>L. D.</w:t>
      </w:r>
      <w:bookmarkEnd w:id="131"/>
      <w:r w:rsidRPr="003816AF">
        <w:rPr>
          <w:rFonts w:ascii="Times New Roman" w:hAnsi="Times New Roman"/>
          <w:sz w:val="24"/>
          <w:szCs w:val="24"/>
        </w:rPr>
        <w:t>, ji derino jos sąlygas, atsiskaitymai su draudik</w:t>
      </w:r>
      <w:r w:rsidR="00F700D7">
        <w:rPr>
          <w:rFonts w:ascii="Times New Roman" w:hAnsi="Times New Roman"/>
          <w:sz w:val="24"/>
          <w:szCs w:val="24"/>
        </w:rPr>
        <w:t>e</w:t>
      </w:r>
      <w:r w:rsidRPr="003816AF">
        <w:rPr>
          <w:rFonts w:ascii="Times New Roman" w:hAnsi="Times New Roman"/>
          <w:sz w:val="24"/>
          <w:szCs w:val="24"/>
        </w:rPr>
        <w:t xml:space="preserve"> buvo atliekami nurašant lėšas </w:t>
      </w:r>
      <w:r w:rsidR="00F700D7">
        <w:rPr>
          <w:rFonts w:ascii="Times New Roman" w:hAnsi="Times New Roman"/>
          <w:sz w:val="24"/>
          <w:szCs w:val="24"/>
        </w:rPr>
        <w:t>iš</w:t>
      </w:r>
      <w:r w:rsidRPr="003816AF">
        <w:rPr>
          <w:rFonts w:ascii="Times New Roman" w:hAnsi="Times New Roman"/>
          <w:sz w:val="24"/>
          <w:szCs w:val="24"/>
        </w:rPr>
        <w:t xml:space="preserve"> jos vardu atidarytos banko sąskaitos</w:t>
      </w:r>
      <w:r w:rsidR="001E2FFD">
        <w:rPr>
          <w:rFonts w:ascii="Times New Roman" w:hAnsi="Times New Roman"/>
          <w:sz w:val="24"/>
          <w:szCs w:val="24"/>
        </w:rPr>
        <w:t xml:space="preserve">, kolegija </w:t>
      </w:r>
      <w:r w:rsidRPr="003816AF">
        <w:rPr>
          <w:rFonts w:ascii="Times New Roman" w:hAnsi="Times New Roman"/>
          <w:sz w:val="24"/>
          <w:szCs w:val="24"/>
        </w:rPr>
        <w:t>patikslin</w:t>
      </w:r>
      <w:r w:rsidR="001E2FFD">
        <w:rPr>
          <w:rFonts w:ascii="Times New Roman" w:hAnsi="Times New Roman"/>
          <w:sz w:val="24"/>
          <w:szCs w:val="24"/>
        </w:rPr>
        <w:t>o pirmosios instancijos</w:t>
      </w:r>
      <w:r w:rsidRPr="003816AF">
        <w:rPr>
          <w:rFonts w:ascii="Times New Roman" w:hAnsi="Times New Roman"/>
          <w:sz w:val="24"/>
          <w:szCs w:val="24"/>
        </w:rPr>
        <w:t xml:space="preserve"> teismo sprendimą ir tikrąja draudimo sutarties šalimi pripaž</w:t>
      </w:r>
      <w:r w:rsidR="001E2FFD">
        <w:rPr>
          <w:rFonts w:ascii="Times New Roman" w:hAnsi="Times New Roman"/>
          <w:sz w:val="24"/>
          <w:szCs w:val="24"/>
        </w:rPr>
        <w:t xml:space="preserve">ino </w:t>
      </w:r>
      <w:r w:rsidRPr="003816AF">
        <w:rPr>
          <w:rFonts w:ascii="Times New Roman" w:hAnsi="Times New Roman"/>
          <w:sz w:val="24"/>
          <w:szCs w:val="24"/>
        </w:rPr>
        <w:t xml:space="preserve">ieškovę </w:t>
      </w:r>
      <w:bookmarkStart w:id="132" w:name="Buk_84"/>
      <w:r w:rsidR="009825C2" w:rsidRPr="009825C2">
        <w:rPr>
          <w:rFonts w:ascii="Times New Roman" w:hAnsi="Times New Roman"/>
          <w:sz w:val="24"/>
          <w:szCs w:val="24"/>
        </w:rPr>
        <w:t>L. D.</w:t>
      </w:r>
      <w:bookmarkEnd w:id="132"/>
      <w:r w:rsidRPr="003816AF">
        <w:rPr>
          <w:rFonts w:ascii="Times New Roman" w:hAnsi="Times New Roman"/>
          <w:sz w:val="24"/>
          <w:szCs w:val="24"/>
        </w:rPr>
        <w:t xml:space="preserve">. </w:t>
      </w:r>
      <w:r w:rsidR="002A767B" w:rsidRPr="002A767B">
        <w:rPr>
          <w:rFonts w:ascii="Times New Roman" w:hAnsi="Times New Roman"/>
          <w:sz w:val="24"/>
          <w:szCs w:val="24"/>
        </w:rPr>
        <w:t xml:space="preserve">  </w:t>
      </w:r>
    </w:p>
    <w:p w14:paraId="2CAC7385" w14:textId="341CA2D3" w:rsidR="00311D50" w:rsidRDefault="00E11B6E" w:rsidP="00E11B6E">
      <w:pPr>
        <w:pStyle w:val="Sraopastraipa"/>
        <w:numPr>
          <w:ilvl w:val="0"/>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t>Kolegija pažymėjo, kad nė</w:t>
      </w:r>
      <w:r w:rsidRPr="00E11B6E">
        <w:rPr>
          <w:rFonts w:ascii="Times New Roman" w:hAnsi="Times New Roman"/>
          <w:sz w:val="24"/>
          <w:szCs w:val="24"/>
        </w:rPr>
        <w:t xml:space="preserve"> viena iš slaptojo teisinio santykio šalių neslėpė aplinkybių, lėmusių vėliau prad</w:t>
      </w:r>
      <w:r>
        <w:rPr>
          <w:rFonts w:ascii="Times New Roman" w:hAnsi="Times New Roman"/>
          <w:sz w:val="24"/>
          <w:szCs w:val="24"/>
        </w:rPr>
        <w:t>ėtų teisme ginčyti automobilio Pirkimo–pardavimo ir D</w:t>
      </w:r>
      <w:r w:rsidRPr="00E11B6E">
        <w:rPr>
          <w:rFonts w:ascii="Times New Roman" w:hAnsi="Times New Roman"/>
          <w:sz w:val="24"/>
          <w:szCs w:val="24"/>
        </w:rPr>
        <w:t>raudimo sutar</w:t>
      </w:r>
      <w:r w:rsidR="00F700D7">
        <w:rPr>
          <w:rFonts w:ascii="Times New Roman" w:hAnsi="Times New Roman"/>
          <w:sz w:val="24"/>
          <w:szCs w:val="24"/>
        </w:rPr>
        <w:t>čių</w:t>
      </w:r>
      <w:r w:rsidRPr="00E11B6E">
        <w:rPr>
          <w:rFonts w:ascii="Times New Roman" w:hAnsi="Times New Roman"/>
          <w:sz w:val="24"/>
          <w:szCs w:val="24"/>
        </w:rPr>
        <w:t xml:space="preserve"> sudarymo poreikį, įvardijo žodžiu sudarytą susitarimą ir dėl to, kad </w:t>
      </w:r>
      <w:r>
        <w:rPr>
          <w:rFonts w:ascii="Times New Roman" w:hAnsi="Times New Roman"/>
          <w:sz w:val="24"/>
          <w:szCs w:val="24"/>
        </w:rPr>
        <w:t>atsakovas</w:t>
      </w:r>
      <w:r w:rsidRPr="00E11B6E">
        <w:rPr>
          <w:rFonts w:ascii="Times New Roman" w:hAnsi="Times New Roman"/>
          <w:sz w:val="24"/>
          <w:szCs w:val="24"/>
        </w:rPr>
        <w:t xml:space="preserve"> savo vardu sudarys draudimo sutartį su draudike, neatsklei</w:t>
      </w:r>
      <w:r w:rsidR="00F700D7">
        <w:rPr>
          <w:rFonts w:ascii="Times New Roman" w:hAnsi="Times New Roman"/>
          <w:sz w:val="24"/>
          <w:szCs w:val="24"/>
        </w:rPr>
        <w:t>s</w:t>
      </w:r>
      <w:r w:rsidRPr="00E11B6E">
        <w:rPr>
          <w:rFonts w:ascii="Times New Roman" w:hAnsi="Times New Roman"/>
          <w:sz w:val="24"/>
          <w:szCs w:val="24"/>
        </w:rPr>
        <w:t>d</w:t>
      </w:r>
      <w:r w:rsidR="00F700D7">
        <w:rPr>
          <w:rFonts w:ascii="Times New Roman" w:hAnsi="Times New Roman"/>
          <w:sz w:val="24"/>
          <w:szCs w:val="24"/>
        </w:rPr>
        <w:t>amas</w:t>
      </w:r>
      <w:r w:rsidRPr="00E11B6E">
        <w:rPr>
          <w:rFonts w:ascii="Times New Roman" w:hAnsi="Times New Roman"/>
          <w:sz w:val="24"/>
          <w:szCs w:val="24"/>
        </w:rPr>
        <w:t xml:space="preserve"> draudikei slaptojo jų susitarimo</w:t>
      </w:r>
      <w:r w:rsidR="00F700D7">
        <w:rPr>
          <w:rFonts w:ascii="Times New Roman" w:hAnsi="Times New Roman"/>
          <w:sz w:val="24"/>
          <w:szCs w:val="24"/>
        </w:rPr>
        <w:t>,</w:t>
      </w:r>
      <w:r w:rsidRPr="00E11B6E">
        <w:rPr>
          <w:rFonts w:ascii="Times New Roman" w:hAnsi="Times New Roman"/>
          <w:sz w:val="24"/>
          <w:szCs w:val="24"/>
        </w:rPr>
        <w:t xml:space="preserve"> – tokia sutartis sudaroma būtent ieškovų naudai ir jų interesais, a</w:t>
      </w:r>
      <w:r>
        <w:rPr>
          <w:rFonts w:ascii="Times New Roman" w:hAnsi="Times New Roman"/>
          <w:sz w:val="24"/>
          <w:szCs w:val="24"/>
        </w:rPr>
        <w:t>tsakovui</w:t>
      </w:r>
      <w:r w:rsidRPr="00E11B6E">
        <w:rPr>
          <w:rFonts w:ascii="Times New Roman" w:hAnsi="Times New Roman"/>
          <w:sz w:val="24"/>
          <w:szCs w:val="24"/>
        </w:rPr>
        <w:t xml:space="preserve"> faktiškai nesant nei transporto priemonės, kurios valdytojo civilinė atsakomybė draudžiama, savininku, nei jo</w:t>
      </w:r>
      <w:r w:rsidR="00F700D7">
        <w:rPr>
          <w:rFonts w:ascii="Times New Roman" w:hAnsi="Times New Roman"/>
          <w:sz w:val="24"/>
          <w:szCs w:val="24"/>
        </w:rPr>
        <w:t>s</w:t>
      </w:r>
      <w:r w:rsidRPr="00E11B6E">
        <w:rPr>
          <w:rFonts w:ascii="Times New Roman" w:hAnsi="Times New Roman"/>
          <w:sz w:val="24"/>
          <w:szCs w:val="24"/>
        </w:rPr>
        <w:t xml:space="preserve"> valdytoju. Būtent tokio turinio  žodžiu sudarytas susitarimas</w:t>
      </w:r>
      <w:r>
        <w:rPr>
          <w:rFonts w:ascii="Times New Roman" w:hAnsi="Times New Roman"/>
          <w:sz w:val="24"/>
          <w:szCs w:val="24"/>
        </w:rPr>
        <w:t>, kolegijos vertinimu,</w:t>
      </w:r>
      <w:r w:rsidRPr="00E11B6E">
        <w:rPr>
          <w:rFonts w:ascii="Times New Roman" w:hAnsi="Times New Roman"/>
          <w:sz w:val="24"/>
          <w:szCs w:val="24"/>
        </w:rPr>
        <w:t xml:space="preserve"> yra patvirtintas ir konkliudentiniais ieškovų bei </w:t>
      </w:r>
      <w:r>
        <w:rPr>
          <w:rFonts w:ascii="Times New Roman" w:hAnsi="Times New Roman"/>
          <w:sz w:val="24"/>
          <w:szCs w:val="24"/>
        </w:rPr>
        <w:t>atsakovo</w:t>
      </w:r>
      <w:r w:rsidRPr="00E11B6E">
        <w:rPr>
          <w:rFonts w:ascii="Times New Roman" w:hAnsi="Times New Roman"/>
          <w:sz w:val="24"/>
          <w:szCs w:val="24"/>
        </w:rPr>
        <w:t xml:space="preserve"> veiksmais (atitinkamos sutartys pasirašytos, tačiau automobiliu naudojosi, jį remontavo ieškovai</w:t>
      </w:r>
      <w:r>
        <w:rPr>
          <w:rFonts w:ascii="Times New Roman" w:hAnsi="Times New Roman"/>
          <w:sz w:val="24"/>
          <w:szCs w:val="24"/>
        </w:rPr>
        <w:t>).</w:t>
      </w:r>
      <w:r w:rsidR="00296F76">
        <w:rPr>
          <w:rFonts w:ascii="Times New Roman" w:hAnsi="Times New Roman"/>
          <w:sz w:val="24"/>
          <w:szCs w:val="24"/>
        </w:rPr>
        <w:t xml:space="preserve"> </w:t>
      </w:r>
    </w:p>
    <w:p w14:paraId="55A167B5" w14:textId="78A358CD" w:rsidR="00E11B6E" w:rsidRDefault="00DE158D" w:rsidP="00DE158D">
      <w:pPr>
        <w:pStyle w:val="Sraopastraipa"/>
        <w:numPr>
          <w:ilvl w:val="0"/>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t xml:space="preserve">Dėl šios priežasties kolegija sprendė esant </w:t>
      </w:r>
      <w:r w:rsidRPr="00DE158D">
        <w:rPr>
          <w:rFonts w:ascii="Times New Roman" w:hAnsi="Times New Roman"/>
          <w:sz w:val="24"/>
          <w:szCs w:val="24"/>
        </w:rPr>
        <w:t>pagrind</w:t>
      </w:r>
      <w:r w:rsidR="00F700D7">
        <w:rPr>
          <w:rFonts w:ascii="Times New Roman" w:hAnsi="Times New Roman"/>
          <w:sz w:val="24"/>
          <w:szCs w:val="24"/>
        </w:rPr>
        <w:t>ą</w:t>
      </w:r>
      <w:r w:rsidRPr="00DE158D">
        <w:rPr>
          <w:rFonts w:ascii="Times New Roman" w:hAnsi="Times New Roman"/>
          <w:sz w:val="24"/>
          <w:szCs w:val="24"/>
        </w:rPr>
        <w:t xml:space="preserve"> konstatuoti a</w:t>
      </w:r>
      <w:r>
        <w:rPr>
          <w:rFonts w:ascii="Times New Roman" w:hAnsi="Times New Roman"/>
          <w:sz w:val="24"/>
          <w:szCs w:val="24"/>
        </w:rPr>
        <w:t>tsakovo</w:t>
      </w:r>
      <w:r w:rsidRPr="00DE158D">
        <w:rPr>
          <w:rFonts w:ascii="Times New Roman" w:hAnsi="Times New Roman"/>
          <w:sz w:val="24"/>
          <w:szCs w:val="24"/>
        </w:rPr>
        <w:t xml:space="preserve"> ir ieškovų santykius kaip žodinės sutarties dėl </w:t>
      </w:r>
      <w:r>
        <w:rPr>
          <w:rFonts w:ascii="Times New Roman" w:hAnsi="Times New Roman"/>
          <w:sz w:val="24"/>
          <w:szCs w:val="24"/>
        </w:rPr>
        <w:t>ieškovų</w:t>
      </w:r>
      <w:r w:rsidRPr="00DE158D">
        <w:rPr>
          <w:rFonts w:ascii="Times New Roman" w:hAnsi="Times New Roman"/>
          <w:sz w:val="24"/>
          <w:szCs w:val="24"/>
        </w:rPr>
        <w:t xml:space="preserve"> atstovavimo teisini</w:t>
      </w:r>
      <w:r w:rsidR="00F700D7">
        <w:rPr>
          <w:rFonts w:ascii="Times New Roman" w:hAnsi="Times New Roman"/>
          <w:sz w:val="24"/>
          <w:szCs w:val="24"/>
        </w:rPr>
        <w:t>uose</w:t>
      </w:r>
      <w:r w:rsidRPr="00DE158D">
        <w:rPr>
          <w:rFonts w:ascii="Times New Roman" w:hAnsi="Times New Roman"/>
          <w:sz w:val="24"/>
          <w:szCs w:val="24"/>
        </w:rPr>
        <w:t xml:space="preserve"> santyk</w:t>
      </w:r>
      <w:r w:rsidR="00F700D7">
        <w:rPr>
          <w:rFonts w:ascii="Times New Roman" w:hAnsi="Times New Roman"/>
          <w:sz w:val="24"/>
          <w:szCs w:val="24"/>
        </w:rPr>
        <w:t>iuose</w:t>
      </w:r>
      <w:r w:rsidRPr="00DE158D">
        <w:rPr>
          <w:rFonts w:ascii="Times New Roman" w:hAnsi="Times New Roman"/>
          <w:sz w:val="24"/>
          <w:szCs w:val="24"/>
        </w:rPr>
        <w:t xml:space="preserve"> su draudimo bendrove sudarymą, atitinkamos atstovavimo paslaugos jiems suteikimą, šio žodinio susitarimo šalims turint </w:t>
      </w:r>
      <w:r w:rsidR="00F700D7">
        <w:rPr>
          <w:rFonts w:ascii="Times New Roman" w:hAnsi="Times New Roman"/>
          <w:sz w:val="24"/>
          <w:szCs w:val="24"/>
        </w:rPr>
        <w:t>bendrą</w:t>
      </w:r>
      <w:r w:rsidRPr="00DE158D">
        <w:rPr>
          <w:rFonts w:ascii="Times New Roman" w:hAnsi="Times New Roman"/>
          <w:sz w:val="24"/>
          <w:szCs w:val="24"/>
        </w:rPr>
        <w:t xml:space="preserve"> tikslą – paslėpti tiek nuo draudimo bendrovės, tiek nuo valstybės ir </w:t>
      </w:r>
      <w:r>
        <w:rPr>
          <w:rFonts w:ascii="Times New Roman" w:hAnsi="Times New Roman"/>
          <w:sz w:val="24"/>
          <w:szCs w:val="24"/>
        </w:rPr>
        <w:t>(</w:t>
      </w:r>
      <w:r w:rsidRPr="00DE158D">
        <w:rPr>
          <w:rFonts w:ascii="Times New Roman" w:hAnsi="Times New Roman"/>
          <w:sz w:val="24"/>
          <w:szCs w:val="24"/>
        </w:rPr>
        <w:t>ar</w:t>
      </w:r>
      <w:r>
        <w:rPr>
          <w:rFonts w:ascii="Times New Roman" w:hAnsi="Times New Roman"/>
          <w:sz w:val="24"/>
          <w:szCs w:val="24"/>
        </w:rPr>
        <w:t>)</w:t>
      </w:r>
      <w:r w:rsidRPr="00DE158D">
        <w:rPr>
          <w:rFonts w:ascii="Times New Roman" w:hAnsi="Times New Roman"/>
          <w:sz w:val="24"/>
          <w:szCs w:val="24"/>
        </w:rPr>
        <w:t xml:space="preserve"> socialinio draudimo institucijų tikrąją draudimo sutarties šalį (t. y. ieškovę </w:t>
      </w:r>
      <w:bookmarkStart w:id="133" w:name="Buk_85"/>
      <w:r w:rsidR="009825C2" w:rsidRPr="009825C2">
        <w:rPr>
          <w:rFonts w:ascii="Times New Roman" w:hAnsi="Times New Roman"/>
          <w:sz w:val="24"/>
          <w:szCs w:val="24"/>
        </w:rPr>
        <w:t>L. D.</w:t>
      </w:r>
      <w:bookmarkEnd w:id="133"/>
      <w:r w:rsidRPr="00DE158D">
        <w:rPr>
          <w:rFonts w:ascii="Times New Roman" w:hAnsi="Times New Roman"/>
          <w:sz w:val="24"/>
          <w:szCs w:val="24"/>
        </w:rPr>
        <w:t>).</w:t>
      </w:r>
    </w:p>
    <w:p w14:paraId="5A166196" w14:textId="2FC332F6" w:rsidR="00DE158D" w:rsidRDefault="00D01051" w:rsidP="00D01051">
      <w:pPr>
        <w:pStyle w:val="Sraopastraipa"/>
        <w:numPr>
          <w:ilvl w:val="0"/>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t>Kolegija padarė išvadą, kad atsakovas</w:t>
      </w:r>
      <w:r w:rsidRPr="00D01051">
        <w:rPr>
          <w:rFonts w:ascii="Times New Roman" w:hAnsi="Times New Roman"/>
          <w:sz w:val="24"/>
          <w:szCs w:val="24"/>
        </w:rPr>
        <w:t xml:space="preserve"> su ieškovais, turėdami nesąžiningų ketinimų </w:t>
      </w:r>
      <w:r>
        <w:rPr>
          <w:rFonts w:ascii="Times New Roman" w:hAnsi="Times New Roman"/>
          <w:sz w:val="24"/>
          <w:szCs w:val="24"/>
        </w:rPr>
        <w:t>ir</w:t>
      </w:r>
      <w:r w:rsidRPr="00D01051">
        <w:rPr>
          <w:rFonts w:ascii="Times New Roman" w:hAnsi="Times New Roman"/>
          <w:sz w:val="24"/>
          <w:szCs w:val="24"/>
        </w:rPr>
        <w:t xml:space="preserve"> siekdami išvengti galimų neigiamų materialinių padarinių ieškovams atsiradimo – socialinių išmokų mokėjimo nutraukimo, žodžiu ir konkliudentiniais veiksmais sudarė slaptą susitarimą, kurio turinys buvo atskleistas tik kilus šalių nesutarima</w:t>
      </w:r>
      <w:r w:rsidR="009F6FAE">
        <w:rPr>
          <w:rFonts w:ascii="Times New Roman" w:hAnsi="Times New Roman"/>
          <w:sz w:val="24"/>
          <w:szCs w:val="24"/>
        </w:rPr>
        <w:t>m</w:t>
      </w:r>
      <w:r w:rsidRPr="00D01051">
        <w:rPr>
          <w:rFonts w:ascii="Times New Roman" w:hAnsi="Times New Roman"/>
          <w:sz w:val="24"/>
          <w:szCs w:val="24"/>
        </w:rPr>
        <w:t>s dėl draudimo bendrovės surengtoje loterijoje a</w:t>
      </w:r>
      <w:r>
        <w:rPr>
          <w:rFonts w:ascii="Times New Roman" w:hAnsi="Times New Roman"/>
          <w:sz w:val="24"/>
          <w:szCs w:val="24"/>
        </w:rPr>
        <w:t>tsakovo</w:t>
      </w:r>
      <w:r w:rsidRPr="00D01051">
        <w:rPr>
          <w:rFonts w:ascii="Times New Roman" w:hAnsi="Times New Roman"/>
          <w:sz w:val="24"/>
          <w:szCs w:val="24"/>
        </w:rPr>
        <w:t xml:space="preserve"> laimėto prizo. </w:t>
      </w:r>
      <w:r w:rsidR="005C1D1C">
        <w:rPr>
          <w:rFonts w:ascii="Times New Roman" w:hAnsi="Times New Roman"/>
          <w:sz w:val="24"/>
          <w:szCs w:val="24"/>
        </w:rPr>
        <w:t>Taigi</w:t>
      </w:r>
      <w:r w:rsidRPr="00D01051">
        <w:rPr>
          <w:rFonts w:ascii="Times New Roman" w:hAnsi="Times New Roman"/>
          <w:sz w:val="24"/>
          <w:szCs w:val="24"/>
        </w:rPr>
        <w:t xml:space="preserve"> ieškovai siekė įgyti savo nuosavybėn vertingą turtą (automobilį </w:t>
      </w:r>
      <w:r w:rsidR="00322082">
        <w:rPr>
          <w:rFonts w:ascii="Times New Roman" w:hAnsi="Times New Roman"/>
          <w:sz w:val="24"/>
          <w:szCs w:val="24"/>
        </w:rPr>
        <w:t>„</w:t>
      </w:r>
      <w:r w:rsidRPr="00D01051">
        <w:rPr>
          <w:rFonts w:ascii="Times New Roman" w:hAnsi="Times New Roman"/>
          <w:sz w:val="24"/>
          <w:szCs w:val="24"/>
        </w:rPr>
        <w:t>Mercedes Benz</w:t>
      </w:r>
      <w:r w:rsidR="00322082">
        <w:rPr>
          <w:rFonts w:ascii="Times New Roman" w:hAnsi="Times New Roman"/>
          <w:sz w:val="24"/>
          <w:szCs w:val="24"/>
        </w:rPr>
        <w:t>“</w:t>
      </w:r>
      <w:r w:rsidRPr="00D01051">
        <w:rPr>
          <w:rFonts w:ascii="Times New Roman" w:hAnsi="Times New Roman"/>
          <w:sz w:val="24"/>
          <w:szCs w:val="24"/>
        </w:rPr>
        <w:t xml:space="preserve">) ir </w:t>
      </w:r>
      <w:r w:rsidR="00322082">
        <w:rPr>
          <w:rFonts w:ascii="Times New Roman" w:hAnsi="Times New Roman"/>
          <w:sz w:val="24"/>
          <w:szCs w:val="24"/>
        </w:rPr>
        <w:t>kart</w:t>
      </w:r>
      <w:r w:rsidRPr="00D01051">
        <w:rPr>
          <w:rFonts w:ascii="Times New Roman" w:hAnsi="Times New Roman"/>
          <w:sz w:val="24"/>
          <w:szCs w:val="24"/>
        </w:rPr>
        <w:t>u, apei</w:t>
      </w:r>
      <w:r w:rsidR="00322082">
        <w:rPr>
          <w:rFonts w:ascii="Times New Roman" w:hAnsi="Times New Roman"/>
          <w:sz w:val="24"/>
          <w:szCs w:val="24"/>
        </w:rPr>
        <w:t>dami</w:t>
      </w:r>
      <w:r w:rsidRPr="00D01051">
        <w:rPr>
          <w:rFonts w:ascii="Times New Roman" w:hAnsi="Times New Roman"/>
          <w:sz w:val="24"/>
          <w:szCs w:val="24"/>
        </w:rPr>
        <w:t xml:space="preserve"> teisės aktus, išlaikyti socialiai remtinos šeimos statusą, o tokią jų schemą savo noru padėjo įgyvendinti a</w:t>
      </w:r>
      <w:r w:rsidR="005C1D1C">
        <w:rPr>
          <w:rFonts w:ascii="Times New Roman" w:hAnsi="Times New Roman"/>
          <w:sz w:val="24"/>
          <w:szCs w:val="24"/>
        </w:rPr>
        <w:t>tsakovas</w:t>
      </w:r>
      <w:r w:rsidRPr="00D01051">
        <w:rPr>
          <w:rFonts w:ascii="Times New Roman" w:hAnsi="Times New Roman"/>
          <w:sz w:val="24"/>
          <w:szCs w:val="24"/>
        </w:rPr>
        <w:t>, veikdamas kaip iešk</w:t>
      </w:r>
      <w:r w:rsidR="005C1D1C">
        <w:rPr>
          <w:rFonts w:ascii="Times New Roman" w:hAnsi="Times New Roman"/>
          <w:sz w:val="24"/>
          <w:szCs w:val="24"/>
        </w:rPr>
        <w:t>ovų atstovas ir sudarant ginčo D</w:t>
      </w:r>
      <w:r w:rsidRPr="00D01051">
        <w:rPr>
          <w:rFonts w:ascii="Times New Roman" w:hAnsi="Times New Roman"/>
          <w:sz w:val="24"/>
          <w:szCs w:val="24"/>
        </w:rPr>
        <w:t>raudimo sutartį. Šis šalių slaptasis susitarimas</w:t>
      </w:r>
      <w:r w:rsidR="005C1D1C">
        <w:rPr>
          <w:rFonts w:ascii="Times New Roman" w:hAnsi="Times New Roman"/>
          <w:sz w:val="24"/>
          <w:szCs w:val="24"/>
        </w:rPr>
        <w:t>, kolegijos nuomone,</w:t>
      </w:r>
      <w:r w:rsidRPr="00D01051">
        <w:rPr>
          <w:rFonts w:ascii="Times New Roman" w:hAnsi="Times New Roman"/>
          <w:sz w:val="24"/>
          <w:szCs w:val="24"/>
        </w:rPr>
        <w:t xml:space="preserve"> vertintinas kaip sutartiniai teisiniai santykiai, kurie turėjo paslaugos sutarčiai (tik nesama duomenų, ar paslauga buvusi atlygintinė) ir atstovavimo sutarčiai būdingų požymių</w:t>
      </w:r>
      <w:r w:rsidR="005C1D1C">
        <w:rPr>
          <w:rFonts w:ascii="Times New Roman" w:hAnsi="Times New Roman"/>
          <w:sz w:val="24"/>
          <w:szCs w:val="24"/>
        </w:rPr>
        <w:t>.</w:t>
      </w:r>
    </w:p>
    <w:p w14:paraId="15246C6D" w14:textId="125D9752" w:rsidR="005C1D1C" w:rsidRDefault="00EE4950" w:rsidP="00EE4950">
      <w:pPr>
        <w:pStyle w:val="Sraopastraipa"/>
        <w:numPr>
          <w:ilvl w:val="0"/>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t>Kolegijos vertinimu, p</w:t>
      </w:r>
      <w:r w:rsidRPr="00EE4950">
        <w:rPr>
          <w:rFonts w:ascii="Times New Roman" w:hAnsi="Times New Roman"/>
          <w:sz w:val="24"/>
          <w:szCs w:val="24"/>
        </w:rPr>
        <w:t>irmosios instancij</w:t>
      </w:r>
      <w:r>
        <w:rPr>
          <w:rFonts w:ascii="Times New Roman" w:hAnsi="Times New Roman"/>
          <w:sz w:val="24"/>
          <w:szCs w:val="24"/>
        </w:rPr>
        <w:t xml:space="preserve">os teismas, neatsižvelgdamas į </w:t>
      </w:r>
      <w:r w:rsidRPr="00EE4950">
        <w:rPr>
          <w:rFonts w:ascii="Times New Roman" w:hAnsi="Times New Roman"/>
          <w:sz w:val="24"/>
          <w:szCs w:val="24"/>
        </w:rPr>
        <w:t xml:space="preserve">privalomus kasacinio teismo išaiškinimus, į šioje byloje priimtais teismų procesiniais sprendimais pirmiau jau konstatuotą abiejų šalių nesąžiningumą (kasacinis teismas tokių teismų pripažintų aplinkybių nekritikavo), t. y. klaidingai spręsdamas, kad šalių sąžiningumas nėra nagrinėjamos bylos dalykas, taip pat neįvertinęs šalis siejusių santykių pobūdžio (ar šie santykiai buvę sutartiniai, ar, priešingai, sutartinių santykių negalima identifikuoti), ieškovų reikalavimą dėl 77 000 Eur </w:t>
      </w:r>
      <w:r w:rsidRPr="00EE4950">
        <w:rPr>
          <w:rFonts w:ascii="Times New Roman" w:hAnsi="Times New Roman"/>
          <w:sz w:val="24"/>
          <w:szCs w:val="24"/>
        </w:rPr>
        <w:lastRenderedPageBreak/>
        <w:t xml:space="preserve">priteisimo </w:t>
      </w:r>
      <w:r>
        <w:rPr>
          <w:rFonts w:ascii="Times New Roman" w:hAnsi="Times New Roman"/>
          <w:sz w:val="24"/>
          <w:szCs w:val="24"/>
        </w:rPr>
        <w:t xml:space="preserve">nepagrįstai </w:t>
      </w:r>
      <w:r w:rsidRPr="00EE4950">
        <w:rPr>
          <w:rFonts w:ascii="Times New Roman" w:hAnsi="Times New Roman"/>
          <w:sz w:val="24"/>
          <w:szCs w:val="24"/>
        </w:rPr>
        <w:t>kvalifikavo bei jo pagrįstumą ėmėsi vertinti pagal CK 6.237 straipsnyje įtvirtintas taisykles</w:t>
      </w:r>
      <w:r>
        <w:rPr>
          <w:rFonts w:ascii="Times New Roman" w:hAnsi="Times New Roman"/>
          <w:sz w:val="24"/>
          <w:szCs w:val="24"/>
        </w:rPr>
        <w:t>.</w:t>
      </w:r>
    </w:p>
    <w:p w14:paraId="307EC75F" w14:textId="5511617D" w:rsidR="00EE4950" w:rsidRDefault="00193E66" w:rsidP="00193E66">
      <w:pPr>
        <w:pStyle w:val="Sraopastraipa"/>
        <w:numPr>
          <w:ilvl w:val="0"/>
          <w:numId w:val="3"/>
        </w:numPr>
        <w:spacing w:after="120" w:line="240" w:lineRule="auto"/>
        <w:contextualSpacing w:val="0"/>
        <w:jc w:val="both"/>
        <w:rPr>
          <w:rFonts w:ascii="Times New Roman" w:hAnsi="Times New Roman"/>
          <w:sz w:val="24"/>
          <w:szCs w:val="24"/>
        </w:rPr>
      </w:pPr>
      <w:r w:rsidRPr="00193E66">
        <w:rPr>
          <w:rFonts w:ascii="Times New Roman" w:hAnsi="Times New Roman"/>
          <w:sz w:val="24"/>
          <w:szCs w:val="24"/>
        </w:rPr>
        <w:t>Nagrinėjamu atveju nustačius</w:t>
      </w:r>
      <w:r w:rsidR="00322082">
        <w:rPr>
          <w:rFonts w:ascii="Times New Roman" w:hAnsi="Times New Roman"/>
          <w:sz w:val="24"/>
          <w:szCs w:val="24"/>
        </w:rPr>
        <w:t>i</w:t>
      </w:r>
      <w:r w:rsidRPr="00193E66">
        <w:rPr>
          <w:rFonts w:ascii="Times New Roman" w:hAnsi="Times New Roman"/>
          <w:sz w:val="24"/>
          <w:szCs w:val="24"/>
        </w:rPr>
        <w:t xml:space="preserve">, kad statytinį ir tikrąją sandorio šalį siejo būtent sutartiniai (atstovavimo, turintys ir paslaugų sutarties elementų) teisiniai santykiai, </w:t>
      </w:r>
      <w:r>
        <w:rPr>
          <w:rFonts w:ascii="Times New Roman" w:hAnsi="Times New Roman"/>
          <w:sz w:val="24"/>
          <w:szCs w:val="24"/>
        </w:rPr>
        <w:t>kolegija padarė išvadą, jog</w:t>
      </w:r>
      <w:r w:rsidRPr="00193E66">
        <w:rPr>
          <w:rFonts w:ascii="Times New Roman" w:hAnsi="Times New Roman"/>
          <w:sz w:val="24"/>
          <w:szCs w:val="24"/>
        </w:rPr>
        <w:t xml:space="preserve"> turėjo būti taikomos civilinės atsakomybės taisyklės, </w:t>
      </w:r>
      <w:r>
        <w:rPr>
          <w:rFonts w:ascii="Times New Roman" w:hAnsi="Times New Roman"/>
          <w:sz w:val="24"/>
          <w:szCs w:val="24"/>
        </w:rPr>
        <w:t>įtvirtinto</w:t>
      </w:r>
      <w:r w:rsidRPr="00193E66">
        <w:rPr>
          <w:rFonts w:ascii="Times New Roman" w:hAnsi="Times New Roman"/>
          <w:sz w:val="24"/>
          <w:szCs w:val="24"/>
        </w:rPr>
        <w:t xml:space="preserve">s CK </w:t>
      </w:r>
      <w:r w:rsidR="00322082">
        <w:rPr>
          <w:rFonts w:ascii="Times New Roman" w:hAnsi="Times New Roman"/>
          <w:sz w:val="24"/>
          <w:szCs w:val="24"/>
        </w:rPr>
        <w:t>šeštosios</w:t>
      </w:r>
      <w:r w:rsidRPr="00193E66">
        <w:rPr>
          <w:rFonts w:ascii="Times New Roman" w:hAnsi="Times New Roman"/>
          <w:sz w:val="24"/>
          <w:szCs w:val="24"/>
        </w:rPr>
        <w:t xml:space="preserve"> knygos III dalies XXII</w:t>
      </w:r>
      <w:r>
        <w:rPr>
          <w:rFonts w:ascii="Times New Roman" w:hAnsi="Times New Roman"/>
          <w:sz w:val="24"/>
          <w:szCs w:val="24"/>
        </w:rPr>
        <w:t> </w:t>
      </w:r>
      <w:r w:rsidRPr="00193E66">
        <w:rPr>
          <w:rFonts w:ascii="Times New Roman" w:hAnsi="Times New Roman"/>
          <w:sz w:val="24"/>
          <w:szCs w:val="24"/>
        </w:rPr>
        <w:t>skyriuje</w:t>
      </w:r>
      <w:r>
        <w:rPr>
          <w:rFonts w:ascii="Times New Roman" w:hAnsi="Times New Roman"/>
          <w:sz w:val="24"/>
          <w:szCs w:val="24"/>
        </w:rPr>
        <w:t>.</w:t>
      </w:r>
    </w:p>
    <w:p w14:paraId="5E91D3C4" w14:textId="691BF4EB" w:rsidR="00193E66" w:rsidRDefault="004E1353" w:rsidP="004E1353">
      <w:pPr>
        <w:pStyle w:val="Sraopastraipa"/>
        <w:numPr>
          <w:ilvl w:val="0"/>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t>Vien D</w:t>
      </w:r>
      <w:r w:rsidRPr="004E1353">
        <w:rPr>
          <w:rFonts w:ascii="Times New Roman" w:hAnsi="Times New Roman"/>
          <w:sz w:val="24"/>
          <w:szCs w:val="24"/>
        </w:rPr>
        <w:t>raudimo sutarties dalies nuginčijimas</w:t>
      </w:r>
      <w:r>
        <w:rPr>
          <w:rFonts w:ascii="Times New Roman" w:hAnsi="Times New Roman"/>
          <w:sz w:val="24"/>
          <w:szCs w:val="24"/>
        </w:rPr>
        <w:t>, kolegijos vertinimu,</w:t>
      </w:r>
      <w:r w:rsidRPr="004E1353">
        <w:rPr>
          <w:rFonts w:ascii="Times New Roman" w:hAnsi="Times New Roman"/>
          <w:sz w:val="24"/>
          <w:szCs w:val="24"/>
        </w:rPr>
        <w:t xml:space="preserve"> savaime neteikia pagrindo spręsti dėl a</w:t>
      </w:r>
      <w:r>
        <w:rPr>
          <w:rFonts w:ascii="Times New Roman" w:hAnsi="Times New Roman"/>
          <w:sz w:val="24"/>
          <w:szCs w:val="24"/>
        </w:rPr>
        <w:t>tsakovui</w:t>
      </w:r>
      <w:r w:rsidRPr="004E1353">
        <w:rPr>
          <w:rFonts w:ascii="Times New Roman" w:hAnsi="Times New Roman"/>
          <w:sz w:val="24"/>
          <w:szCs w:val="24"/>
        </w:rPr>
        <w:t xml:space="preserve"> atitekusio loterijoje prizo</w:t>
      </w:r>
      <w:r>
        <w:rPr>
          <w:rFonts w:ascii="Times New Roman" w:hAnsi="Times New Roman"/>
          <w:sz w:val="24"/>
          <w:szCs w:val="24"/>
        </w:rPr>
        <w:t xml:space="preserve"> priklaus</w:t>
      </w:r>
      <w:r w:rsidR="00322082">
        <w:rPr>
          <w:rFonts w:ascii="Times New Roman" w:hAnsi="Times New Roman"/>
          <w:sz w:val="24"/>
          <w:szCs w:val="24"/>
        </w:rPr>
        <w:t>ymo</w:t>
      </w:r>
      <w:r>
        <w:rPr>
          <w:rFonts w:ascii="Times New Roman" w:hAnsi="Times New Roman"/>
          <w:sz w:val="24"/>
          <w:szCs w:val="24"/>
        </w:rPr>
        <w:t xml:space="preserve"> ieškovams, nes D</w:t>
      </w:r>
      <w:r w:rsidRPr="004E1353">
        <w:rPr>
          <w:rFonts w:ascii="Times New Roman" w:hAnsi="Times New Roman"/>
          <w:sz w:val="24"/>
          <w:szCs w:val="24"/>
        </w:rPr>
        <w:t xml:space="preserve">raudimo sutarties sudarymas ir dalyvavimas loterijoje yra skirtingi teisiniai santykiai. Pirmosios instancijos teismas, nusprendęs, kad atsakovui pareiga grąžinti turtą kaip </w:t>
      </w:r>
      <w:r w:rsidR="00322082" w:rsidRPr="004E1353">
        <w:rPr>
          <w:rFonts w:ascii="Times New Roman" w:hAnsi="Times New Roman"/>
          <w:sz w:val="24"/>
          <w:szCs w:val="24"/>
        </w:rPr>
        <w:t xml:space="preserve">įgytą </w:t>
      </w:r>
      <w:r w:rsidRPr="004E1353">
        <w:rPr>
          <w:rFonts w:ascii="Times New Roman" w:hAnsi="Times New Roman"/>
          <w:sz w:val="24"/>
          <w:szCs w:val="24"/>
        </w:rPr>
        <w:t>be pagrindo (loterijos prizu buvusio automobilio vertės piniginį ekvivalentą) yra kilusi iš draudimo, o ne loterijos (žaidimų) teisinių santykių, nepagrįstą praturtėjimą priežastiniu ryšiu susiejęs su iš dalies nuginčyta draudimo sutartimi, suklydo aiškindamas ir taikydamas įstatymą</w:t>
      </w:r>
      <w:r>
        <w:rPr>
          <w:rFonts w:ascii="Times New Roman" w:hAnsi="Times New Roman"/>
          <w:sz w:val="24"/>
          <w:szCs w:val="24"/>
        </w:rPr>
        <w:t>.</w:t>
      </w:r>
    </w:p>
    <w:p w14:paraId="0A2C73FC" w14:textId="1369AE3E" w:rsidR="0023088F" w:rsidRPr="0023088F" w:rsidRDefault="0023088F" w:rsidP="0023088F">
      <w:pPr>
        <w:pStyle w:val="Sraopastraipa"/>
        <w:numPr>
          <w:ilvl w:val="0"/>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t xml:space="preserve">Kolegija, remdamasi </w:t>
      </w:r>
      <w:r w:rsidRPr="0023088F">
        <w:rPr>
          <w:rFonts w:ascii="Times New Roman" w:hAnsi="Times New Roman"/>
          <w:sz w:val="24"/>
          <w:szCs w:val="24"/>
        </w:rPr>
        <w:t>CK 6.243, 6.244</w:t>
      </w:r>
      <w:r>
        <w:rPr>
          <w:rFonts w:ascii="Times New Roman" w:hAnsi="Times New Roman"/>
          <w:sz w:val="24"/>
          <w:szCs w:val="24"/>
        </w:rPr>
        <w:t xml:space="preserve"> straipsniais, padarė išvadą, kad </w:t>
      </w:r>
      <w:r w:rsidRPr="0023088F">
        <w:rPr>
          <w:rFonts w:ascii="Times New Roman" w:hAnsi="Times New Roman"/>
          <w:sz w:val="24"/>
          <w:szCs w:val="24"/>
        </w:rPr>
        <w:t xml:space="preserve">vien tai, </w:t>
      </w:r>
      <w:r>
        <w:rPr>
          <w:rFonts w:ascii="Times New Roman" w:hAnsi="Times New Roman"/>
          <w:sz w:val="24"/>
          <w:szCs w:val="24"/>
        </w:rPr>
        <w:t>jog atsakovas</w:t>
      </w:r>
      <w:r w:rsidRPr="0023088F">
        <w:rPr>
          <w:rFonts w:ascii="Times New Roman" w:hAnsi="Times New Roman"/>
          <w:sz w:val="24"/>
          <w:szCs w:val="24"/>
        </w:rPr>
        <w:t xml:space="preserve"> atsitiktine tvarka tapo laimėtoju ir pagal tuo metu dar nenuginčytą draudimo sutartį loterijos organizatorė (AB „Lietuvos draudimas“) loterijos prizą įteikė a</w:t>
      </w:r>
      <w:r>
        <w:rPr>
          <w:rFonts w:ascii="Times New Roman" w:hAnsi="Times New Roman"/>
          <w:sz w:val="24"/>
          <w:szCs w:val="24"/>
        </w:rPr>
        <w:t>tsakovui</w:t>
      </w:r>
      <w:r w:rsidRPr="0023088F">
        <w:rPr>
          <w:rFonts w:ascii="Times New Roman" w:hAnsi="Times New Roman"/>
          <w:sz w:val="24"/>
          <w:szCs w:val="24"/>
        </w:rPr>
        <w:t xml:space="preserve">, nereiškia, kad ir ieškovai tuo atveju, jei būtų </w:t>
      </w:r>
      <w:r w:rsidR="00322082">
        <w:rPr>
          <w:rFonts w:ascii="Times New Roman" w:hAnsi="Times New Roman"/>
          <w:sz w:val="24"/>
          <w:szCs w:val="24"/>
        </w:rPr>
        <w:t xml:space="preserve">buvę </w:t>
      </w:r>
      <w:r w:rsidRPr="0023088F">
        <w:rPr>
          <w:rFonts w:ascii="Times New Roman" w:hAnsi="Times New Roman"/>
          <w:sz w:val="24"/>
          <w:szCs w:val="24"/>
        </w:rPr>
        <w:t xml:space="preserve">sąžiningi ir </w:t>
      </w:r>
      <w:r w:rsidR="00322082">
        <w:rPr>
          <w:rFonts w:ascii="Times New Roman" w:hAnsi="Times New Roman"/>
          <w:sz w:val="24"/>
          <w:szCs w:val="24"/>
        </w:rPr>
        <w:t xml:space="preserve">būtų </w:t>
      </w:r>
      <w:r w:rsidRPr="0023088F">
        <w:rPr>
          <w:rFonts w:ascii="Times New Roman" w:hAnsi="Times New Roman"/>
          <w:sz w:val="24"/>
          <w:szCs w:val="24"/>
        </w:rPr>
        <w:t xml:space="preserve">nevengę iš </w:t>
      </w:r>
      <w:r>
        <w:rPr>
          <w:rFonts w:ascii="Times New Roman" w:hAnsi="Times New Roman"/>
          <w:sz w:val="24"/>
          <w:szCs w:val="24"/>
        </w:rPr>
        <w:t>P</w:t>
      </w:r>
      <w:r w:rsidRPr="0023088F">
        <w:rPr>
          <w:rFonts w:ascii="Times New Roman" w:hAnsi="Times New Roman"/>
          <w:sz w:val="24"/>
          <w:szCs w:val="24"/>
        </w:rPr>
        <w:t>irkimo–pardavimo teisinių santykių atsirasian</w:t>
      </w:r>
      <w:r>
        <w:rPr>
          <w:rFonts w:ascii="Times New Roman" w:hAnsi="Times New Roman"/>
          <w:sz w:val="24"/>
          <w:szCs w:val="24"/>
        </w:rPr>
        <w:t>čių padarinių, jei būtų sudarę D</w:t>
      </w:r>
      <w:r w:rsidRPr="0023088F">
        <w:rPr>
          <w:rFonts w:ascii="Times New Roman" w:hAnsi="Times New Roman"/>
          <w:sz w:val="24"/>
          <w:szCs w:val="24"/>
        </w:rPr>
        <w:t>raudimo sutartį kurio nors iš ieškovų vardu, taip pat neabejotinai tokį prizą būtų laimėję.</w:t>
      </w:r>
    </w:p>
    <w:p w14:paraId="38530ED9" w14:textId="55301E64" w:rsidR="004E1353" w:rsidRDefault="00694D81" w:rsidP="00694D81">
      <w:pPr>
        <w:pStyle w:val="Sraopastraipa"/>
        <w:numPr>
          <w:ilvl w:val="0"/>
          <w:numId w:val="3"/>
        </w:numPr>
        <w:spacing w:after="120" w:line="240" w:lineRule="auto"/>
        <w:contextualSpacing w:val="0"/>
        <w:jc w:val="both"/>
        <w:rPr>
          <w:rFonts w:ascii="Times New Roman" w:hAnsi="Times New Roman"/>
          <w:sz w:val="24"/>
          <w:szCs w:val="24"/>
        </w:rPr>
      </w:pPr>
      <w:r w:rsidRPr="00694D81">
        <w:rPr>
          <w:rFonts w:ascii="Times New Roman" w:hAnsi="Times New Roman"/>
          <w:sz w:val="24"/>
          <w:szCs w:val="24"/>
        </w:rPr>
        <w:t xml:space="preserve">Nagrinėjamu atveju akcijos „Apsidrauskite ir laimėkite BMW X6“ sąlygose bilietas </w:t>
      </w:r>
      <w:r w:rsidR="002D41E7">
        <w:rPr>
          <w:rFonts w:ascii="Times New Roman" w:hAnsi="Times New Roman"/>
          <w:sz w:val="24"/>
          <w:szCs w:val="24"/>
        </w:rPr>
        <w:t>„</w:t>
      </w:r>
      <w:r w:rsidRPr="00694D81">
        <w:rPr>
          <w:rFonts w:ascii="Times New Roman" w:hAnsi="Times New Roman"/>
          <w:sz w:val="24"/>
          <w:szCs w:val="24"/>
        </w:rPr>
        <w:t>BMW</w:t>
      </w:r>
      <w:r w:rsidR="002D41E7">
        <w:rPr>
          <w:rFonts w:ascii="Times New Roman" w:hAnsi="Times New Roman"/>
          <w:sz w:val="24"/>
          <w:szCs w:val="24"/>
        </w:rPr>
        <w:t xml:space="preserve"> X</w:t>
      </w:r>
      <w:r w:rsidR="002D41E7" w:rsidRPr="00C01440">
        <w:rPr>
          <w:rFonts w:ascii="Times New Roman" w:hAnsi="Times New Roman"/>
          <w:sz w:val="24"/>
          <w:szCs w:val="24"/>
        </w:rPr>
        <w:t>6</w:t>
      </w:r>
      <w:r w:rsidR="00322082">
        <w:rPr>
          <w:rFonts w:ascii="Times New Roman" w:hAnsi="Times New Roman"/>
          <w:sz w:val="24"/>
          <w:szCs w:val="24"/>
        </w:rPr>
        <w:t>“</w:t>
      </w:r>
      <w:r w:rsidRPr="00694D81">
        <w:rPr>
          <w:rFonts w:ascii="Times New Roman" w:hAnsi="Times New Roman"/>
          <w:sz w:val="24"/>
          <w:szCs w:val="24"/>
        </w:rPr>
        <w:t xml:space="preserve"> automobiliui laimėti buvo privalomojo draudimo liudijimas </w:t>
      </w:r>
      <w:r w:rsidR="002D41E7" w:rsidRPr="00694D81">
        <w:rPr>
          <w:rFonts w:ascii="Times New Roman" w:hAnsi="Times New Roman"/>
          <w:sz w:val="24"/>
          <w:szCs w:val="24"/>
        </w:rPr>
        <w:t>(CK 6.244 str</w:t>
      </w:r>
      <w:r w:rsidR="002D41E7">
        <w:rPr>
          <w:rFonts w:ascii="Times New Roman" w:hAnsi="Times New Roman"/>
          <w:sz w:val="24"/>
          <w:szCs w:val="24"/>
        </w:rPr>
        <w:t>aipsnio</w:t>
      </w:r>
      <w:r w:rsidR="002D41E7" w:rsidRPr="00694D81">
        <w:rPr>
          <w:rFonts w:ascii="Times New Roman" w:hAnsi="Times New Roman"/>
          <w:sz w:val="24"/>
          <w:szCs w:val="24"/>
        </w:rPr>
        <w:t xml:space="preserve"> 2 d</w:t>
      </w:r>
      <w:r w:rsidR="002D41E7">
        <w:rPr>
          <w:rFonts w:ascii="Times New Roman" w:hAnsi="Times New Roman"/>
          <w:sz w:val="24"/>
          <w:szCs w:val="24"/>
        </w:rPr>
        <w:t>alis</w:t>
      </w:r>
      <w:r w:rsidR="002D41E7" w:rsidRPr="00694D81">
        <w:rPr>
          <w:rFonts w:ascii="Times New Roman" w:hAnsi="Times New Roman"/>
          <w:sz w:val="24"/>
          <w:szCs w:val="24"/>
        </w:rPr>
        <w:t>)</w:t>
      </w:r>
      <w:r w:rsidRPr="00694D81">
        <w:rPr>
          <w:rFonts w:ascii="Times New Roman" w:hAnsi="Times New Roman"/>
          <w:sz w:val="24"/>
          <w:szCs w:val="24"/>
        </w:rPr>
        <w:t xml:space="preserve">. </w:t>
      </w:r>
      <w:r w:rsidR="002D41E7">
        <w:rPr>
          <w:rFonts w:ascii="Times New Roman" w:hAnsi="Times New Roman"/>
          <w:sz w:val="24"/>
          <w:szCs w:val="24"/>
        </w:rPr>
        <w:t>Kolegija padarė išvadą, kad</w:t>
      </w:r>
      <w:r w:rsidR="00322082">
        <w:rPr>
          <w:rFonts w:ascii="Times New Roman" w:hAnsi="Times New Roman"/>
          <w:sz w:val="24"/>
          <w:szCs w:val="24"/>
        </w:rPr>
        <w:t>,</w:t>
      </w:r>
      <w:r w:rsidR="002D41E7">
        <w:rPr>
          <w:rFonts w:ascii="Times New Roman" w:hAnsi="Times New Roman"/>
          <w:sz w:val="24"/>
          <w:szCs w:val="24"/>
        </w:rPr>
        <w:t xml:space="preserve"> </w:t>
      </w:r>
      <w:r w:rsidRPr="00694D81">
        <w:rPr>
          <w:rFonts w:ascii="Times New Roman" w:hAnsi="Times New Roman"/>
          <w:sz w:val="24"/>
          <w:szCs w:val="24"/>
        </w:rPr>
        <w:t>kvestionuojant a</w:t>
      </w:r>
      <w:r w:rsidR="002D41E7">
        <w:rPr>
          <w:rFonts w:ascii="Times New Roman" w:hAnsi="Times New Roman"/>
          <w:sz w:val="24"/>
          <w:szCs w:val="24"/>
        </w:rPr>
        <w:t>tsakovo</w:t>
      </w:r>
      <w:r w:rsidRPr="00694D81">
        <w:rPr>
          <w:rFonts w:ascii="Times New Roman" w:hAnsi="Times New Roman"/>
          <w:sz w:val="24"/>
          <w:szCs w:val="24"/>
        </w:rPr>
        <w:t xml:space="preserve"> teisę dalyvauti šiame žaidime, pripaži</w:t>
      </w:r>
      <w:r w:rsidR="002D41E7">
        <w:rPr>
          <w:rFonts w:ascii="Times New Roman" w:hAnsi="Times New Roman"/>
          <w:sz w:val="24"/>
          <w:szCs w:val="24"/>
        </w:rPr>
        <w:t>nus šiame žaidime dalyvavusios D</w:t>
      </w:r>
      <w:r w:rsidRPr="00694D81">
        <w:rPr>
          <w:rFonts w:ascii="Times New Roman" w:hAnsi="Times New Roman"/>
          <w:sz w:val="24"/>
          <w:szCs w:val="24"/>
        </w:rPr>
        <w:t xml:space="preserve">raudimo sutarties (žaidimo bilieto) teisinį ydingumą ir jos negaliojimą </w:t>
      </w:r>
      <w:r w:rsidR="00322082">
        <w:rPr>
          <w:rFonts w:ascii="Times New Roman" w:hAnsi="Times New Roman"/>
          <w:sz w:val="24"/>
          <w:szCs w:val="24"/>
        </w:rPr>
        <w:t xml:space="preserve">dėl </w:t>
      </w:r>
      <w:r w:rsidRPr="00694D81">
        <w:rPr>
          <w:rFonts w:ascii="Times New Roman" w:hAnsi="Times New Roman"/>
          <w:sz w:val="24"/>
          <w:szCs w:val="24"/>
        </w:rPr>
        <w:t>draudėjo (kitaip tariant, bilieto turėtojo, subjekto, dalyvavusio žaidime) dal</w:t>
      </w:r>
      <w:r w:rsidR="00322082">
        <w:rPr>
          <w:rFonts w:ascii="Times New Roman" w:hAnsi="Times New Roman"/>
          <w:sz w:val="24"/>
          <w:szCs w:val="24"/>
        </w:rPr>
        <w:t>ies</w:t>
      </w:r>
      <w:r w:rsidRPr="00694D81">
        <w:rPr>
          <w:rFonts w:ascii="Times New Roman" w:hAnsi="Times New Roman"/>
          <w:sz w:val="24"/>
          <w:szCs w:val="24"/>
        </w:rPr>
        <w:t>, atitinkamus reikalavimus a</w:t>
      </w:r>
      <w:r w:rsidR="002D41E7">
        <w:rPr>
          <w:rFonts w:ascii="Times New Roman" w:hAnsi="Times New Roman"/>
          <w:sz w:val="24"/>
          <w:szCs w:val="24"/>
        </w:rPr>
        <w:t>tsakovui</w:t>
      </w:r>
      <w:r w:rsidRPr="00694D81">
        <w:rPr>
          <w:rFonts w:ascii="Times New Roman" w:hAnsi="Times New Roman"/>
          <w:sz w:val="24"/>
          <w:szCs w:val="24"/>
        </w:rPr>
        <w:t xml:space="preserve"> dėl prizo grąžinimo galėtų reikšti nebent žaidimo organizatorė (CK 1.87</w:t>
      </w:r>
      <w:r w:rsidR="002D41E7">
        <w:rPr>
          <w:rFonts w:ascii="Times New Roman" w:hAnsi="Times New Roman"/>
          <w:sz w:val="24"/>
          <w:szCs w:val="24"/>
        </w:rPr>
        <w:t> </w:t>
      </w:r>
      <w:r w:rsidRPr="00694D81">
        <w:rPr>
          <w:rFonts w:ascii="Times New Roman" w:hAnsi="Times New Roman"/>
          <w:sz w:val="24"/>
          <w:szCs w:val="24"/>
        </w:rPr>
        <w:t>str</w:t>
      </w:r>
      <w:r w:rsidR="002D41E7">
        <w:rPr>
          <w:rFonts w:ascii="Times New Roman" w:hAnsi="Times New Roman"/>
          <w:sz w:val="24"/>
          <w:szCs w:val="24"/>
        </w:rPr>
        <w:t>aipsnio</w:t>
      </w:r>
      <w:r w:rsidRPr="00694D81">
        <w:rPr>
          <w:rFonts w:ascii="Times New Roman" w:hAnsi="Times New Roman"/>
          <w:sz w:val="24"/>
          <w:szCs w:val="24"/>
        </w:rPr>
        <w:t xml:space="preserve"> 2 d</w:t>
      </w:r>
      <w:r w:rsidR="002D41E7">
        <w:rPr>
          <w:rFonts w:ascii="Times New Roman" w:hAnsi="Times New Roman"/>
          <w:sz w:val="24"/>
          <w:szCs w:val="24"/>
        </w:rPr>
        <w:t>alis</w:t>
      </w:r>
      <w:r w:rsidRPr="00694D81">
        <w:rPr>
          <w:rFonts w:ascii="Times New Roman" w:hAnsi="Times New Roman"/>
          <w:sz w:val="24"/>
          <w:szCs w:val="24"/>
        </w:rPr>
        <w:t>), o ne ieškovai</w:t>
      </w:r>
      <w:r w:rsidR="00467D86">
        <w:rPr>
          <w:rFonts w:ascii="Times New Roman" w:hAnsi="Times New Roman"/>
          <w:sz w:val="24"/>
          <w:szCs w:val="24"/>
        </w:rPr>
        <w:t>.</w:t>
      </w:r>
    </w:p>
    <w:p w14:paraId="480550B9" w14:textId="6182880D" w:rsidR="00467D86" w:rsidRDefault="00C05A19" w:rsidP="00C05A19">
      <w:pPr>
        <w:pStyle w:val="Sraopastraipa"/>
        <w:numPr>
          <w:ilvl w:val="0"/>
          <w:numId w:val="3"/>
        </w:numPr>
        <w:spacing w:after="120" w:line="240" w:lineRule="auto"/>
        <w:contextualSpacing w:val="0"/>
        <w:jc w:val="both"/>
        <w:rPr>
          <w:rFonts w:ascii="Times New Roman" w:hAnsi="Times New Roman"/>
          <w:sz w:val="24"/>
          <w:szCs w:val="24"/>
        </w:rPr>
      </w:pPr>
      <w:r w:rsidRPr="00C05A19">
        <w:rPr>
          <w:rFonts w:ascii="Times New Roman" w:hAnsi="Times New Roman"/>
          <w:sz w:val="24"/>
          <w:szCs w:val="24"/>
        </w:rPr>
        <w:t>Atsižvelg</w:t>
      </w:r>
      <w:r w:rsidR="00322082">
        <w:rPr>
          <w:rFonts w:ascii="Times New Roman" w:hAnsi="Times New Roman"/>
          <w:sz w:val="24"/>
          <w:szCs w:val="24"/>
        </w:rPr>
        <w:t>dama</w:t>
      </w:r>
      <w:r w:rsidRPr="00C05A19">
        <w:rPr>
          <w:rFonts w:ascii="Times New Roman" w:hAnsi="Times New Roman"/>
          <w:sz w:val="24"/>
          <w:szCs w:val="24"/>
        </w:rPr>
        <w:t xml:space="preserve"> į šalis siejusius sutartinius teisinius santykius </w:t>
      </w:r>
      <w:r>
        <w:rPr>
          <w:rFonts w:ascii="Times New Roman" w:hAnsi="Times New Roman"/>
          <w:sz w:val="24"/>
          <w:szCs w:val="24"/>
        </w:rPr>
        <w:t>ir</w:t>
      </w:r>
      <w:r w:rsidRPr="00C05A19">
        <w:rPr>
          <w:rFonts w:ascii="Times New Roman" w:hAnsi="Times New Roman"/>
          <w:sz w:val="24"/>
          <w:szCs w:val="24"/>
        </w:rPr>
        <w:t xml:space="preserve"> jų pobūdį (a</w:t>
      </w:r>
      <w:r>
        <w:rPr>
          <w:rFonts w:ascii="Times New Roman" w:hAnsi="Times New Roman"/>
          <w:sz w:val="24"/>
          <w:szCs w:val="24"/>
        </w:rPr>
        <w:t>tsakovas</w:t>
      </w:r>
      <w:r w:rsidRPr="00C05A19">
        <w:rPr>
          <w:rFonts w:ascii="Times New Roman" w:hAnsi="Times New Roman"/>
          <w:sz w:val="24"/>
          <w:szCs w:val="24"/>
        </w:rPr>
        <w:t xml:space="preserve"> buvo tikrosios šalies statytinis, atstovavęs jai sudarant draudimo sutartį), </w:t>
      </w:r>
      <w:r w:rsidR="00C85C95">
        <w:rPr>
          <w:rFonts w:ascii="Times New Roman" w:hAnsi="Times New Roman"/>
          <w:sz w:val="24"/>
          <w:szCs w:val="24"/>
        </w:rPr>
        <w:t xml:space="preserve">kolegija sprendė, kad </w:t>
      </w:r>
      <w:r w:rsidRPr="00C05A19">
        <w:rPr>
          <w:rFonts w:ascii="Times New Roman" w:hAnsi="Times New Roman"/>
          <w:sz w:val="24"/>
          <w:szCs w:val="24"/>
        </w:rPr>
        <w:t>ieškovai reikalavimo teisę į a</w:t>
      </w:r>
      <w:r w:rsidR="00C85C95">
        <w:rPr>
          <w:rFonts w:ascii="Times New Roman" w:hAnsi="Times New Roman"/>
          <w:sz w:val="24"/>
          <w:szCs w:val="24"/>
        </w:rPr>
        <w:t>tsakovą</w:t>
      </w:r>
      <w:r w:rsidRPr="00C05A19">
        <w:rPr>
          <w:rFonts w:ascii="Times New Roman" w:hAnsi="Times New Roman"/>
          <w:sz w:val="24"/>
          <w:szCs w:val="24"/>
        </w:rPr>
        <w:t xml:space="preserve"> dėl loterijos laimėjimo jiems perdavimo galėtų įgyti tik leistinais įrodymais įrodę, kad toks ir buvo šių šalių susitarimas (laimėjimo atveju a</w:t>
      </w:r>
      <w:r w:rsidR="00C85C95">
        <w:rPr>
          <w:rFonts w:ascii="Times New Roman" w:hAnsi="Times New Roman"/>
          <w:sz w:val="24"/>
          <w:szCs w:val="24"/>
        </w:rPr>
        <w:t>tsakovas</w:t>
      </w:r>
      <w:r w:rsidRPr="00C05A19">
        <w:rPr>
          <w:rFonts w:ascii="Times New Roman" w:hAnsi="Times New Roman"/>
          <w:sz w:val="24"/>
          <w:szCs w:val="24"/>
        </w:rPr>
        <w:t xml:space="preserve"> prizą atiduos jiems), o jo neįvykdęs a</w:t>
      </w:r>
      <w:r w:rsidR="00C85C95">
        <w:rPr>
          <w:rFonts w:ascii="Times New Roman" w:hAnsi="Times New Roman"/>
          <w:sz w:val="24"/>
          <w:szCs w:val="24"/>
        </w:rPr>
        <w:t>tsakovas</w:t>
      </w:r>
      <w:r w:rsidRPr="00C05A19">
        <w:rPr>
          <w:rFonts w:ascii="Times New Roman" w:hAnsi="Times New Roman"/>
          <w:sz w:val="24"/>
          <w:szCs w:val="24"/>
        </w:rPr>
        <w:t xml:space="preserve"> padarė jiems nuotolių. Tačiau tokios aplinkybės neįrodytos ir net neįrodinėtos</w:t>
      </w:r>
      <w:r w:rsidR="00C85C95">
        <w:rPr>
          <w:rFonts w:ascii="Times New Roman" w:hAnsi="Times New Roman"/>
          <w:sz w:val="24"/>
          <w:szCs w:val="24"/>
        </w:rPr>
        <w:t>.</w:t>
      </w:r>
    </w:p>
    <w:p w14:paraId="521304A7" w14:textId="78E1699A" w:rsidR="00C85C95" w:rsidRDefault="00CB00AC" w:rsidP="00CB00AC">
      <w:pPr>
        <w:pStyle w:val="Sraopastraipa"/>
        <w:numPr>
          <w:ilvl w:val="0"/>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t xml:space="preserve">Kolegijos vertinimu, </w:t>
      </w:r>
      <w:r w:rsidRPr="00CB00AC">
        <w:rPr>
          <w:rFonts w:ascii="Times New Roman" w:hAnsi="Times New Roman"/>
          <w:sz w:val="24"/>
          <w:szCs w:val="24"/>
        </w:rPr>
        <w:t>ieškovai, sudarydami susitarimą su a</w:t>
      </w:r>
      <w:r>
        <w:rPr>
          <w:rFonts w:ascii="Times New Roman" w:hAnsi="Times New Roman"/>
          <w:sz w:val="24"/>
          <w:szCs w:val="24"/>
        </w:rPr>
        <w:t>tsakovu dėl D</w:t>
      </w:r>
      <w:r w:rsidRPr="00CB00AC">
        <w:rPr>
          <w:rFonts w:ascii="Times New Roman" w:hAnsi="Times New Roman"/>
          <w:sz w:val="24"/>
          <w:szCs w:val="24"/>
        </w:rPr>
        <w:t xml:space="preserve">raudimo sutarties sudarymo jo vardu, turėjo ir galėjo suprasti ne tik tai, kad tokiu būdu jie galimai gauna nepagrįstą naudą (nepraranda socialinių išmokų), bet ir suprasti prisiimamą riziką. Ieškovė </w:t>
      </w:r>
      <w:bookmarkStart w:id="134" w:name="Buk_106"/>
      <w:r w:rsidR="009825C2" w:rsidRPr="009825C2">
        <w:rPr>
          <w:rFonts w:ascii="Times New Roman" w:hAnsi="Times New Roman"/>
          <w:sz w:val="24"/>
          <w:szCs w:val="24"/>
        </w:rPr>
        <w:t xml:space="preserve">L. D. </w:t>
      </w:r>
      <w:bookmarkEnd w:id="134"/>
      <w:r w:rsidRPr="00CB00AC">
        <w:rPr>
          <w:rFonts w:ascii="Times New Roman" w:hAnsi="Times New Roman"/>
          <w:sz w:val="24"/>
          <w:szCs w:val="24"/>
        </w:rPr>
        <w:t>tvirtino asmeniškai derinusi draudimo sąlygas, derėjusis dėl jų, o tai reiškia, kad jai turėjo ir galėjo būti žinoma apie draudimo bendrovės vykdomą loteriją ir galimybę joje laimėti automobilį. Ieškovė, nuspręsdama ne savo vardu sudaryti ginčo sutartį, o tam pasitelkti a</w:t>
      </w:r>
      <w:r>
        <w:rPr>
          <w:rFonts w:ascii="Times New Roman" w:hAnsi="Times New Roman"/>
          <w:sz w:val="24"/>
          <w:szCs w:val="24"/>
        </w:rPr>
        <w:t>tsakovą</w:t>
      </w:r>
      <w:r w:rsidRPr="00CB00AC">
        <w:rPr>
          <w:rFonts w:ascii="Times New Roman" w:hAnsi="Times New Roman"/>
          <w:sz w:val="24"/>
          <w:szCs w:val="24"/>
        </w:rPr>
        <w:t>, turėjo ir galėjo suprasti prisiimamą riziką, kad loterijos laimėjimo atveju ne ji, o a</w:t>
      </w:r>
      <w:r>
        <w:rPr>
          <w:rFonts w:ascii="Times New Roman" w:hAnsi="Times New Roman"/>
          <w:sz w:val="24"/>
          <w:szCs w:val="24"/>
        </w:rPr>
        <w:t>tsakovas</w:t>
      </w:r>
      <w:r w:rsidRPr="00CB00AC">
        <w:rPr>
          <w:rFonts w:ascii="Times New Roman" w:hAnsi="Times New Roman"/>
          <w:sz w:val="24"/>
          <w:szCs w:val="24"/>
        </w:rPr>
        <w:t xml:space="preserve"> bus pripažintas laimėtoju</w:t>
      </w:r>
      <w:r>
        <w:rPr>
          <w:rFonts w:ascii="Times New Roman" w:hAnsi="Times New Roman"/>
          <w:sz w:val="24"/>
          <w:szCs w:val="24"/>
        </w:rPr>
        <w:t>.</w:t>
      </w:r>
    </w:p>
    <w:p w14:paraId="7F1C85D3" w14:textId="6663929B" w:rsidR="002339F0" w:rsidRPr="002339F0" w:rsidRDefault="002339F0" w:rsidP="00C22E92">
      <w:pPr>
        <w:pStyle w:val="Sraopastraipa"/>
        <w:numPr>
          <w:ilvl w:val="0"/>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t xml:space="preserve">Kolegijos nuomone, </w:t>
      </w:r>
      <w:r w:rsidRPr="002339F0">
        <w:rPr>
          <w:rFonts w:ascii="Times New Roman" w:hAnsi="Times New Roman"/>
          <w:sz w:val="24"/>
          <w:szCs w:val="24"/>
        </w:rPr>
        <w:t>šalių ginčą lėmė visų šalių, t. y. tiek a</w:t>
      </w:r>
      <w:r>
        <w:rPr>
          <w:rFonts w:ascii="Times New Roman" w:hAnsi="Times New Roman"/>
          <w:sz w:val="24"/>
          <w:szCs w:val="24"/>
        </w:rPr>
        <w:t>tsakovo</w:t>
      </w:r>
      <w:r w:rsidRPr="002339F0">
        <w:rPr>
          <w:rFonts w:ascii="Times New Roman" w:hAnsi="Times New Roman"/>
          <w:sz w:val="24"/>
          <w:szCs w:val="24"/>
        </w:rPr>
        <w:t>, tiek ir pačių ieškovų</w:t>
      </w:r>
      <w:r w:rsidR="00322082">
        <w:rPr>
          <w:rFonts w:ascii="Times New Roman" w:hAnsi="Times New Roman"/>
          <w:sz w:val="24"/>
          <w:szCs w:val="24"/>
        </w:rPr>
        <w:t>,</w:t>
      </w:r>
      <w:r w:rsidRPr="002339F0">
        <w:rPr>
          <w:rFonts w:ascii="Times New Roman" w:hAnsi="Times New Roman"/>
          <w:sz w:val="24"/>
          <w:szCs w:val="24"/>
        </w:rPr>
        <w:t xml:space="preserve"> nesąžiningi veiksmai, k</w:t>
      </w:r>
      <w:r>
        <w:rPr>
          <w:rFonts w:ascii="Times New Roman" w:hAnsi="Times New Roman"/>
          <w:sz w:val="24"/>
          <w:szCs w:val="24"/>
        </w:rPr>
        <w:t>ai</w:t>
      </w:r>
      <w:r w:rsidRPr="002339F0">
        <w:rPr>
          <w:rFonts w:ascii="Times New Roman" w:hAnsi="Times New Roman"/>
          <w:sz w:val="24"/>
          <w:szCs w:val="24"/>
        </w:rPr>
        <w:t>, siekiant naudos sau, buvo bandoma apeiti valstybės ir socialinio draudimo institucijas (išvengti galimų naujų mokestinių prievolių, išsaugoti teisę į socialinę pašalpą). Šiuo konkrečiu atveju šalys siekė dvigubos naudos, todėl turi prisiimti iš to kilusius padarinius ir riziką</w:t>
      </w:r>
      <w:r w:rsidR="00C22E92">
        <w:rPr>
          <w:rFonts w:ascii="Times New Roman" w:hAnsi="Times New Roman"/>
          <w:sz w:val="24"/>
          <w:szCs w:val="24"/>
        </w:rPr>
        <w:t xml:space="preserve"> (</w:t>
      </w:r>
      <w:r w:rsidR="00C22E92" w:rsidRPr="00C22E92">
        <w:rPr>
          <w:rFonts w:ascii="Times New Roman" w:hAnsi="Times New Roman"/>
          <w:sz w:val="24"/>
          <w:szCs w:val="24"/>
        </w:rPr>
        <w:t>CK 6.253 straipsnio 5</w:t>
      </w:r>
      <w:r w:rsidR="00C22E92">
        <w:rPr>
          <w:rFonts w:ascii="Times New Roman" w:hAnsi="Times New Roman"/>
          <w:sz w:val="24"/>
          <w:szCs w:val="24"/>
        </w:rPr>
        <w:t xml:space="preserve"> dalis)</w:t>
      </w:r>
      <w:r w:rsidRPr="00C22E92">
        <w:rPr>
          <w:rFonts w:ascii="Times New Roman" w:hAnsi="Times New Roman"/>
          <w:sz w:val="24"/>
          <w:szCs w:val="24"/>
        </w:rPr>
        <w:t>.</w:t>
      </w:r>
      <w:r w:rsidRPr="002339F0">
        <w:rPr>
          <w:rFonts w:ascii="Times New Roman" w:hAnsi="Times New Roman"/>
          <w:sz w:val="24"/>
          <w:szCs w:val="24"/>
        </w:rPr>
        <w:t xml:space="preserve"> Patenkinus tokį ieškovų reikalavimą ir priteisus iš a</w:t>
      </w:r>
      <w:r>
        <w:rPr>
          <w:rFonts w:ascii="Times New Roman" w:hAnsi="Times New Roman"/>
          <w:sz w:val="24"/>
          <w:szCs w:val="24"/>
        </w:rPr>
        <w:t>tsakovo</w:t>
      </w:r>
      <w:r w:rsidRPr="002339F0">
        <w:rPr>
          <w:rFonts w:ascii="Times New Roman" w:hAnsi="Times New Roman"/>
          <w:sz w:val="24"/>
          <w:szCs w:val="24"/>
        </w:rPr>
        <w:t xml:space="preserve"> loterijos laimėjimo piniginį ekvivalentą, susiklostytų tokia teisiškai ir socialiai ydinga situacija, k</w:t>
      </w:r>
      <w:r>
        <w:rPr>
          <w:rFonts w:ascii="Times New Roman" w:hAnsi="Times New Roman"/>
          <w:sz w:val="24"/>
          <w:szCs w:val="24"/>
        </w:rPr>
        <w:t>ai</w:t>
      </w:r>
      <w:r w:rsidRPr="002339F0">
        <w:rPr>
          <w:rFonts w:ascii="Times New Roman" w:hAnsi="Times New Roman"/>
          <w:sz w:val="24"/>
          <w:szCs w:val="24"/>
        </w:rPr>
        <w:t xml:space="preserve"> iš savo pačių priešingų teisei veiksmų (įstatymui prieštaraujančio, apsimestino sandorio) ieškovai praturtėtų. </w:t>
      </w:r>
    </w:p>
    <w:p w14:paraId="28F9B54F" w14:textId="1D3B8D47" w:rsidR="00CB00AC" w:rsidRPr="00C22E92" w:rsidRDefault="00810597" w:rsidP="00C22E92">
      <w:pPr>
        <w:pStyle w:val="Sraopastraipa"/>
        <w:numPr>
          <w:ilvl w:val="0"/>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lastRenderedPageBreak/>
        <w:t>Kolegija</w:t>
      </w:r>
      <w:r w:rsidRPr="00810597">
        <w:t xml:space="preserve"> </w:t>
      </w:r>
      <w:r w:rsidRPr="00810597">
        <w:rPr>
          <w:rFonts w:ascii="Times New Roman" w:hAnsi="Times New Roman"/>
          <w:sz w:val="24"/>
          <w:szCs w:val="24"/>
        </w:rPr>
        <w:t>pažymė</w:t>
      </w:r>
      <w:r>
        <w:rPr>
          <w:rFonts w:ascii="Times New Roman" w:hAnsi="Times New Roman"/>
          <w:sz w:val="24"/>
          <w:szCs w:val="24"/>
        </w:rPr>
        <w:t>jo</w:t>
      </w:r>
      <w:r w:rsidRPr="00810597">
        <w:rPr>
          <w:rFonts w:ascii="Times New Roman" w:hAnsi="Times New Roman"/>
          <w:sz w:val="24"/>
          <w:szCs w:val="24"/>
        </w:rPr>
        <w:t xml:space="preserve">, kad </w:t>
      </w:r>
      <w:r>
        <w:rPr>
          <w:rFonts w:ascii="Times New Roman" w:hAnsi="Times New Roman"/>
          <w:sz w:val="24"/>
          <w:szCs w:val="24"/>
        </w:rPr>
        <w:t>pirmosios instancijos</w:t>
      </w:r>
      <w:r w:rsidRPr="00810597">
        <w:rPr>
          <w:rFonts w:ascii="Times New Roman" w:hAnsi="Times New Roman"/>
          <w:sz w:val="24"/>
          <w:szCs w:val="24"/>
        </w:rPr>
        <w:t xml:space="preserve"> teismo taikyto nepagrįsto praturtėjimo institutas </w:t>
      </w:r>
      <w:r>
        <w:rPr>
          <w:rFonts w:ascii="Times New Roman" w:hAnsi="Times New Roman"/>
          <w:sz w:val="24"/>
          <w:szCs w:val="24"/>
        </w:rPr>
        <w:t xml:space="preserve">nagrinėjamu atveju </w:t>
      </w:r>
      <w:r w:rsidRPr="00810597">
        <w:rPr>
          <w:rFonts w:ascii="Times New Roman" w:hAnsi="Times New Roman"/>
          <w:sz w:val="24"/>
          <w:szCs w:val="24"/>
        </w:rPr>
        <w:t>negali būti taikomas. Daikto gavimo be pagrindo ar nepagrįsto praturtėjimo instituto paskirtis – išreikalauti iš asmens turtą, kurio jis neturėjo gauti (gavo be teisinio pagrindo ar tebeturi vėliau nuginčijus šį pagrindą), ir grąžinti šį turtą asmeniui, kurio sąskaita jis įgytas (CK 6.237, 6.242 str</w:t>
      </w:r>
      <w:r>
        <w:rPr>
          <w:rFonts w:ascii="Times New Roman" w:hAnsi="Times New Roman"/>
          <w:sz w:val="24"/>
          <w:szCs w:val="24"/>
        </w:rPr>
        <w:t>aipsniai</w:t>
      </w:r>
      <w:r w:rsidRPr="00810597">
        <w:rPr>
          <w:rFonts w:ascii="Times New Roman" w:hAnsi="Times New Roman"/>
          <w:sz w:val="24"/>
          <w:szCs w:val="24"/>
        </w:rPr>
        <w:t xml:space="preserve">). Kai praturtėta ne asmens, pareiškusio ieškinį, sąskaita ar praturtėta atsitiktinai arba dėl to, kad ieškovas veikė savo rizika, ieškinys negali būti tenkinamas. Kitaip tariant, turtas galėtų būti grąžintas tam asmeniui, kuriam šis priklauso, o nagrinėjamoje byloje nėra jokio pagrindo konstatuoti, kad loterijos prizas priklausė ieškovams ir turi būti jiems grąžintas. </w:t>
      </w:r>
      <w:r>
        <w:rPr>
          <w:rFonts w:ascii="Times New Roman" w:hAnsi="Times New Roman"/>
          <w:sz w:val="24"/>
          <w:szCs w:val="24"/>
        </w:rPr>
        <w:t>P</w:t>
      </w:r>
      <w:r w:rsidRPr="00810597">
        <w:rPr>
          <w:rFonts w:ascii="Times New Roman" w:hAnsi="Times New Roman"/>
          <w:sz w:val="24"/>
          <w:szCs w:val="24"/>
        </w:rPr>
        <w:t xml:space="preserve">rizas priklausė draudikei ir būtent ji, </w:t>
      </w:r>
      <w:r>
        <w:rPr>
          <w:rFonts w:ascii="Times New Roman" w:hAnsi="Times New Roman"/>
          <w:sz w:val="24"/>
          <w:szCs w:val="24"/>
        </w:rPr>
        <w:t xml:space="preserve">kolegijos vertinimu, </w:t>
      </w:r>
      <w:r w:rsidRPr="00810597">
        <w:rPr>
          <w:rFonts w:ascii="Times New Roman" w:hAnsi="Times New Roman"/>
          <w:sz w:val="24"/>
          <w:szCs w:val="24"/>
        </w:rPr>
        <w:t xml:space="preserve">savo pasirinkimu gali reikšti reikalavimus </w:t>
      </w:r>
      <w:r w:rsidR="00322082">
        <w:rPr>
          <w:rFonts w:ascii="Times New Roman" w:hAnsi="Times New Roman"/>
          <w:sz w:val="24"/>
          <w:szCs w:val="24"/>
        </w:rPr>
        <w:t xml:space="preserve">remdamasi </w:t>
      </w:r>
      <w:r w:rsidRPr="00810597">
        <w:rPr>
          <w:rFonts w:ascii="Times New Roman" w:hAnsi="Times New Roman"/>
          <w:sz w:val="24"/>
          <w:szCs w:val="24"/>
        </w:rPr>
        <w:t>CK 6.237 straipsni</w:t>
      </w:r>
      <w:r w:rsidR="00322082">
        <w:rPr>
          <w:rFonts w:ascii="Times New Roman" w:hAnsi="Times New Roman"/>
          <w:sz w:val="24"/>
          <w:szCs w:val="24"/>
        </w:rPr>
        <w:t>u</w:t>
      </w:r>
      <w:r w:rsidRPr="00810597">
        <w:rPr>
          <w:rFonts w:ascii="Times New Roman" w:hAnsi="Times New Roman"/>
          <w:sz w:val="24"/>
          <w:szCs w:val="24"/>
        </w:rPr>
        <w:t xml:space="preserve"> kaip turto, kurį apsimestinio sandorio pagrindu gavo a</w:t>
      </w:r>
      <w:r>
        <w:rPr>
          <w:rFonts w:ascii="Times New Roman" w:hAnsi="Times New Roman"/>
          <w:sz w:val="24"/>
          <w:szCs w:val="24"/>
        </w:rPr>
        <w:t>tsakovas</w:t>
      </w:r>
      <w:r w:rsidRPr="00810597">
        <w:rPr>
          <w:rFonts w:ascii="Times New Roman" w:hAnsi="Times New Roman"/>
          <w:sz w:val="24"/>
          <w:szCs w:val="24"/>
        </w:rPr>
        <w:t xml:space="preserve">, savininkė. </w:t>
      </w:r>
    </w:p>
    <w:p w14:paraId="60522D5F" w14:textId="4A5C4090" w:rsidR="00123EE2" w:rsidRPr="00325AED" w:rsidRDefault="00123EE2">
      <w:pPr>
        <w:pStyle w:val="Sraopastraipa"/>
        <w:spacing w:after="120" w:line="240" w:lineRule="auto"/>
        <w:ind w:left="0" w:firstLine="720"/>
        <w:contextualSpacing w:val="0"/>
        <w:jc w:val="both"/>
        <w:rPr>
          <w:rFonts w:ascii="Times New Roman" w:hAnsi="Times New Roman"/>
          <w:sz w:val="24"/>
          <w:szCs w:val="24"/>
        </w:rPr>
      </w:pPr>
    </w:p>
    <w:p w14:paraId="4BA3775E" w14:textId="6E632C38" w:rsidR="00123EE2" w:rsidRPr="00325AED" w:rsidRDefault="00A80C8A">
      <w:pPr>
        <w:pStyle w:val="Sraopastraipa"/>
        <w:shd w:val="clear" w:color="auto" w:fill="FFFFFF"/>
        <w:spacing w:after="120" w:line="240" w:lineRule="auto"/>
        <w:ind w:left="0"/>
        <w:contextualSpacing w:val="0"/>
        <w:jc w:val="center"/>
        <w:rPr>
          <w:rFonts w:ascii="Times New Roman" w:hAnsi="Times New Roman"/>
          <w:sz w:val="24"/>
          <w:szCs w:val="24"/>
        </w:rPr>
      </w:pPr>
      <w:r w:rsidRPr="00325AED">
        <w:rPr>
          <w:rFonts w:ascii="Times New Roman" w:hAnsi="Times New Roman"/>
          <w:sz w:val="24"/>
          <w:szCs w:val="24"/>
        </w:rPr>
        <w:t>III. Kasacini</w:t>
      </w:r>
      <w:r w:rsidR="00F22A9C" w:rsidRPr="00325AED">
        <w:rPr>
          <w:rFonts w:ascii="Times New Roman" w:hAnsi="Times New Roman"/>
          <w:sz w:val="24"/>
          <w:szCs w:val="24"/>
        </w:rPr>
        <w:t>o</w:t>
      </w:r>
      <w:r w:rsidRPr="00325AED">
        <w:rPr>
          <w:rFonts w:ascii="Times New Roman" w:hAnsi="Times New Roman"/>
          <w:sz w:val="24"/>
          <w:szCs w:val="24"/>
        </w:rPr>
        <w:t xml:space="preserve"> skund</w:t>
      </w:r>
      <w:r w:rsidR="00F22A9C" w:rsidRPr="00325AED">
        <w:rPr>
          <w:rFonts w:ascii="Times New Roman" w:hAnsi="Times New Roman"/>
          <w:sz w:val="24"/>
          <w:szCs w:val="24"/>
        </w:rPr>
        <w:t>o</w:t>
      </w:r>
      <w:r w:rsidR="00B800F2" w:rsidRPr="00325AED">
        <w:rPr>
          <w:rFonts w:ascii="Times New Roman" w:hAnsi="Times New Roman"/>
          <w:sz w:val="24"/>
          <w:szCs w:val="24"/>
        </w:rPr>
        <w:t xml:space="preserve"> ir atsiliepim</w:t>
      </w:r>
      <w:r w:rsidR="00F22A9C" w:rsidRPr="00325AED">
        <w:rPr>
          <w:rFonts w:ascii="Times New Roman" w:hAnsi="Times New Roman"/>
          <w:sz w:val="24"/>
          <w:szCs w:val="24"/>
        </w:rPr>
        <w:t>o</w:t>
      </w:r>
      <w:r w:rsidR="00B800F2" w:rsidRPr="00325AED">
        <w:rPr>
          <w:rFonts w:ascii="Times New Roman" w:hAnsi="Times New Roman"/>
          <w:sz w:val="24"/>
          <w:szCs w:val="24"/>
        </w:rPr>
        <w:t xml:space="preserve"> į j</w:t>
      </w:r>
      <w:r w:rsidR="00F22A9C" w:rsidRPr="00325AED">
        <w:rPr>
          <w:rFonts w:ascii="Times New Roman" w:hAnsi="Times New Roman"/>
          <w:sz w:val="24"/>
          <w:szCs w:val="24"/>
        </w:rPr>
        <w:t>į</w:t>
      </w:r>
      <w:r w:rsidRPr="00325AED">
        <w:rPr>
          <w:rFonts w:ascii="Times New Roman" w:hAnsi="Times New Roman"/>
          <w:sz w:val="24"/>
          <w:szCs w:val="24"/>
        </w:rPr>
        <w:t xml:space="preserve"> teisiniai argumentai</w:t>
      </w:r>
    </w:p>
    <w:p w14:paraId="59273387" w14:textId="225881B0" w:rsidR="00123EE2" w:rsidRPr="00325AED" w:rsidRDefault="00123EE2">
      <w:pPr>
        <w:pStyle w:val="Sraopastraipa"/>
        <w:spacing w:after="120" w:line="240" w:lineRule="auto"/>
        <w:ind w:left="0" w:firstLine="720"/>
        <w:contextualSpacing w:val="0"/>
        <w:jc w:val="both"/>
        <w:rPr>
          <w:rFonts w:ascii="Times New Roman" w:hAnsi="Times New Roman"/>
          <w:sz w:val="24"/>
          <w:szCs w:val="24"/>
        </w:rPr>
      </w:pPr>
    </w:p>
    <w:p w14:paraId="4FF0AED7" w14:textId="1CCF66DE" w:rsidR="00123EE2" w:rsidRPr="00325AED" w:rsidRDefault="00A80C8A" w:rsidP="00FC55B4">
      <w:pPr>
        <w:pStyle w:val="Sraopastraipa"/>
        <w:numPr>
          <w:ilvl w:val="0"/>
          <w:numId w:val="3"/>
        </w:numPr>
        <w:shd w:val="clear" w:color="auto" w:fill="FFFFFF"/>
        <w:spacing w:after="120" w:line="240" w:lineRule="auto"/>
        <w:contextualSpacing w:val="0"/>
        <w:jc w:val="both"/>
        <w:rPr>
          <w:rFonts w:ascii="Times New Roman" w:hAnsi="Times New Roman"/>
          <w:sz w:val="24"/>
          <w:szCs w:val="24"/>
        </w:rPr>
      </w:pPr>
      <w:r w:rsidRPr="00325AED">
        <w:rPr>
          <w:rFonts w:ascii="Times New Roman" w:hAnsi="Times New Roman"/>
          <w:sz w:val="24"/>
          <w:szCs w:val="24"/>
        </w:rPr>
        <w:t xml:space="preserve">Kasaciniu skundu </w:t>
      </w:r>
      <w:r w:rsidR="002B4C4E">
        <w:rPr>
          <w:rFonts w:ascii="Times New Roman" w:hAnsi="Times New Roman"/>
          <w:sz w:val="24"/>
          <w:szCs w:val="24"/>
        </w:rPr>
        <w:t>ieškovė</w:t>
      </w:r>
      <w:r w:rsidR="00185F31" w:rsidRPr="00325AED">
        <w:rPr>
          <w:rFonts w:ascii="Times New Roman" w:hAnsi="Times New Roman"/>
          <w:sz w:val="24"/>
          <w:szCs w:val="24"/>
        </w:rPr>
        <w:t xml:space="preserve"> </w:t>
      </w:r>
      <w:r w:rsidRPr="00325AED">
        <w:rPr>
          <w:rFonts w:ascii="Times New Roman" w:hAnsi="Times New Roman"/>
          <w:sz w:val="24"/>
          <w:szCs w:val="24"/>
        </w:rPr>
        <w:t>prašo</w:t>
      </w:r>
      <w:r w:rsidR="001B3DF5" w:rsidRPr="00325AED">
        <w:rPr>
          <w:rFonts w:ascii="Times New Roman" w:hAnsi="Times New Roman"/>
          <w:sz w:val="24"/>
          <w:szCs w:val="24"/>
        </w:rPr>
        <w:t xml:space="preserve"> </w:t>
      </w:r>
      <w:r w:rsidR="000943A5" w:rsidRPr="00325AED">
        <w:rPr>
          <w:rFonts w:ascii="Times New Roman" w:hAnsi="Times New Roman"/>
          <w:sz w:val="24"/>
          <w:szCs w:val="24"/>
        </w:rPr>
        <w:t>panaikinti apeliacinės instancijos teism</w:t>
      </w:r>
      <w:r w:rsidR="0059777D" w:rsidRPr="00325AED">
        <w:rPr>
          <w:rFonts w:ascii="Times New Roman" w:hAnsi="Times New Roman"/>
          <w:sz w:val="24"/>
          <w:szCs w:val="24"/>
        </w:rPr>
        <w:t xml:space="preserve">o nutarties dalį, kuria </w:t>
      </w:r>
      <w:r w:rsidR="00FC55B4" w:rsidRPr="00FC55B4">
        <w:rPr>
          <w:rFonts w:ascii="Times New Roman" w:hAnsi="Times New Roman"/>
          <w:sz w:val="24"/>
          <w:szCs w:val="24"/>
        </w:rPr>
        <w:t>panaikinta</w:t>
      </w:r>
      <w:r w:rsidR="00FC55B4">
        <w:rPr>
          <w:rFonts w:ascii="Times New Roman" w:hAnsi="Times New Roman"/>
          <w:sz w:val="24"/>
          <w:szCs w:val="24"/>
        </w:rPr>
        <w:t xml:space="preserve"> pirmosios instancijos </w:t>
      </w:r>
      <w:r w:rsidR="00FC55B4" w:rsidRPr="00FC55B4">
        <w:rPr>
          <w:rFonts w:ascii="Times New Roman" w:hAnsi="Times New Roman"/>
          <w:sz w:val="24"/>
          <w:szCs w:val="24"/>
        </w:rPr>
        <w:t>teismo sprendim</w:t>
      </w:r>
      <w:r w:rsidR="00FC55B4">
        <w:rPr>
          <w:rFonts w:ascii="Times New Roman" w:hAnsi="Times New Roman"/>
          <w:sz w:val="24"/>
          <w:szCs w:val="24"/>
        </w:rPr>
        <w:t>o dalis priteisti i</w:t>
      </w:r>
      <w:r w:rsidR="00FC55B4" w:rsidRPr="00FC55B4">
        <w:rPr>
          <w:rFonts w:ascii="Times New Roman" w:hAnsi="Times New Roman"/>
          <w:sz w:val="24"/>
          <w:szCs w:val="24"/>
        </w:rPr>
        <w:t xml:space="preserve">eškovams iš </w:t>
      </w:r>
      <w:r w:rsidR="00FC55B4">
        <w:rPr>
          <w:rFonts w:ascii="Times New Roman" w:hAnsi="Times New Roman"/>
          <w:sz w:val="24"/>
          <w:szCs w:val="24"/>
        </w:rPr>
        <w:t>a</w:t>
      </w:r>
      <w:r w:rsidR="00FC55B4" w:rsidRPr="00FC55B4">
        <w:rPr>
          <w:rFonts w:ascii="Times New Roman" w:hAnsi="Times New Roman"/>
          <w:sz w:val="24"/>
          <w:szCs w:val="24"/>
        </w:rPr>
        <w:t>tsakovo 77</w:t>
      </w:r>
      <w:r w:rsidR="00FC55B4">
        <w:rPr>
          <w:rFonts w:ascii="Times New Roman" w:hAnsi="Times New Roman"/>
          <w:sz w:val="24"/>
          <w:szCs w:val="24"/>
        </w:rPr>
        <w:t> </w:t>
      </w:r>
      <w:r w:rsidR="00FC55B4" w:rsidRPr="00FC55B4">
        <w:rPr>
          <w:rFonts w:ascii="Times New Roman" w:hAnsi="Times New Roman"/>
          <w:sz w:val="24"/>
          <w:szCs w:val="24"/>
        </w:rPr>
        <w:t>000</w:t>
      </w:r>
      <w:r w:rsidR="00FC55B4">
        <w:rPr>
          <w:rFonts w:ascii="Times New Roman" w:hAnsi="Times New Roman"/>
          <w:sz w:val="24"/>
          <w:szCs w:val="24"/>
        </w:rPr>
        <w:t> </w:t>
      </w:r>
      <w:r w:rsidR="00FC55B4" w:rsidRPr="00FC55B4">
        <w:rPr>
          <w:rFonts w:ascii="Times New Roman" w:hAnsi="Times New Roman"/>
          <w:sz w:val="24"/>
          <w:szCs w:val="24"/>
        </w:rPr>
        <w:t xml:space="preserve">Eur ir </w:t>
      </w:r>
      <w:r w:rsidR="00FC55B4">
        <w:rPr>
          <w:rFonts w:ascii="Times New Roman" w:hAnsi="Times New Roman"/>
          <w:sz w:val="24"/>
          <w:szCs w:val="24"/>
        </w:rPr>
        <w:t>ši i</w:t>
      </w:r>
      <w:r w:rsidR="00FC55B4" w:rsidRPr="00FC55B4">
        <w:rPr>
          <w:rFonts w:ascii="Times New Roman" w:hAnsi="Times New Roman"/>
          <w:sz w:val="24"/>
          <w:szCs w:val="24"/>
        </w:rPr>
        <w:t>eškovų ieškin</w:t>
      </w:r>
      <w:r w:rsidR="00FC55B4">
        <w:rPr>
          <w:rFonts w:ascii="Times New Roman" w:hAnsi="Times New Roman"/>
          <w:sz w:val="24"/>
          <w:szCs w:val="24"/>
        </w:rPr>
        <w:t>io dalis</w:t>
      </w:r>
      <w:r w:rsidR="00FC55B4" w:rsidRPr="00FC55B4">
        <w:rPr>
          <w:rFonts w:ascii="Times New Roman" w:hAnsi="Times New Roman"/>
          <w:sz w:val="24"/>
          <w:szCs w:val="24"/>
        </w:rPr>
        <w:t xml:space="preserve"> atmesta</w:t>
      </w:r>
      <w:r w:rsidR="00FC55B4">
        <w:rPr>
          <w:rFonts w:ascii="Times New Roman" w:hAnsi="Times New Roman"/>
          <w:sz w:val="24"/>
          <w:szCs w:val="24"/>
        </w:rPr>
        <w:t xml:space="preserve">, </w:t>
      </w:r>
      <w:r w:rsidR="00322082">
        <w:rPr>
          <w:rFonts w:ascii="Times New Roman" w:hAnsi="Times New Roman"/>
          <w:sz w:val="24"/>
          <w:szCs w:val="24"/>
        </w:rPr>
        <w:t xml:space="preserve">ir </w:t>
      </w:r>
      <w:r w:rsidR="00FC55B4">
        <w:rPr>
          <w:rFonts w:ascii="Times New Roman" w:hAnsi="Times New Roman"/>
          <w:sz w:val="24"/>
          <w:szCs w:val="24"/>
        </w:rPr>
        <w:t xml:space="preserve">dėl </w:t>
      </w:r>
      <w:r w:rsidR="00FC55B4" w:rsidRPr="00FC55B4">
        <w:rPr>
          <w:rFonts w:ascii="Times New Roman" w:hAnsi="Times New Roman"/>
          <w:sz w:val="24"/>
          <w:szCs w:val="24"/>
        </w:rPr>
        <w:t>šio</w:t>
      </w:r>
      <w:r w:rsidR="00FC55B4">
        <w:rPr>
          <w:rFonts w:ascii="Times New Roman" w:hAnsi="Times New Roman"/>
          <w:sz w:val="24"/>
          <w:szCs w:val="24"/>
        </w:rPr>
        <w:t>s</w:t>
      </w:r>
      <w:r w:rsidR="00FC55B4" w:rsidRPr="00FC55B4">
        <w:rPr>
          <w:rFonts w:ascii="Times New Roman" w:hAnsi="Times New Roman"/>
          <w:sz w:val="24"/>
          <w:szCs w:val="24"/>
        </w:rPr>
        <w:t xml:space="preserve"> dal</w:t>
      </w:r>
      <w:r w:rsidR="00322082">
        <w:rPr>
          <w:rFonts w:ascii="Times New Roman" w:hAnsi="Times New Roman"/>
          <w:sz w:val="24"/>
          <w:szCs w:val="24"/>
        </w:rPr>
        <w:t>ies</w:t>
      </w:r>
      <w:r w:rsidR="00FC55B4" w:rsidRPr="00FC55B4">
        <w:rPr>
          <w:rFonts w:ascii="Times New Roman" w:hAnsi="Times New Roman"/>
          <w:sz w:val="24"/>
          <w:szCs w:val="24"/>
        </w:rPr>
        <w:t xml:space="preserve"> palikti galioti pirmosios instancijos teismo sprendimą</w:t>
      </w:r>
      <w:r w:rsidR="00FC55B4">
        <w:rPr>
          <w:rFonts w:ascii="Times New Roman" w:hAnsi="Times New Roman"/>
          <w:sz w:val="24"/>
          <w:szCs w:val="24"/>
        </w:rPr>
        <w:t xml:space="preserve">; </w:t>
      </w:r>
      <w:r w:rsidR="00786525">
        <w:rPr>
          <w:rFonts w:ascii="Times New Roman" w:hAnsi="Times New Roman"/>
          <w:sz w:val="24"/>
          <w:szCs w:val="24"/>
        </w:rPr>
        <w:t>priteisti iš atsakovo kasaciniame tei</w:t>
      </w:r>
      <w:r w:rsidR="006A59EA">
        <w:rPr>
          <w:rFonts w:ascii="Times New Roman" w:hAnsi="Times New Roman"/>
          <w:sz w:val="24"/>
          <w:szCs w:val="24"/>
        </w:rPr>
        <w:t>s</w:t>
      </w:r>
      <w:r w:rsidR="00786525">
        <w:rPr>
          <w:rFonts w:ascii="Times New Roman" w:hAnsi="Times New Roman"/>
          <w:sz w:val="24"/>
          <w:szCs w:val="24"/>
        </w:rPr>
        <w:t>me patirtų bylinėjimosi išlaidų atlyginimą</w:t>
      </w:r>
      <w:r w:rsidRPr="00325AED">
        <w:rPr>
          <w:rFonts w:ascii="Times New Roman" w:hAnsi="Times New Roman"/>
          <w:sz w:val="24"/>
          <w:szCs w:val="24"/>
        </w:rPr>
        <w:t>. Kasacinis skundas grindžiamas šiais argumentais:</w:t>
      </w:r>
    </w:p>
    <w:p w14:paraId="19D5A2DD" w14:textId="27A53B85" w:rsidR="003239C9" w:rsidRPr="00634B15" w:rsidRDefault="00813998" w:rsidP="00634B15">
      <w:pPr>
        <w:pStyle w:val="Sraopastraipa"/>
        <w:numPr>
          <w:ilvl w:val="1"/>
          <w:numId w:val="3"/>
        </w:numPr>
        <w:spacing w:after="120" w:line="240" w:lineRule="auto"/>
        <w:contextualSpacing w:val="0"/>
        <w:jc w:val="both"/>
        <w:rPr>
          <w:rFonts w:ascii="Times New Roman" w:hAnsi="Times New Roman"/>
          <w:sz w:val="24"/>
          <w:szCs w:val="24"/>
        </w:rPr>
      </w:pPr>
      <w:r w:rsidRPr="00634B15">
        <w:rPr>
          <w:rFonts w:ascii="Times New Roman" w:hAnsi="Times New Roman"/>
          <w:sz w:val="24"/>
          <w:szCs w:val="24"/>
        </w:rPr>
        <w:t xml:space="preserve"> </w:t>
      </w:r>
      <w:r w:rsidR="00591231" w:rsidRPr="00634B15">
        <w:rPr>
          <w:rFonts w:ascii="Times New Roman" w:hAnsi="Times New Roman"/>
          <w:sz w:val="24"/>
          <w:szCs w:val="24"/>
        </w:rPr>
        <w:t>A</w:t>
      </w:r>
      <w:r w:rsidR="00B721F6" w:rsidRPr="00634B15">
        <w:rPr>
          <w:rFonts w:ascii="Times New Roman" w:hAnsi="Times New Roman"/>
          <w:sz w:val="24"/>
          <w:szCs w:val="24"/>
        </w:rPr>
        <w:t>peliacin</w:t>
      </w:r>
      <w:r w:rsidR="00591231" w:rsidRPr="00634B15">
        <w:rPr>
          <w:rFonts w:ascii="Times New Roman" w:hAnsi="Times New Roman"/>
          <w:sz w:val="24"/>
          <w:szCs w:val="24"/>
        </w:rPr>
        <w:t>ė</w:t>
      </w:r>
      <w:r w:rsidR="00B721F6" w:rsidRPr="00634B15">
        <w:rPr>
          <w:rFonts w:ascii="Times New Roman" w:hAnsi="Times New Roman"/>
          <w:sz w:val="24"/>
          <w:szCs w:val="24"/>
        </w:rPr>
        <w:t>s</w:t>
      </w:r>
      <w:r w:rsidR="00591231" w:rsidRPr="00634B15">
        <w:rPr>
          <w:rFonts w:ascii="Times New Roman" w:hAnsi="Times New Roman"/>
          <w:sz w:val="24"/>
          <w:szCs w:val="24"/>
        </w:rPr>
        <w:t xml:space="preserve"> instancijos</w:t>
      </w:r>
      <w:r w:rsidR="00B721F6" w:rsidRPr="00634B15">
        <w:rPr>
          <w:rFonts w:ascii="Times New Roman" w:hAnsi="Times New Roman"/>
          <w:sz w:val="24"/>
          <w:szCs w:val="24"/>
        </w:rPr>
        <w:t xml:space="preserve"> teismas</w:t>
      </w:r>
      <w:r w:rsidR="00221045" w:rsidRPr="00634B15">
        <w:rPr>
          <w:rFonts w:ascii="Times New Roman" w:hAnsi="Times New Roman"/>
          <w:sz w:val="24"/>
          <w:szCs w:val="24"/>
        </w:rPr>
        <w:t xml:space="preserve"> pažeidė asmens (</w:t>
      </w:r>
      <w:r w:rsidR="004E190C" w:rsidRPr="00634B15">
        <w:rPr>
          <w:rFonts w:ascii="Times New Roman" w:hAnsi="Times New Roman"/>
          <w:sz w:val="24"/>
          <w:szCs w:val="24"/>
        </w:rPr>
        <w:t>i</w:t>
      </w:r>
      <w:r w:rsidR="00221045" w:rsidRPr="00634B15">
        <w:rPr>
          <w:rFonts w:ascii="Times New Roman" w:hAnsi="Times New Roman"/>
          <w:sz w:val="24"/>
          <w:szCs w:val="24"/>
        </w:rPr>
        <w:t xml:space="preserve">eškovų) sąžiningumo prezumpciją, kuri </w:t>
      </w:r>
      <w:r w:rsidR="00221045" w:rsidRPr="00634B15">
        <w:rPr>
          <w:rFonts w:ascii="Times New Roman" w:hAnsi="Times New Roman"/>
          <w:i/>
          <w:sz w:val="24"/>
          <w:szCs w:val="24"/>
        </w:rPr>
        <w:t>a priori</w:t>
      </w:r>
      <w:r w:rsidR="00221045" w:rsidRPr="00634B15">
        <w:rPr>
          <w:rFonts w:ascii="Times New Roman" w:hAnsi="Times New Roman"/>
          <w:sz w:val="24"/>
          <w:szCs w:val="24"/>
        </w:rPr>
        <w:t xml:space="preserve"> </w:t>
      </w:r>
      <w:r w:rsidR="00083732" w:rsidRPr="00634B15">
        <w:rPr>
          <w:rFonts w:ascii="Times New Roman" w:hAnsi="Times New Roman"/>
          <w:sz w:val="24"/>
          <w:szCs w:val="24"/>
        </w:rPr>
        <w:t xml:space="preserve">(iš anksto; nepatikrinus faktų) </w:t>
      </w:r>
      <w:r w:rsidR="00221045" w:rsidRPr="00634B15">
        <w:rPr>
          <w:rFonts w:ascii="Times New Roman" w:hAnsi="Times New Roman"/>
          <w:sz w:val="24"/>
          <w:szCs w:val="24"/>
        </w:rPr>
        <w:t>galioja civilinėje teisėje ir galioja tol, kol nėra paneigta kitais įrodymais</w:t>
      </w:r>
      <w:r w:rsidR="00083732" w:rsidRPr="00634B15">
        <w:rPr>
          <w:rFonts w:ascii="Times New Roman" w:hAnsi="Times New Roman"/>
          <w:sz w:val="24"/>
          <w:szCs w:val="24"/>
        </w:rPr>
        <w:t>, kartu</w:t>
      </w:r>
      <w:r w:rsidR="00221045" w:rsidRPr="00634B15">
        <w:rPr>
          <w:rFonts w:ascii="Times New Roman" w:hAnsi="Times New Roman"/>
          <w:sz w:val="24"/>
          <w:szCs w:val="24"/>
        </w:rPr>
        <w:t xml:space="preserve"> pažeisdamas CPK 182 str</w:t>
      </w:r>
      <w:r w:rsidR="00083732" w:rsidRPr="00634B15">
        <w:rPr>
          <w:rFonts w:ascii="Times New Roman" w:hAnsi="Times New Roman"/>
          <w:sz w:val="24"/>
          <w:szCs w:val="24"/>
        </w:rPr>
        <w:t>aipsnio</w:t>
      </w:r>
      <w:r w:rsidR="00221045" w:rsidRPr="00634B15">
        <w:rPr>
          <w:rFonts w:ascii="Times New Roman" w:hAnsi="Times New Roman"/>
          <w:sz w:val="24"/>
          <w:szCs w:val="24"/>
        </w:rPr>
        <w:t xml:space="preserve"> 4 p</w:t>
      </w:r>
      <w:r w:rsidR="00083732" w:rsidRPr="00634B15">
        <w:rPr>
          <w:rFonts w:ascii="Times New Roman" w:hAnsi="Times New Roman"/>
          <w:sz w:val="24"/>
          <w:szCs w:val="24"/>
        </w:rPr>
        <w:t xml:space="preserve">unktą ir </w:t>
      </w:r>
      <w:r w:rsidR="00221045" w:rsidRPr="00634B15">
        <w:rPr>
          <w:rFonts w:ascii="Times New Roman" w:hAnsi="Times New Roman"/>
          <w:sz w:val="24"/>
          <w:szCs w:val="24"/>
        </w:rPr>
        <w:t>nukrypdamas nuo L</w:t>
      </w:r>
      <w:r w:rsidR="00083732" w:rsidRPr="00634B15">
        <w:rPr>
          <w:rFonts w:ascii="Times New Roman" w:hAnsi="Times New Roman"/>
          <w:sz w:val="24"/>
          <w:szCs w:val="24"/>
        </w:rPr>
        <w:t xml:space="preserve">ietuvos </w:t>
      </w:r>
      <w:r w:rsidR="00221045" w:rsidRPr="00634B15">
        <w:rPr>
          <w:rFonts w:ascii="Times New Roman" w:hAnsi="Times New Roman"/>
          <w:sz w:val="24"/>
          <w:szCs w:val="24"/>
        </w:rPr>
        <w:t>A</w:t>
      </w:r>
      <w:r w:rsidR="00083732" w:rsidRPr="00634B15">
        <w:rPr>
          <w:rFonts w:ascii="Times New Roman" w:hAnsi="Times New Roman"/>
          <w:sz w:val="24"/>
          <w:szCs w:val="24"/>
        </w:rPr>
        <w:t xml:space="preserve">ukščiausiojo </w:t>
      </w:r>
      <w:r w:rsidR="00221045" w:rsidRPr="00634B15">
        <w:rPr>
          <w:rFonts w:ascii="Times New Roman" w:hAnsi="Times New Roman"/>
          <w:sz w:val="24"/>
          <w:szCs w:val="24"/>
        </w:rPr>
        <w:t>T</w:t>
      </w:r>
      <w:r w:rsidR="00083732" w:rsidRPr="00634B15">
        <w:rPr>
          <w:rFonts w:ascii="Times New Roman" w:hAnsi="Times New Roman"/>
          <w:sz w:val="24"/>
          <w:szCs w:val="24"/>
        </w:rPr>
        <w:t>eismo</w:t>
      </w:r>
      <w:r w:rsidR="00221045" w:rsidRPr="00634B15">
        <w:rPr>
          <w:rFonts w:ascii="Times New Roman" w:hAnsi="Times New Roman"/>
          <w:sz w:val="24"/>
          <w:szCs w:val="24"/>
        </w:rPr>
        <w:t xml:space="preserve"> praktikos</w:t>
      </w:r>
      <w:r w:rsidR="00083732" w:rsidRPr="00634B15">
        <w:rPr>
          <w:rFonts w:ascii="Times New Roman" w:hAnsi="Times New Roman"/>
          <w:sz w:val="24"/>
          <w:szCs w:val="24"/>
        </w:rPr>
        <w:t xml:space="preserve"> dėl </w:t>
      </w:r>
      <w:r w:rsidR="00221045" w:rsidRPr="00634B15">
        <w:rPr>
          <w:rFonts w:ascii="Times New Roman" w:hAnsi="Times New Roman"/>
          <w:sz w:val="24"/>
          <w:szCs w:val="24"/>
        </w:rPr>
        <w:t>sąžiningumo prezumpcij</w:t>
      </w:r>
      <w:r w:rsidR="00083732" w:rsidRPr="00634B15">
        <w:rPr>
          <w:rFonts w:ascii="Times New Roman" w:hAnsi="Times New Roman"/>
          <w:sz w:val="24"/>
          <w:szCs w:val="24"/>
        </w:rPr>
        <w:t>os</w:t>
      </w:r>
      <w:r w:rsidR="00221045" w:rsidRPr="00634B15">
        <w:rPr>
          <w:rFonts w:ascii="Times New Roman" w:hAnsi="Times New Roman"/>
          <w:sz w:val="24"/>
          <w:szCs w:val="24"/>
        </w:rPr>
        <w:t xml:space="preserve"> (L</w:t>
      </w:r>
      <w:r w:rsidR="00083732" w:rsidRPr="00634B15">
        <w:rPr>
          <w:rFonts w:ascii="Times New Roman" w:hAnsi="Times New Roman"/>
          <w:sz w:val="24"/>
          <w:szCs w:val="24"/>
        </w:rPr>
        <w:t xml:space="preserve">ietuvos </w:t>
      </w:r>
      <w:r w:rsidR="00221045" w:rsidRPr="00634B15">
        <w:rPr>
          <w:rFonts w:ascii="Times New Roman" w:hAnsi="Times New Roman"/>
          <w:sz w:val="24"/>
          <w:szCs w:val="24"/>
        </w:rPr>
        <w:t>A</w:t>
      </w:r>
      <w:r w:rsidR="00083732" w:rsidRPr="00634B15">
        <w:rPr>
          <w:rFonts w:ascii="Times New Roman" w:hAnsi="Times New Roman"/>
          <w:sz w:val="24"/>
          <w:szCs w:val="24"/>
        </w:rPr>
        <w:t xml:space="preserve">ukščiausiojo </w:t>
      </w:r>
      <w:r w:rsidR="00221045" w:rsidRPr="00634B15">
        <w:rPr>
          <w:rFonts w:ascii="Times New Roman" w:hAnsi="Times New Roman"/>
          <w:sz w:val="24"/>
          <w:szCs w:val="24"/>
        </w:rPr>
        <w:t>T</w:t>
      </w:r>
      <w:r w:rsidR="00083732" w:rsidRPr="00634B15">
        <w:rPr>
          <w:rFonts w:ascii="Times New Roman" w:hAnsi="Times New Roman"/>
          <w:sz w:val="24"/>
          <w:szCs w:val="24"/>
        </w:rPr>
        <w:t>eismo</w:t>
      </w:r>
      <w:r w:rsidR="00221045" w:rsidRPr="00634B15">
        <w:rPr>
          <w:rFonts w:ascii="Times New Roman" w:hAnsi="Times New Roman"/>
          <w:sz w:val="24"/>
          <w:szCs w:val="24"/>
        </w:rPr>
        <w:t xml:space="preserve"> </w:t>
      </w:r>
      <w:r w:rsidR="0025673A" w:rsidRPr="00634B15">
        <w:rPr>
          <w:rFonts w:ascii="Times New Roman" w:hAnsi="Times New Roman"/>
          <w:sz w:val="24"/>
          <w:szCs w:val="24"/>
        </w:rPr>
        <w:t xml:space="preserve">2008 m. gruodžio 30 d. nutartis civilinėje byloje Nr. 3K-3-617/2008; </w:t>
      </w:r>
      <w:r w:rsidR="00221045" w:rsidRPr="00634B15">
        <w:rPr>
          <w:rFonts w:ascii="Times New Roman" w:hAnsi="Times New Roman"/>
          <w:sz w:val="24"/>
          <w:szCs w:val="24"/>
        </w:rPr>
        <w:t>2012</w:t>
      </w:r>
      <w:r w:rsidR="00083732" w:rsidRPr="00634B15">
        <w:rPr>
          <w:rFonts w:ascii="Times New Roman" w:hAnsi="Times New Roman"/>
          <w:sz w:val="24"/>
          <w:szCs w:val="24"/>
        </w:rPr>
        <w:t xml:space="preserve"> m. balandžio </w:t>
      </w:r>
      <w:r w:rsidR="00221045" w:rsidRPr="00634B15">
        <w:rPr>
          <w:rFonts w:ascii="Times New Roman" w:hAnsi="Times New Roman"/>
          <w:sz w:val="24"/>
          <w:szCs w:val="24"/>
        </w:rPr>
        <w:t xml:space="preserve">10 </w:t>
      </w:r>
      <w:r w:rsidR="00083732" w:rsidRPr="00634B15">
        <w:rPr>
          <w:rFonts w:ascii="Times New Roman" w:hAnsi="Times New Roman"/>
          <w:sz w:val="24"/>
          <w:szCs w:val="24"/>
        </w:rPr>
        <w:t xml:space="preserve">d. </w:t>
      </w:r>
      <w:r w:rsidR="00221045" w:rsidRPr="00634B15">
        <w:rPr>
          <w:rFonts w:ascii="Times New Roman" w:hAnsi="Times New Roman"/>
          <w:sz w:val="24"/>
          <w:szCs w:val="24"/>
        </w:rPr>
        <w:t>nutartis c</w:t>
      </w:r>
      <w:r w:rsidR="00083732" w:rsidRPr="00634B15">
        <w:rPr>
          <w:rFonts w:ascii="Times New Roman" w:hAnsi="Times New Roman"/>
          <w:sz w:val="24"/>
          <w:szCs w:val="24"/>
        </w:rPr>
        <w:t>ivilinėje byloje</w:t>
      </w:r>
      <w:r w:rsidR="00221045" w:rsidRPr="00634B15">
        <w:rPr>
          <w:rFonts w:ascii="Times New Roman" w:hAnsi="Times New Roman"/>
          <w:sz w:val="24"/>
          <w:szCs w:val="24"/>
        </w:rPr>
        <w:t xml:space="preserve"> Nr. 3K-3-86/2012</w:t>
      </w:r>
      <w:r w:rsidR="00131EB1" w:rsidRPr="00634B15">
        <w:rPr>
          <w:rFonts w:ascii="Times New Roman" w:hAnsi="Times New Roman"/>
          <w:sz w:val="24"/>
          <w:szCs w:val="24"/>
        </w:rPr>
        <w:t>; 2013 m. kovo 7 d. nutartis civilinėje byloje Nr. 3K-3-88/2013;</w:t>
      </w:r>
      <w:r w:rsidR="00221045" w:rsidRPr="00634B15">
        <w:rPr>
          <w:rFonts w:ascii="Times New Roman" w:hAnsi="Times New Roman"/>
          <w:sz w:val="24"/>
          <w:szCs w:val="24"/>
        </w:rPr>
        <w:t xml:space="preserve"> 2019</w:t>
      </w:r>
      <w:r w:rsidR="00D70D68" w:rsidRPr="00634B15">
        <w:rPr>
          <w:rFonts w:ascii="Times New Roman" w:hAnsi="Times New Roman"/>
          <w:sz w:val="24"/>
          <w:szCs w:val="24"/>
        </w:rPr>
        <w:t xml:space="preserve"> m. vasario </w:t>
      </w:r>
      <w:r w:rsidR="00221045" w:rsidRPr="00634B15">
        <w:rPr>
          <w:rFonts w:ascii="Times New Roman" w:hAnsi="Times New Roman"/>
          <w:sz w:val="24"/>
          <w:szCs w:val="24"/>
        </w:rPr>
        <w:t>6</w:t>
      </w:r>
      <w:r w:rsidR="00D70D68" w:rsidRPr="00634B15">
        <w:rPr>
          <w:rFonts w:ascii="Times New Roman" w:hAnsi="Times New Roman"/>
          <w:sz w:val="24"/>
          <w:szCs w:val="24"/>
        </w:rPr>
        <w:t xml:space="preserve"> d.</w:t>
      </w:r>
      <w:r w:rsidR="00221045" w:rsidRPr="00634B15">
        <w:rPr>
          <w:rFonts w:ascii="Times New Roman" w:hAnsi="Times New Roman"/>
          <w:sz w:val="24"/>
          <w:szCs w:val="24"/>
        </w:rPr>
        <w:t xml:space="preserve"> nutartis c</w:t>
      </w:r>
      <w:r w:rsidR="00D70D68" w:rsidRPr="00634B15">
        <w:rPr>
          <w:rFonts w:ascii="Times New Roman" w:hAnsi="Times New Roman"/>
          <w:sz w:val="24"/>
          <w:szCs w:val="24"/>
        </w:rPr>
        <w:t xml:space="preserve">ivilinėje </w:t>
      </w:r>
      <w:r w:rsidR="00221045" w:rsidRPr="00634B15">
        <w:rPr>
          <w:rFonts w:ascii="Times New Roman" w:hAnsi="Times New Roman"/>
          <w:sz w:val="24"/>
          <w:szCs w:val="24"/>
        </w:rPr>
        <w:t>b</w:t>
      </w:r>
      <w:r w:rsidR="00D70D68" w:rsidRPr="00634B15">
        <w:rPr>
          <w:rFonts w:ascii="Times New Roman" w:hAnsi="Times New Roman"/>
          <w:sz w:val="24"/>
          <w:szCs w:val="24"/>
        </w:rPr>
        <w:t>yloje</w:t>
      </w:r>
      <w:r w:rsidR="00221045" w:rsidRPr="00634B15">
        <w:rPr>
          <w:rFonts w:ascii="Times New Roman" w:hAnsi="Times New Roman"/>
          <w:sz w:val="24"/>
          <w:szCs w:val="24"/>
        </w:rPr>
        <w:t xml:space="preserve"> Nr. e3K-3-5-611/2019</w:t>
      </w:r>
      <w:r w:rsidR="00D70D68" w:rsidRPr="00634B15">
        <w:rPr>
          <w:rFonts w:ascii="Times New Roman" w:hAnsi="Times New Roman"/>
          <w:sz w:val="24"/>
          <w:szCs w:val="24"/>
        </w:rPr>
        <w:t>;</w:t>
      </w:r>
      <w:r w:rsidR="00221045" w:rsidRPr="00634B15">
        <w:rPr>
          <w:rFonts w:ascii="Times New Roman" w:hAnsi="Times New Roman"/>
          <w:sz w:val="24"/>
          <w:szCs w:val="24"/>
        </w:rPr>
        <w:t xml:space="preserve"> kt.). </w:t>
      </w:r>
      <w:r w:rsidR="00634B15" w:rsidRPr="00634B15">
        <w:rPr>
          <w:rFonts w:ascii="Times New Roman" w:hAnsi="Times New Roman"/>
          <w:sz w:val="24"/>
          <w:szCs w:val="24"/>
        </w:rPr>
        <w:t>Teismas, remdamasis prielaidomis dėl ieškovų nesąžiningumo, taip pat pažeidė CPK 263 straipsnį.</w:t>
      </w:r>
      <w:r w:rsidR="009F6FAE">
        <w:rPr>
          <w:rFonts w:ascii="Times New Roman" w:hAnsi="Times New Roman"/>
          <w:sz w:val="24"/>
          <w:szCs w:val="24"/>
        </w:rPr>
        <w:t xml:space="preserve"> </w:t>
      </w:r>
      <w:r w:rsidR="00A05CA5" w:rsidRPr="00634B15">
        <w:rPr>
          <w:rFonts w:ascii="Times New Roman" w:hAnsi="Times New Roman"/>
          <w:sz w:val="24"/>
          <w:szCs w:val="24"/>
        </w:rPr>
        <w:t>Nagrinėjamoje byloje nei atsakovas, nei jo atstovas niekada nekėlė klausimo dėl ieškovų nesąžiningumo ir jo neįrodinėjo.</w:t>
      </w:r>
      <w:r w:rsidR="009F6FAE">
        <w:rPr>
          <w:rFonts w:ascii="Times New Roman" w:hAnsi="Times New Roman"/>
          <w:sz w:val="24"/>
          <w:szCs w:val="24"/>
        </w:rPr>
        <w:t xml:space="preserve"> </w:t>
      </w:r>
      <w:r w:rsidR="00C06F93" w:rsidRPr="00634B15">
        <w:rPr>
          <w:rFonts w:ascii="Times New Roman" w:hAnsi="Times New Roman"/>
          <w:sz w:val="24"/>
          <w:szCs w:val="24"/>
        </w:rPr>
        <w:t>T</w:t>
      </w:r>
      <w:r w:rsidR="00221045" w:rsidRPr="00634B15">
        <w:rPr>
          <w:rFonts w:ascii="Times New Roman" w:hAnsi="Times New Roman"/>
          <w:sz w:val="24"/>
          <w:szCs w:val="24"/>
        </w:rPr>
        <w:t>eismas</w:t>
      </w:r>
      <w:r w:rsidR="00C06F93" w:rsidRPr="00634B15">
        <w:rPr>
          <w:rFonts w:ascii="Times New Roman" w:hAnsi="Times New Roman"/>
          <w:sz w:val="24"/>
          <w:szCs w:val="24"/>
        </w:rPr>
        <w:t>,</w:t>
      </w:r>
      <w:r w:rsidR="00221045" w:rsidRPr="00634B15">
        <w:rPr>
          <w:rFonts w:ascii="Times New Roman" w:hAnsi="Times New Roman"/>
          <w:sz w:val="24"/>
          <w:szCs w:val="24"/>
        </w:rPr>
        <w:t xml:space="preserve"> nesant jokių įrodymų ar konkrečių aplinkybių tyrimo, </w:t>
      </w:r>
      <w:r w:rsidR="00C06F93" w:rsidRPr="00634B15">
        <w:rPr>
          <w:rFonts w:ascii="Times New Roman" w:hAnsi="Times New Roman"/>
          <w:sz w:val="24"/>
          <w:szCs w:val="24"/>
        </w:rPr>
        <w:t xml:space="preserve">nepagrįstai </w:t>
      </w:r>
      <w:r w:rsidR="00221045" w:rsidRPr="00634B15">
        <w:rPr>
          <w:rFonts w:ascii="Times New Roman" w:hAnsi="Times New Roman"/>
          <w:sz w:val="24"/>
          <w:szCs w:val="24"/>
        </w:rPr>
        <w:t>konstatavo</w:t>
      </w:r>
      <w:r w:rsidR="00C06F93" w:rsidRPr="00634B15">
        <w:rPr>
          <w:rFonts w:ascii="Times New Roman" w:hAnsi="Times New Roman"/>
          <w:sz w:val="24"/>
          <w:szCs w:val="24"/>
        </w:rPr>
        <w:t>,</w:t>
      </w:r>
      <w:r w:rsidR="00221045" w:rsidRPr="00634B15">
        <w:rPr>
          <w:rFonts w:ascii="Times New Roman" w:hAnsi="Times New Roman"/>
          <w:sz w:val="24"/>
          <w:szCs w:val="24"/>
        </w:rPr>
        <w:t xml:space="preserve"> kad pripažintais apsimestiniais </w:t>
      </w:r>
      <w:r w:rsidR="00C06F93" w:rsidRPr="00634B15">
        <w:rPr>
          <w:rFonts w:ascii="Times New Roman" w:hAnsi="Times New Roman"/>
          <w:sz w:val="24"/>
          <w:szCs w:val="24"/>
        </w:rPr>
        <w:t>P</w:t>
      </w:r>
      <w:r w:rsidR="00221045" w:rsidRPr="00634B15">
        <w:rPr>
          <w:rFonts w:ascii="Times New Roman" w:hAnsi="Times New Roman"/>
          <w:sz w:val="24"/>
          <w:szCs w:val="24"/>
        </w:rPr>
        <w:t xml:space="preserve">irkimo–pardavimo ir </w:t>
      </w:r>
      <w:r w:rsidR="00C06F93" w:rsidRPr="00634B15">
        <w:rPr>
          <w:rFonts w:ascii="Times New Roman" w:hAnsi="Times New Roman"/>
          <w:sz w:val="24"/>
          <w:szCs w:val="24"/>
        </w:rPr>
        <w:t>Draudimo sandoriais i</w:t>
      </w:r>
      <w:r w:rsidR="00221045" w:rsidRPr="00634B15">
        <w:rPr>
          <w:rFonts w:ascii="Times New Roman" w:hAnsi="Times New Roman"/>
          <w:sz w:val="24"/>
          <w:szCs w:val="24"/>
        </w:rPr>
        <w:t>eškovai siekė išvengti mokesčių</w:t>
      </w:r>
      <w:r w:rsidR="00C06F93" w:rsidRPr="00634B15">
        <w:rPr>
          <w:rFonts w:ascii="Times New Roman" w:hAnsi="Times New Roman"/>
          <w:sz w:val="24"/>
          <w:szCs w:val="24"/>
        </w:rPr>
        <w:t xml:space="preserve"> ir (</w:t>
      </w:r>
      <w:r w:rsidR="00221045" w:rsidRPr="00634B15">
        <w:rPr>
          <w:rFonts w:ascii="Times New Roman" w:hAnsi="Times New Roman"/>
          <w:sz w:val="24"/>
          <w:szCs w:val="24"/>
        </w:rPr>
        <w:t>ar</w:t>
      </w:r>
      <w:r w:rsidR="00C06F93" w:rsidRPr="00634B15">
        <w:rPr>
          <w:rFonts w:ascii="Times New Roman" w:hAnsi="Times New Roman"/>
          <w:sz w:val="24"/>
          <w:szCs w:val="24"/>
        </w:rPr>
        <w:t>)</w:t>
      </w:r>
      <w:r w:rsidR="00221045" w:rsidRPr="00634B15">
        <w:rPr>
          <w:rFonts w:ascii="Times New Roman" w:hAnsi="Times New Roman"/>
          <w:sz w:val="24"/>
          <w:szCs w:val="24"/>
        </w:rPr>
        <w:t xml:space="preserve"> be pagrindo gauti socialines išmokas</w:t>
      </w:r>
      <w:r w:rsidR="00C06F93" w:rsidRPr="00634B15">
        <w:rPr>
          <w:rFonts w:ascii="Times New Roman" w:hAnsi="Times New Roman"/>
          <w:sz w:val="24"/>
          <w:szCs w:val="24"/>
        </w:rPr>
        <w:t xml:space="preserve"> ar jų neprarasti, </w:t>
      </w:r>
      <w:r w:rsidR="00221045" w:rsidRPr="00634B15">
        <w:rPr>
          <w:rFonts w:ascii="Times New Roman" w:hAnsi="Times New Roman"/>
          <w:sz w:val="24"/>
          <w:szCs w:val="24"/>
        </w:rPr>
        <w:t>ar</w:t>
      </w:r>
      <w:r w:rsidR="00322082">
        <w:rPr>
          <w:rFonts w:ascii="Times New Roman" w:hAnsi="Times New Roman"/>
          <w:sz w:val="24"/>
          <w:szCs w:val="24"/>
        </w:rPr>
        <w:t>,</w:t>
      </w:r>
      <w:r w:rsidR="00221045" w:rsidRPr="00634B15">
        <w:rPr>
          <w:rFonts w:ascii="Times New Roman" w:hAnsi="Times New Roman"/>
          <w:sz w:val="24"/>
          <w:szCs w:val="24"/>
        </w:rPr>
        <w:t xml:space="preserve"> siek</w:t>
      </w:r>
      <w:r w:rsidR="00C06F93" w:rsidRPr="00634B15">
        <w:rPr>
          <w:rFonts w:ascii="Times New Roman" w:hAnsi="Times New Roman"/>
          <w:sz w:val="24"/>
          <w:szCs w:val="24"/>
        </w:rPr>
        <w:t>dami</w:t>
      </w:r>
      <w:r w:rsidR="00221045" w:rsidRPr="00634B15">
        <w:rPr>
          <w:rFonts w:ascii="Times New Roman" w:hAnsi="Times New Roman"/>
          <w:sz w:val="24"/>
          <w:szCs w:val="24"/>
        </w:rPr>
        <w:t xml:space="preserve"> naudos sau</w:t>
      </w:r>
      <w:r w:rsidR="00322082">
        <w:rPr>
          <w:rFonts w:ascii="Times New Roman" w:hAnsi="Times New Roman"/>
          <w:sz w:val="24"/>
          <w:szCs w:val="24"/>
        </w:rPr>
        <w:t>,</w:t>
      </w:r>
      <w:r w:rsidR="00221045" w:rsidRPr="00634B15">
        <w:rPr>
          <w:rFonts w:ascii="Times New Roman" w:hAnsi="Times New Roman"/>
          <w:sz w:val="24"/>
          <w:szCs w:val="24"/>
        </w:rPr>
        <w:t xml:space="preserve"> apeiti valstybės ir socialinio draudimo institucijas (išvengti galimų naujų mokestinių prievolių, išsaugoti teisę į socialinę pašalpą</w:t>
      </w:r>
      <w:r w:rsidR="00506466" w:rsidRPr="00634B15">
        <w:rPr>
          <w:rFonts w:ascii="Times New Roman" w:hAnsi="Times New Roman"/>
          <w:sz w:val="24"/>
          <w:szCs w:val="24"/>
        </w:rPr>
        <w:t>)</w:t>
      </w:r>
      <w:r w:rsidR="00877427" w:rsidRPr="00634B15">
        <w:rPr>
          <w:rFonts w:ascii="Times New Roman" w:hAnsi="Times New Roman"/>
          <w:sz w:val="24"/>
          <w:szCs w:val="24"/>
        </w:rPr>
        <w:t>,</w:t>
      </w:r>
      <w:r w:rsidR="00221045" w:rsidRPr="00634B15">
        <w:rPr>
          <w:rFonts w:ascii="Times New Roman" w:hAnsi="Times New Roman"/>
          <w:sz w:val="24"/>
          <w:szCs w:val="24"/>
        </w:rPr>
        <w:t xml:space="preserve"> ir tokiu būdu buvo nesąžiningi. </w:t>
      </w:r>
      <w:r w:rsidR="00877427" w:rsidRPr="00634B15">
        <w:rPr>
          <w:rFonts w:ascii="Times New Roman" w:hAnsi="Times New Roman"/>
          <w:sz w:val="24"/>
          <w:szCs w:val="24"/>
        </w:rPr>
        <w:t>T</w:t>
      </w:r>
      <w:r w:rsidR="00221045" w:rsidRPr="00634B15">
        <w:rPr>
          <w:rFonts w:ascii="Times New Roman" w:hAnsi="Times New Roman"/>
          <w:sz w:val="24"/>
          <w:szCs w:val="24"/>
        </w:rPr>
        <w:t xml:space="preserve">ariamas </w:t>
      </w:r>
      <w:r w:rsidR="00877427" w:rsidRPr="00634B15">
        <w:rPr>
          <w:rFonts w:ascii="Times New Roman" w:hAnsi="Times New Roman"/>
          <w:sz w:val="24"/>
          <w:szCs w:val="24"/>
        </w:rPr>
        <w:t>i</w:t>
      </w:r>
      <w:r w:rsidR="00221045" w:rsidRPr="00634B15">
        <w:rPr>
          <w:rFonts w:ascii="Times New Roman" w:hAnsi="Times New Roman"/>
          <w:sz w:val="24"/>
          <w:szCs w:val="24"/>
        </w:rPr>
        <w:t>eškovų nesąžiningumas nėra paremtas n</w:t>
      </w:r>
      <w:r w:rsidR="00877427" w:rsidRPr="00634B15">
        <w:rPr>
          <w:rFonts w:ascii="Times New Roman" w:hAnsi="Times New Roman"/>
          <w:sz w:val="24"/>
          <w:szCs w:val="24"/>
        </w:rPr>
        <w:t>ė</w:t>
      </w:r>
      <w:r w:rsidR="00221045" w:rsidRPr="00634B15">
        <w:rPr>
          <w:rFonts w:ascii="Times New Roman" w:hAnsi="Times New Roman"/>
          <w:sz w:val="24"/>
          <w:szCs w:val="24"/>
        </w:rPr>
        <w:t xml:space="preserve"> vienu įrodymu ir byloje apskritai nebuvo tiriamas, t. y. nėra n</w:t>
      </w:r>
      <w:r w:rsidR="00877427" w:rsidRPr="00634B15">
        <w:rPr>
          <w:rFonts w:ascii="Times New Roman" w:hAnsi="Times New Roman"/>
          <w:sz w:val="24"/>
          <w:szCs w:val="24"/>
        </w:rPr>
        <w:t>ė</w:t>
      </w:r>
      <w:r w:rsidR="00221045" w:rsidRPr="00634B15">
        <w:rPr>
          <w:rFonts w:ascii="Times New Roman" w:hAnsi="Times New Roman"/>
          <w:sz w:val="24"/>
          <w:szCs w:val="24"/>
        </w:rPr>
        <w:t xml:space="preserve"> vieno įrodymo, patvirtinančio teismo prielaidas dėl </w:t>
      </w:r>
      <w:r w:rsidR="00877427" w:rsidRPr="00634B15">
        <w:rPr>
          <w:rFonts w:ascii="Times New Roman" w:hAnsi="Times New Roman"/>
          <w:sz w:val="24"/>
          <w:szCs w:val="24"/>
        </w:rPr>
        <w:t>i</w:t>
      </w:r>
      <w:r w:rsidR="00221045" w:rsidRPr="00634B15">
        <w:rPr>
          <w:rFonts w:ascii="Times New Roman" w:hAnsi="Times New Roman"/>
          <w:sz w:val="24"/>
          <w:szCs w:val="24"/>
        </w:rPr>
        <w:t>eškovų nesąžiningumo, n</w:t>
      </w:r>
      <w:r w:rsidR="00877427" w:rsidRPr="00634B15">
        <w:rPr>
          <w:rFonts w:ascii="Times New Roman" w:hAnsi="Times New Roman"/>
          <w:sz w:val="24"/>
          <w:szCs w:val="24"/>
        </w:rPr>
        <w:t>es viso proceso metu nei pirmos</w:t>
      </w:r>
      <w:r w:rsidR="00322082">
        <w:rPr>
          <w:rFonts w:ascii="Times New Roman" w:hAnsi="Times New Roman"/>
          <w:sz w:val="24"/>
          <w:szCs w:val="24"/>
        </w:rPr>
        <w:t>ios</w:t>
      </w:r>
      <w:r w:rsidR="00221045" w:rsidRPr="00634B15">
        <w:rPr>
          <w:rFonts w:ascii="Times New Roman" w:hAnsi="Times New Roman"/>
          <w:sz w:val="24"/>
          <w:szCs w:val="24"/>
        </w:rPr>
        <w:t xml:space="preserve">, nei apeliacinės </w:t>
      </w:r>
      <w:r w:rsidR="00877427" w:rsidRPr="00634B15">
        <w:rPr>
          <w:rFonts w:ascii="Times New Roman" w:hAnsi="Times New Roman"/>
          <w:sz w:val="24"/>
          <w:szCs w:val="24"/>
        </w:rPr>
        <w:t>instan</w:t>
      </w:r>
      <w:r w:rsidR="00322082">
        <w:rPr>
          <w:rFonts w:ascii="Times New Roman" w:hAnsi="Times New Roman"/>
          <w:sz w:val="24"/>
          <w:szCs w:val="24"/>
        </w:rPr>
        <w:t>c</w:t>
      </w:r>
      <w:r w:rsidR="00877427" w:rsidRPr="00634B15">
        <w:rPr>
          <w:rFonts w:ascii="Times New Roman" w:hAnsi="Times New Roman"/>
          <w:sz w:val="24"/>
          <w:szCs w:val="24"/>
        </w:rPr>
        <w:t xml:space="preserve">ijos teismas </w:t>
      </w:r>
      <w:r w:rsidR="00221045" w:rsidRPr="00634B15">
        <w:rPr>
          <w:rFonts w:ascii="Times New Roman" w:hAnsi="Times New Roman"/>
          <w:sz w:val="24"/>
          <w:szCs w:val="24"/>
        </w:rPr>
        <w:t>nesia</w:t>
      </w:r>
      <w:r w:rsidR="00877427" w:rsidRPr="00634B15">
        <w:rPr>
          <w:rFonts w:ascii="Times New Roman" w:hAnsi="Times New Roman"/>
          <w:sz w:val="24"/>
          <w:szCs w:val="24"/>
        </w:rPr>
        <w:t>iškino, kokių mokesčių išvengė i</w:t>
      </w:r>
      <w:r w:rsidR="00221045" w:rsidRPr="00634B15">
        <w:rPr>
          <w:rFonts w:ascii="Times New Roman" w:hAnsi="Times New Roman"/>
          <w:sz w:val="24"/>
          <w:szCs w:val="24"/>
        </w:rPr>
        <w:t>eškovai, kokias papildomas socialines garantijas</w:t>
      </w:r>
      <w:r w:rsidR="00877427" w:rsidRPr="00634B15">
        <w:rPr>
          <w:rFonts w:ascii="Times New Roman" w:hAnsi="Times New Roman"/>
          <w:sz w:val="24"/>
          <w:szCs w:val="24"/>
        </w:rPr>
        <w:t xml:space="preserve"> (</w:t>
      </w:r>
      <w:r w:rsidR="00221045" w:rsidRPr="00634B15">
        <w:rPr>
          <w:rFonts w:ascii="Times New Roman" w:hAnsi="Times New Roman"/>
          <w:sz w:val="24"/>
          <w:szCs w:val="24"/>
        </w:rPr>
        <w:t>pašalpas</w:t>
      </w:r>
      <w:r w:rsidR="00877427" w:rsidRPr="00634B15">
        <w:rPr>
          <w:rFonts w:ascii="Times New Roman" w:hAnsi="Times New Roman"/>
          <w:sz w:val="24"/>
          <w:szCs w:val="24"/>
        </w:rPr>
        <w:t>)</w:t>
      </w:r>
      <w:r w:rsidR="00221045" w:rsidRPr="00634B15">
        <w:rPr>
          <w:rFonts w:ascii="Times New Roman" w:hAnsi="Times New Roman"/>
          <w:sz w:val="24"/>
          <w:szCs w:val="24"/>
        </w:rPr>
        <w:t xml:space="preserve"> jie gavo dėl nuginčytų sandorių ir ar apskritai gavo kokias nors pašalpas ginčijamų sandorių sudarymo laikotarpiu. </w:t>
      </w:r>
      <w:r w:rsidR="00494AE6" w:rsidRPr="00634B15">
        <w:rPr>
          <w:rFonts w:ascii="Times New Roman" w:hAnsi="Times New Roman"/>
          <w:sz w:val="24"/>
          <w:szCs w:val="24"/>
        </w:rPr>
        <w:t xml:space="preserve">Šiuo atveju teismas nepagrįstai neatskyrė tikro asmens nesąžiningumo nuo įsivaizduojamo (tariamo). Juk jeigu </w:t>
      </w:r>
      <w:r w:rsidR="001A05F5" w:rsidRPr="00634B15">
        <w:rPr>
          <w:rFonts w:ascii="Times New Roman" w:hAnsi="Times New Roman"/>
          <w:sz w:val="24"/>
          <w:szCs w:val="24"/>
        </w:rPr>
        <w:t>i</w:t>
      </w:r>
      <w:r w:rsidR="00494AE6" w:rsidRPr="00634B15">
        <w:rPr>
          <w:rFonts w:ascii="Times New Roman" w:hAnsi="Times New Roman"/>
          <w:sz w:val="24"/>
          <w:szCs w:val="24"/>
        </w:rPr>
        <w:t>eškovai pagal savo amžių ir išsilavinimą subjektyviai įsivaizdavo, kad automobilio turėjimas nuosavybė</w:t>
      </w:r>
      <w:r w:rsidR="00322082">
        <w:rPr>
          <w:rFonts w:ascii="Times New Roman" w:hAnsi="Times New Roman"/>
          <w:sz w:val="24"/>
          <w:szCs w:val="24"/>
        </w:rPr>
        <w:t>s teise</w:t>
      </w:r>
      <w:r w:rsidR="00494AE6" w:rsidRPr="00634B15">
        <w:rPr>
          <w:rFonts w:ascii="Times New Roman" w:hAnsi="Times New Roman"/>
          <w:sz w:val="24"/>
          <w:szCs w:val="24"/>
        </w:rPr>
        <w:t xml:space="preserve"> gali pakenti jų teisei gauti išmokas, tai dar nereiškia, kad taip iš tikrųjų ir būtų nutikę.</w:t>
      </w:r>
      <w:r w:rsidR="00634B15" w:rsidRPr="00634B15">
        <w:rPr>
          <w:rFonts w:ascii="Times New Roman" w:hAnsi="Times New Roman"/>
          <w:sz w:val="24"/>
          <w:szCs w:val="24"/>
        </w:rPr>
        <w:t xml:space="preserve"> </w:t>
      </w:r>
    </w:p>
    <w:p w14:paraId="6C1D0BE7" w14:textId="3E547892" w:rsidR="009351D8" w:rsidRPr="00965657" w:rsidRDefault="00877427" w:rsidP="001A614C">
      <w:pPr>
        <w:pStyle w:val="Sraopastraipa"/>
        <w:numPr>
          <w:ilvl w:val="1"/>
          <w:numId w:val="3"/>
        </w:numPr>
        <w:spacing w:after="120" w:line="240" w:lineRule="auto"/>
        <w:contextualSpacing w:val="0"/>
        <w:jc w:val="both"/>
        <w:rPr>
          <w:rFonts w:ascii="Times New Roman" w:hAnsi="Times New Roman"/>
          <w:sz w:val="24"/>
          <w:szCs w:val="24"/>
        </w:rPr>
      </w:pPr>
      <w:r w:rsidRPr="00965657">
        <w:rPr>
          <w:rFonts w:ascii="Times New Roman" w:hAnsi="Times New Roman"/>
          <w:sz w:val="24"/>
          <w:szCs w:val="24"/>
        </w:rPr>
        <w:t xml:space="preserve"> </w:t>
      </w:r>
      <w:r w:rsidR="00504D32" w:rsidRPr="00965657">
        <w:rPr>
          <w:rFonts w:ascii="Times New Roman" w:hAnsi="Times New Roman"/>
          <w:sz w:val="24"/>
          <w:szCs w:val="24"/>
        </w:rPr>
        <w:t>Remdamasis i</w:t>
      </w:r>
      <w:r w:rsidRPr="00965657">
        <w:rPr>
          <w:rFonts w:ascii="Times New Roman" w:hAnsi="Times New Roman"/>
          <w:sz w:val="24"/>
          <w:szCs w:val="24"/>
        </w:rPr>
        <w:t xml:space="preserve">eškovų tariamu nesąžiningumu, taip pat kvalifikuotais </w:t>
      </w:r>
      <w:r w:rsidR="00504D32" w:rsidRPr="00965657">
        <w:rPr>
          <w:rFonts w:ascii="Times New Roman" w:hAnsi="Times New Roman"/>
          <w:sz w:val="24"/>
          <w:szCs w:val="24"/>
        </w:rPr>
        <w:t xml:space="preserve">šalių </w:t>
      </w:r>
      <w:r w:rsidRPr="00965657">
        <w:rPr>
          <w:rFonts w:ascii="Times New Roman" w:hAnsi="Times New Roman"/>
          <w:sz w:val="24"/>
          <w:szCs w:val="24"/>
        </w:rPr>
        <w:t xml:space="preserve">atstovavimo </w:t>
      </w:r>
      <w:r w:rsidR="00504D32" w:rsidRPr="00965657">
        <w:rPr>
          <w:rFonts w:ascii="Times New Roman" w:hAnsi="Times New Roman"/>
          <w:sz w:val="24"/>
          <w:szCs w:val="24"/>
        </w:rPr>
        <w:t xml:space="preserve">teisiniais </w:t>
      </w:r>
      <w:r w:rsidRPr="00965657">
        <w:rPr>
          <w:rFonts w:ascii="Times New Roman" w:hAnsi="Times New Roman"/>
          <w:sz w:val="24"/>
          <w:szCs w:val="24"/>
        </w:rPr>
        <w:t>santykiais, teismas</w:t>
      </w:r>
      <w:r w:rsidR="00504D32" w:rsidRPr="00965657">
        <w:rPr>
          <w:rFonts w:ascii="Times New Roman" w:hAnsi="Times New Roman"/>
          <w:sz w:val="24"/>
          <w:szCs w:val="24"/>
        </w:rPr>
        <w:t>, netinkamai taikydamas ir aiškindamas</w:t>
      </w:r>
      <w:r w:rsidRPr="00965657">
        <w:rPr>
          <w:rFonts w:ascii="Times New Roman" w:hAnsi="Times New Roman"/>
          <w:sz w:val="24"/>
          <w:szCs w:val="24"/>
        </w:rPr>
        <w:t xml:space="preserve"> </w:t>
      </w:r>
      <w:r w:rsidR="003866AB" w:rsidRPr="00965657">
        <w:rPr>
          <w:rFonts w:ascii="Times New Roman" w:hAnsi="Times New Roman"/>
          <w:sz w:val="24"/>
          <w:szCs w:val="24"/>
        </w:rPr>
        <w:t>CK 6.253 straipsnio 5</w:t>
      </w:r>
      <w:r w:rsidR="006B75C7">
        <w:rPr>
          <w:rFonts w:ascii="Times New Roman" w:hAnsi="Times New Roman"/>
          <w:sz w:val="24"/>
          <w:szCs w:val="24"/>
        </w:rPr>
        <w:t> </w:t>
      </w:r>
      <w:r w:rsidR="003866AB" w:rsidRPr="00965657">
        <w:rPr>
          <w:rFonts w:ascii="Times New Roman" w:hAnsi="Times New Roman"/>
          <w:sz w:val="24"/>
          <w:szCs w:val="24"/>
        </w:rPr>
        <w:t>dalį, nepagrįstai atleido a</w:t>
      </w:r>
      <w:r w:rsidRPr="00965657">
        <w:rPr>
          <w:rFonts w:ascii="Times New Roman" w:hAnsi="Times New Roman"/>
          <w:sz w:val="24"/>
          <w:szCs w:val="24"/>
        </w:rPr>
        <w:t>tsakovą nuo civilinės atsakomybės (dėl neva nesąžin</w:t>
      </w:r>
      <w:r w:rsidR="003866AB" w:rsidRPr="00965657">
        <w:rPr>
          <w:rFonts w:ascii="Times New Roman" w:hAnsi="Times New Roman"/>
          <w:sz w:val="24"/>
          <w:szCs w:val="24"/>
        </w:rPr>
        <w:t>ingų nukentėjusių i</w:t>
      </w:r>
      <w:r w:rsidRPr="00965657">
        <w:rPr>
          <w:rFonts w:ascii="Times New Roman" w:hAnsi="Times New Roman"/>
          <w:sz w:val="24"/>
          <w:szCs w:val="24"/>
        </w:rPr>
        <w:t xml:space="preserve">eškovų veiksmų). </w:t>
      </w:r>
      <w:r w:rsidR="00E47AAC">
        <w:rPr>
          <w:rFonts w:ascii="Times New Roman" w:hAnsi="Times New Roman"/>
          <w:sz w:val="24"/>
          <w:szCs w:val="24"/>
        </w:rPr>
        <w:t xml:space="preserve">Nagrinėjamu atveju nėra nė vienos CK </w:t>
      </w:r>
      <w:r w:rsidR="00E47AAC" w:rsidRPr="00E47AAC">
        <w:rPr>
          <w:rFonts w:ascii="Times New Roman" w:hAnsi="Times New Roman"/>
          <w:sz w:val="24"/>
          <w:szCs w:val="24"/>
        </w:rPr>
        <w:t>6.253 straipsnio 5</w:t>
      </w:r>
      <w:r w:rsidR="00E47AAC">
        <w:rPr>
          <w:rFonts w:ascii="Times New Roman" w:hAnsi="Times New Roman"/>
          <w:sz w:val="24"/>
          <w:szCs w:val="24"/>
        </w:rPr>
        <w:t> </w:t>
      </w:r>
      <w:r w:rsidR="00E47AAC" w:rsidRPr="00E47AAC">
        <w:rPr>
          <w:rFonts w:ascii="Times New Roman" w:hAnsi="Times New Roman"/>
          <w:sz w:val="24"/>
          <w:szCs w:val="24"/>
        </w:rPr>
        <w:t>dal</w:t>
      </w:r>
      <w:r w:rsidR="00E47AAC">
        <w:rPr>
          <w:rFonts w:ascii="Times New Roman" w:hAnsi="Times New Roman"/>
          <w:sz w:val="24"/>
          <w:szCs w:val="24"/>
        </w:rPr>
        <w:t>ies taikymo sąlyg</w:t>
      </w:r>
      <w:r w:rsidR="0095116B">
        <w:rPr>
          <w:rFonts w:ascii="Times New Roman" w:hAnsi="Times New Roman"/>
          <w:sz w:val="24"/>
          <w:szCs w:val="24"/>
        </w:rPr>
        <w:t>os</w:t>
      </w:r>
      <w:r w:rsidR="00E47AAC">
        <w:rPr>
          <w:rFonts w:ascii="Times New Roman" w:hAnsi="Times New Roman"/>
          <w:sz w:val="24"/>
          <w:szCs w:val="24"/>
        </w:rPr>
        <w:t>, jų teismas nenustatė, nevertino ir dėl jų nepasisakė.</w:t>
      </w:r>
      <w:r w:rsidR="00E47AAC" w:rsidRPr="00E47AAC">
        <w:rPr>
          <w:rFonts w:ascii="Times New Roman" w:hAnsi="Times New Roman"/>
          <w:sz w:val="24"/>
          <w:szCs w:val="24"/>
        </w:rPr>
        <w:t xml:space="preserve"> </w:t>
      </w:r>
      <w:r w:rsidRPr="00965657">
        <w:rPr>
          <w:rFonts w:ascii="Times New Roman" w:hAnsi="Times New Roman"/>
          <w:sz w:val="24"/>
          <w:szCs w:val="24"/>
        </w:rPr>
        <w:t>T</w:t>
      </w:r>
      <w:r w:rsidR="00965657" w:rsidRPr="00965657">
        <w:rPr>
          <w:rFonts w:ascii="Times New Roman" w:hAnsi="Times New Roman"/>
          <w:sz w:val="24"/>
          <w:szCs w:val="24"/>
        </w:rPr>
        <w:t>eisine prasme i</w:t>
      </w:r>
      <w:r w:rsidRPr="00965657">
        <w:rPr>
          <w:rFonts w:ascii="Times New Roman" w:hAnsi="Times New Roman"/>
          <w:sz w:val="24"/>
          <w:szCs w:val="24"/>
        </w:rPr>
        <w:t xml:space="preserve">eškovai jokiais savo veiksmais neprisidėjo prie jiems padarytos žalos atsiradimo, t. y. prie to, </w:t>
      </w:r>
      <w:r w:rsidR="00965657" w:rsidRPr="00965657">
        <w:rPr>
          <w:rFonts w:ascii="Times New Roman" w:hAnsi="Times New Roman"/>
          <w:sz w:val="24"/>
          <w:szCs w:val="24"/>
        </w:rPr>
        <w:t>kad</w:t>
      </w:r>
      <w:r w:rsidRPr="00965657">
        <w:rPr>
          <w:rFonts w:ascii="Times New Roman" w:hAnsi="Times New Roman"/>
          <w:sz w:val="24"/>
          <w:szCs w:val="24"/>
        </w:rPr>
        <w:t xml:space="preserve"> negalėjo </w:t>
      </w:r>
      <w:r w:rsidR="00965657" w:rsidRPr="00965657">
        <w:rPr>
          <w:rFonts w:ascii="Times New Roman" w:hAnsi="Times New Roman"/>
          <w:sz w:val="24"/>
          <w:szCs w:val="24"/>
        </w:rPr>
        <w:t xml:space="preserve">atgauti </w:t>
      </w:r>
      <w:r w:rsidR="0095116B" w:rsidRPr="00965657">
        <w:rPr>
          <w:rFonts w:ascii="Times New Roman" w:hAnsi="Times New Roman"/>
          <w:sz w:val="24"/>
          <w:szCs w:val="24"/>
        </w:rPr>
        <w:t xml:space="preserve">iš atsakovo </w:t>
      </w:r>
      <w:r w:rsidR="00965657" w:rsidRPr="00965657">
        <w:rPr>
          <w:rFonts w:ascii="Times New Roman" w:hAnsi="Times New Roman"/>
          <w:sz w:val="24"/>
          <w:szCs w:val="24"/>
        </w:rPr>
        <w:t xml:space="preserve">loterijos </w:t>
      </w:r>
      <w:r w:rsidR="0095116B">
        <w:rPr>
          <w:rFonts w:ascii="Times New Roman" w:hAnsi="Times New Roman"/>
          <w:sz w:val="24"/>
          <w:szCs w:val="24"/>
        </w:rPr>
        <w:t>prizo</w:t>
      </w:r>
      <w:r w:rsidRPr="00965657">
        <w:rPr>
          <w:rFonts w:ascii="Times New Roman" w:hAnsi="Times New Roman"/>
          <w:sz w:val="24"/>
          <w:szCs w:val="24"/>
        </w:rPr>
        <w:t xml:space="preserve">, kurį </w:t>
      </w:r>
      <w:r w:rsidR="00965657" w:rsidRPr="00965657">
        <w:rPr>
          <w:rFonts w:ascii="Times New Roman" w:hAnsi="Times New Roman"/>
          <w:sz w:val="24"/>
          <w:szCs w:val="24"/>
        </w:rPr>
        <w:t xml:space="preserve">šis neteisėtai užvaldė. Būtent </w:t>
      </w:r>
      <w:r w:rsidR="00965657" w:rsidRPr="00965657">
        <w:rPr>
          <w:rFonts w:ascii="Times New Roman" w:hAnsi="Times New Roman"/>
          <w:sz w:val="24"/>
          <w:szCs w:val="24"/>
        </w:rPr>
        <w:lastRenderedPageBreak/>
        <w:t>a</w:t>
      </w:r>
      <w:r w:rsidRPr="00965657">
        <w:rPr>
          <w:rFonts w:ascii="Times New Roman" w:hAnsi="Times New Roman"/>
          <w:sz w:val="24"/>
          <w:szCs w:val="24"/>
        </w:rPr>
        <w:t xml:space="preserve">tsakovas </w:t>
      </w:r>
      <w:r w:rsidR="0095116B">
        <w:rPr>
          <w:rFonts w:ascii="Times New Roman" w:hAnsi="Times New Roman"/>
          <w:sz w:val="24"/>
          <w:szCs w:val="24"/>
        </w:rPr>
        <w:t>priz</w:t>
      </w:r>
      <w:r w:rsidRPr="00965657">
        <w:rPr>
          <w:rFonts w:ascii="Times New Roman" w:hAnsi="Times New Roman"/>
          <w:sz w:val="24"/>
          <w:szCs w:val="24"/>
        </w:rPr>
        <w:t xml:space="preserve">ą (automobilį </w:t>
      </w:r>
      <w:r w:rsidR="00965657" w:rsidRPr="00965657">
        <w:rPr>
          <w:rFonts w:ascii="Times New Roman" w:hAnsi="Times New Roman"/>
          <w:sz w:val="24"/>
          <w:szCs w:val="24"/>
        </w:rPr>
        <w:t>„</w:t>
      </w:r>
      <w:r w:rsidRPr="00965657">
        <w:rPr>
          <w:rFonts w:ascii="Times New Roman" w:hAnsi="Times New Roman"/>
          <w:sz w:val="24"/>
          <w:szCs w:val="24"/>
        </w:rPr>
        <w:t>BMW X6</w:t>
      </w:r>
      <w:r w:rsidR="00965657" w:rsidRPr="00965657">
        <w:rPr>
          <w:rFonts w:ascii="Times New Roman" w:hAnsi="Times New Roman"/>
          <w:sz w:val="24"/>
          <w:szCs w:val="24"/>
        </w:rPr>
        <w:t>“</w:t>
      </w:r>
      <w:r w:rsidRPr="00965657">
        <w:rPr>
          <w:rFonts w:ascii="Times New Roman" w:hAnsi="Times New Roman"/>
          <w:sz w:val="24"/>
          <w:szCs w:val="24"/>
        </w:rPr>
        <w:t xml:space="preserve">) pasisavino ir vėliau pardavė UAB „Krasta Auto“, o gavęs pinigus, juos pervedė savo giminaičiui. </w:t>
      </w:r>
      <w:r w:rsidR="00965657" w:rsidRPr="00965657">
        <w:rPr>
          <w:rFonts w:ascii="Times New Roman" w:hAnsi="Times New Roman"/>
          <w:sz w:val="24"/>
          <w:szCs w:val="24"/>
        </w:rPr>
        <w:t>Dėl to ne i</w:t>
      </w:r>
      <w:r w:rsidRPr="00965657">
        <w:rPr>
          <w:rFonts w:ascii="Times New Roman" w:hAnsi="Times New Roman"/>
          <w:sz w:val="24"/>
          <w:szCs w:val="24"/>
        </w:rPr>
        <w:t>eškovai prisidėjo pri</w:t>
      </w:r>
      <w:r w:rsidR="00965657" w:rsidRPr="00965657">
        <w:rPr>
          <w:rFonts w:ascii="Times New Roman" w:hAnsi="Times New Roman"/>
          <w:sz w:val="24"/>
          <w:szCs w:val="24"/>
        </w:rPr>
        <w:t xml:space="preserve">e žalos padarymo, tačiau </w:t>
      </w:r>
      <w:r w:rsidR="001B2BB4">
        <w:rPr>
          <w:rFonts w:ascii="Times New Roman" w:hAnsi="Times New Roman"/>
          <w:sz w:val="24"/>
          <w:szCs w:val="24"/>
        </w:rPr>
        <w:t>būtent</w:t>
      </w:r>
      <w:r w:rsidR="00965657" w:rsidRPr="00965657">
        <w:rPr>
          <w:rFonts w:ascii="Times New Roman" w:hAnsi="Times New Roman"/>
          <w:sz w:val="24"/>
          <w:szCs w:val="24"/>
        </w:rPr>
        <w:t xml:space="preserve"> a</w:t>
      </w:r>
      <w:r w:rsidR="006B75C7">
        <w:rPr>
          <w:rFonts w:ascii="Times New Roman" w:hAnsi="Times New Roman"/>
          <w:sz w:val="24"/>
          <w:szCs w:val="24"/>
        </w:rPr>
        <w:t>tsakovas sukūrė žalą i</w:t>
      </w:r>
      <w:r w:rsidRPr="00965657">
        <w:rPr>
          <w:rFonts w:ascii="Times New Roman" w:hAnsi="Times New Roman"/>
          <w:sz w:val="24"/>
          <w:szCs w:val="24"/>
        </w:rPr>
        <w:t>eškovams.</w:t>
      </w:r>
      <w:r w:rsidR="00965657" w:rsidRPr="00965657">
        <w:rPr>
          <w:rFonts w:ascii="Times New Roman" w:hAnsi="Times New Roman"/>
          <w:sz w:val="24"/>
          <w:szCs w:val="24"/>
        </w:rPr>
        <w:t xml:space="preserve"> Be to, </w:t>
      </w:r>
      <w:r w:rsidRPr="00965657">
        <w:rPr>
          <w:rFonts w:ascii="Times New Roman" w:hAnsi="Times New Roman"/>
          <w:sz w:val="24"/>
          <w:szCs w:val="24"/>
        </w:rPr>
        <w:t>net ir pripažinus</w:t>
      </w:r>
      <w:r w:rsidR="00965657">
        <w:rPr>
          <w:rFonts w:ascii="Times New Roman" w:hAnsi="Times New Roman"/>
          <w:sz w:val="24"/>
          <w:szCs w:val="24"/>
        </w:rPr>
        <w:t>, kad šiuo atveju galėtų būti taik</w:t>
      </w:r>
      <w:r w:rsidR="0095116B">
        <w:rPr>
          <w:rFonts w:ascii="Times New Roman" w:hAnsi="Times New Roman"/>
          <w:sz w:val="24"/>
          <w:szCs w:val="24"/>
        </w:rPr>
        <w:t>oma</w:t>
      </w:r>
      <w:r w:rsidR="00965657">
        <w:rPr>
          <w:rFonts w:ascii="Times New Roman" w:hAnsi="Times New Roman"/>
          <w:sz w:val="24"/>
          <w:szCs w:val="24"/>
        </w:rPr>
        <w:t xml:space="preserve"> </w:t>
      </w:r>
      <w:r w:rsidRPr="00965657">
        <w:rPr>
          <w:rFonts w:ascii="Times New Roman" w:hAnsi="Times New Roman"/>
          <w:sz w:val="24"/>
          <w:szCs w:val="24"/>
        </w:rPr>
        <w:t>CK 6.253</w:t>
      </w:r>
      <w:r w:rsidR="00965657">
        <w:rPr>
          <w:rFonts w:ascii="Times New Roman" w:hAnsi="Times New Roman"/>
          <w:sz w:val="24"/>
          <w:szCs w:val="24"/>
        </w:rPr>
        <w:t> </w:t>
      </w:r>
      <w:r w:rsidRPr="00965657">
        <w:rPr>
          <w:rFonts w:ascii="Times New Roman" w:hAnsi="Times New Roman"/>
          <w:sz w:val="24"/>
          <w:szCs w:val="24"/>
        </w:rPr>
        <w:t>str</w:t>
      </w:r>
      <w:r w:rsidR="00965657">
        <w:rPr>
          <w:rFonts w:ascii="Times New Roman" w:hAnsi="Times New Roman"/>
          <w:sz w:val="24"/>
          <w:szCs w:val="24"/>
        </w:rPr>
        <w:t>aipsnio</w:t>
      </w:r>
      <w:r w:rsidRPr="00965657">
        <w:rPr>
          <w:rFonts w:ascii="Times New Roman" w:hAnsi="Times New Roman"/>
          <w:sz w:val="24"/>
          <w:szCs w:val="24"/>
        </w:rPr>
        <w:t xml:space="preserve"> 5 d</w:t>
      </w:r>
      <w:r w:rsidR="00965657">
        <w:rPr>
          <w:rFonts w:ascii="Times New Roman" w:hAnsi="Times New Roman"/>
          <w:sz w:val="24"/>
          <w:szCs w:val="24"/>
        </w:rPr>
        <w:t xml:space="preserve">alis, </w:t>
      </w:r>
      <w:r w:rsidRPr="00965657">
        <w:rPr>
          <w:rFonts w:ascii="Times New Roman" w:hAnsi="Times New Roman"/>
          <w:sz w:val="24"/>
          <w:szCs w:val="24"/>
        </w:rPr>
        <w:t xml:space="preserve">lieka visiškai nesuprantama, kokiu </w:t>
      </w:r>
      <w:r w:rsidR="00965657">
        <w:rPr>
          <w:rFonts w:ascii="Times New Roman" w:hAnsi="Times New Roman"/>
          <w:sz w:val="24"/>
          <w:szCs w:val="24"/>
        </w:rPr>
        <w:t xml:space="preserve">teisiniu </w:t>
      </w:r>
      <w:r w:rsidRPr="00965657">
        <w:rPr>
          <w:rFonts w:ascii="Times New Roman" w:hAnsi="Times New Roman"/>
          <w:sz w:val="24"/>
          <w:szCs w:val="24"/>
        </w:rPr>
        <w:t xml:space="preserve">pagrindu ir kokiais motyvais </w:t>
      </w:r>
      <w:r w:rsidR="00965657">
        <w:rPr>
          <w:rFonts w:ascii="Times New Roman" w:hAnsi="Times New Roman"/>
          <w:sz w:val="24"/>
          <w:szCs w:val="24"/>
        </w:rPr>
        <w:t>teismas a</w:t>
      </w:r>
      <w:r w:rsidRPr="00965657">
        <w:rPr>
          <w:rFonts w:ascii="Times New Roman" w:hAnsi="Times New Roman"/>
          <w:sz w:val="24"/>
          <w:szCs w:val="24"/>
        </w:rPr>
        <w:t xml:space="preserve">tsakovą </w:t>
      </w:r>
      <w:r w:rsidR="00965657" w:rsidRPr="00965657">
        <w:rPr>
          <w:rFonts w:ascii="Times New Roman" w:hAnsi="Times New Roman"/>
          <w:sz w:val="24"/>
          <w:szCs w:val="24"/>
        </w:rPr>
        <w:t xml:space="preserve">atleido nuo </w:t>
      </w:r>
      <w:r w:rsidR="001B2BB4">
        <w:rPr>
          <w:rFonts w:ascii="Times New Roman" w:hAnsi="Times New Roman"/>
          <w:sz w:val="24"/>
          <w:szCs w:val="24"/>
        </w:rPr>
        <w:t xml:space="preserve">civilinės </w:t>
      </w:r>
      <w:r w:rsidR="00965657" w:rsidRPr="00965657">
        <w:rPr>
          <w:rFonts w:ascii="Times New Roman" w:hAnsi="Times New Roman"/>
          <w:sz w:val="24"/>
          <w:szCs w:val="24"/>
        </w:rPr>
        <w:t xml:space="preserve">atsakomybės </w:t>
      </w:r>
      <w:r w:rsidRPr="00965657">
        <w:rPr>
          <w:rFonts w:ascii="Times New Roman" w:hAnsi="Times New Roman"/>
          <w:sz w:val="24"/>
          <w:szCs w:val="24"/>
        </w:rPr>
        <w:t>visiškai, o ne iš dalies</w:t>
      </w:r>
      <w:r w:rsidR="00965657">
        <w:rPr>
          <w:rFonts w:ascii="Times New Roman" w:hAnsi="Times New Roman"/>
          <w:sz w:val="24"/>
          <w:szCs w:val="24"/>
        </w:rPr>
        <w:t xml:space="preserve">, </w:t>
      </w:r>
      <w:r w:rsidRPr="00965657">
        <w:rPr>
          <w:rFonts w:ascii="Times New Roman" w:hAnsi="Times New Roman"/>
          <w:sz w:val="24"/>
          <w:szCs w:val="24"/>
        </w:rPr>
        <w:t xml:space="preserve">ir </w:t>
      </w:r>
      <w:r w:rsidR="006B75C7">
        <w:rPr>
          <w:rFonts w:ascii="Times New Roman" w:hAnsi="Times New Roman"/>
          <w:sz w:val="24"/>
          <w:szCs w:val="24"/>
        </w:rPr>
        <w:t xml:space="preserve">kodėl </w:t>
      </w:r>
      <w:r w:rsidRPr="00965657">
        <w:rPr>
          <w:rFonts w:ascii="Times New Roman" w:hAnsi="Times New Roman"/>
          <w:sz w:val="24"/>
          <w:szCs w:val="24"/>
        </w:rPr>
        <w:t xml:space="preserve">visus neigiamus turtinius padarinius priskyrė </w:t>
      </w:r>
      <w:r w:rsidR="001B2BB4">
        <w:rPr>
          <w:rFonts w:ascii="Times New Roman" w:hAnsi="Times New Roman"/>
          <w:sz w:val="24"/>
          <w:szCs w:val="24"/>
        </w:rPr>
        <w:t xml:space="preserve">tik </w:t>
      </w:r>
      <w:r w:rsidR="00965657">
        <w:rPr>
          <w:rFonts w:ascii="Times New Roman" w:hAnsi="Times New Roman"/>
          <w:sz w:val="24"/>
          <w:szCs w:val="24"/>
        </w:rPr>
        <w:t>ieškovei</w:t>
      </w:r>
      <w:r w:rsidRPr="00965657">
        <w:rPr>
          <w:rFonts w:ascii="Times New Roman" w:hAnsi="Times New Roman"/>
          <w:sz w:val="24"/>
          <w:szCs w:val="24"/>
        </w:rPr>
        <w:t xml:space="preserve">. </w:t>
      </w:r>
      <w:r w:rsidR="001A614C">
        <w:rPr>
          <w:rFonts w:ascii="Times New Roman" w:hAnsi="Times New Roman"/>
          <w:sz w:val="24"/>
          <w:szCs w:val="24"/>
        </w:rPr>
        <w:t xml:space="preserve">Be to, </w:t>
      </w:r>
      <w:r w:rsidR="001A614C" w:rsidRPr="001A614C">
        <w:rPr>
          <w:rFonts w:ascii="Times New Roman" w:hAnsi="Times New Roman"/>
          <w:sz w:val="24"/>
          <w:szCs w:val="24"/>
        </w:rPr>
        <w:t>teismas</w:t>
      </w:r>
      <w:r w:rsidR="001A614C">
        <w:rPr>
          <w:rFonts w:ascii="Times New Roman" w:hAnsi="Times New Roman"/>
          <w:sz w:val="24"/>
          <w:szCs w:val="24"/>
        </w:rPr>
        <w:t>,</w:t>
      </w:r>
      <w:r w:rsidR="001A614C" w:rsidRPr="001A614C">
        <w:rPr>
          <w:rFonts w:ascii="Times New Roman" w:hAnsi="Times New Roman"/>
          <w:sz w:val="24"/>
          <w:szCs w:val="24"/>
        </w:rPr>
        <w:t xml:space="preserve"> taikydamas CK 6.253 str</w:t>
      </w:r>
      <w:r w:rsidR="001A614C">
        <w:rPr>
          <w:rFonts w:ascii="Times New Roman" w:hAnsi="Times New Roman"/>
          <w:sz w:val="24"/>
          <w:szCs w:val="24"/>
        </w:rPr>
        <w:t>aipsnio</w:t>
      </w:r>
      <w:r w:rsidR="001A614C" w:rsidRPr="001A614C">
        <w:rPr>
          <w:rFonts w:ascii="Times New Roman" w:hAnsi="Times New Roman"/>
          <w:sz w:val="24"/>
          <w:szCs w:val="24"/>
        </w:rPr>
        <w:t xml:space="preserve"> 5 d</w:t>
      </w:r>
      <w:r w:rsidR="001A614C">
        <w:rPr>
          <w:rFonts w:ascii="Times New Roman" w:hAnsi="Times New Roman"/>
          <w:sz w:val="24"/>
          <w:szCs w:val="24"/>
        </w:rPr>
        <w:t>alį ir atleisdamas a</w:t>
      </w:r>
      <w:r w:rsidR="001A614C" w:rsidRPr="001A614C">
        <w:rPr>
          <w:rFonts w:ascii="Times New Roman" w:hAnsi="Times New Roman"/>
          <w:sz w:val="24"/>
          <w:szCs w:val="24"/>
        </w:rPr>
        <w:t xml:space="preserve">tsakovą nuo civilinės atsakomybės, </w:t>
      </w:r>
      <w:r w:rsidR="001A614C">
        <w:rPr>
          <w:rFonts w:ascii="Times New Roman" w:hAnsi="Times New Roman"/>
          <w:sz w:val="24"/>
          <w:szCs w:val="24"/>
        </w:rPr>
        <w:t xml:space="preserve">iš esmės </w:t>
      </w:r>
      <w:r w:rsidR="001A614C" w:rsidRPr="001A614C">
        <w:rPr>
          <w:rFonts w:ascii="Times New Roman" w:hAnsi="Times New Roman"/>
          <w:sz w:val="24"/>
          <w:szCs w:val="24"/>
        </w:rPr>
        <w:t>pripažino, kad byloje egzi</w:t>
      </w:r>
      <w:r w:rsidR="001A614C">
        <w:rPr>
          <w:rFonts w:ascii="Times New Roman" w:hAnsi="Times New Roman"/>
          <w:sz w:val="24"/>
          <w:szCs w:val="24"/>
        </w:rPr>
        <w:t>stuoja ir yra nustatytos visos a</w:t>
      </w:r>
      <w:r w:rsidR="001A614C" w:rsidRPr="001A614C">
        <w:rPr>
          <w:rFonts w:ascii="Times New Roman" w:hAnsi="Times New Roman"/>
          <w:sz w:val="24"/>
          <w:szCs w:val="24"/>
        </w:rPr>
        <w:t xml:space="preserve">tsakovo civilinės atsakomybės sąlygos. </w:t>
      </w:r>
      <w:r w:rsidR="001A614C">
        <w:rPr>
          <w:rFonts w:ascii="Times New Roman" w:hAnsi="Times New Roman"/>
          <w:sz w:val="24"/>
          <w:szCs w:val="24"/>
        </w:rPr>
        <w:t>Aiškinant priešingai</w:t>
      </w:r>
      <w:r w:rsidR="001A614C" w:rsidRPr="001A614C">
        <w:rPr>
          <w:rFonts w:ascii="Times New Roman" w:hAnsi="Times New Roman"/>
          <w:sz w:val="24"/>
          <w:szCs w:val="24"/>
        </w:rPr>
        <w:t>, nebūtų civ</w:t>
      </w:r>
      <w:r w:rsidR="001A614C">
        <w:rPr>
          <w:rFonts w:ascii="Times New Roman" w:hAnsi="Times New Roman"/>
          <w:sz w:val="24"/>
          <w:szCs w:val="24"/>
        </w:rPr>
        <w:t>ilinės atsakomybės, nuo kurios a</w:t>
      </w:r>
      <w:r w:rsidR="0006117D">
        <w:rPr>
          <w:rFonts w:ascii="Times New Roman" w:hAnsi="Times New Roman"/>
          <w:sz w:val="24"/>
          <w:szCs w:val="24"/>
        </w:rPr>
        <w:t>tsakova</w:t>
      </w:r>
      <w:r w:rsidR="001A614C" w:rsidRPr="001A614C">
        <w:rPr>
          <w:rFonts w:ascii="Times New Roman" w:hAnsi="Times New Roman"/>
          <w:sz w:val="24"/>
          <w:szCs w:val="24"/>
        </w:rPr>
        <w:t>s teismo buvo atleistas</w:t>
      </w:r>
      <w:r w:rsidR="0006117D">
        <w:rPr>
          <w:rFonts w:ascii="Times New Roman" w:hAnsi="Times New Roman"/>
          <w:sz w:val="24"/>
          <w:szCs w:val="24"/>
        </w:rPr>
        <w:t>.</w:t>
      </w:r>
    </w:p>
    <w:p w14:paraId="426C4526" w14:textId="41516561" w:rsidR="009C6769" w:rsidRDefault="00837F2D" w:rsidP="00630675">
      <w:pPr>
        <w:pStyle w:val="Sraopastraipa"/>
        <w:numPr>
          <w:ilvl w:val="1"/>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t xml:space="preserve"> </w:t>
      </w:r>
      <w:bookmarkStart w:id="135" w:name="_Hlk43905504"/>
      <w:r>
        <w:rPr>
          <w:rFonts w:ascii="Times New Roman" w:hAnsi="Times New Roman"/>
          <w:sz w:val="24"/>
          <w:szCs w:val="24"/>
        </w:rPr>
        <w:t>T</w:t>
      </w:r>
      <w:r w:rsidRPr="00837F2D">
        <w:rPr>
          <w:rFonts w:ascii="Times New Roman" w:hAnsi="Times New Roman"/>
          <w:sz w:val="24"/>
          <w:szCs w:val="24"/>
        </w:rPr>
        <w:t>eismas</w:t>
      </w:r>
      <w:r w:rsidR="00D85443">
        <w:rPr>
          <w:rFonts w:ascii="Times New Roman" w:hAnsi="Times New Roman"/>
          <w:sz w:val="24"/>
          <w:szCs w:val="24"/>
        </w:rPr>
        <w:t xml:space="preserve">, netaikydamas </w:t>
      </w:r>
      <w:r w:rsidR="00D85443" w:rsidRPr="00837F2D">
        <w:rPr>
          <w:rFonts w:ascii="Times New Roman" w:hAnsi="Times New Roman"/>
          <w:sz w:val="24"/>
          <w:szCs w:val="24"/>
        </w:rPr>
        <w:t xml:space="preserve">turto gavimo be pagrindo ar nepagrįsto praturtėjimo </w:t>
      </w:r>
      <w:r w:rsidR="009C6769">
        <w:rPr>
          <w:rFonts w:ascii="Times New Roman" w:hAnsi="Times New Roman"/>
          <w:sz w:val="24"/>
          <w:szCs w:val="24"/>
        </w:rPr>
        <w:t>instituto</w:t>
      </w:r>
      <w:r w:rsidR="00D85443">
        <w:rPr>
          <w:rFonts w:ascii="Times New Roman" w:hAnsi="Times New Roman"/>
          <w:sz w:val="24"/>
          <w:szCs w:val="24"/>
        </w:rPr>
        <w:t xml:space="preserve">, </w:t>
      </w:r>
      <w:r w:rsidRPr="00837F2D">
        <w:rPr>
          <w:rFonts w:ascii="Times New Roman" w:hAnsi="Times New Roman"/>
          <w:sz w:val="24"/>
          <w:szCs w:val="24"/>
        </w:rPr>
        <w:t xml:space="preserve">pažeidė CK 6.237 </w:t>
      </w:r>
      <w:r w:rsidR="00D85443">
        <w:rPr>
          <w:rFonts w:ascii="Times New Roman" w:hAnsi="Times New Roman"/>
          <w:sz w:val="24"/>
          <w:szCs w:val="24"/>
        </w:rPr>
        <w:t xml:space="preserve">ir </w:t>
      </w:r>
      <w:r w:rsidRPr="00837F2D">
        <w:rPr>
          <w:rFonts w:ascii="Times New Roman" w:hAnsi="Times New Roman"/>
          <w:sz w:val="24"/>
          <w:szCs w:val="24"/>
        </w:rPr>
        <w:t>6.242 str</w:t>
      </w:r>
      <w:r w:rsidR="00D85443">
        <w:rPr>
          <w:rFonts w:ascii="Times New Roman" w:hAnsi="Times New Roman"/>
          <w:sz w:val="24"/>
          <w:szCs w:val="24"/>
        </w:rPr>
        <w:t>aipsnius</w:t>
      </w:r>
      <w:r w:rsidRPr="00837F2D">
        <w:rPr>
          <w:rFonts w:ascii="Times New Roman" w:hAnsi="Times New Roman"/>
          <w:sz w:val="24"/>
          <w:szCs w:val="24"/>
        </w:rPr>
        <w:t xml:space="preserve">. </w:t>
      </w:r>
      <w:r w:rsidR="00D85443">
        <w:rPr>
          <w:rFonts w:ascii="Times New Roman" w:hAnsi="Times New Roman"/>
          <w:sz w:val="24"/>
          <w:szCs w:val="24"/>
        </w:rPr>
        <w:t xml:space="preserve">Nagrinėjamu atveju </w:t>
      </w:r>
      <w:r w:rsidRPr="00837F2D">
        <w:rPr>
          <w:rFonts w:ascii="Times New Roman" w:hAnsi="Times New Roman"/>
          <w:sz w:val="24"/>
          <w:szCs w:val="24"/>
        </w:rPr>
        <w:t xml:space="preserve">kitomis priemonėmis </w:t>
      </w:r>
      <w:r w:rsidR="009C6769">
        <w:rPr>
          <w:rFonts w:ascii="Times New Roman" w:hAnsi="Times New Roman"/>
          <w:sz w:val="24"/>
          <w:szCs w:val="24"/>
        </w:rPr>
        <w:t xml:space="preserve">ieškovės </w:t>
      </w:r>
      <w:r w:rsidRPr="00837F2D">
        <w:rPr>
          <w:rFonts w:ascii="Times New Roman" w:hAnsi="Times New Roman"/>
          <w:sz w:val="24"/>
          <w:szCs w:val="24"/>
        </w:rPr>
        <w:t>teisės nėra ap</w:t>
      </w:r>
      <w:r w:rsidR="009C6769">
        <w:rPr>
          <w:rFonts w:ascii="Times New Roman" w:hAnsi="Times New Roman"/>
          <w:sz w:val="24"/>
          <w:szCs w:val="24"/>
        </w:rPr>
        <w:t>ginamos (teismas pats pritaikė a</w:t>
      </w:r>
      <w:r w:rsidRPr="00837F2D">
        <w:rPr>
          <w:rFonts w:ascii="Times New Roman" w:hAnsi="Times New Roman"/>
          <w:sz w:val="24"/>
          <w:szCs w:val="24"/>
        </w:rPr>
        <w:t>tsakovui atleidimo nuo civilinės atsakomybės pagrindą)</w:t>
      </w:r>
      <w:r w:rsidR="009C6769">
        <w:rPr>
          <w:rFonts w:ascii="Times New Roman" w:hAnsi="Times New Roman"/>
          <w:sz w:val="24"/>
          <w:szCs w:val="24"/>
        </w:rPr>
        <w:t>. Be to, teismų praktikoje</w:t>
      </w:r>
      <w:r w:rsidRPr="00837F2D">
        <w:rPr>
          <w:rFonts w:ascii="Times New Roman" w:hAnsi="Times New Roman"/>
          <w:sz w:val="24"/>
          <w:szCs w:val="24"/>
        </w:rPr>
        <w:t xml:space="preserve"> pripažįsta</w:t>
      </w:r>
      <w:r w:rsidR="009C6769">
        <w:rPr>
          <w:rFonts w:ascii="Times New Roman" w:hAnsi="Times New Roman"/>
          <w:sz w:val="24"/>
          <w:szCs w:val="24"/>
        </w:rPr>
        <w:t>ma galimybė</w:t>
      </w:r>
      <w:r w:rsidRPr="00837F2D">
        <w:rPr>
          <w:rFonts w:ascii="Times New Roman" w:hAnsi="Times New Roman"/>
          <w:sz w:val="24"/>
          <w:szCs w:val="24"/>
        </w:rPr>
        <w:t xml:space="preserve"> taikyti CK 6.237 </w:t>
      </w:r>
      <w:r w:rsidR="009C6769">
        <w:rPr>
          <w:rFonts w:ascii="Times New Roman" w:hAnsi="Times New Roman"/>
          <w:sz w:val="24"/>
          <w:szCs w:val="24"/>
        </w:rPr>
        <w:t xml:space="preserve">ir </w:t>
      </w:r>
      <w:r w:rsidRPr="00837F2D">
        <w:rPr>
          <w:rFonts w:ascii="Times New Roman" w:hAnsi="Times New Roman"/>
          <w:sz w:val="24"/>
          <w:szCs w:val="24"/>
        </w:rPr>
        <w:t>6.242</w:t>
      </w:r>
      <w:r w:rsidR="009C6769">
        <w:rPr>
          <w:rFonts w:ascii="Times New Roman" w:hAnsi="Times New Roman"/>
          <w:sz w:val="24"/>
          <w:szCs w:val="24"/>
        </w:rPr>
        <w:t> </w:t>
      </w:r>
      <w:r w:rsidRPr="00837F2D">
        <w:rPr>
          <w:rFonts w:ascii="Times New Roman" w:hAnsi="Times New Roman"/>
          <w:sz w:val="24"/>
          <w:szCs w:val="24"/>
        </w:rPr>
        <w:t>str</w:t>
      </w:r>
      <w:r w:rsidR="009C6769">
        <w:rPr>
          <w:rFonts w:ascii="Times New Roman" w:hAnsi="Times New Roman"/>
          <w:sz w:val="24"/>
          <w:szCs w:val="24"/>
        </w:rPr>
        <w:t>aipsnius</w:t>
      </w:r>
      <w:r w:rsidRPr="00837F2D">
        <w:rPr>
          <w:rFonts w:ascii="Times New Roman" w:hAnsi="Times New Roman"/>
          <w:sz w:val="24"/>
          <w:szCs w:val="24"/>
        </w:rPr>
        <w:t xml:space="preserve"> net ir esant atstovavimo teisiniams santykiams</w:t>
      </w:r>
      <w:r w:rsidR="00630675">
        <w:rPr>
          <w:rFonts w:ascii="Times New Roman" w:hAnsi="Times New Roman"/>
          <w:sz w:val="24"/>
          <w:szCs w:val="24"/>
        </w:rPr>
        <w:t xml:space="preserve"> (</w:t>
      </w:r>
      <w:r w:rsidR="00630675" w:rsidRPr="00630675">
        <w:rPr>
          <w:rFonts w:ascii="Times New Roman" w:hAnsi="Times New Roman"/>
          <w:sz w:val="24"/>
          <w:szCs w:val="24"/>
        </w:rPr>
        <w:t>Klaipėdos apygardos teismo 2014</w:t>
      </w:r>
      <w:r w:rsidR="00630675">
        <w:rPr>
          <w:rFonts w:ascii="Times New Roman" w:hAnsi="Times New Roman"/>
          <w:sz w:val="24"/>
          <w:szCs w:val="24"/>
        </w:rPr>
        <w:t xml:space="preserve"> m. spalio </w:t>
      </w:r>
      <w:r w:rsidR="00630675" w:rsidRPr="00630675">
        <w:rPr>
          <w:rFonts w:ascii="Times New Roman" w:hAnsi="Times New Roman"/>
          <w:sz w:val="24"/>
          <w:szCs w:val="24"/>
        </w:rPr>
        <w:t>23</w:t>
      </w:r>
      <w:r w:rsidR="00630675">
        <w:rPr>
          <w:rFonts w:ascii="Times New Roman" w:hAnsi="Times New Roman"/>
          <w:sz w:val="24"/>
          <w:szCs w:val="24"/>
        </w:rPr>
        <w:t xml:space="preserve"> d.</w:t>
      </w:r>
      <w:r w:rsidR="00630675" w:rsidRPr="00630675">
        <w:rPr>
          <w:rFonts w:ascii="Times New Roman" w:hAnsi="Times New Roman"/>
          <w:sz w:val="24"/>
          <w:szCs w:val="24"/>
        </w:rPr>
        <w:t xml:space="preserve"> nutart</w:t>
      </w:r>
      <w:r w:rsidR="00630675">
        <w:rPr>
          <w:rFonts w:ascii="Times New Roman" w:hAnsi="Times New Roman"/>
          <w:sz w:val="24"/>
          <w:szCs w:val="24"/>
        </w:rPr>
        <w:t xml:space="preserve">is </w:t>
      </w:r>
      <w:r w:rsidR="00630675" w:rsidRPr="00630675">
        <w:rPr>
          <w:rFonts w:ascii="Times New Roman" w:hAnsi="Times New Roman"/>
          <w:sz w:val="24"/>
          <w:szCs w:val="24"/>
        </w:rPr>
        <w:t>c</w:t>
      </w:r>
      <w:r w:rsidR="00630675">
        <w:rPr>
          <w:rFonts w:ascii="Times New Roman" w:hAnsi="Times New Roman"/>
          <w:sz w:val="24"/>
          <w:szCs w:val="24"/>
        </w:rPr>
        <w:t xml:space="preserve">ivilinėje </w:t>
      </w:r>
      <w:r w:rsidR="00630675" w:rsidRPr="00630675">
        <w:rPr>
          <w:rFonts w:ascii="Times New Roman" w:hAnsi="Times New Roman"/>
          <w:sz w:val="24"/>
          <w:szCs w:val="24"/>
        </w:rPr>
        <w:t>b</w:t>
      </w:r>
      <w:r w:rsidR="00630675">
        <w:rPr>
          <w:rFonts w:ascii="Times New Roman" w:hAnsi="Times New Roman"/>
          <w:sz w:val="24"/>
          <w:szCs w:val="24"/>
        </w:rPr>
        <w:t>yloje</w:t>
      </w:r>
      <w:r w:rsidR="00630675" w:rsidRPr="00630675">
        <w:rPr>
          <w:rFonts w:ascii="Times New Roman" w:hAnsi="Times New Roman"/>
          <w:sz w:val="24"/>
          <w:szCs w:val="24"/>
        </w:rPr>
        <w:t xml:space="preserve"> Nr. 2A-1117-524/2014</w:t>
      </w:r>
      <w:r w:rsidR="00630675">
        <w:rPr>
          <w:rFonts w:ascii="Times New Roman" w:hAnsi="Times New Roman"/>
          <w:sz w:val="24"/>
          <w:szCs w:val="24"/>
        </w:rPr>
        <w:t>)</w:t>
      </w:r>
      <w:r w:rsidRPr="00837F2D">
        <w:rPr>
          <w:rFonts w:ascii="Times New Roman" w:hAnsi="Times New Roman"/>
          <w:sz w:val="24"/>
          <w:szCs w:val="24"/>
        </w:rPr>
        <w:t>.</w:t>
      </w:r>
      <w:r w:rsidR="002D25C5">
        <w:rPr>
          <w:rFonts w:ascii="Times New Roman" w:hAnsi="Times New Roman"/>
          <w:sz w:val="24"/>
          <w:szCs w:val="24"/>
        </w:rPr>
        <w:t xml:space="preserve"> </w:t>
      </w:r>
      <w:r w:rsidR="002D25C5" w:rsidRPr="002D25C5">
        <w:rPr>
          <w:rFonts w:ascii="Times New Roman" w:hAnsi="Times New Roman"/>
          <w:sz w:val="24"/>
          <w:szCs w:val="24"/>
        </w:rPr>
        <w:t>Be to</w:t>
      </w:r>
      <w:r w:rsidR="002D25C5">
        <w:rPr>
          <w:rFonts w:ascii="Times New Roman" w:hAnsi="Times New Roman"/>
          <w:sz w:val="24"/>
          <w:szCs w:val="24"/>
        </w:rPr>
        <w:t>,</w:t>
      </w:r>
      <w:r w:rsidR="002D25C5" w:rsidRPr="002D25C5">
        <w:rPr>
          <w:rFonts w:ascii="Times New Roman" w:hAnsi="Times New Roman"/>
          <w:sz w:val="24"/>
          <w:szCs w:val="24"/>
        </w:rPr>
        <w:t xml:space="preserve"> CK 6.244 str</w:t>
      </w:r>
      <w:r w:rsidR="002D25C5">
        <w:rPr>
          <w:rFonts w:ascii="Times New Roman" w:hAnsi="Times New Roman"/>
          <w:sz w:val="24"/>
          <w:szCs w:val="24"/>
        </w:rPr>
        <w:t>aipsnis</w:t>
      </w:r>
      <w:r w:rsidR="002D25C5" w:rsidRPr="002D25C5">
        <w:rPr>
          <w:rFonts w:ascii="Times New Roman" w:hAnsi="Times New Roman"/>
          <w:sz w:val="24"/>
          <w:szCs w:val="24"/>
        </w:rPr>
        <w:t xml:space="preserve"> nu</w:t>
      </w:r>
      <w:r w:rsidR="002D25C5">
        <w:rPr>
          <w:rFonts w:ascii="Times New Roman" w:hAnsi="Times New Roman"/>
          <w:sz w:val="24"/>
          <w:szCs w:val="24"/>
        </w:rPr>
        <w:t>st</w:t>
      </w:r>
      <w:r w:rsidR="002D25C5" w:rsidRPr="002D25C5">
        <w:rPr>
          <w:rFonts w:ascii="Times New Roman" w:hAnsi="Times New Roman"/>
          <w:sz w:val="24"/>
          <w:szCs w:val="24"/>
        </w:rPr>
        <w:t>ato, kad lošimų ir loterijos santykiams gali būti taikomi CK 6.237 ir 6.242 str</w:t>
      </w:r>
      <w:r w:rsidR="002D25C5">
        <w:rPr>
          <w:rFonts w:ascii="Times New Roman" w:hAnsi="Times New Roman"/>
          <w:sz w:val="24"/>
          <w:szCs w:val="24"/>
        </w:rPr>
        <w:t>aipsniai</w:t>
      </w:r>
      <w:r w:rsidR="002D25C5" w:rsidRPr="002D25C5">
        <w:rPr>
          <w:rFonts w:ascii="Times New Roman" w:hAnsi="Times New Roman"/>
          <w:sz w:val="24"/>
          <w:szCs w:val="24"/>
        </w:rPr>
        <w:t>.</w:t>
      </w:r>
      <w:bookmarkEnd w:id="135"/>
    </w:p>
    <w:p w14:paraId="5F5820AE" w14:textId="2D8007EE" w:rsidR="006A7FD8" w:rsidRDefault="0054419B" w:rsidP="00221B7F">
      <w:pPr>
        <w:pStyle w:val="Sraopastraipa"/>
        <w:numPr>
          <w:ilvl w:val="1"/>
          <w:numId w:val="3"/>
        </w:numPr>
        <w:spacing w:after="120" w:line="240" w:lineRule="auto"/>
        <w:contextualSpacing w:val="0"/>
        <w:jc w:val="both"/>
        <w:rPr>
          <w:rFonts w:ascii="Times New Roman" w:hAnsi="Times New Roman"/>
          <w:sz w:val="24"/>
          <w:szCs w:val="24"/>
        </w:rPr>
      </w:pPr>
      <w:r w:rsidRPr="00866CA0">
        <w:rPr>
          <w:rFonts w:ascii="Times New Roman" w:hAnsi="Times New Roman"/>
          <w:sz w:val="24"/>
          <w:szCs w:val="24"/>
        </w:rPr>
        <w:t xml:space="preserve"> Teismas neteisingai taikė loterijos ir lažybų teisines nuostatas, </w:t>
      </w:r>
      <w:r w:rsidR="006F1546" w:rsidRPr="00866CA0">
        <w:rPr>
          <w:rFonts w:ascii="Times New Roman" w:hAnsi="Times New Roman"/>
          <w:sz w:val="24"/>
          <w:szCs w:val="24"/>
        </w:rPr>
        <w:t xml:space="preserve">įtvirtintas </w:t>
      </w:r>
      <w:r w:rsidRPr="00866CA0">
        <w:rPr>
          <w:rFonts w:ascii="Times New Roman" w:hAnsi="Times New Roman"/>
          <w:sz w:val="24"/>
          <w:szCs w:val="24"/>
        </w:rPr>
        <w:t>CK 6.243</w:t>
      </w:r>
      <w:r w:rsidR="006F1546" w:rsidRPr="00866CA0">
        <w:rPr>
          <w:rFonts w:ascii="Times New Roman" w:hAnsi="Times New Roman"/>
          <w:sz w:val="24"/>
          <w:szCs w:val="24"/>
        </w:rPr>
        <w:t>,</w:t>
      </w:r>
      <w:r w:rsidRPr="00866CA0">
        <w:rPr>
          <w:rFonts w:ascii="Times New Roman" w:hAnsi="Times New Roman"/>
          <w:sz w:val="24"/>
          <w:szCs w:val="24"/>
        </w:rPr>
        <w:t xml:space="preserve"> 6.244</w:t>
      </w:r>
      <w:r w:rsidR="006F1546" w:rsidRPr="00866CA0">
        <w:rPr>
          <w:rFonts w:ascii="Times New Roman" w:hAnsi="Times New Roman"/>
          <w:sz w:val="24"/>
          <w:szCs w:val="24"/>
        </w:rPr>
        <w:t> </w:t>
      </w:r>
      <w:r w:rsidRPr="00866CA0">
        <w:rPr>
          <w:rFonts w:ascii="Times New Roman" w:hAnsi="Times New Roman"/>
          <w:sz w:val="24"/>
          <w:szCs w:val="24"/>
        </w:rPr>
        <w:t>str</w:t>
      </w:r>
      <w:r w:rsidR="006F1546" w:rsidRPr="00866CA0">
        <w:rPr>
          <w:rFonts w:ascii="Times New Roman" w:hAnsi="Times New Roman"/>
          <w:sz w:val="24"/>
          <w:szCs w:val="24"/>
        </w:rPr>
        <w:t>aipsniuose</w:t>
      </w:r>
      <w:r w:rsidRPr="00866CA0">
        <w:rPr>
          <w:rFonts w:ascii="Times New Roman" w:hAnsi="Times New Roman"/>
          <w:sz w:val="24"/>
          <w:szCs w:val="24"/>
        </w:rPr>
        <w:t xml:space="preserve">. </w:t>
      </w:r>
      <w:r w:rsidR="009624C1" w:rsidRPr="00866CA0">
        <w:rPr>
          <w:rFonts w:ascii="Times New Roman" w:hAnsi="Times New Roman"/>
          <w:sz w:val="24"/>
          <w:szCs w:val="24"/>
        </w:rPr>
        <w:t xml:space="preserve">Teismas </w:t>
      </w:r>
      <w:r w:rsidRPr="00866CA0">
        <w:rPr>
          <w:rFonts w:ascii="Times New Roman" w:hAnsi="Times New Roman"/>
          <w:sz w:val="24"/>
          <w:szCs w:val="24"/>
        </w:rPr>
        <w:t>padar</w:t>
      </w:r>
      <w:r w:rsidR="009624C1" w:rsidRPr="00866CA0">
        <w:rPr>
          <w:rFonts w:ascii="Times New Roman" w:hAnsi="Times New Roman"/>
          <w:sz w:val="24"/>
          <w:szCs w:val="24"/>
        </w:rPr>
        <w:t>ė</w:t>
      </w:r>
      <w:r w:rsidRPr="00866CA0">
        <w:rPr>
          <w:rFonts w:ascii="Times New Roman" w:hAnsi="Times New Roman"/>
          <w:sz w:val="24"/>
          <w:szCs w:val="24"/>
        </w:rPr>
        <w:t xml:space="preserve"> išvad</w:t>
      </w:r>
      <w:r w:rsidR="009624C1" w:rsidRPr="00866CA0">
        <w:rPr>
          <w:rFonts w:ascii="Times New Roman" w:hAnsi="Times New Roman"/>
          <w:sz w:val="24"/>
          <w:szCs w:val="24"/>
        </w:rPr>
        <w:t>ą</w:t>
      </w:r>
      <w:r w:rsidRPr="00866CA0">
        <w:rPr>
          <w:rFonts w:ascii="Times New Roman" w:hAnsi="Times New Roman"/>
          <w:sz w:val="24"/>
          <w:szCs w:val="24"/>
        </w:rPr>
        <w:t>, kad</w:t>
      </w:r>
      <w:r w:rsidR="0095116B">
        <w:rPr>
          <w:rFonts w:ascii="Times New Roman" w:hAnsi="Times New Roman"/>
          <w:sz w:val="24"/>
          <w:szCs w:val="24"/>
        </w:rPr>
        <w:t>,</w:t>
      </w:r>
      <w:r w:rsidRPr="00866CA0">
        <w:rPr>
          <w:rFonts w:ascii="Times New Roman" w:hAnsi="Times New Roman"/>
          <w:sz w:val="24"/>
          <w:szCs w:val="24"/>
        </w:rPr>
        <w:t xml:space="preserve"> net ir konsta</w:t>
      </w:r>
      <w:r w:rsidR="009624C1" w:rsidRPr="00866CA0">
        <w:rPr>
          <w:rFonts w:ascii="Times New Roman" w:hAnsi="Times New Roman"/>
          <w:sz w:val="24"/>
          <w:szCs w:val="24"/>
        </w:rPr>
        <w:t>tavus loterijos bilieto, t. y. D</w:t>
      </w:r>
      <w:r w:rsidRPr="00866CA0">
        <w:rPr>
          <w:rFonts w:ascii="Times New Roman" w:hAnsi="Times New Roman"/>
          <w:sz w:val="24"/>
          <w:szCs w:val="24"/>
        </w:rPr>
        <w:t>raudimo sutarties</w:t>
      </w:r>
      <w:r w:rsidR="00CB7821" w:rsidRPr="00866CA0">
        <w:rPr>
          <w:rFonts w:ascii="Times New Roman" w:hAnsi="Times New Roman"/>
          <w:sz w:val="24"/>
          <w:szCs w:val="24"/>
        </w:rPr>
        <w:t>,</w:t>
      </w:r>
      <w:r w:rsidRPr="00866CA0">
        <w:rPr>
          <w:rFonts w:ascii="Times New Roman" w:hAnsi="Times New Roman"/>
          <w:sz w:val="24"/>
          <w:szCs w:val="24"/>
        </w:rPr>
        <w:t xml:space="preserve"> ydingumą dėl šios sutarties apsimestinumo CK 1.87 str</w:t>
      </w:r>
      <w:r w:rsidR="009624C1" w:rsidRPr="00866CA0">
        <w:rPr>
          <w:rFonts w:ascii="Times New Roman" w:hAnsi="Times New Roman"/>
          <w:sz w:val="24"/>
          <w:szCs w:val="24"/>
        </w:rPr>
        <w:t>aipsnio</w:t>
      </w:r>
      <w:r w:rsidRPr="00866CA0">
        <w:rPr>
          <w:rFonts w:ascii="Times New Roman" w:hAnsi="Times New Roman"/>
          <w:sz w:val="24"/>
          <w:szCs w:val="24"/>
        </w:rPr>
        <w:t xml:space="preserve"> pagrindu, </w:t>
      </w:r>
      <w:r w:rsidR="009624C1" w:rsidRPr="00866CA0">
        <w:rPr>
          <w:rFonts w:ascii="Times New Roman" w:hAnsi="Times New Roman"/>
          <w:sz w:val="24"/>
          <w:szCs w:val="24"/>
        </w:rPr>
        <w:t xml:space="preserve">ieškovei </w:t>
      </w:r>
      <w:r w:rsidRPr="00866CA0">
        <w:rPr>
          <w:rFonts w:ascii="Times New Roman" w:hAnsi="Times New Roman"/>
          <w:sz w:val="24"/>
          <w:szCs w:val="24"/>
        </w:rPr>
        <w:t>nepereina teisė į loterijos laimėjimą. Tačiau tokiu teiginiu teismas prieštarauja pats sau, ka</w:t>
      </w:r>
      <w:r w:rsidR="00E54063" w:rsidRPr="00866CA0">
        <w:rPr>
          <w:rFonts w:ascii="Times New Roman" w:hAnsi="Times New Roman"/>
          <w:sz w:val="24"/>
          <w:szCs w:val="24"/>
        </w:rPr>
        <w:t>dangi</w:t>
      </w:r>
      <w:r w:rsidR="0095116B">
        <w:rPr>
          <w:rFonts w:ascii="Times New Roman" w:hAnsi="Times New Roman"/>
          <w:sz w:val="24"/>
          <w:szCs w:val="24"/>
        </w:rPr>
        <w:t>,</w:t>
      </w:r>
      <w:r w:rsidR="00E54063" w:rsidRPr="00866CA0">
        <w:rPr>
          <w:rFonts w:ascii="Times New Roman" w:hAnsi="Times New Roman"/>
          <w:sz w:val="24"/>
          <w:szCs w:val="24"/>
        </w:rPr>
        <w:t xml:space="preserve"> viena vertus</w:t>
      </w:r>
      <w:r w:rsidR="0095116B">
        <w:rPr>
          <w:rFonts w:ascii="Times New Roman" w:hAnsi="Times New Roman"/>
          <w:sz w:val="24"/>
          <w:szCs w:val="24"/>
        </w:rPr>
        <w:t>,</w:t>
      </w:r>
      <w:r w:rsidR="00E54063" w:rsidRPr="00866CA0">
        <w:rPr>
          <w:rFonts w:ascii="Times New Roman" w:hAnsi="Times New Roman"/>
          <w:sz w:val="24"/>
          <w:szCs w:val="24"/>
        </w:rPr>
        <w:t xml:space="preserve"> teigia, kad a</w:t>
      </w:r>
      <w:r w:rsidRPr="00866CA0">
        <w:rPr>
          <w:rFonts w:ascii="Times New Roman" w:hAnsi="Times New Roman"/>
          <w:sz w:val="24"/>
          <w:szCs w:val="24"/>
        </w:rPr>
        <w:t xml:space="preserve">tsakovas buvo </w:t>
      </w:r>
      <w:r w:rsidR="00E54063" w:rsidRPr="00866CA0">
        <w:rPr>
          <w:rFonts w:ascii="Times New Roman" w:hAnsi="Times New Roman"/>
          <w:sz w:val="24"/>
          <w:szCs w:val="24"/>
        </w:rPr>
        <w:t>ieškovės</w:t>
      </w:r>
      <w:r w:rsidRPr="00866CA0">
        <w:rPr>
          <w:rFonts w:ascii="Times New Roman" w:hAnsi="Times New Roman"/>
          <w:sz w:val="24"/>
          <w:szCs w:val="24"/>
        </w:rPr>
        <w:t xml:space="preserve"> atstovas, tačiau</w:t>
      </w:r>
      <w:r w:rsidR="0095116B">
        <w:rPr>
          <w:rFonts w:ascii="Times New Roman" w:hAnsi="Times New Roman"/>
          <w:sz w:val="24"/>
          <w:szCs w:val="24"/>
        </w:rPr>
        <w:t>,</w:t>
      </w:r>
      <w:r w:rsidRPr="00866CA0">
        <w:rPr>
          <w:rFonts w:ascii="Times New Roman" w:hAnsi="Times New Roman"/>
          <w:sz w:val="24"/>
          <w:szCs w:val="24"/>
        </w:rPr>
        <w:t xml:space="preserve"> kita vertus, pripažįsta, kad atstovas veikia ne </w:t>
      </w:r>
      <w:r w:rsidR="00E54063" w:rsidRPr="00866CA0">
        <w:rPr>
          <w:rFonts w:ascii="Times New Roman" w:hAnsi="Times New Roman"/>
          <w:sz w:val="24"/>
          <w:szCs w:val="24"/>
        </w:rPr>
        <w:t xml:space="preserve">ieškovės, o savo </w:t>
      </w:r>
      <w:r w:rsidRPr="00866CA0">
        <w:rPr>
          <w:rFonts w:ascii="Times New Roman" w:hAnsi="Times New Roman"/>
          <w:sz w:val="24"/>
          <w:szCs w:val="24"/>
        </w:rPr>
        <w:t>naudai. T</w:t>
      </w:r>
      <w:r w:rsidR="00261474" w:rsidRPr="00866CA0">
        <w:rPr>
          <w:rFonts w:ascii="Times New Roman" w:hAnsi="Times New Roman"/>
          <w:sz w:val="24"/>
          <w:szCs w:val="24"/>
        </w:rPr>
        <w:t>aip</w:t>
      </w:r>
      <w:r w:rsidRPr="00866CA0">
        <w:rPr>
          <w:rFonts w:ascii="Times New Roman" w:hAnsi="Times New Roman"/>
          <w:sz w:val="24"/>
          <w:szCs w:val="24"/>
        </w:rPr>
        <w:t xml:space="preserve"> paneigiama atstovavimo paskirtis ir CK 2.150 str</w:t>
      </w:r>
      <w:r w:rsidR="00261474" w:rsidRPr="00866CA0">
        <w:rPr>
          <w:rFonts w:ascii="Times New Roman" w:hAnsi="Times New Roman"/>
          <w:sz w:val="24"/>
          <w:szCs w:val="24"/>
        </w:rPr>
        <w:t xml:space="preserve">aipsnio bei </w:t>
      </w:r>
      <w:r w:rsidRPr="00866CA0">
        <w:rPr>
          <w:rFonts w:ascii="Times New Roman" w:hAnsi="Times New Roman"/>
          <w:sz w:val="24"/>
          <w:szCs w:val="24"/>
        </w:rPr>
        <w:t>6.760 str</w:t>
      </w:r>
      <w:r w:rsidR="00261474" w:rsidRPr="00866CA0">
        <w:rPr>
          <w:rFonts w:ascii="Times New Roman" w:hAnsi="Times New Roman"/>
          <w:sz w:val="24"/>
          <w:szCs w:val="24"/>
        </w:rPr>
        <w:t>aipsnio</w:t>
      </w:r>
      <w:r w:rsidRPr="00866CA0">
        <w:rPr>
          <w:rFonts w:ascii="Times New Roman" w:hAnsi="Times New Roman"/>
          <w:sz w:val="24"/>
          <w:szCs w:val="24"/>
        </w:rPr>
        <w:t xml:space="preserve"> 5 d</w:t>
      </w:r>
      <w:r w:rsidR="00261474" w:rsidRPr="00866CA0">
        <w:rPr>
          <w:rFonts w:ascii="Times New Roman" w:hAnsi="Times New Roman"/>
          <w:sz w:val="24"/>
          <w:szCs w:val="24"/>
        </w:rPr>
        <w:t>alies nuostatos</w:t>
      </w:r>
      <w:r w:rsidRPr="00866CA0">
        <w:rPr>
          <w:rFonts w:ascii="Times New Roman" w:hAnsi="Times New Roman"/>
          <w:sz w:val="24"/>
          <w:szCs w:val="24"/>
        </w:rPr>
        <w:t xml:space="preserve">, </w:t>
      </w:r>
      <w:r w:rsidR="0095116B">
        <w:rPr>
          <w:rFonts w:ascii="Times New Roman" w:hAnsi="Times New Roman"/>
          <w:sz w:val="24"/>
          <w:szCs w:val="24"/>
        </w:rPr>
        <w:t>reglamentuoj</w:t>
      </w:r>
      <w:r w:rsidRPr="00866CA0">
        <w:rPr>
          <w:rFonts w:ascii="Times New Roman" w:hAnsi="Times New Roman"/>
          <w:sz w:val="24"/>
          <w:szCs w:val="24"/>
        </w:rPr>
        <w:t xml:space="preserve">ančios, </w:t>
      </w:r>
      <w:r w:rsidR="00261474" w:rsidRPr="00866CA0">
        <w:rPr>
          <w:rFonts w:ascii="Times New Roman" w:hAnsi="Times New Roman"/>
          <w:sz w:val="24"/>
          <w:szCs w:val="24"/>
        </w:rPr>
        <w:t>kad</w:t>
      </w:r>
      <w:r w:rsidRPr="00866CA0">
        <w:rPr>
          <w:rFonts w:ascii="Times New Roman" w:hAnsi="Times New Roman"/>
          <w:sz w:val="24"/>
          <w:szCs w:val="24"/>
        </w:rPr>
        <w:t xml:space="preserve"> iš atstovavimo gauta nauda atitenka atstovaujamajam</w:t>
      </w:r>
      <w:r w:rsidR="0022151D" w:rsidRPr="00866CA0">
        <w:rPr>
          <w:rFonts w:ascii="Times New Roman" w:hAnsi="Times New Roman"/>
          <w:sz w:val="24"/>
          <w:szCs w:val="24"/>
        </w:rPr>
        <w:t xml:space="preserve"> (Lietuvos Aukščiausiojo Teismo 2006 m. gruodžio 22 d. nutartis civilinėje byloje Nr. 3K-3-653/2006; 2009 m. birželio 15 d. nutartis civilinėje byloje Nr. 3K-3-228/2009; 2013 m. balandžio 26 d. nutartis civilinėje byloje Nr.</w:t>
      </w:r>
      <w:r w:rsidR="00434CF2" w:rsidRPr="00866CA0">
        <w:rPr>
          <w:rFonts w:ascii="Times New Roman" w:hAnsi="Times New Roman"/>
          <w:sz w:val="24"/>
          <w:szCs w:val="24"/>
        </w:rPr>
        <w:t> </w:t>
      </w:r>
      <w:r w:rsidR="0022151D" w:rsidRPr="00866CA0">
        <w:rPr>
          <w:rFonts w:ascii="Times New Roman" w:hAnsi="Times New Roman"/>
          <w:sz w:val="24"/>
          <w:szCs w:val="24"/>
        </w:rPr>
        <w:t>3K-3-260/2013)</w:t>
      </w:r>
      <w:r w:rsidRPr="00866CA0">
        <w:rPr>
          <w:rFonts w:ascii="Times New Roman" w:hAnsi="Times New Roman"/>
          <w:sz w:val="24"/>
          <w:szCs w:val="24"/>
        </w:rPr>
        <w:t xml:space="preserve">. </w:t>
      </w:r>
      <w:r w:rsidR="00261474" w:rsidRPr="00866CA0">
        <w:rPr>
          <w:rFonts w:ascii="Times New Roman" w:hAnsi="Times New Roman"/>
          <w:sz w:val="24"/>
          <w:szCs w:val="24"/>
        </w:rPr>
        <w:t>Dėl šios priežasties teismas</w:t>
      </w:r>
      <w:r w:rsidRPr="00866CA0">
        <w:rPr>
          <w:rFonts w:ascii="Times New Roman" w:hAnsi="Times New Roman"/>
          <w:sz w:val="24"/>
          <w:szCs w:val="24"/>
        </w:rPr>
        <w:t xml:space="preserve"> </w:t>
      </w:r>
      <w:r w:rsidR="00261474" w:rsidRPr="00866CA0">
        <w:rPr>
          <w:rFonts w:ascii="Times New Roman" w:hAnsi="Times New Roman"/>
          <w:sz w:val="24"/>
          <w:szCs w:val="24"/>
        </w:rPr>
        <w:t>nepagrįstai</w:t>
      </w:r>
      <w:r w:rsidRPr="00866CA0">
        <w:rPr>
          <w:rFonts w:ascii="Times New Roman" w:hAnsi="Times New Roman"/>
          <w:sz w:val="24"/>
          <w:szCs w:val="24"/>
        </w:rPr>
        <w:t xml:space="preserve"> nuosavybės teisę į loterijos laimėjimą pripaž</w:t>
      </w:r>
      <w:r w:rsidR="00214299" w:rsidRPr="00866CA0">
        <w:rPr>
          <w:rFonts w:ascii="Times New Roman" w:hAnsi="Times New Roman"/>
          <w:sz w:val="24"/>
          <w:szCs w:val="24"/>
        </w:rPr>
        <w:t>ino</w:t>
      </w:r>
      <w:r w:rsidRPr="00866CA0">
        <w:rPr>
          <w:rFonts w:ascii="Times New Roman" w:hAnsi="Times New Roman"/>
          <w:sz w:val="24"/>
          <w:szCs w:val="24"/>
        </w:rPr>
        <w:t xml:space="preserve"> draudimo bendrovei ir</w:t>
      </w:r>
      <w:r w:rsidR="00214299" w:rsidRPr="00866CA0">
        <w:rPr>
          <w:rFonts w:ascii="Times New Roman" w:hAnsi="Times New Roman"/>
          <w:sz w:val="24"/>
          <w:szCs w:val="24"/>
        </w:rPr>
        <w:t xml:space="preserve"> (</w:t>
      </w:r>
      <w:r w:rsidRPr="00866CA0">
        <w:rPr>
          <w:rFonts w:ascii="Times New Roman" w:hAnsi="Times New Roman"/>
          <w:sz w:val="24"/>
          <w:szCs w:val="24"/>
        </w:rPr>
        <w:t>ar</w:t>
      </w:r>
      <w:r w:rsidR="00214299" w:rsidRPr="00866CA0">
        <w:rPr>
          <w:rFonts w:ascii="Times New Roman" w:hAnsi="Times New Roman"/>
          <w:sz w:val="24"/>
          <w:szCs w:val="24"/>
        </w:rPr>
        <w:t>)</w:t>
      </w:r>
      <w:r w:rsidRPr="00866CA0">
        <w:rPr>
          <w:rFonts w:ascii="Times New Roman" w:hAnsi="Times New Roman"/>
          <w:sz w:val="24"/>
          <w:szCs w:val="24"/>
        </w:rPr>
        <w:t xml:space="preserve"> </w:t>
      </w:r>
      <w:r w:rsidR="00214299" w:rsidRPr="00866CA0">
        <w:rPr>
          <w:rFonts w:ascii="Times New Roman" w:hAnsi="Times New Roman"/>
          <w:sz w:val="24"/>
          <w:szCs w:val="24"/>
        </w:rPr>
        <w:t>a</w:t>
      </w:r>
      <w:r w:rsidRPr="00866CA0">
        <w:rPr>
          <w:rFonts w:ascii="Times New Roman" w:hAnsi="Times New Roman"/>
          <w:sz w:val="24"/>
          <w:szCs w:val="24"/>
        </w:rPr>
        <w:t>tsakovui.</w:t>
      </w:r>
      <w:r w:rsidR="00B40289" w:rsidRPr="00866CA0">
        <w:rPr>
          <w:rFonts w:ascii="Times New Roman" w:hAnsi="Times New Roman"/>
          <w:sz w:val="24"/>
          <w:szCs w:val="24"/>
        </w:rPr>
        <w:t xml:space="preserve"> </w:t>
      </w:r>
      <w:r w:rsidR="00866CA0" w:rsidRPr="00866CA0">
        <w:rPr>
          <w:rFonts w:ascii="Times New Roman" w:hAnsi="Times New Roman"/>
          <w:sz w:val="24"/>
          <w:szCs w:val="24"/>
        </w:rPr>
        <w:t xml:space="preserve">Teismas taip pat nepagrįstai nurodė, kad tuo atveju, jei ieškovai būtų savo vardu sudarę Draudimo sutartį, nereiškia, jog tokį prizą būtų neabejotinai laimėję. Tačiau toks teismo argumentas yra tik teismo nuomonė, o ne faktas. </w:t>
      </w:r>
      <w:r w:rsidR="00866CA0">
        <w:rPr>
          <w:rFonts w:ascii="Times New Roman" w:hAnsi="Times New Roman"/>
          <w:sz w:val="24"/>
          <w:szCs w:val="24"/>
        </w:rPr>
        <w:t>B</w:t>
      </w:r>
      <w:r w:rsidR="00866CA0" w:rsidRPr="00866CA0">
        <w:rPr>
          <w:rFonts w:ascii="Times New Roman" w:hAnsi="Times New Roman"/>
          <w:sz w:val="24"/>
          <w:szCs w:val="24"/>
        </w:rPr>
        <w:t xml:space="preserve">yloje neginčijamai nustatyta, kad laimėjimo bilietas buvo draudimo polisas, kuris buvo išrinktas atitiktinai. Byloje nėra jokių duomenų, kad draudėjo asmuo, jo savybės, charakteristikos ir pan. </w:t>
      </w:r>
      <w:r w:rsidR="00866CA0">
        <w:rPr>
          <w:rFonts w:ascii="Times New Roman" w:hAnsi="Times New Roman"/>
          <w:sz w:val="24"/>
          <w:szCs w:val="24"/>
        </w:rPr>
        <w:t xml:space="preserve">turėjo kokios nors įtakos </w:t>
      </w:r>
      <w:r w:rsidR="00866CA0" w:rsidRPr="00866CA0">
        <w:rPr>
          <w:rFonts w:ascii="Times New Roman" w:hAnsi="Times New Roman"/>
          <w:sz w:val="24"/>
          <w:szCs w:val="24"/>
        </w:rPr>
        <w:t>galimybei laimėti. Jei draudimo bendrovė manytų priešingai, tai ji neabejotinai ini</w:t>
      </w:r>
      <w:r w:rsidR="001113B0">
        <w:rPr>
          <w:rFonts w:ascii="Times New Roman" w:hAnsi="Times New Roman"/>
          <w:sz w:val="24"/>
          <w:szCs w:val="24"/>
        </w:rPr>
        <w:t>cijuotų teisminį procesą prieš a</w:t>
      </w:r>
      <w:r w:rsidR="00866CA0" w:rsidRPr="00866CA0">
        <w:rPr>
          <w:rFonts w:ascii="Times New Roman" w:hAnsi="Times New Roman"/>
          <w:sz w:val="24"/>
          <w:szCs w:val="24"/>
        </w:rPr>
        <w:t>tsakovą, siekdama susigrąžinti loterijos laimėjimą ar jo ekvivalentą pinigais</w:t>
      </w:r>
      <w:r w:rsidR="001113B0">
        <w:rPr>
          <w:rFonts w:ascii="Times New Roman" w:hAnsi="Times New Roman"/>
          <w:sz w:val="24"/>
          <w:szCs w:val="24"/>
        </w:rPr>
        <w:t>, t</w:t>
      </w:r>
      <w:r w:rsidR="00866CA0" w:rsidRPr="00866CA0">
        <w:rPr>
          <w:rFonts w:ascii="Times New Roman" w:hAnsi="Times New Roman"/>
          <w:sz w:val="24"/>
          <w:szCs w:val="24"/>
        </w:rPr>
        <w:t>ačiau ji to nedaro</w:t>
      </w:r>
      <w:r w:rsidR="001113B0">
        <w:rPr>
          <w:rFonts w:ascii="Times New Roman" w:hAnsi="Times New Roman"/>
          <w:sz w:val="24"/>
          <w:szCs w:val="24"/>
        </w:rPr>
        <w:t>.</w:t>
      </w:r>
    </w:p>
    <w:p w14:paraId="02A3A8E8" w14:textId="50117395" w:rsidR="00155B53" w:rsidRPr="00866CA0" w:rsidRDefault="006A7FD8" w:rsidP="006A7FD8">
      <w:pPr>
        <w:pStyle w:val="Sraopastraipa"/>
        <w:numPr>
          <w:ilvl w:val="1"/>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t xml:space="preserve"> Teismas, atsisakydamas priimti kartu su atsiliepimu į apeliacinį skundą pateikt</w:t>
      </w:r>
      <w:r w:rsidR="009F6FAE">
        <w:rPr>
          <w:rFonts w:ascii="Times New Roman" w:hAnsi="Times New Roman"/>
          <w:sz w:val="24"/>
          <w:szCs w:val="24"/>
        </w:rPr>
        <w:t>us</w:t>
      </w:r>
      <w:r>
        <w:rPr>
          <w:rFonts w:ascii="Times New Roman" w:hAnsi="Times New Roman"/>
          <w:sz w:val="24"/>
          <w:szCs w:val="24"/>
        </w:rPr>
        <w:t xml:space="preserve"> įrodym</w:t>
      </w:r>
      <w:r w:rsidR="009F6FAE">
        <w:rPr>
          <w:rFonts w:ascii="Times New Roman" w:hAnsi="Times New Roman"/>
          <w:sz w:val="24"/>
          <w:szCs w:val="24"/>
        </w:rPr>
        <w:t>us</w:t>
      </w:r>
      <w:r>
        <w:rPr>
          <w:rFonts w:ascii="Times New Roman" w:hAnsi="Times New Roman"/>
          <w:sz w:val="24"/>
          <w:szCs w:val="24"/>
        </w:rPr>
        <w:t xml:space="preserve">, pažeidė CPK </w:t>
      </w:r>
      <w:r w:rsidRPr="00C01440">
        <w:rPr>
          <w:rFonts w:ascii="Times New Roman" w:hAnsi="Times New Roman"/>
          <w:sz w:val="24"/>
          <w:szCs w:val="24"/>
        </w:rPr>
        <w:t>314</w:t>
      </w:r>
      <w:r>
        <w:rPr>
          <w:rFonts w:ascii="Times New Roman" w:hAnsi="Times New Roman"/>
          <w:sz w:val="24"/>
          <w:szCs w:val="24"/>
        </w:rPr>
        <w:t xml:space="preserve"> straipsnį. Ieškovai naujus</w:t>
      </w:r>
      <w:r w:rsidRPr="006A7FD8">
        <w:rPr>
          <w:rFonts w:ascii="Times New Roman" w:hAnsi="Times New Roman"/>
          <w:sz w:val="24"/>
          <w:szCs w:val="24"/>
        </w:rPr>
        <w:t xml:space="preserve"> įrodymus </w:t>
      </w:r>
      <w:r>
        <w:rPr>
          <w:rFonts w:ascii="Times New Roman" w:hAnsi="Times New Roman"/>
          <w:sz w:val="24"/>
          <w:szCs w:val="24"/>
        </w:rPr>
        <w:t>pa</w:t>
      </w:r>
      <w:r w:rsidRPr="006A7FD8">
        <w:rPr>
          <w:rFonts w:ascii="Times New Roman" w:hAnsi="Times New Roman"/>
          <w:sz w:val="24"/>
          <w:szCs w:val="24"/>
        </w:rPr>
        <w:t>teik</w:t>
      </w:r>
      <w:r>
        <w:rPr>
          <w:rFonts w:ascii="Times New Roman" w:hAnsi="Times New Roman"/>
          <w:sz w:val="24"/>
          <w:szCs w:val="24"/>
        </w:rPr>
        <w:t>ė</w:t>
      </w:r>
      <w:r w:rsidRPr="006A7FD8">
        <w:rPr>
          <w:rFonts w:ascii="Times New Roman" w:hAnsi="Times New Roman"/>
          <w:sz w:val="24"/>
          <w:szCs w:val="24"/>
        </w:rPr>
        <w:t xml:space="preserve"> tik apeliaciniame procese, </w:t>
      </w:r>
      <w:r>
        <w:rPr>
          <w:rFonts w:ascii="Times New Roman" w:hAnsi="Times New Roman"/>
          <w:sz w:val="24"/>
          <w:szCs w:val="24"/>
        </w:rPr>
        <w:t xml:space="preserve">nes </w:t>
      </w:r>
      <w:r w:rsidRPr="006A7FD8">
        <w:rPr>
          <w:rFonts w:ascii="Times New Roman" w:hAnsi="Times New Roman"/>
          <w:sz w:val="24"/>
          <w:szCs w:val="24"/>
        </w:rPr>
        <w:t>pirmo</w:t>
      </w:r>
      <w:r>
        <w:rPr>
          <w:rFonts w:ascii="Times New Roman" w:hAnsi="Times New Roman"/>
          <w:sz w:val="24"/>
          <w:szCs w:val="24"/>
        </w:rPr>
        <w:t>sios</w:t>
      </w:r>
      <w:r w:rsidRPr="006A7FD8">
        <w:rPr>
          <w:rFonts w:ascii="Times New Roman" w:hAnsi="Times New Roman"/>
          <w:sz w:val="24"/>
          <w:szCs w:val="24"/>
        </w:rPr>
        <w:t xml:space="preserve"> instancijo</w:t>
      </w:r>
      <w:r>
        <w:rPr>
          <w:rFonts w:ascii="Times New Roman" w:hAnsi="Times New Roman"/>
          <w:sz w:val="24"/>
          <w:szCs w:val="24"/>
        </w:rPr>
        <w:t>s teisme</w:t>
      </w:r>
      <w:r w:rsidRPr="006A7FD8">
        <w:rPr>
          <w:rFonts w:ascii="Times New Roman" w:hAnsi="Times New Roman"/>
          <w:sz w:val="24"/>
          <w:szCs w:val="24"/>
        </w:rPr>
        <w:t xml:space="preserve"> automobilio vertė a</w:t>
      </w:r>
      <w:r>
        <w:rPr>
          <w:rFonts w:ascii="Times New Roman" w:hAnsi="Times New Roman"/>
          <w:sz w:val="24"/>
          <w:szCs w:val="24"/>
        </w:rPr>
        <w:t>tsakovo</w:t>
      </w:r>
      <w:r w:rsidRPr="006A7FD8">
        <w:rPr>
          <w:rFonts w:ascii="Times New Roman" w:hAnsi="Times New Roman"/>
          <w:sz w:val="24"/>
          <w:szCs w:val="24"/>
        </w:rPr>
        <w:t xml:space="preserve"> nebuvo kvestionuojama, o pradėta ginčyti tik pateikiant apeliacinį skundą. Todėl įrodymų pateikimo būtinybė iškilo vėliau</w:t>
      </w:r>
      <w:r>
        <w:rPr>
          <w:rFonts w:ascii="Times New Roman" w:hAnsi="Times New Roman"/>
          <w:sz w:val="24"/>
          <w:szCs w:val="24"/>
        </w:rPr>
        <w:t>.</w:t>
      </w:r>
      <w:r w:rsidR="00967299" w:rsidRPr="00866CA0">
        <w:rPr>
          <w:rFonts w:ascii="Times New Roman" w:hAnsi="Times New Roman"/>
          <w:sz w:val="24"/>
          <w:szCs w:val="24"/>
        </w:rPr>
        <w:t xml:space="preserve"> </w:t>
      </w:r>
    </w:p>
    <w:p w14:paraId="45536F7C" w14:textId="6A5BB43D" w:rsidR="00EB1A40" w:rsidRPr="00325AED" w:rsidRDefault="00275E42" w:rsidP="00871407">
      <w:pPr>
        <w:pStyle w:val="Sraopastraipa"/>
        <w:numPr>
          <w:ilvl w:val="0"/>
          <w:numId w:val="3"/>
        </w:numPr>
        <w:spacing w:after="120" w:line="240" w:lineRule="auto"/>
        <w:ind w:left="357" w:hanging="357"/>
        <w:contextualSpacing w:val="0"/>
        <w:jc w:val="both"/>
        <w:rPr>
          <w:rFonts w:ascii="Times New Roman" w:hAnsi="Times New Roman"/>
          <w:iCs/>
          <w:sz w:val="24"/>
          <w:szCs w:val="24"/>
        </w:rPr>
      </w:pPr>
      <w:r>
        <w:rPr>
          <w:rFonts w:ascii="Times New Roman" w:hAnsi="Times New Roman"/>
          <w:iCs/>
          <w:sz w:val="24"/>
          <w:szCs w:val="24"/>
        </w:rPr>
        <w:t>Atsakovas</w:t>
      </w:r>
      <w:r w:rsidR="00812766" w:rsidRPr="00325AED">
        <w:rPr>
          <w:rFonts w:ascii="Times New Roman" w:hAnsi="Times New Roman"/>
          <w:iCs/>
          <w:sz w:val="24"/>
          <w:szCs w:val="24"/>
        </w:rPr>
        <w:t xml:space="preserve"> atsiliepim</w:t>
      </w:r>
      <w:r w:rsidR="00C767EC" w:rsidRPr="00325AED">
        <w:rPr>
          <w:rFonts w:ascii="Times New Roman" w:hAnsi="Times New Roman"/>
          <w:iCs/>
          <w:sz w:val="24"/>
          <w:szCs w:val="24"/>
        </w:rPr>
        <w:t>u</w:t>
      </w:r>
      <w:r w:rsidR="00812766" w:rsidRPr="00325AED">
        <w:rPr>
          <w:rFonts w:ascii="Times New Roman" w:hAnsi="Times New Roman"/>
          <w:iCs/>
          <w:sz w:val="24"/>
          <w:szCs w:val="24"/>
        </w:rPr>
        <w:t xml:space="preserve"> į </w:t>
      </w:r>
      <w:r>
        <w:rPr>
          <w:rFonts w:ascii="Times New Roman" w:hAnsi="Times New Roman"/>
          <w:iCs/>
          <w:sz w:val="24"/>
          <w:szCs w:val="24"/>
        </w:rPr>
        <w:t>ieškovės</w:t>
      </w:r>
      <w:r w:rsidR="00953F62" w:rsidRPr="00325AED">
        <w:rPr>
          <w:rFonts w:ascii="Times New Roman" w:hAnsi="Times New Roman"/>
          <w:iCs/>
          <w:sz w:val="24"/>
          <w:szCs w:val="24"/>
        </w:rPr>
        <w:t xml:space="preserve"> </w:t>
      </w:r>
      <w:r w:rsidR="00812766" w:rsidRPr="00325AED">
        <w:rPr>
          <w:rFonts w:ascii="Times New Roman" w:hAnsi="Times New Roman"/>
          <w:iCs/>
          <w:sz w:val="24"/>
          <w:szCs w:val="24"/>
        </w:rPr>
        <w:t xml:space="preserve">kasacinį skundą prašo </w:t>
      </w:r>
      <w:r>
        <w:rPr>
          <w:rFonts w:ascii="Times New Roman" w:hAnsi="Times New Roman"/>
          <w:iCs/>
          <w:sz w:val="24"/>
          <w:szCs w:val="24"/>
        </w:rPr>
        <w:t xml:space="preserve">apeliacinės instancijos teismo nutartį palikti nepakeistą, o </w:t>
      </w:r>
      <w:r w:rsidR="00812766" w:rsidRPr="00325AED">
        <w:rPr>
          <w:rFonts w:ascii="Times New Roman" w:hAnsi="Times New Roman"/>
          <w:iCs/>
          <w:sz w:val="24"/>
          <w:szCs w:val="24"/>
        </w:rPr>
        <w:t>kasacinį</w:t>
      </w:r>
      <w:r w:rsidR="00C767EC" w:rsidRPr="00325AED">
        <w:rPr>
          <w:rFonts w:ascii="Times New Roman" w:hAnsi="Times New Roman"/>
          <w:iCs/>
          <w:sz w:val="24"/>
          <w:szCs w:val="24"/>
        </w:rPr>
        <w:t xml:space="preserve"> skundą atmesti</w:t>
      </w:r>
      <w:r w:rsidR="00F72D2D" w:rsidRPr="00325AED">
        <w:rPr>
          <w:rFonts w:ascii="Times New Roman" w:hAnsi="Times New Roman"/>
          <w:iCs/>
          <w:sz w:val="24"/>
          <w:szCs w:val="24"/>
        </w:rPr>
        <w:t>.</w:t>
      </w:r>
      <w:r w:rsidR="00427AF0" w:rsidRPr="00325AED">
        <w:rPr>
          <w:rFonts w:ascii="Times New Roman" w:hAnsi="Times New Roman"/>
          <w:iCs/>
          <w:sz w:val="24"/>
          <w:szCs w:val="24"/>
        </w:rPr>
        <w:t xml:space="preserve"> </w:t>
      </w:r>
      <w:r w:rsidR="00E971DE" w:rsidRPr="00325AED">
        <w:rPr>
          <w:rFonts w:ascii="Times New Roman" w:hAnsi="Times New Roman"/>
          <w:iCs/>
          <w:sz w:val="24"/>
          <w:szCs w:val="24"/>
        </w:rPr>
        <w:t>Atsiliepime nurodom</w:t>
      </w:r>
      <w:r w:rsidR="00EB1A40" w:rsidRPr="00325AED">
        <w:rPr>
          <w:rFonts w:ascii="Times New Roman" w:hAnsi="Times New Roman"/>
          <w:iCs/>
          <w:sz w:val="24"/>
          <w:szCs w:val="24"/>
        </w:rPr>
        <w:t>i šie argumentai:</w:t>
      </w:r>
    </w:p>
    <w:p w14:paraId="13F1D978" w14:textId="700CD986" w:rsidR="0090263B" w:rsidRPr="0090263B" w:rsidRDefault="00B24683" w:rsidP="007135EA">
      <w:pPr>
        <w:pStyle w:val="Sraopastraipa"/>
        <w:numPr>
          <w:ilvl w:val="1"/>
          <w:numId w:val="3"/>
        </w:numPr>
        <w:spacing w:after="120" w:line="240" w:lineRule="auto"/>
        <w:contextualSpacing w:val="0"/>
        <w:jc w:val="both"/>
        <w:rPr>
          <w:rFonts w:ascii="Times New Roman" w:hAnsi="Times New Roman"/>
          <w:iCs/>
          <w:sz w:val="24"/>
          <w:szCs w:val="24"/>
        </w:rPr>
      </w:pPr>
      <w:r w:rsidRPr="0090263B">
        <w:rPr>
          <w:rFonts w:ascii="Times New Roman" w:hAnsi="Times New Roman"/>
          <w:iCs/>
          <w:sz w:val="24"/>
          <w:szCs w:val="24"/>
        </w:rPr>
        <w:t xml:space="preserve"> </w:t>
      </w:r>
      <w:r w:rsidR="0090263B">
        <w:rPr>
          <w:rFonts w:ascii="Times New Roman" w:hAnsi="Times New Roman"/>
          <w:iCs/>
          <w:sz w:val="24"/>
          <w:szCs w:val="24"/>
        </w:rPr>
        <w:t xml:space="preserve">Paliktoje galioti </w:t>
      </w:r>
      <w:r w:rsidR="0090263B" w:rsidRPr="0090263B">
        <w:rPr>
          <w:rFonts w:ascii="Times New Roman" w:hAnsi="Times New Roman"/>
          <w:iCs/>
          <w:sz w:val="24"/>
          <w:szCs w:val="24"/>
        </w:rPr>
        <w:t>Kauno apygardos teismo 2017</w:t>
      </w:r>
      <w:r w:rsidR="0090263B">
        <w:rPr>
          <w:rFonts w:ascii="Times New Roman" w:hAnsi="Times New Roman"/>
          <w:iCs/>
          <w:sz w:val="24"/>
          <w:szCs w:val="24"/>
        </w:rPr>
        <w:t xml:space="preserve"> m. gegužės </w:t>
      </w:r>
      <w:r w:rsidR="0090263B" w:rsidRPr="0090263B">
        <w:rPr>
          <w:rFonts w:ascii="Times New Roman" w:hAnsi="Times New Roman"/>
          <w:iCs/>
          <w:sz w:val="24"/>
          <w:szCs w:val="24"/>
        </w:rPr>
        <w:t>30</w:t>
      </w:r>
      <w:r w:rsidR="0090263B">
        <w:rPr>
          <w:rFonts w:ascii="Times New Roman" w:hAnsi="Times New Roman"/>
          <w:iCs/>
          <w:sz w:val="24"/>
          <w:szCs w:val="24"/>
        </w:rPr>
        <w:t xml:space="preserve"> d.</w:t>
      </w:r>
      <w:r w:rsidR="0090263B" w:rsidRPr="0090263B">
        <w:rPr>
          <w:rFonts w:ascii="Times New Roman" w:hAnsi="Times New Roman"/>
          <w:iCs/>
          <w:sz w:val="24"/>
          <w:szCs w:val="24"/>
        </w:rPr>
        <w:t xml:space="preserve"> sprendimo dalyje</w:t>
      </w:r>
      <w:r w:rsidR="0090263B">
        <w:rPr>
          <w:rFonts w:ascii="Times New Roman" w:hAnsi="Times New Roman"/>
          <w:iCs/>
          <w:sz w:val="24"/>
          <w:szCs w:val="24"/>
        </w:rPr>
        <w:t xml:space="preserve"> </w:t>
      </w:r>
      <w:r w:rsidR="0090263B" w:rsidRPr="0090263B">
        <w:rPr>
          <w:rFonts w:ascii="Times New Roman" w:hAnsi="Times New Roman"/>
          <w:iCs/>
          <w:sz w:val="24"/>
          <w:szCs w:val="24"/>
        </w:rPr>
        <w:t xml:space="preserve">konstatuota, kad ieškovas </w:t>
      </w:r>
      <w:bookmarkStart w:id="136" w:name="Buk_178"/>
      <w:r w:rsidR="009825C2" w:rsidRPr="009825C2">
        <w:rPr>
          <w:rFonts w:ascii="Times New Roman" w:hAnsi="Times New Roman"/>
          <w:iCs/>
          <w:sz w:val="24"/>
          <w:szCs w:val="24"/>
        </w:rPr>
        <w:t xml:space="preserve">S. D. </w:t>
      </w:r>
      <w:bookmarkEnd w:id="136"/>
      <w:r w:rsidR="0090263B" w:rsidRPr="0090263B">
        <w:rPr>
          <w:rFonts w:ascii="Times New Roman" w:hAnsi="Times New Roman"/>
          <w:iCs/>
          <w:sz w:val="24"/>
          <w:szCs w:val="24"/>
        </w:rPr>
        <w:t xml:space="preserve">nuosavybės teisę į automobilį sūnaus (ieškovo) </w:t>
      </w:r>
      <w:bookmarkStart w:id="137" w:name="Buk_138"/>
      <w:r w:rsidR="009825C2" w:rsidRPr="009825C2">
        <w:rPr>
          <w:rFonts w:ascii="Times New Roman" w:hAnsi="Times New Roman"/>
          <w:iCs/>
          <w:sz w:val="24"/>
          <w:szCs w:val="24"/>
        </w:rPr>
        <w:t xml:space="preserve">R. D. </w:t>
      </w:r>
      <w:bookmarkEnd w:id="137"/>
      <w:r w:rsidR="0090263B" w:rsidRPr="0090263B">
        <w:rPr>
          <w:rFonts w:ascii="Times New Roman" w:hAnsi="Times New Roman"/>
          <w:iCs/>
          <w:sz w:val="24"/>
          <w:szCs w:val="24"/>
        </w:rPr>
        <w:t>šeimai perleido per statytinį</w:t>
      </w:r>
      <w:r w:rsidR="0090263B">
        <w:rPr>
          <w:rFonts w:ascii="Times New Roman" w:hAnsi="Times New Roman"/>
          <w:iCs/>
          <w:sz w:val="24"/>
          <w:szCs w:val="24"/>
        </w:rPr>
        <w:t>,</w:t>
      </w:r>
      <w:r w:rsidR="0090263B" w:rsidRPr="0090263B">
        <w:rPr>
          <w:rFonts w:ascii="Times New Roman" w:hAnsi="Times New Roman"/>
          <w:iCs/>
          <w:sz w:val="24"/>
          <w:szCs w:val="24"/>
        </w:rPr>
        <w:t xml:space="preserve"> siek</w:t>
      </w:r>
      <w:r w:rsidR="0090263B">
        <w:rPr>
          <w:rFonts w:ascii="Times New Roman" w:hAnsi="Times New Roman"/>
          <w:iCs/>
          <w:sz w:val="24"/>
          <w:szCs w:val="24"/>
        </w:rPr>
        <w:t>damas</w:t>
      </w:r>
      <w:r w:rsidR="0090263B" w:rsidRPr="0090263B">
        <w:rPr>
          <w:rFonts w:ascii="Times New Roman" w:hAnsi="Times New Roman"/>
          <w:iCs/>
          <w:sz w:val="24"/>
          <w:szCs w:val="24"/>
        </w:rPr>
        <w:t xml:space="preserve"> apeiti įstatymus (ieškovų įsitikinimu, nuosavybės įgijimas sudarė grėsmę socialinių pašalpų gavimui</w:t>
      </w:r>
      <w:r w:rsidR="0095116B">
        <w:rPr>
          <w:rFonts w:ascii="Times New Roman" w:hAnsi="Times New Roman"/>
          <w:iCs/>
          <w:sz w:val="24"/>
          <w:szCs w:val="24"/>
        </w:rPr>
        <w:t>)</w:t>
      </w:r>
      <w:r w:rsidR="0090263B" w:rsidRPr="0090263B">
        <w:rPr>
          <w:rFonts w:ascii="Times New Roman" w:hAnsi="Times New Roman"/>
          <w:iCs/>
          <w:sz w:val="24"/>
          <w:szCs w:val="24"/>
        </w:rPr>
        <w:t>. Teismas taip pat konstatavo, kad</w:t>
      </w:r>
      <w:r w:rsidR="0095116B">
        <w:rPr>
          <w:rFonts w:ascii="Times New Roman" w:hAnsi="Times New Roman"/>
          <w:iCs/>
          <w:sz w:val="24"/>
          <w:szCs w:val="24"/>
        </w:rPr>
        <w:t>,</w:t>
      </w:r>
      <w:r w:rsidR="0090263B" w:rsidRPr="0090263B">
        <w:rPr>
          <w:rFonts w:ascii="Times New Roman" w:hAnsi="Times New Roman"/>
          <w:iCs/>
          <w:sz w:val="24"/>
          <w:szCs w:val="24"/>
        </w:rPr>
        <w:t xml:space="preserve"> vertinant ieškovų ir atsakovo </w:t>
      </w:r>
      <w:bookmarkStart w:id="138" w:name="Buk_54"/>
      <w:r w:rsidR="009825C2" w:rsidRPr="009825C2">
        <w:rPr>
          <w:rFonts w:ascii="Times New Roman" w:hAnsi="Times New Roman"/>
          <w:iCs/>
          <w:sz w:val="24"/>
          <w:szCs w:val="24"/>
        </w:rPr>
        <w:t xml:space="preserve">A. B. </w:t>
      </w:r>
      <w:bookmarkEnd w:id="138"/>
      <w:r w:rsidR="0090263B" w:rsidRPr="0090263B">
        <w:rPr>
          <w:rFonts w:ascii="Times New Roman" w:hAnsi="Times New Roman"/>
          <w:iCs/>
          <w:sz w:val="24"/>
          <w:szCs w:val="24"/>
        </w:rPr>
        <w:t>veiksmų subjektyviąją pusę, jie nėra sąžiningi</w:t>
      </w:r>
      <w:r w:rsidR="0090263B">
        <w:rPr>
          <w:rFonts w:ascii="Times New Roman" w:hAnsi="Times New Roman"/>
          <w:iCs/>
          <w:sz w:val="24"/>
          <w:szCs w:val="24"/>
        </w:rPr>
        <w:t xml:space="preserve">, </w:t>
      </w:r>
      <w:r w:rsidR="0090263B" w:rsidRPr="0090263B">
        <w:rPr>
          <w:rFonts w:ascii="Times New Roman" w:hAnsi="Times New Roman"/>
          <w:iCs/>
          <w:sz w:val="24"/>
          <w:szCs w:val="24"/>
        </w:rPr>
        <w:t>pažeidžia CK 1.137 straipsn</w:t>
      </w:r>
      <w:r w:rsidR="005A4439">
        <w:rPr>
          <w:rFonts w:ascii="Times New Roman" w:hAnsi="Times New Roman"/>
          <w:iCs/>
          <w:sz w:val="24"/>
          <w:szCs w:val="24"/>
        </w:rPr>
        <w:t>yje į</w:t>
      </w:r>
      <w:r w:rsidR="00E235A0">
        <w:rPr>
          <w:rFonts w:ascii="Times New Roman" w:hAnsi="Times New Roman"/>
          <w:iCs/>
          <w:sz w:val="24"/>
          <w:szCs w:val="24"/>
        </w:rPr>
        <w:t xml:space="preserve">tvirtintas </w:t>
      </w:r>
      <w:r w:rsidR="0090263B" w:rsidRPr="0090263B">
        <w:rPr>
          <w:rFonts w:ascii="Times New Roman" w:hAnsi="Times New Roman"/>
          <w:iCs/>
          <w:sz w:val="24"/>
          <w:szCs w:val="24"/>
        </w:rPr>
        <w:t>pareig</w:t>
      </w:r>
      <w:r w:rsidR="00E235A0">
        <w:rPr>
          <w:rFonts w:ascii="Times New Roman" w:hAnsi="Times New Roman"/>
          <w:iCs/>
          <w:sz w:val="24"/>
          <w:szCs w:val="24"/>
        </w:rPr>
        <w:t xml:space="preserve">as. Taigi </w:t>
      </w:r>
      <w:r w:rsidR="0090263B" w:rsidRPr="0090263B">
        <w:rPr>
          <w:rFonts w:ascii="Times New Roman" w:hAnsi="Times New Roman"/>
          <w:iCs/>
          <w:sz w:val="24"/>
          <w:szCs w:val="24"/>
        </w:rPr>
        <w:t xml:space="preserve">įsiteisėjusioje </w:t>
      </w:r>
      <w:r w:rsidR="007135EA">
        <w:rPr>
          <w:rFonts w:ascii="Times New Roman" w:hAnsi="Times New Roman"/>
          <w:iCs/>
          <w:sz w:val="24"/>
          <w:szCs w:val="24"/>
        </w:rPr>
        <w:t>minėto</w:t>
      </w:r>
      <w:r w:rsidR="0090263B" w:rsidRPr="0090263B">
        <w:rPr>
          <w:rFonts w:ascii="Times New Roman" w:hAnsi="Times New Roman"/>
          <w:iCs/>
          <w:sz w:val="24"/>
          <w:szCs w:val="24"/>
        </w:rPr>
        <w:t xml:space="preserve"> sprendimo dalyje nustatytos </w:t>
      </w:r>
      <w:r w:rsidR="0090263B" w:rsidRPr="0090263B">
        <w:rPr>
          <w:rFonts w:ascii="Times New Roman" w:hAnsi="Times New Roman"/>
          <w:iCs/>
          <w:sz w:val="24"/>
          <w:szCs w:val="24"/>
        </w:rPr>
        <w:lastRenderedPageBreak/>
        <w:t>aplinkybės leido apeliacinės instancijos teismui jomis remtis paneigiant ieškovų sąžiningumo prezumpciją</w:t>
      </w:r>
      <w:r w:rsidR="007135EA">
        <w:rPr>
          <w:rFonts w:ascii="Times New Roman" w:hAnsi="Times New Roman"/>
          <w:iCs/>
          <w:sz w:val="24"/>
          <w:szCs w:val="24"/>
        </w:rPr>
        <w:t xml:space="preserve"> (</w:t>
      </w:r>
      <w:r w:rsidR="007135EA" w:rsidRPr="007135EA">
        <w:rPr>
          <w:rFonts w:ascii="Times New Roman" w:hAnsi="Times New Roman"/>
          <w:iCs/>
          <w:sz w:val="24"/>
          <w:szCs w:val="24"/>
        </w:rPr>
        <w:t xml:space="preserve">CPK 182 straipsnio </w:t>
      </w:r>
      <w:r w:rsidR="007135EA">
        <w:rPr>
          <w:rFonts w:ascii="Times New Roman" w:hAnsi="Times New Roman"/>
          <w:iCs/>
          <w:sz w:val="24"/>
          <w:szCs w:val="24"/>
        </w:rPr>
        <w:t>2 punktas)</w:t>
      </w:r>
      <w:r w:rsidR="0090263B" w:rsidRPr="0090263B">
        <w:rPr>
          <w:rFonts w:ascii="Times New Roman" w:hAnsi="Times New Roman"/>
          <w:iCs/>
          <w:sz w:val="24"/>
          <w:szCs w:val="24"/>
        </w:rPr>
        <w:t xml:space="preserve">. </w:t>
      </w:r>
      <w:r w:rsidR="007135EA">
        <w:rPr>
          <w:rFonts w:ascii="Times New Roman" w:hAnsi="Times New Roman"/>
          <w:iCs/>
          <w:sz w:val="24"/>
          <w:szCs w:val="24"/>
        </w:rPr>
        <w:t xml:space="preserve">Be to, </w:t>
      </w:r>
      <w:r w:rsidR="0090263B" w:rsidRPr="0090263B">
        <w:rPr>
          <w:rFonts w:ascii="Times New Roman" w:hAnsi="Times New Roman"/>
          <w:iCs/>
          <w:sz w:val="24"/>
          <w:szCs w:val="24"/>
        </w:rPr>
        <w:t xml:space="preserve">teismas papildomai analizavo byloje esančius duomenis apie ieškovo </w:t>
      </w:r>
      <w:bookmarkStart w:id="139" w:name="Buk_139"/>
      <w:r w:rsidR="009825C2" w:rsidRPr="009825C2">
        <w:rPr>
          <w:rFonts w:ascii="Times New Roman" w:hAnsi="Times New Roman"/>
          <w:iCs/>
          <w:sz w:val="24"/>
          <w:szCs w:val="24"/>
        </w:rPr>
        <w:t xml:space="preserve">R. D. </w:t>
      </w:r>
      <w:bookmarkEnd w:id="139"/>
      <w:r w:rsidR="0090263B" w:rsidRPr="0090263B">
        <w:rPr>
          <w:rFonts w:ascii="Times New Roman" w:hAnsi="Times New Roman"/>
          <w:iCs/>
          <w:sz w:val="24"/>
          <w:szCs w:val="24"/>
        </w:rPr>
        <w:t>įtraukimą į asmenų, įregistruotų darbo biržoje, sąrašus 1995</w:t>
      </w:r>
      <w:r w:rsidR="00B717B1">
        <w:rPr>
          <w:rFonts w:ascii="Times New Roman" w:hAnsi="Times New Roman"/>
          <w:iCs/>
          <w:sz w:val="24"/>
          <w:szCs w:val="24"/>
        </w:rPr>
        <w:t>–</w:t>
      </w:r>
      <w:r w:rsidR="0090263B" w:rsidRPr="0090263B">
        <w:rPr>
          <w:rFonts w:ascii="Times New Roman" w:hAnsi="Times New Roman"/>
          <w:iCs/>
          <w:sz w:val="24"/>
          <w:szCs w:val="24"/>
        </w:rPr>
        <w:t>2015</w:t>
      </w:r>
      <w:r w:rsidR="00B717B1">
        <w:rPr>
          <w:rFonts w:ascii="Times New Roman" w:hAnsi="Times New Roman"/>
          <w:iCs/>
          <w:sz w:val="24"/>
          <w:szCs w:val="24"/>
        </w:rPr>
        <w:t xml:space="preserve"> </w:t>
      </w:r>
      <w:r w:rsidR="0090263B" w:rsidRPr="0090263B">
        <w:rPr>
          <w:rFonts w:ascii="Times New Roman" w:hAnsi="Times New Roman"/>
          <w:iCs/>
          <w:sz w:val="24"/>
          <w:szCs w:val="24"/>
        </w:rPr>
        <w:t xml:space="preserve">metais ir apie </w:t>
      </w:r>
      <w:r w:rsidR="00B717B1">
        <w:rPr>
          <w:rFonts w:ascii="Times New Roman" w:hAnsi="Times New Roman"/>
          <w:iCs/>
          <w:sz w:val="24"/>
          <w:szCs w:val="24"/>
        </w:rPr>
        <w:t>ieškovei</w:t>
      </w:r>
      <w:r w:rsidR="0090263B" w:rsidRPr="0090263B">
        <w:rPr>
          <w:rFonts w:ascii="Times New Roman" w:hAnsi="Times New Roman"/>
          <w:iCs/>
          <w:sz w:val="24"/>
          <w:szCs w:val="24"/>
        </w:rPr>
        <w:t xml:space="preserve"> </w:t>
      </w:r>
      <w:bookmarkStart w:id="140" w:name="Buk_81"/>
      <w:r w:rsidR="009825C2" w:rsidRPr="009825C2">
        <w:rPr>
          <w:rFonts w:ascii="Times New Roman" w:hAnsi="Times New Roman"/>
          <w:iCs/>
          <w:sz w:val="24"/>
          <w:szCs w:val="24"/>
        </w:rPr>
        <w:t xml:space="preserve">L. D. </w:t>
      </w:r>
      <w:bookmarkEnd w:id="140"/>
      <w:r w:rsidR="0090263B" w:rsidRPr="0090263B">
        <w:rPr>
          <w:rFonts w:ascii="Times New Roman" w:hAnsi="Times New Roman"/>
          <w:iCs/>
          <w:sz w:val="24"/>
          <w:szCs w:val="24"/>
        </w:rPr>
        <w:t>skiriamas ir mokamas socialines pašalpas bei išmokas vaikams.</w:t>
      </w:r>
    </w:p>
    <w:p w14:paraId="3D3C17ED" w14:textId="4BE588DE" w:rsidR="00977920" w:rsidRPr="00325AED" w:rsidRDefault="002B36DD" w:rsidP="002B36DD">
      <w:pPr>
        <w:pStyle w:val="Sraopastraipa"/>
        <w:numPr>
          <w:ilvl w:val="1"/>
          <w:numId w:val="3"/>
        </w:numPr>
        <w:spacing w:after="120" w:line="240" w:lineRule="auto"/>
        <w:contextualSpacing w:val="0"/>
        <w:jc w:val="both"/>
        <w:rPr>
          <w:rFonts w:ascii="Times New Roman" w:hAnsi="Times New Roman"/>
          <w:iCs/>
          <w:sz w:val="24"/>
          <w:szCs w:val="24"/>
        </w:rPr>
      </w:pPr>
      <w:r>
        <w:rPr>
          <w:rFonts w:ascii="Times New Roman" w:hAnsi="Times New Roman"/>
          <w:iCs/>
          <w:sz w:val="24"/>
          <w:szCs w:val="24"/>
        </w:rPr>
        <w:t xml:space="preserve"> A</w:t>
      </w:r>
      <w:r w:rsidRPr="002B36DD">
        <w:rPr>
          <w:rFonts w:ascii="Times New Roman" w:hAnsi="Times New Roman"/>
          <w:iCs/>
          <w:sz w:val="24"/>
          <w:szCs w:val="24"/>
        </w:rPr>
        <w:t xml:space="preserve">tsakovui nekilo ir negali kilti pareiga atlyginti žalą, </w:t>
      </w:r>
      <w:r>
        <w:rPr>
          <w:rFonts w:ascii="Times New Roman" w:hAnsi="Times New Roman"/>
          <w:iCs/>
          <w:sz w:val="24"/>
          <w:szCs w:val="24"/>
        </w:rPr>
        <w:t>nes</w:t>
      </w:r>
      <w:r w:rsidRPr="002B36DD">
        <w:rPr>
          <w:rFonts w:ascii="Times New Roman" w:hAnsi="Times New Roman"/>
          <w:iCs/>
          <w:sz w:val="24"/>
          <w:szCs w:val="24"/>
        </w:rPr>
        <w:t xml:space="preserve"> nėra nustatyta visų būtinų sąlygų kilti jo civilinei atsakomybei. </w:t>
      </w:r>
      <w:r>
        <w:rPr>
          <w:rFonts w:ascii="Times New Roman" w:hAnsi="Times New Roman"/>
          <w:iCs/>
          <w:sz w:val="24"/>
          <w:szCs w:val="24"/>
        </w:rPr>
        <w:t>A</w:t>
      </w:r>
      <w:r w:rsidRPr="002B36DD">
        <w:rPr>
          <w:rFonts w:ascii="Times New Roman" w:hAnsi="Times New Roman"/>
          <w:iCs/>
          <w:sz w:val="24"/>
          <w:szCs w:val="24"/>
        </w:rPr>
        <w:t xml:space="preserve">utomobilio </w:t>
      </w:r>
      <w:r>
        <w:rPr>
          <w:rFonts w:ascii="Times New Roman" w:hAnsi="Times New Roman"/>
          <w:iCs/>
          <w:sz w:val="24"/>
          <w:szCs w:val="24"/>
        </w:rPr>
        <w:t>„</w:t>
      </w:r>
      <w:r w:rsidRPr="002B36DD">
        <w:rPr>
          <w:rFonts w:ascii="Times New Roman" w:hAnsi="Times New Roman"/>
          <w:iCs/>
          <w:sz w:val="24"/>
          <w:szCs w:val="24"/>
        </w:rPr>
        <w:t>BMW X6</w:t>
      </w:r>
      <w:r>
        <w:rPr>
          <w:rFonts w:ascii="Times New Roman" w:hAnsi="Times New Roman"/>
          <w:iCs/>
          <w:sz w:val="24"/>
          <w:szCs w:val="24"/>
        </w:rPr>
        <w:t>“ įgijimo teisinis pagrindas</w:t>
      </w:r>
      <w:r w:rsidRPr="002B36DD">
        <w:rPr>
          <w:rFonts w:ascii="Times New Roman" w:hAnsi="Times New Roman"/>
          <w:iCs/>
          <w:sz w:val="24"/>
          <w:szCs w:val="24"/>
        </w:rPr>
        <w:t xml:space="preserve"> – atsakovas automobilį laimėjo atsakovės AB „Lietuvos draudimas“ organizuotoje loterijoje (žaidime), kurio</w:t>
      </w:r>
      <w:r>
        <w:rPr>
          <w:rFonts w:ascii="Times New Roman" w:hAnsi="Times New Roman"/>
          <w:iCs/>
          <w:sz w:val="24"/>
          <w:szCs w:val="24"/>
        </w:rPr>
        <w:t>je D</w:t>
      </w:r>
      <w:r w:rsidRPr="002B36DD">
        <w:rPr>
          <w:rFonts w:ascii="Times New Roman" w:hAnsi="Times New Roman"/>
          <w:iCs/>
          <w:sz w:val="24"/>
          <w:szCs w:val="24"/>
        </w:rPr>
        <w:t xml:space="preserve">raudimo sutartis nebuvo laimėjimo pagrindas, o buvo tik dokumentas, suteikiantis teisę atsakovui </w:t>
      </w:r>
      <w:bookmarkStart w:id="141" w:name="Buk_63"/>
      <w:r w:rsidR="009825C2" w:rsidRPr="009825C2">
        <w:rPr>
          <w:rFonts w:ascii="Times New Roman" w:hAnsi="Times New Roman"/>
          <w:iCs/>
          <w:sz w:val="24"/>
          <w:szCs w:val="24"/>
        </w:rPr>
        <w:t xml:space="preserve">A. B. </w:t>
      </w:r>
      <w:bookmarkEnd w:id="141"/>
      <w:r w:rsidRPr="002B36DD">
        <w:rPr>
          <w:rFonts w:ascii="Times New Roman" w:hAnsi="Times New Roman"/>
          <w:iCs/>
          <w:sz w:val="24"/>
          <w:szCs w:val="24"/>
        </w:rPr>
        <w:t xml:space="preserve">dalyvauti minėtoje loterijoje (žaidime). </w:t>
      </w:r>
      <w:r>
        <w:rPr>
          <w:rFonts w:ascii="Times New Roman" w:hAnsi="Times New Roman"/>
          <w:iCs/>
          <w:sz w:val="24"/>
          <w:szCs w:val="24"/>
        </w:rPr>
        <w:t>I</w:t>
      </w:r>
      <w:r w:rsidRPr="002B36DD">
        <w:rPr>
          <w:rFonts w:ascii="Times New Roman" w:hAnsi="Times New Roman"/>
          <w:iCs/>
          <w:sz w:val="24"/>
          <w:szCs w:val="24"/>
        </w:rPr>
        <w:t xml:space="preserve">eškovai </w:t>
      </w:r>
      <w:r>
        <w:rPr>
          <w:rFonts w:ascii="Times New Roman" w:hAnsi="Times New Roman"/>
          <w:iCs/>
          <w:sz w:val="24"/>
          <w:szCs w:val="24"/>
        </w:rPr>
        <w:t xml:space="preserve">byloje </w:t>
      </w:r>
      <w:r w:rsidRPr="002B36DD">
        <w:rPr>
          <w:rFonts w:ascii="Times New Roman" w:hAnsi="Times New Roman"/>
          <w:iCs/>
          <w:sz w:val="24"/>
          <w:szCs w:val="24"/>
        </w:rPr>
        <w:t xml:space="preserve">nebandė nuginčyti atsakovo </w:t>
      </w:r>
      <w:bookmarkStart w:id="142" w:name="Buk_55"/>
      <w:r w:rsidR="009825C2" w:rsidRPr="009825C2">
        <w:rPr>
          <w:rFonts w:ascii="Times New Roman" w:hAnsi="Times New Roman"/>
          <w:iCs/>
          <w:sz w:val="24"/>
          <w:szCs w:val="24"/>
        </w:rPr>
        <w:t xml:space="preserve">A. B. </w:t>
      </w:r>
      <w:bookmarkEnd w:id="142"/>
      <w:r w:rsidRPr="002B36DD">
        <w:rPr>
          <w:rFonts w:ascii="Times New Roman" w:hAnsi="Times New Roman"/>
          <w:iCs/>
          <w:sz w:val="24"/>
          <w:szCs w:val="24"/>
        </w:rPr>
        <w:t xml:space="preserve">paskelbimo loterijos (žaidimo) laimėtoju, t. y. neginčijo juridinio fakto (įvykio), kuris sukūrė atsakovui nuosavybės teisę į prizą (CK 1.136 straipsnio 2 dalies 2 punktas), todėl, nenuginčijus AB „Lietuvos draudimas“ organizuotos loterijos (žaidimo) organizatorių sprendimo laimėtoju pripažinti atsakovą </w:t>
      </w:r>
      <w:bookmarkStart w:id="143" w:name="Buk_5"/>
      <w:r w:rsidR="009825C2" w:rsidRPr="009825C2">
        <w:rPr>
          <w:rFonts w:ascii="Times New Roman" w:hAnsi="Times New Roman"/>
          <w:iCs/>
          <w:sz w:val="24"/>
          <w:szCs w:val="24"/>
        </w:rPr>
        <w:t>A. B.</w:t>
      </w:r>
      <w:bookmarkEnd w:id="143"/>
      <w:r w:rsidRPr="002B36DD">
        <w:rPr>
          <w:rFonts w:ascii="Times New Roman" w:hAnsi="Times New Roman"/>
          <w:iCs/>
          <w:sz w:val="24"/>
          <w:szCs w:val="24"/>
        </w:rPr>
        <w:t xml:space="preserve">, </w:t>
      </w:r>
      <w:r>
        <w:rPr>
          <w:rFonts w:ascii="Times New Roman" w:hAnsi="Times New Roman"/>
          <w:iCs/>
          <w:sz w:val="24"/>
          <w:szCs w:val="24"/>
        </w:rPr>
        <w:t>ieškovė</w:t>
      </w:r>
      <w:r w:rsidRPr="002B36DD">
        <w:rPr>
          <w:rFonts w:ascii="Times New Roman" w:hAnsi="Times New Roman"/>
          <w:iCs/>
          <w:sz w:val="24"/>
          <w:szCs w:val="24"/>
        </w:rPr>
        <w:t xml:space="preserve"> neturi teisinio pagrindo </w:t>
      </w:r>
      <w:r>
        <w:rPr>
          <w:rFonts w:ascii="Times New Roman" w:hAnsi="Times New Roman"/>
          <w:iCs/>
          <w:sz w:val="24"/>
          <w:szCs w:val="24"/>
        </w:rPr>
        <w:t>teigti</w:t>
      </w:r>
      <w:r w:rsidRPr="002B36DD">
        <w:rPr>
          <w:rFonts w:ascii="Times New Roman" w:hAnsi="Times New Roman"/>
          <w:iCs/>
          <w:sz w:val="24"/>
          <w:szCs w:val="24"/>
        </w:rPr>
        <w:t xml:space="preserve"> apie žalos atsiradimą ir būtinybę ją atlyginti. </w:t>
      </w:r>
      <w:r>
        <w:rPr>
          <w:rFonts w:ascii="Times New Roman" w:hAnsi="Times New Roman"/>
          <w:iCs/>
          <w:sz w:val="24"/>
          <w:szCs w:val="24"/>
        </w:rPr>
        <w:t xml:space="preserve">Be to, ieškovai </w:t>
      </w:r>
      <w:r w:rsidRPr="002B36DD">
        <w:rPr>
          <w:rFonts w:ascii="Times New Roman" w:hAnsi="Times New Roman"/>
          <w:iCs/>
          <w:sz w:val="24"/>
          <w:szCs w:val="24"/>
        </w:rPr>
        <w:t>bylo</w:t>
      </w:r>
      <w:r>
        <w:rPr>
          <w:rFonts w:ascii="Times New Roman" w:hAnsi="Times New Roman"/>
          <w:iCs/>
          <w:sz w:val="24"/>
          <w:szCs w:val="24"/>
        </w:rPr>
        <w:t>je</w:t>
      </w:r>
      <w:r w:rsidRPr="002B36DD">
        <w:rPr>
          <w:rFonts w:ascii="Times New Roman" w:hAnsi="Times New Roman"/>
          <w:iCs/>
          <w:sz w:val="24"/>
          <w:szCs w:val="24"/>
        </w:rPr>
        <w:t xml:space="preserve"> </w:t>
      </w:r>
      <w:r>
        <w:rPr>
          <w:rFonts w:ascii="Times New Roman" w:hAnsi="Times New Roman"/>
          <w:iCs/>
          <w:sz w:val="24"/>
          <w:szCs w:val="24"/>
        </w:rPr>
        <w:t>p</w:t>
      </w:r>
      <w:r w:rsidRPr="002B36DD">
        <w:rPr>
          <w:rFonts w:ascii="Times New Roman" w:hAnsi="Times New Roman"/>
          <w:iCs/>
          <w:sz w:val="24"/>
          <w:szCs w:val="24"/>
        </w:rPr>
        <w:t xml:space="preserve">ripažino, </w:t>
      </w:r>
      <w:r>
        <w:rPr>
          <w:rFonts w:ascii="Times New Roman" w:hAnsi="Times New Roman"/>
          <w:iCs/>
          <w:sz w:val="24"/>
          <w:szCs w:val="24"/>
        </w:rPr>
        <w:t>kad jie žinojo apie atsakovės</w:t>
      </w:r>
      <w:r w:rsidRPr="002B36DD">
        <w:rPr>
          <w:rFonts w:ascii="Times New Roman" w:hAnsi="Times New Roman"/>
          <w:iCs/>
          <w:sz w:val="24"/>
          <w:szCs w:val="24"/>
        </w:rPr>
        <w:t xml:space="preserve"> AB „Lietuvos draudimas“ paskelbtą akciją ir apie jos sąlygas. Taigi</w:t>
      </w:r>
      <w:r>
        <w:rPr>
          <w:rFonts w:ascii="Times New Roman" w:hAnsi="Times New Roman"/>
          <w:iCs/>
          <w:sz w:val="24"/>
          <w:szCs w:val="24"/>
        </w:rPr>
        <w:t xml:space="preserve"> ieškovai, sudarydami D</w:t>
      </w:r>
      <w:r w:rsidRPr="002B36DD">
        <w:rPr>
          <w:rFonts w:ascii="Times New Roman" w:hAnsi="Times New Roman"/>
          <w:iCs/>
          <w:sz w:val="24"/>
          <w:szCs w:val="24"/>
        </w:rPr>
        <w:t xml:space="preserve">raudimo sutartį, </w:t>
      </w:r>
      <w:r w:rsidR="0095116B">
        <w:rPr>
          <w:rFonts w:ascii="Times New Roman" w:hAnsi="Times New Roman"/>
          <w:iCs/>
          <w:sz w:val="24"/>
          <w:szCs w:val="24"/>
        </w:rPr>
        <w:t xml:space="preserve">kaip </w:t>
      </w:r>
      <w:r w:rsidRPr="002B36DD">
        <w:rPr>
          <w:rFonts w:ascii="Times New Roman" w:hAnsi="Times New Roman"/>
          <w:iCs/>
          <w:sz w:val="24"/>
          <w:szCs w:val="24"/>
        </w:rPr>
        <w:t>draudik</w:t>
      </w:r>
      <w:r w:rsidR="0095116B">
        <w:rPr>
          <w:rFonts w:ascii="Times New Roman" w:hAnsi="Times New Roman"/>
          <w:iCs/>
          <w:sz w:val="24"/>
          <w:szCs w:val="24"/>
        </w:rPr>
        <w:t>ą</w:t>
      </w:r>
      <w:r w:rsidRPr="002B36DD">
        <w:rPr>
          <w:rFonts w:ascii="Times New Roman" w:hAnsi="Times New Roman"/>
          <w:iCs/>
          <w:sz w:val="24"/>
          <w:szCs w:val="24"/>
        </w:rPr>
        <w:t xml:space="preserve"> nurodydami atsakovą </w:t>
      </w:r>
      <w:bookmarkStart w:id="144" w:name="Buk_6"/>
      <w:r w:rsidR="009825C2" w:rsidRPr="009825C2">
        <w:rPr>
          <w:rFonts w:ascii="Times New Roman" w:hAnsi="Times New Roman"/>
          <w:iCs/>
          <w:sz w:val="24"/>
          <w:szCs w:val="24"/>
        </w:rPr>
        <w:t>A. B.</w:t>
      </w:r>
      <w:bookmarkEnd w:id="144"/>
      <w:r w:rsidRPr="002B36DD">
        <w:rPr>
          <w:rFonts w:ascii="Times New Roman" w:hAnsi="Times New Roman"/>
          <w:iCs/>
          <w:sz w:val="24"/>
          <w:szCs w:val="24"/>
        </w:rPr>
        <w:t xml:space="preserve">, sumokėdami privalomas įmokas, laisva valia suteikė jam teisę dalyvauti, </w:t>
      </w:r>
      <w:r w:rsidR="0095116B">
        <w:rPr>
          <w:rFonts w:ascii="Times New Roman" w:hAnsi="Times New Roman"/>
          <w:iCs/>
          <w:sz w:val="24"/>
          <w:szCs w:val="24"/>
        </w:rPr>
        <w:t>kartu</w:t>
      </w:r>
      <w:r w:rsidRPr="002B36DD">
        <w:rPr>
          <w:rFonts w:ascii="Times New Roman" w:hAnsi="Times New Roman"/>
          <w:iCs/>
          <w:sz w:val="24"/>
          <w:szCs w:val="24"/>
        </w:rPr>
        <w:t xml:space="preserve"> ir laimėti loterijoje</w:t>
      </w:r>
      <w:r w:rsidR="004A4462" w:rsidRPr="00325AED">
        <w:rPr>
          <w:rFonts w:ascii="Times New Roman" w:hAnsi="Times New Roman"/>
          <w:iCs/>
          <w:sz w:val="24"/>
          <w:szCs w:val="24"/>
        </w:rPr>
        <w:t>.</w:t>
      </w:r>
    </w:p>
    <w:p w14:paraId="6B3B56A0" w14:textId="081D244B" w:rsidR="00934868" w:rsidRDefault="00DC146D" w:rsidP="00C752F1">
      <w:pPr>
        <w:pStyle w:val="Sraopastraipa"/>
        <w:numPr>
          <w:ilvl w:val="1"/>
          <w:numId w:val="3"/>
        </w:numPr>
        <w:spacing w:after="120" w:line="240" w:lineRule="auto"/>
        <w:contextualSpacing w:val="0"/>
        <w:jc w:val="both"/>
        <w:rPr>
          <w:rFonts w:ascii="Times New Roman" w:hAnsi="Times New Roman"/>
          <w:iCs/>
          <w:sz w:val="24"/>
          <w:szCs w:val="24"/>
        </w:rPr>
      </w:pPr>
      <w:r w:rsidRPr="000C3977">
        <w:rPr>
          <w:rFonts w:ascii="Times New Roman" w:hAnsi="Times New Roman"/>
          <w:iCs/>
          <w:sz w:val="24"/>
          <w:szCs w:val="24"/>
        </w:rPr>
        <w:t xml:space="preserve"> </w:t>
      </w:r>
      <w:r w:rsidR="00C752F1" w:rsidRPr="00C752F1">
        <w:rPr>
          <w:rFonts w:ascii="Times New Roman" w:hAnsi="Times New Roman"/>
          <w:iCs/>
          <w:sz w:val="24"/>
          <w:szCs w:val="24"/>
        </w:rPr>
        <w:t xml:space="preserve">Ginčydami atsakovo teisę dalyvauti ir laimėti loterijoje (žaidime), </w:t>
      </w:r>
      <w:r w:rsidR="00C752F1">
        <w:rPr>
          <w:rFonts w:ascii="Times New Roman" w:hAnsi="Times New Roman"/>
          <w:iCs/>
          <w:sz w:val="24"/>
          <w:szCs w:val="24"/>
        </w:rPr>
        <w:t>ieškovai</w:t>
      </w:r>
      <w:r w:rsidR="00C752F1" w:rsidRPr="00C752F1">
        <w:rPr>
          <w:rFonts w:ascii="Times New Roman" w:hAnsi="Times New Roman"/>
          <w:iCs/>
          <w:sz w:val="24"/>
          <w:szCs w:val="24"/>
        </w:rPr>
        <w:t xml:space="preserve"> privalėjo įrodyti, kad jų išreikšta valia, jog loterijoje (žaidime) dalyvautų ne jie, o atsakovas, neatitiko tikrųjų jų ketinimų ir</w:t>
      </w:r>
      <w:r w:rsidR="00C752F1">
        <w:rPr>
          <w:rFonts w:ascii="Times New Roman" w:hAnsi="Times New Roman"/>
          <w:iCs/>
          <w:sz w:val="24"/>
          <w:szCs w:val="24"/>
        </w:rPr>
        <w:t xml:space="preserve"> (</w:t>
      </w:r>
      <w:r w:rsidR="00C752F1" w:rsidRPr="00C752F1">
        <w:rPr>
          <w:rFonts w:ascii="Times New Roman" w:hAnsi="Times New Roman"/>
          <w:iCs/>
          <w:sz w:val="24"/>
          <w:szCs w:val="24"/>
        </w:rPr>
        <w:t>ar</w:t>
      </w:r>
      <w:r w:rsidR="00C752F1">
        <w:rPr>
          <w:rFonts w:ascii="Times New Roman" w:hAnsi="Times New Roman"/>
          <w:iCs/>
          <w:sz w:val="24"/>
          <w:szCs w:val="24"/>
        </w:rPr>
        <w:t>)</w:t>
      </w:r>
      <w:r w:rsidR="00C752F1" w:rsidRPr="00C752F1">
        <w:rPr>
          <w:rFonts w:ascii="Times New Roman" w:hAnsi="Times New Roman"/>
          <w:iCs/>
          <w:sz w:val="24"/>
          <w:szCs w:val="24"/>
        </w:rPr>
        <w:t xml:space="preserve"> buvo kitų sandorių negaliojimo pagrindų, nes tik nuginčiję savo valios išraišką, kad žaidime dalyvautų atsakovas </w:t>
      </w:r>
      <w:bookmarkStart w:id="145" w:name="Buk_23"/>
      <w:r w:rsidR="009825C2" w:rsidRPr="009825C2">
        <w:rPr>
          <w:rFonts w:ascii="Times New Roman" w:hAnsi="Times New Roman"/>
          <w:iCs/>
          <w:sz w:val="24"/>
          <w:szCs w:val="24"/>
        </w:rPr>
        <w:t>A. B.</w:t>
      </w:r>
      <w:bookmarkEnd w:id="145"/>
      <w:r w:rsidR="00C752F1" w:rsidRPr="00C752F1">
        <w:rPr>
          <w:rFonts w:ascii="Times New Roman" w:hAnsi="Times New Roman"/>
          <w:iCs/>
          <w:sz w:val="24"/>
          <w:szCs w:val="24"/>
        </w:rPr>
        <w:t xml:space="preserve">, jie galbūt galėtų reikšti reikalavimą ir įrodinėti, kad atsakovas </w:t>
      </w:r>
      <w:bookmarkStart w:id="146" w:name="Buk_24"/>
      <w:r w:rsidR="009825C2" w:rsidRPr="009825C2">
        <w:rPr>
          <w:rFonts w:ascii="Times New Roman" w:hAnsi="Times New Roman"/>
          <w:iCs/>
          <w:sz w:val="24"/>
          <w:szCs w:val="24"/>
        </w:rPr>
        <w:t xml:space="preserve">A. B. </w:t>
      </w:r>
      <w:bookmarkEnd w:id="146"/>
      <w:r w:rsidR="00C752F1">
        <w:rPr>
          <w:rFonts w:ascii="Times New Roman" w:hAnsi="Times New Roman"/>
          <w:iCs/>
          <w:sz w:val="24"/>
          <w:szCs w:val="24"/>
        </w:rPr>
        <w:t xml:space="preserve">ginčo </w:t>
      </w:r>
      <w:r w:rsidR="00C752F1" w:rsidRPr="00C752F1">
        <w:rPr>
          <w:rFonts w:ascii="Times New Roman" w:hAnsi="Times New Roman"/>
          <w:iCs/>
          <w:sz w:val="24"/>
          <w:szCs w:val="24"/>
        </w:rPr>
        <w:t xml:space="preserve">automobilį įgijo ir praturtėjo be pagrindo ar jų sąskaita. </w:t>
      </w:r>
      <w:r w:rsidR="00C752F1">
        <w:rPr>
          <w:rFonts w:ascii="Times New Roman" w:hAnsi="Times New Roman"/>
          <w:iCs/>
          <w:sz w:val="24"/>
          <w:szCs w:val="24"/>
        </w:rPr>
        <w:t xml:space="preserve">Dėl šios priežasties </w:t>
      </w:r>
      <w:r w:rsidR="00C752F1" w:rsidRPr="00C752F1">
        <w:rPr>
          <w:rFonts w:ascii="Times New Roman" w:hAnsi="Times New Roman"/>
          <w:iCs/>
          <w:sz w:val="24"/>
          <w:szCs w:val="24"/>
        </w:rPr>
        <w:t xml:space="preserve">vien </w:t>
      </w:r>
      <w:r w:rsidR="00C752F1">
        <w:rPr>
          <w:rFonts w:ascii="Times New Roman" w:hAnsi="Times New Roman"/>
          <w:iCs/>
          <w:sz w:val="24"/>
          <w:szCs w:val="24"/>
        </w:rPr>
        <w:t>aplinkybė, kad atsakovas</w:t>
      </w:r>
      <w:r w:rsidR="00C752F1" w:rsidRPr="00C752F1">
        <w:rPr>
          <w:rFonts w:ascii="Times New Roman" w:hAnsi="Times New Roman"/>
          <w:iCs/>
          <w:sz w:val="24"/>
          <w:szCs w:val="24"/>
        </w:rPr>
        <w:t xml:space="preserve"> </w:t>
      </w:r>
      <w:bookmarkStart w:id="147" w:name="Buk_25"/>
      <w:r w:rsidR="009825C2" w:rsidRPr="009825C2">
        <w:rPr>
          <w:rFonts w:ascii="Times New Roman" w:hAnsi="Times New Roman"/>
          <w:iCs/>
          <w:sz w:val="24"/>
          <w:szCs w:val="24"/>
        </w:rPr>
        <w:t xml:space="preserve">A. B. </w:t>
      </w:r>
      <w:bookmarkEnd w:id="147"/>
      <w:r w:rsidR="00C752F1" w:rsidRPr="00C752F1">
        <w:rPr>
          <w:rFonts w:ascii="Times New Roman" w:hAnsi="Times New Roman"/>
          <w:iCs/>
          <w:sz w:val="24"/>
          <w:szCs w:val="24"/>
        </w:rPr>
        <w:t xml:space="preserve">buvo </w:t>
      </w:r>
      <w:r w:rsidR="00C752F1">
        <w:rPr>
          <w:rFonts w:ascii="Times New Roman" w:hAnsi="Times New Roman"/>
          <w:iCs/>
          <w:sz w:val="24"/>
          <w:szCs w:val="24"/>
        </w:rPr>
        <w:t>ieškov</w:t>
      </w:r>
      <w:r w:rsidR="00C752F1" w:rsidRPr="00C752F1">
        <w:rPr>
          <w:rFonts w:ascii="Times New Roman" w:hAnsi="Times New Roman"/>
          <w:iCs/>
          <w:sz w:val="24"/>
          <w:szCs w:val="24"/>
        </w:rPr>
        <w:t xml:space="preserve">ų atstovas draudimo teisiniuose santykiuose, savaime nereiškia, kad jis atstovavo </w:t>
      </w:r>
      <w:r w:rsidR="00C752F1">
        <w:rPr>
          <w:rFonts w:ascii="Times New Roman" w:hAnsi="Times New Roman"/>
          <w:iCs/>
          <w:sz w:val="24"/>
          <w:szCs w:val="24"/>
        </w:rPr>
        <w:t>ieškov</w:t>
      </w:r>
      <w:r w:rsidR="009B2797">
        <w:rPr>
          <w:rFonts w:ascii="Times New Roman" w:hAnsi="Times New Roman"/>
          <w:iCs/>
          <w:sz w:val="24"/>
          <w:szCs w:val="24"/>
        </w:rPr>
        <w:t>ei</w:t>
      </w:r>
      <w:r w:rsidR="00C752F1" w:rsidRPr="00C752F1">
        <w:rPr>
          <w:rFonts w:ascii="Times New Roman" w:hAnsi="Times New Roman"/>
          <w:iCs/>
          <w:sz w:val="24"/>
          <w:szCs w:val="24"/>
        </w:rPr>
        <w:t xml:space="preserve"> loterijoje (žaidime)</w:t>
      </w:r>
      <w:r w:rsidR="007D7F1C" w:rsidRPr="000C3977">
        <w:rPr>
          <w:rFonts w:ascii="Times New Roman" w:hAnsi="Times New Roman"/>
          <w:iCs/>
          <w:sz w:val="24"/>
          <w:szCs w:val="24"/>
        </w:rPr>
        <w:t>.</w:t>
      </w:r>
    </w:p>
    <w:p w14:paraId="33F01194" w14:textId="576A414A" w:rsidR="00F34A41" w:rsidRDefault="00D750F4" w:rsidP="00815227">
      <w:pPr>
        <w:pStyle w:val="Sraopastraipa"/>
        <w:numPr>
          <w:ilvl w:val="1"/>
          <w:numId w:val="3"/>
        </w:numPr>
        <w:spacing w:after="120" w:line="240" w:lineRule="auto"/>
        <w:contextualSpacing w:val="0"/>
        <w:jc w:val="both"/>
        <w:rPr>
          <w:rFonts w:ascii="Times New Roman" w:hAnsi="Times New Roman"/>
          <w:iCs/>
          <w:sz w:val="24"/>
          <w:szCs w:val="24"/>
        </w:rPr>
      </w:pPr>
      <w:r>
        <w:rPr>
          <w:rFonts w:ascii="Times New Roman" w:hAnsi="Times New Roman"/>
          <w:iCs/>
          <w:sz w:val="24"/>
          <w:szCs w:val="24"/>
        </w:rPr>
        <w:t xml:space="preserve"> Teismas, atmesdamas reikalavimą dėl 77 000 Eur priteisimo, nepažeidė </w:t>
      </w:r>
      <w:r w:rsidRPr="00D750F4">
        <w:rPr>
          <w:rFonts w:ascii="Times New Roman" w:hAnsi="Times New Roman"/>
          <w:iCs/>
          <w:sz w:val="24"/>
          <w:szCs w:val="24"/>
        </w:rPr>
        <w:t>nepagrįsto praturtėjimo taisyklių</w:t>
      </w:r>
      <w:r>
        <w:rPr>
          <w:rFonts w:ascii="Times New Roman" w:hAnsi="Times New Roman"/>
          <w:iCs/>
          <w:sz w:val="24"/>
          <w:szCs w:val="24"/>
        </w:rPr>
        <w:t>, tinkamai taikė ir aiškino</w:t>
      </w:r>
      <w:r w:rsidRPr="00D750F4">
        <w:rPr>
          <w:rFonts w:ascii="Times New Roman" w:hAnsi="Times New Roman"/>
          <w:iCs/>
          <w:sz w:val="24"/>
          <w:szCs w:val="24"/>
        </w:rPr>
        <w:t xml:space="preserve"> CK 6.2</w:t>
      </w:r>
      <w:r>
        <w:rPr>
          <w:rFonts w:ascii="Times New Roman" w:hAnsi="Times New Roman"/>
          <w:iCs/>
          <w:sz w:val="24"/>
          <w:szCs w:val="24"/>
        </w:rPr>
        <w:t xml:space="preserve">37 bei 6.242 straipsnių nuostatas. </w:t>
      </w:r>
      <w:r w:rsidR="00F34A41">
        <w:rPr>
          <w:rFonts w:ascii="Times New Roman" w:hAnsi="Times New Roman"/>
          <w:iCs/>
          <w:sz w:val="24"/>
          <w:szCs w:val="24"/>
        </w:rPr>
        <w:t>A</w:t>
      </w:r>
      <w:r w:rsidR="00F34A41" w:rsidRPr="00F34A41">
        <w:rPr>
          <w:rFonts w:ascii="Times New Roman" w:hAnsi="Times New Roman"/>
          <w:iCs/>
          <w:sz w:val="24"/>
          <w:szCs w:val="24"/>
        </w:rPr>
        <w:t xml:space="preserve">tsakovui </w:t>
      </w:r>
      <w:bookmarkStart w:id="148" w:name="Buk_64"/>
      <w:r w:rsidR="009825C2" w:rsidRPr="009825C2">
        <w:rPr>
          <w:rFonts w:ascii="Times New Roman" w:hAnsi="Times New Roman"/>
          <w:iCs/>
          <w:sz w:val="24"/>
          <w:szCs w:val="24"/>
        </w:rPr>
        <w:t xml:space="preserve">A. B. </w:t>
      </w:r>
      <w:bookmarkEnd w:id="148"/>
      <w:r w:rsidR="00F34A41" w:rsidRPr="00F34A41">
        <w:rPr>
          <w:rFonts w:ascii="Times New Roman" w:hAnsi="Times New Roman"/>
          <w:iCs/>
          <w:sz w:val="24"/>
          <w:szCs w:val="24"/>
        </w:rPr>
        <w:t xml:space="preserve">teigiant, kad nuosavybės teisę į loterijos (žaidimo) prizą – automobilį </w:t>
      </w:r>
      <w:r w:rsidR="00F34A41">
        <w:rPr>
          <w:rFonts w:ascii="Times New Roman" w:hAnsi="Times New Roman"/>
          <w:iCs/>
          <w:sz w:val="24"/>
          <w:szCs w:val="24"/>
        </w:rPr>
        <w:t>„</w:t>
      </w:r>
      <w:r w:rsidR="00F34A41" w:rsidRPr="00F34A41">
        <w:rPr>
          <w:rFonts w:ascii="Times New Roman" w:hAnsi="Times New Roman"/>
          <w:iCs/>
          <w:sz w:val="24"/>
          <w:szCs w:val="24"/>
        </w:rPr>
        <w:t>BMW X6</w:t>
      </w:r>
      <w:r w:rsidR="00F34A41">
        <w:rPr>
          <w:rFonts w:ascii="Times New Roman" w:hAnsi="Times New Roman"/>
          <w:iCs/>
          <w:sz w:val="24"/>
          <w:szCs w:val="24"/>
        </w:rPr>
        <w:t>“</w:t>
      </w:r>
      <w:r w:rsidR="00F34A41" w:rsidRPr="00F34A41">
        <w:rPr>
          <w:rFonts w:ascii="Times New Roman" w:hAnsi="Times New Roman"/>
          <w:iCs/>
          <w:sz w:val="24"/>
          <w:szCs w:val="24"/>
        </w:rPr>
        <w:t xml:space="preserve"> – jis įgijo pagrįstai, o ieškovams reikalaujant priteisti 77 000 Eur, </w:t>
      </w:r>
      <w:r w:rsidR="00F34A41">
        <w:rPr>
          <w:rFonts w:ascii="Times New Roman" w:hAnsi="Times New Roman"/>
          <w:iCs/>
          <w:sz w:val="24"/>
          <w:szCs w:val="24"/>
        </w:rPr>
        <w:t xml:space="preserve">būtent </w:t>
      </w:r>
      <w:r w:rsidR="00F34A41" w:rsidRPr="00F34A41">
        <w:rPr>
          <w:rFonts w:ascii="Times New Roman" w:hAnsi="Times New Roman"/>
          <w:iCs/>
          <w:sz w:val="24"/>
          <w:szCs w:val="24"/>
        </w:rPr>
        <w:t>jie turėjo pareigą įrodyti ir</w:t>
      </w:r>
      <w:r w:rsidR="00F34A41">
        <w:rPr>
          <w:rFonts w:ascii="Times New Roman" w:hAnsi="Times New Roman"/>
          <w:iCs/>
          <w:sz w:val="24"/>
          <w:szCs w:val="24"/>
        </w:rPr>
        <w:t xml:space="preserve"> (</w:t>
      </w:r>
      <w:r w:rsidR="00F34A41" w:rsidRPr="00F34A41">
        <w:rPr>
          <w:rFonts w:ascii="Times New Roman" w:hAnsi="Times New Roman"/>
          <w:iCs/>
          <w:sz w:val="24"/>
          <w:szCs w:val="24"/>
        </w:rPr>
        <w:t>ar</w:t>
      </w:r>
      <w:r w:rsidR="00F34A41">
        <w:rPr>
          <w:rFonts w:ascii="Times New Roman" w:hAnsi="Times New Roman"/>
          <w:iCs/>
          <w:sz w:val="24"/>
          <w:szCs w:val="24"/>
        </w:rPr>
        <w:t>)</w:t>
      </w:r>
      <w:r w:rsidR="00F34A41" w:rsidRPr="00F34A41">
        <w:rPr>
          <w:rFonts w:ascii="Times New Roman" w:hAnsi="Times New Roman"/>
          <w:iCs/>
          <w:sz w:val="24"/>
          <w:szCs w:val="24"/>
        </w:rPr>
        <w:t xml:space="preserve"> nuginčyti automobilio įgijimo teisinį pagrindą bei įrodyti, </w:t>
      </w:r>
      <w:r w:rsidR="009B2797">
        <w:rPr>
          <w:rFonts w:ascii="Times New Roman" w:hAnsi="Times New Roman"/>
          <w:iCs/>
          <w:sz w:val="24"/>
          <w:szCs w:val="24"/>
        </w:rPr>
        <w:t>kad</w:t>
      </w:r>
      <w:r w:rsidR="00F34A41" w:rsidRPr="00F34A41">
        <w:rPr>
          <w:rFonts w:ascii="Times New Roman" w:hAnsi="Times New Roman"/>
          <w:iCs/>
          <w:sz w:val="24"/>
          <w:szCs w:val="24"/>
        </w:rPr>
        <w:t xml:space="preserve"> net nuginčijus šį pagrindą nėra įstatym</w:t>
      </w:r>
      <w:r w:rsidR="009B2797">
        <w:rPr>
          <w:rFonts w:ascii="Times New Roman" w:hAnsi="Times New Roman"/>
          <w:iCs/>
          <w:sz w:val="24"/>
          <w:szCs w:val="24"/>
        </w:rPr>
        <w:t>ų</w:t>
      </w:r>
      <w:r w:rsidR="00F34A41" w:rsidRPr="00F34A41">
        <w:rPr>
          <w:rFonts w:ascii="Times New Roman" w:hAnsi="Times New Roman"/>
          <w:iCs/>
          <w:sz w:val="24"/>
          <w:szCs w:val="24"/>
        </w:rPr>
        <w:t xml:space="preserve"> kliūčių </w:t>
      </w:r>
      <w:r w:rsidR="009B2797">
        <w:rPr>
          <w:rFonts w:ascii="Times New Roman" w:hAnsi="Times New Roman"/>
          <w:iCs/>
          <w:sz w:val="24"/>
          <w:szCs w:val="24"/>
        </w:rPr>
        <w:t xml:space="preserve">priteisti </w:t>
      </w:r>
      <w:r w:rsidR="00F34A41" w:rsidRPr="00F34A41">
        <w:rPr>
          <w:rFonts w:ascii="Times New Roman" w:hAnsi="Times New Roman"/>
          <w:iCs/>
          <w:sz w:val="24"/>
          <w:szCs w:val="24"/>
        </w:rPr>
        <w:t>turt</w:t>
      </w:r>
      <w:r w:rsidR="009B2797">
        <w:rPr>
          <w:rFonts w:ascii="Times New Roman" w:hAnsi="Times New Roman"/>
          <w:iCs/>
          <w:sz w:val="24"/>
          <w:szCs w:val="24"/>
        </w:rPr>
        <w:t>ą</w:t>
      </w:r>
      <w:r w:rsidR="00F34A41" w:rsidRPr="00F34A41">
        <w:rPr>
          <w:rFonts w:ascii="Times New Roman" w:hAnsi="Times New Roman"/>
          <w:iCs/>
          <w:sz w:val="24"/>
          <w:szCs w:val="24"/>
        </w:rPr>
        <w:t xml:space="preserve"> ar kompensacij</w:t>
      </w:r>
      <w:r w:rsidR="009B2797">
        <w:rPr>
          <w:rFonts w:ascii="Times New Roman" w:hAnsi="Times New Roman"/>
          <w:iCs/>
          <w:sz w:val="24"/>
          <w:szCs w:val="24"/>
        </w:rPr>
        <w:t>ą</w:t>
      </w:r>
      <w:r w:rsidR="00F34A41" w:rsidRPr="00F34A41">
        <w:rPr>
          <w:rFonts w:ascii="Times New Roman" w:hAnsi="Times New Roman"/>
          <w:iCs/>
          <w:sz w:val="24"/>
          <w:szCs w:val="24"/>
        </w:rPr>
        <w:t>, nes vien turto įgijimo pagrindo nuginčijimas n</w:t>
      </w:r>
      <w:r w:rsidR="00E62168">
        <w:rPr>
          <w:rFonts w:ascii="Times New Roman" w:hAnsi="Times New Roman"/>
          <w:iCs/>
          <w:sz w:val="24"/>
          <w:szCs w:val="24"/>
        </w:rPr>
        <w:t>esudaro</w:t>
      </w:r>
      <w:r w:rsidR="00F34A41" w:rsidRPr="00F34A41">
        <w:rPr>
          <w:rFonts w:ascii="Times New Roman" w:hAnsi="Times New Roman"/>
          <w:iCs/>
          <w:sz w:val="24"/>
          <w:szCs w:val="24"/>
        </w:rPr>
        <w:t xml:space="preserve"> besąlygišk</w:t>
      </w:r>
      <w:r w:rsidR="00E62168">
        <w:rPr>
          <w:rFonts w:ascii="Times New Roman" w:hAnsi="Times New Roman"/>
          <w:iCs/>
          <w:sz w:val="24"/>
          <w:szCs w:val="24"/>
        </w:rPr>
        <w:t>o pagrindo</w:t>
      </w:r>
      <w:r w:rsidR="00F34A41" w:rsidRPr="00F34A41">
        <w:rPr>
          <w:rFonts w:ascii="Times New Roman" w:hAnsi="Times New Roman"/>
          <w:iCs/>
          <w:sz w:val="24"/>
          <w:szCs w:val="24"/>
        </w:rPr>
        <w:t xml:space="preserve"> tenkinti reikalavimą</w:t>
      </w:r>
      <w:r w:rsidR="00F34A41">
        <w:rPr>
          <w:rFonts w:ascii="Times New Roman" w:hAnsi="Times New Roman"/>
          <w:iCs/>
          <w:sz w:val="24"/>
          <w:szCs w:val="24"/>
        </w:rPr>
        <w:t>. T</w:t>
      </w:r>
      <w:r w:rsidR="00F34A41" w:rsidRPr="00F34A41">
        <w:rPr>
          <w:rFonts w:ascii="Times New Roman" w:hAnsi="Times New Roman"/>
          <w:iCs/>
          <w:sz w:val="24"/>
          <w:szCs w:val="24"/>
        </w:rPr>
        <w:t>ačiau ieškovai iš viso nereiškė reikalavimo turtą priteisti taikant nepagrįsto praturtėjimo institutą ir nenurodė, ar nebuvo kliūčių taikyti CK XX skyriaus teisės normas</w:t>
      </w:r>
      <w:r w:rsidR="00F34A41">
        <w:rPr>
          <w:rFonts w:ascii="Times New Roman" w:hAnsi="Times New Roman"/>
          <w:iCs/>
          <w:sz w:val="24"/>
          <w:szCs w:val="24"/>
        </w:rPr>
        <w:t>.</w:t>
      </w:r>
      <w:r w:rsidR="00815227">
        <w:rPr>
          <w:rFonts w:ascii="Times New Roman" w:hAnsi="Times New Roman"/>
          <w:iCs/>
          <w:sz w:val="24"/>
          <w:szCs w:val="24"/>
        </w:rPr>
        <w:t xml:space="preserve"> </w:t>
      </w:r>
      <w:r w:rsidR="00815227" w:rsidRPr="00815227">
        <w:rPr>
          <w:rFonts w:ascii="Times New Roman" w:hAnsi="Times New Roman"/>
          <w:iCs/>
          <w:sz w:val="24"/>
          <w:szCs w:val="24"/>
        </w:rPr>
        <w:t>Nepaneigus prizo įgijimo (laimėjimo) teisėtumo pagrindo, t. y. kad turtas buvo teisėtai įgytas CK 6.244</w:t>
      </w:r>
      <w:r w:rsidR="009B2797">
        <w:rPr>
          <w:rFonts w:ascii="Times New Roman" w:hAnsi="Times New Roman"/>
          <w:iCs/>
          <w:sz w:val="24"/>
          <w:szCs w:val="24"/>
        </w:rPr>
        <w:t> </w:t>
      </w:r>
      <w:r w:rsidR="00815227" w:rsidRPr="00815227">
        <w:rPr>
          <w:rFonts w:ascii="Times New Roman" w:hAnsi="Times New Roman"/>
          <w:iCs/>
          <w:sz w:val="24"/>
          <w:szCs w:val="24"/>
        </w:rPr>
        <w:t xml:space="preserve">straipsnyje nustatytu pagrindu, pirmosios instancijos teismui nebuvo jokio pagrindo teigti, jog šioje situacijoje taikytinas principas iš neteisės teisė nekyla, nes turtą atsakovas įgijo teisėtu ir nenuginčytu pagrindu. </w:t>
      </w:r>
    </w:p>
    <w:p w14:paraId="19B375FB" w14:textId="3F0F9D75" w:rsidR="00BD6664" w:rsidRPr="001F6591" w:rsidRDefault="00BD6664" w:rsidP="001F6591">
      <w:pPr>
        <w:pStyle w:val="Sraopastraipa"/>
        <w:numPr>
          <w:ilvl w:val="1"/>
          <w:numId w:val="3"/>
        </w:numPr>
        <w:spacing w:after="120" w:line="240" w:lineRule="auto"/>
        <w:contextualSpacing w:val="0"/>
        <w:jc w:val="both"/>
        <w:rPr>
          <w:rFonts w:ascii="Times New Roman" w:hAnsi="Times New Roman"/>
          <w:iCs/>
          <w:sz w:val="24"/>
          <w:szCs w:val="24"/>
        </w:rPr>
      </w:pPr>
      <w:r>
        <w:rPr>
          <w:rFonts w:ascii="Times New Roman" w:hAnsi="Times New Roman"/>
          <w:iCs/>
          <w:sz w:val="24"/>
          <w:szCs w:val="24"/>
        </w:rPr>
        <w:t xml:space="preserve"> I</w:t>
      </w:r>
      <w:r w:rsidRPr="00BD6664">
        <w:rPr>
          <w:rFonts w:ascii="Times New Roman" w:hAnsi="Times New Roman"/>
          <w:iCs/>
          <w:sz w:val="24"/>
          <w:szCs w:val="24"/>
        </w:rPr>
        <w:t>eškovai pripažino,</w:t>
      </w:r>
      <w:r>
        <w:rPr>
          <w:rFonts w:ascii="Times New Roman" w:hAnsi="Times New Roman"/>
          <w:iCs/>
          <w:sz w:val="24"/>
          <w:szCs w:val="24"/>
        </w:rPr>
        <w:t xml:space="preserve"> kad </w:t>
      </w:r>
      <w:r w:rsidRPr="00BD6664">
        <w:rPr>
          <w:rFonts w:ascii="Times New Roman" w:hAnsi="Times New Roman"/>
          <w:iCs/>
          <w:sz w:val="24"/>
          <w:szCs w:val="24"/>
        </w:rPr>
        <w:t xml:space="preserve">jiems buvo žinoma (o jeigu ir nebuvo, tai būdami vidutiniškai apdairūs ir rūpestingi jie turėjo žinoti) apie vykstančią akciją ir galimybę joje laimėti automobilį </w:t>
      </w:r>
      <w:r>
        <w:rPr>
          <w:rFonts w:ascii="Times New Roman" w:hAnsi="Times New Roman"/>
          <w:iCs/>
          <w:sz w:val="24"/>
          <w:szCs w:val="24"/>
        </w:rPr>
        <w:t>„</w:t>
      </w:r>
      <w:r w:rsidRPr="00BD6664">
        <w:rPr>
          <w:rFonts w:ascii="Times New Roman" w:hAnsi="Times New Roman"/>
          <w:iCs/>
          <w:sz w:val="24"/>
          <w:szCs w:val="24"/>
        </w:rPr>
        <w:t>BMW X6</w:t>
      </w:r>
      <w:r>
        <w:rPr>
          <w:rFonts w:ascii="Times New Roman" w:hAnsi="Times New Roman"/>
          <w:iCs/>
          <w:sz w:val="24"/>
          <w:szCs w:val="24"/>
        </w:rPr>
        <w:t>“</w:t>
      </w:r>
      <w:r w:rsidRPr="00BD6664">
        <w:rPr>
          <w:rFonts w:ascii="Times New Roman" w:hAnsi="Times New Roman"/>
          <w:iCs/>
          <w:sz w:val="24"/>
          <w:szCs w:val="24"/>
        </w:rPr>
        <w:t>. Akivaizdu, kad</w:t>
      </w:r>
      <w:r w:rsidR="009B2797">
        <w:rPr>
          <w:rFonts w:ascii="Times New Roman" w:hAnsi="Times New Roman"/>
          <w:iCs/>
          <w:sz w:val="24"/>
          <w:szCs w:val="24"/>
        </w:rPr>
        <w:t>,</w:t>
      </w:r>
      <w:r w:rsidRPr="00BD6664">
        <w:rPr>
          <w:rFonts w:ascii="Times New Roman" w:hAnsi="Times New Roman"/>
          <w:iCs/>
          <w:sz w:val="24"/>
          <w:szCs w:val="24"/>
        </w:rPr>
        <w:t xml:space="preserve"> žinodami apie galimybę dalyvauti akcijoje ir laimėti nurodytą prizą, tačiau nesiekdami oficialiai būti sudaromos Draudimo sutarties šalimi, kas suteikia teisę dalyvauti akcijoje, jie savo kaltais veiksmais nesugebėjo įgyvendinti savo teisių taip, kad būtų išvengta tariamų nuostolių atsiradimo, todėl pripažintina, kad jeigu būtų svarstomas klausimas dėl atsakovo pratur</w:t>
      </w:r>
      <w:r w:rsidR="009B2797">
        <w:rPr>
          <w:rFonts w:ascii="Times New Roman" w:hAnsi="Times New Roman"/>
          <w:iCs/>
          <w:sz w:val="24"/>
          <w:szCs w:val="24"/>
        </w:rPr>
        <w:t>t</w:t>
      </w:r>
      <w:r w:rsidRPr="00BD6664">
        <w:rPr>
          <w:rFonts w:ascii="Times New Roman" w:hAnsi="Times New Roman"/>
          <w:iCs/>
          <w:sz w:val="24"/>
          <w:szCs w:val="24"/>
        </w:rPr>
        <w:t xml:space="preserve">ėjimo pagrįstumo, tai darytina išvada, kad atsakovas </w:t>
      </w:r>
      <w:bookmarkStart w:id="149" w:name="Buk_26"/>
      <w:r w:rsidR="009825C2" w:rsidRPr="009825C2">
        <w:rPr>
          <w:rFonts w:ascii="Times New Roman" w:hAnsi="Times New Roman"/>
          <w:iCs/>
          <w:sz w:val="24"/>
          <w:szCs w:val="24"/>
        </w:rPr>
        <w:t xml:space="preserve">A. B. </w:t>
      </w:r>
      <w:bookmarkEnd w:id="149"/>
      <w:r w:rsidRPr="00BD6664">
        <w:rPr>
          <w:rFonts w:ascii="Times New Roman" w:hAnsi="Times New Roman"/>
          <w:iCs/>
          <w:sz w:val="24"/>
          <w:szCs w:val="24"/>
        </w:rPr>
        <w:t xml:space="preserve">praturtėjo dėl pačios nuostolių patyrusios šalies – </w:t>
      </w:r>
      <w:r>
        <w:rPr>
          <w:rFonts w:ascii="Times New Roman" w:hAnsi="Times New Roman"/>
          <w:iCs/>
          <w:sz w:val="24"/>
          <w:szCs w:val="24"/>
        </w:rPr>
        <w:t>ieškovės</w:t>
      </w:r>
      <w:r w:rsidRPr="00BD6664">
        <w:rPr>
          <w:rFonts w:ascii="Times New Roman" w:hAnsi="Times New Roman"/>
          <w:iCs/>
          <w:sz w:val="24"/>
          <w:szCs w:val="24"/>
        </w:rPr>
        <w:t xml:space="preserve"> ir ieškovų – veiksmų, kuriuos jie atliko išimtinai savo interesais ir rizika</w:t>
      </w:r>
      <w:r>
        <w:rPr>
          <w:rFonts w:ascii="Times New Roman" w:hAnsi="Times New Roman"/>
          <w:iCs/>
          <w:sz w:val="24"/>
          <w:szCs w:val="24"/>
        </w:rPr>
        <w:t xml:space="preserve"> (</w:t>
      </w:r>
      <w:r w:rsidRPr="00BD6664">
        <w:rPr>
          <w:rFonts w:ascii="Times New Roman" w:hAnsi="Times New Roman"/>
          <w:iCs/>
          <w:sz w:val="24"/>
          <w:szCs w:val="24"/>
        </w:rPr>
        <w:t>CK 6.242 straipsnio 3 dal</w:t>
      </w:r>
      <w:r>
        <w:rPr>
          <w:rFonts w:ascii="Times New Roman" w:hAnsi="Times New Roman"/>
          <w:iCs/>
          <w:sz w:val="24"/>
          <w:szCs w:val="24"/>
        </w:rPr>
        <w:t>is).</w:t>
      </w:r>
      <w:r w:rsidRPr="001F6591">
        <w:rPr>
          <w:rFonts w:ascii="Times New Roman" w:hAnsi="Times New Roman"/>
          <w:iCs/>
          <w:sz w:val="24"/>
          <w:szCs w:val="24"/>
        </w:rPr>
        <w:t xml:space="preserve"> </w:t>
      </w:r>
    </w:p>
    <w:p w14:paraId="3097F75A" w14:textId="6C9A1829" w:rsidR="000543FA" w:rsidRPr="00325AED" w:rsidRDefault="000C3977" w:rsidP="00914836">
      <w:pPr>
        <w:pStyle w:val="Sraopastraipa"/>
        <w:numPr>
          <w:ilvl w:val="0"/>
          <w:numId w:val="3"/>
        </w:numPr>
        <w:spacing w:after="120" w:line="240" w:lineRule="auto"/>
        <w:contextualSpacing w:val="0"/>
        <w:jc w:val="both"/>
        <w:rPr>
          <w:rFonts w:ascii="Times New Roman" w:hAnsi="Times New Roman"/>
          <w:iCs/>
          <w:sz w:val="24"/>
          <w:szCs w:val="24"/>
        </w:rPr>
      </w:pPr>
      <w:r>
        <w:rPr>
          <w:rFonts w:ascii="Times New Roman" w:hAnsi="Times New Roman"/>
          <w:iCs/>
          <w:sz w:val="24"/>
          <w:szCs w:val="24"/>
        </w:rPr>
        <w:t xml:space="preserve">Kiti byloje dalyvaujantys </w:t>
      </w:r>
      <w:r w:rsidR="00635BD5" w:rsidRPr="00325AED">
        <w:rPr>
          <w:rFonts w:ascii="Times New Roman" w:hAnsi="Times New Roman"/>
          <w:iCs/>
          <w:sz w:val="24"/>
          <w:szCs w:val="24"/>
        </w:rPr>
        <w:t xml:space="preserve">asmenys </w:t>
      </w:r>
      <w:r w:rsidR="00071CA6" w:rsidRPr="00325AED">
        <w:rPr>
          <w:rFonts w:ascii="Times New Roman" w:hAnsi="Times New Roman"/>
          <w:iCs/>
          <w:sz w:val="24"/>
          <w:szCs w:val="24"/>
        </w:rPr>
        <w:t>atsiliepim</w:t>
      </w:r>
      <w:r w:rsidR="00635BD5" w:rsidRPr="00325AED">
        <w:rPr>
          <w:rFonts w:ascii="Times New Roman" w:hAnsi="Times New Roman"/>
          <w:iCs/>
          <w:sz w:val="24"/>
          <w:szCs w:val="24"/>
        </w:rPr>
        <w:t>ų</w:t>
      </w:r>
      <w:r w:rsidR="00071CA6" w:rsidRPr="00325AED">
        <w:rPr>
          <w:rFonts w:ascii="Times New Roman" w:hAnsi="Times New Roman"/>
          <w:iCs/>
          <w:sz w:val="24"/>
          <w:szCs w:val="24"/>
        </w:rPr>
        <w:t xml:space="preserve"> į </w:t>
      </w:r>
      <w:r>
        <w:rPr>
          <w:rFonts w:ascii="Times New Roman" w:hAnsi="Times New Roman"/>
          <w:iCs/>
          <w:sz w:val="24"/>
          <w:szCs w:val="24"/>
        </w:rPr>
        <w:t>ieškovės</w:t>
      </w:r>
      <w:r w:rsidR="00071CA6" w:rsidRPr="00325AED">
        <w:rPr>
          <w:rFonts w:ascii="Times New Roman" w:hAnsi="Times New Roman"/>
          <w:iCs/>
          <w:sz w:val="24"/>
          <w:szCs w:val="24"/>
        </w:rPr>
        <w:t xml:space="preserve"> kasacinį skundą CPK 351 straipsnyje nustatytu terminu ir tvarka nepateikė.</w:t>
      </w:r>
    </w:p>
    <w:p w14:paraId="28446341" w14:textId="29A6CB91" w:rsidR="00123EE2" w:rsidRPr="00325AED" w:rsidRDefault="00123EE2" w:rsidP="00914836">
      <w:pPr>
        <w:spacing w:after="120"/>
        <w:jc w:val="both"/>
      </w:pPr>
    </w:p>
    <w:p w14:paraId="62A0872F" w14:textId="77777777" w:rsidR="00123EE2" w:rsidRPr="00325AED" w:rsidRDefault="00A80C8A">
      <w:pPr>
        <w:shd w:val="clear" w:color="auto" w:fill="FFFFFF"/>
        <w:spacing w:after="120"/>
        <w:ind w:right="17" w:firstLine="720"/>
        <w:jc w:val="both"/>
      </w:pPr>
      <w:r w:rsidRPr="00325AED">
        <w:t xml:space="preserve">Teisėjų kolegija </w:t>
      </w:r>
    </w:p>
    <w:p w14:paraId="436EF65B" w14:textId="3DEF7B01" w:rsidR="00123EE2" w:rsidRPr="00325AED" w:rsidRDefault="00123EE2">
      <w:pPr>
        <w:pStyle w:val="Sraopastraipa"/>
        <w:shd w:val="clear" w:color="auto" w:fill="FFFFFF"/>
        <w:spacing w:after="120" w:line="240" w:lineRule="auto"/>
        <w:ind w:left="0" w:right="17" w:firstLine="720"/>
        <w:contextualSpacing w:val="0"/>
        <w:jc w:val="both"/>
        <w:rPr>
          <w:rFonts w:ascii="Times New Roman" w:hAnsi="Times New Roman"/>
          <w:sz w:val="24"/>
          <w:szCs w:val="24"/>
        </w:rPr>
      </w:pPr>
    </w:p>
    <w:p w14:paraId="12EDEA90" w14:textId="77777777" w:rsidR="00123EE2" w:rsidRPr="00325AED" w:rsidRDefault="00A80C8A">
      <w:pPr>
        <w:spacing w:after="120"/>
      </w:pPr>
      <w:r w:rsidRPr="00325AED">
        <w:t xml:space="preserve">k o n s t a t u o j a : </w:t>
      </w:r>
    </w:p>
    <w:p w14:paraId="4C4C4032" w14:textId="322173F3" w:rsidR="00123EE2" w:rsidRPr="00325AED" w:rsidRDefault="00123EE2">
      <w:pPr>
        <w:spacing w:after="120"/>
        <w:ind w:firstLine="720"/>
      </w:pPr>
    </w:p>
    <w:p w14:paraId="2447AC9C" w14:textId="77777777" w:rsidR="00123EE2" w:rsidRPr="00325AED" w:rsidRDefault="00A80C8A">
      <w:pPr>
        <w:pStyle w:val="Sraopastraipa"/>
        <w:spacing w:after="120" w:line="240" w:lineRule="auto"/>
        <w:ind w:left="0"/>
        <w:contextualSpacing w:val="0"/>
        <w:jc w:val="center"/>
        <w:rPr>
          <w:rFonts w:ascii="Times New Roman" w:hAnsi="Times New Roman"/>
          <w:sz w:val="24"/>
          <w:szCs w:val="24"/>
        </w:rPr>
      </w:pPr>
      <w:r w:rsidRPr="00325AED">
        <w:rPr>
          <w:rFonts w:ascii="Times New Roman" w:hAnsi="Times New Roman"/>
          <w:sz w:val="24"/>
          <w:szCs w:val="24"/>
        </w:rPr>
        <w:t>IV. Kasacinio teismo argumentai ir išaiškinimai</w:t>
      </w:r>
    </w:p>
    <w:p w14:paraId="6CB5AC78" w14:textId="74518CFB" w:rsidR="00123EE2" w:rsidRDefault="00123EE2">
      <w:pPr>
        <w:pStyle w:val="Sraopastraipa"/>
        <w:spacing w:after="120" w:line="240" w:lineRule="auto"/>
        <w:ind w:left="0" w:firstLine="720"/>
        <w:contextualSpacing w:val="0"/>
        <w:jc w:val="both"/>
        <w:rPr>
          <w:rFonts w:ascii="Times New Roman" w:hAnsi="Times New Roman"/>
          <w:iCs/>
          <w:sz w:val="24"/>
          <w:szCs w:val="24"/>
        </w:rPr>
      </w:pPr>
      <w:bookmarkStart w:id="150" w:name="_Hlk43888220"/>
    </w:p>
    <w:p w14:paraId="037028C2" w14:textId="44AE3B24" w:rsidR="00312389" w:rsidRPr="00555BC9" w:rsidRDefault="00555BC9">
      <w:pPr>
        <w:pStyle w:val="Sraopastraipa"/>
        <w:spacing w:after="120" w:line="240" w:lineRule="auto"/>
        <w:ind w:left="0" w:firstLine="720"/>
        <w:contextualSpacing w:val="0"/>
        <w:jc w:val="both"/>
        <w:rPr>
          <w:rFonts w:ascii="Times New Roman" w:hAnsi="Times New Roman"/>
          <w:i/>
          <w:sz w:val="24"/>
          <w:szCs w:val="24"/>
        </w:rPr>
      </w:pPr>
      <w:r w:rsidRPr="00555BC9">
        <w:rPr>
          <w:rFonts w:ascii="Times New Roman" w:hAnsi="Times New Roman"/>
          <w:i/>
          <w:sz w:val="24"/>
          <w:szCs w:val="24"/>
        </w:rPr>
        <w:t xml:space="preserve">Dėl </w:t>
      </w:r>
      <w:r w:rsidR="008E3ED8">
        <w:rPr>
          <w:rFonts w:ascii="Times New Roman" w:hAnsi="Times New Roman"/>
          <w:i/>
          <w:sz w:val="24"/>
          <w:szCs w:val="24"/>
        </w:rPr>
        <w:t>ginčo santykių teisinio kvalifikavimo</w:t>
      </w:r>
    </w:p>
    <w:p w14:paraId="48721C90" w14:textId="09EBC914" w:rsidR="00974BF6" w:rsidRPr="00325AED" w:rsidRDefault="00974BF6" w:rsidP="00555BC9">
      <w:pPr>
        <w:pStyle w:val="Sraopastraipa"/>
        <w:spacing w:after="120" w:line="240" w:lineRule="auto"/>
        <w:ind w:left="792"/>
        <w:contextualSpacing w:val="0"/>
        <w:jc w:val="both"/>
        <w:rPr>
          <w:rFonts w:ascii="Times New Roman" w:hAnsi="Times New Roman"/>
          <w:sz w:val="24"/>
          <w:szCs w:val="24"/>
        </w:rPr>
      </w:pPr>
    </w:p>
    <w:bookmarkEnd w:id="150"/>
    <w:p w14:paraId="3E95F5E4" w14:textId="7FF98729" w:rsidR="001C4436" w:rsidRPr="008B25FC" w:rsidRDefault="001C4436" w:rsidP="00B75D24">
      <w:pPr>
        <w:pStyle w:val="Sraopastraipa"/>
        <w:numPr>
          <w:ilvl w:val="0"/>
          <w:numId w:val="3"/>
        </w:numPr>
        <w:spacing w:after="120" w:line="240" w:lineRule="auto"/>
        <w:contextualSpacing w:val="0"/>
        <w:jc w:val="both"/>
        <w:rPr>
          <w:rFonts w:ascii="Times New Roman" w:hAnsi="Times New Roman"/>
          <w:sz w:val="24"/>
          <w:szCs w:val="24"/>
        </w:rPr>
      </w:pPr>
      <w:r w:rsidRPr="008B25FC">
        <w:rPr>
          <w:rFonts w:ascii="Times New Roman" w:hAnsi="Times New Roman"/>
          <w:sz w:val="24"/>
          <w:szCs w:val="24"/>
          <w:lang w:eastAsia="en-US"/>
        </w:rPr>
        <w:t>Pagal CPK 353 straipsnio 1</w:t>
      </w:r>
      <w:r w:rsidR="00234707">
        <w:rPr>
          <w:rFonts w:ascii="Times New Roman" w:hAnsi="Times New Roman"/>
          <w:sz w:val="24"/>
          <w:szCs w:val="24"/>
          <w:lang w:eastAsia="en-US"/>
        </w:rPr>
        <w:t>–</w:t>
      </w:r>
      <w:r w:rsidR="00015407" w:rsidRPr="008B25FC">
        <w:rPr>
          <w:rFonts w:ascii="Times New Roman" w:hAnsi="Times New Roman"/>
          <w:sz w:val="24"/>
          <w:szCs w:val="24"/>
          <w:lang w:eastAsia="en-US"/>
        </w:rPr>
        <w:t>2</w:t>
      </w:r>
      <w:r w:rsidRPr="008B25FC">
        <w:rPr>
          <w:rFonts w:ascii="Times New Roman" w:hAnsi="Times New Roman"/>
          <w:sz w:val="24"/>
          <w:szCs w:val="24"/>
          <w:lang w:eastAsia="en-US"/>
        </w:rPr>
        <w:t xml:space="preserve"> daly</w:t>
      </w:r>
      <w:r w:rsidR="00015407" w:rsidRPr="008B25FC">
        <w:rPr>
          <w:rFonts w:ascii="Times New Roman" w:hAnsi="Times New Roman"/>
          <w:sz w:val="24"/>
          <w:szCs w:val="24"/>
          <w:lang w:eastAsia="en-US"/>
        </w:rPr>
        <w:t>s</w:t>
      </w:r>
      <w:r w:rsidRPr="008B25FC">
        <w:rPr>
          <w:rFonts w:ascii="Times New Roman" w:hAnsi="Times New Roman"/>
          <w:sz w:val="24"/>
          <w:szCs w:val="24"/>
          <w:lang w:eastAsia="en-US"/>
        </w:rPr>
        <w:t>e nustatytą teisinį reguliavimą, apskųstus sprendimus ir (ar) nutartis kasacinis teismas patikrina teisės taikymo aspektu, neperžengdamas kasacinio skundo ribų.</w:t>
      </w:r>
      <w:r w:rsidR="008B25FC" w:rsidRPr="008B25FC">
        <w:rPr>
          <w:rFonts w:ascii="Times New Roman" w:hAnsi="Times New Roman"/>
          <w:sz w:val="24"/>
          <w:szCs w:val="24"/>
          <w:lang w:eastAsia="en-US"/>
        </w:rPr>
        <w:t xml:space="preserve"> Teismas turi teisę peržengti kasacinio </w:t>
      </w:r>
      <w:smartTag w:uri="schemas-tilde-lt/tildestengine" w:element="templates">
        <w:smartTagPr>
          <w:attr w:name="text" w:val="skundo"/>
          <w:attr w:name="id" w:val="-1"/>
          <w:attr w:name="baseform" w:val="skund|as"/>
        </w:smartTagPr>
        <w:r w:rsidR="008B25FC" w:rsidRPr="008B25FC">
          <w:rPr>
            <w:rFonts w:ascii="Times New Roman" w:hAnsi="Times New Roman"/>
            <w:sz w:val="24"/>
            <w:szCs w:val="24"/>
            <w:lang w:eastAsia="en-US"/>
          </w:rPr>
          <w:t>skundo</w:t>
        </w:r>
      </w:smartTag>
      <w:r w:rsidR="008B25FC" w:rsidRPr="008B25FC">
        <w:rPr>
          <w:rFonts w:ascii="Times New Roman" w:hAnsi="Times New Roman"/>
          <w:sz w:val="24"/>
          <w:szCs w:val="24"/>
          <w:lang w:eastAsia="en-US"/>
        </w:rPr>
        <w:t xml:space="preserve"> ribas, kai to reikalauja viešasis interesas ir neperžengus skundo ribų būtų pažeistos asmens, visuomenės ar valstybės teisės ir teisėti interesai.</w:t>
      </w:r>
    </w:p>
    <w:p w14:paraId="300D18AF" w14:textId="0178C0A1" w:rsidR="00480868" w:rsidRPr="008B25FC" w:rsidRDefault="00546DF1" w:rsidP="00221B7F">
      <w:pPr>
        <w:pStyle w:val="Sraopastraipa"/>
        <w:numPr>
          <w:ilvl w:val="0"/>
          <w:numId w:val="3"/>
        </w:numPr>
        <w:spacing w:after="120" w:line="240" w:lineRule="auto"/>
        <w:contextualSpacing w:val="0"/>
        <w:jc w:val="both"/>
        <w:rPr>
          <w:rFonts w:ascii="Times New Roman" w:hAnsi="Times New Roman"/>
          <w:sz w:val="24"/>
          <w:szCs w:val="24"/>
        </w:rPr>
      </w:pPr>
      <w:r w:rsidRPr="008B25FC">
        <w:rPr>
          <w:rFonts w:ascii="Times New Roman" w:hAnsi="Times New Roman"/>
          <w:sz w:val="24"/>
          <w:szCs w:val="24"/>
        </w:rPr>
        <w:t>Kasaciniu skundu ieškovė prašo panaikinti apeliacinės instancijos teismo nutarties dalį, kuria panaikinta pirmosios instancijos teismo sprendimo dalis priteisti ieškovams iš atsakovo 77 000 Eur ir ši ieškovų ieškinio dalis atmesta</w:t>
      </w:r>
      <w:r w:rsidR="00817CCA" w:rsidRPr="008B25FC">
        <w:rPr>
          <w:rFonts w:ascii="Times New Roman" w:hAnsi="Times New Roman"/>
          <w:sz w:val="24"/>
          <w:szCs w:val="24"/>
        </w:rPr>
        <w:t>, bet neginčija šios nutarties dalies, kuria pakeista pirmosios instancijos teismo sprendimo dalis dėl draudimo sutarties tikrųjų šalių, nustatant, kad draudėja pagal Draudimo sutartį yra</w:t>
      </w:r>
      <w:r w:rsidR="008F2686" w:rsidRPr="008B25FC">
        <w:rPr>
          <w:rFonts w:ascii="Times New Roman" w:hAnsi="Times New Roman"/>
          <w:sz w:val="24"/>
          <w:szCs w:val="24"/>
        </w:rPr>
        <w:t xml:space="preserve"> tik</w:t>
      </w:r>
      <w:r w:rsidR="00817CCA" w:rsidRPr="008B25FC">
        <w:rPr>
          <w:rFonts w:ascii="Times New Roman" w:hAnsi="Times New Roman"/>
          <w:sz w:val="24"/>
          <w:szCs w:val="24"/>
        </w:rPr>
        <w:t xml:space="preserve"> ieškovė</w:t>
      </w:r>
      <w:r w:rsidR="008F2686" w:rsidRPr="008B25FC">
        <w:rPr>
          <w:rFonts w:ascii="Times New Roman" w:hAnsi="Times New Roman"/>
          <w:sz w:val="24"/>
          <w:szCs w:val="24"/>
        </w:rPr>
        <w:t>.</w:t>
      </w:r>
    </w:p>
    <w:p w14:paraId="21106D0B" w14:textId="40C5A4BE" w:rsidR="00DA1483" w:rsidRDefault="00751FE5" w:rsidP="00221B7F">
      <w:pPr>
        <w:pStyle w:val="Sraopastraipa"/>
        <w:numPr>
          <w:ilvl w:val="0"/>
          <w:numId w:val="3"/>
        </w:numPr>
        <w:spacing w:after="120" w:line="240" w:lineRule="auto"/>
        <w:contextualSpacing w:val="0"/>
        <w:jc w:val="both"/>
        <w:rPr>
          <w:rFonts w:ascii="Times New Roman" w:hAnsi="Times New Roman"/>
          <w:sz w:val="24"/>
          <w:szCs w:val="24"/>
        </w:rPr>
      </w:pPr>
      <w:r w:rsidRPr="00DA1483">
        <w:rPr>
          <w:rFonts w:ascii="Times New Roman" w:hAnsi="Times New Roman"/>
          <w:sz w:val="24"/>
          <w:szCs w:val="24"/>
        </w:rPr>
        <w:t xml:space="preserve">Kasaciniu skundu neginčijant pirmosios ir apeliacinės instancijos teismo procesinių sprendimų dalių, kuriomis pripažinta negaliojančia Draudimo sutarties dalis </w:t>
      </w:r>
      <w:r w:rsidR="00015407" w:rsidRPr="00DA1483">
        <w:rPr>
          <w:rFonts w:ascii="Times New Roman" w:hAnsi="Times New Roman"/>
          <w:sz w:val="24"/>
          <w:szCs w:val="24"/>
        </w:rPr>
        <w:t xml:space="preserve">dėl jos šalies – draudėjo </w:t>
      </w:r>
      <w:bookmarkStart w:id="151" w:name="Buk_56"/>
      <w:r w:rsidR="009825C2" w:rsidRPr="009825C2">
        <w:rPr>
          <w:rFonts w:ascii="Times New Roman" w:hAnsi="Times New Roman"/>
          <w:sz w:val="24"/>
          <w:szCs w:val="24"/>
        </w:rPr>
        <w:t xml:space="preserve">A. B. </w:t>
      </w:r>
      <w:bookmarkEnd w:id="151"/>
      <w:r w:rsidR="00015407" w:rsidRPr="00DA1483">
        <w:rPr>
          <w:rFonts w:ascii="Times New Roman" w:hAnsi="Times New Roman"/>
          <w:sz w:val="24"/>
          <w:szCs w:val="24"/>
        </w:rPr>
        <w:t xml:space="preserve">ir nustatyta, kad draudėja pagal šią sutartį yra ieškovė, ir nesant pagrindo </w:t>
      </w:r>
      <w:r w:rsidR="00DA1483" w:rsidRPr="00DA1483">
        <w:rPr>
          <w:rFonts w:ascii="Times New Roman" w:hAnsi="Times New Roman"/>
          <w:sz w:val="24"/>
          <w:szCs w:val="24"/>
        </w:rPr>
        <w:t xml:space="preserve">peržengti kasacinio skundo ribas, teisėjų kolegija teisės taikymo aspektu pasisakys tik dėl ieškovų reikalavimo priteisti iš atsakovo 77 000 Eur </w:t>
      </w:r>
      <w:r w:rsidR="00DA1483">
        <w:rPr>
          <w:rFonts w:ascii="Times New Roman" w:hAnsi="Times New Roman"/>
          <w:sz w:val="24"/>
          <w:szCs w:val="24"/>
        </w:rPr>
        <w:t>išsprendimo.</w:t>
      </w:r>
    </w:p>
    <w:p w14:paraId="3C070A3E" w14:textId="281C6308" w:rsidR="002D6E62" w:rsidRPr="00DA1483" w:rsidRDefault="00723408" w:rsidP="00221B7F">
      <w:pPr>
        <w:pStyle w:val="Sraopastraipa"/>
        <w:numPr>
          <w:ilvl w:val="0"/>
          <w:numId w:val="3"/>
        </w:numPr>
        <w:spacing w:after="120" w:line="240" w:lineRule="auto"/>
        <w:contextualSpacing w:val="0"/>
        <w:jc w:val="both"/>
        <w:rPr>
          <w:rFonts w:ascii="Times New Roman" w:hAnsi="Times New Roman"/>
          <w:sz w:val="24"/>
          <w:szCs w:val="24"/>
        </w:rPr>
      </w:pPr>
      <w:r w:rsidRPr="00DA1483">
        <w:rPr>
          <w:rFonts w:ascii="Times New Roman" w:hAnsi="Times New Roman"/>
          <w:sz w:val="24"/>
          <w:szCs w:val="24"/>
        </w:rPr>
        <w:t xml:space="preserve">Šią bylą nagrinėjęs kasacinis teismas 2019 m. sausio 2 d. nutartyje, kuria byla buvo perduota pirmosios instancijos teismui nagrinėti iš naujo, nurodė, kad </w:t>
      </w:r>
      <w:r w:rsidR="00F33DD8" w:rsidRPr="00DA1483">
        <w:rPr>
          <w:rFonts w:ascii="Times New Roman" w:hAnsi="Times New Roman"/>
          <w:sz w:val="24"/>
          <w:szCs w:val="24"/>
        </w:rPr>
        <w:t xml:space="preserve">sprendžiant ginčą dėl </w:t>
      </w:r>
      <w:bookmarkStart w:id="152" w:name="_Hlk43887082"/>
      <w:r w:rsidR="00F33DD8" w:rsidRPr="00DA1483">
        <w:rPr>
          <w:rFonts w:ascii="Times New Roman" w:hAnsi="Times New Roman"/>
          <w:sz w:val="24"/>
          <w:szCs w:val="24"/>
        </w:rPr>
        <w:t xml:space="preserve">77 000 Eur </w:t>
      </w:r>
      <w:bookmarkEnd w:id="152"/>
      <w:r w:rsidR="00F33DD8" w:rsidRPr="00DA1483">
        <w:rPr>
          <w:rFonts w:ascii="Times New Roman" w:hAnsi="Times New Roman"/>
          <w:sz w:val="24"/>
          <w:szCs w:val="24"/>
        </w:rPr>
        <w:t xml:space="preserve">priteisimo būtina teisingai kvalifikuoti teisinius santykius, atsiradusius tarp ieškovų </w:t>
      </w:r>
      <w:bookmarkStart w:id="153" w:name="Buk_140"/>
      <w:r w:rsidR="009825C2" w:rsidRPr="009825C2">
        <w:rPr>
          <w:rFonts w:ascii="Times New Roman" w:hAnsi="Times New Roman"/>
          <w:sz w:val="24"/>
          <w:szCs w:val="24"/>
        </w:rPr>
        <w:t xml:space="preserve">R. D. </w:t>
      </w:r>
      <w:bookmarkEnd w:id="153"/>
      <w:r w:rsidR="00F33DD8" w:rsidRPr="00DA1483">
        <w:rPr>
          <w:rFonts w:ascii="Times New Roman" w:hAnsi="Times New Roman"/>
          <w:sz w:val="24"/>
          <w:szCs w:val="24"/>
        </w:rPr>
        <w:t xml:space="preserve">ir </w:t>
      </w:r>
      <w:bookmarkStart w:id="154" w:name="Buk_107"/>
      <w:r w:rsidR="009825C2" w:rsidRPr="009825C2">
        <w:rPr>
          <w:rFonts w:ascii="Times New Roman" w:hAnsi="Times New Roman"/>
          <w:sz w:val="24"/>
          <w:szCs w:val="24"/>
        </w:rPr>
        <w:t xml:space="preserve">L. D. </w:t>
      </w:r>
      <w:bookmarkEnd w:id="154"/>
      <w:r w:rsidR="00F33DD8" w:rsidRPr="00DA1483">
        <w:rPr>
          <w:rFonts w:ascii="Times New Roman" w:hAnsi="Times New Roman"/>
          <w:sz w:val="24"/>
          <w:szCs w:val="24"/>
        </w:rPr>
        <w:t xml:space="preserve">bei atsakovo </w:t>
      </w:r>
      <w:bookmarkStart w:id="155" w:name="Buk_57"/>
      <w:r w:rsidR="009825C2" w:rsidRPr="009825C2">
        <w:rPr>
          <w:rFonts w:ascii="Times New Roman" w:hAnsi="Times New Roman"/>
          <w:sz w:val="24"/>
          <w:szCs w:val="24"/>
        </w:rPr>
        <w:t>A. B.</w:t>
      </w:r>
      <w:bookmarkEnd w:id="155"/>
      <w:r w:rsidR="00F33DD8" w:rsidRPr="00DA1483">
        <w:rPr>
          <w:rFonts w:ascii="Times New Roman" w:hAnsi="Times New Roman"/>
          <w:sz w:val="24"/>
          <w:szCs w:val="24"/>
        </w:rPr>
        <w:t>, kaip statytinio Draudimo sutartyje.</w:t>
      </w:r>
    </w:p>
    <w:p w14:paraId="2E407D75" w14:textId="6F517170" w:rsidR="001E0F22" w:rsidRPr="00B27E27" w:rsidRDefault="00780E39" w:rsidP="00221B7F">
      <w:pPr>
        <w:pStyle w:val="Sraopastraipa"/>
        <w:numPr>
          <w:ilvl w:val="0"/>
          <w:numId w:val="3"/>
        </w:numPr>
        <w:spacing w:after="120" w:line="240" w:lineRule="auto"/>
        <w:contextualSpacing w:val="0"/>
        <w:jc w:val="both"/>
        <w:rPr>
          <w:rFonts w:ascii="Times New Roman" w:hAnsi="Times New Roman"/>
          <w:sz w:val="24"/>
          <w:szCs w:val="24"/>
        </w:rPr>
      </w:pPr>
      <w:r w:rsidRPr="001E0F22">
        <w:rPr>
          <w:rFonts w:ascii="Times New Roman" w:hAnsi="Times New Roman"/>
          <w:sz w:val="24"/>
          <w:szCs w:val="24"/>
        </w:rPr>
        <w:t xml:space="preserve">Teisėjų kolegijos </w:t>
      </w:r>
      <w:r w:rsidR="005E5DA5" w:rsidRPr="001E0F22">
        <w:rPr>
          <w:rFonts w:ascii="Times New Roman" w:hAnsi="Times New Roman"/>
          <w:sz w:val="24"/>
          <w:szCs w:val="24"/>
        </w:rPr>
        <w:t>nuomone</w:t>
      </w:r>
      <w:r w:rsidRPr="001E0F22">
        <w:rPr>
          <w:rFonts w:ascii="Times New Roman" w:hAnsi="Times New Roman"/>
          <w:sz w:val="24"/>
          <w:szCs w:val="24"/>
        </w:rPr>
        <w:t>, apeliacinės instancijos teismas</w:t>
      </w:r>
      <w:r w:rsidR="00DA1483" w:rsidRPr="001E0F22">
        <w:rPr>
          <w:rFonts w:ascii="Times New Roman" w:hAnsi="Times New Roman"/>
          <w:sz w:val="24"/>
          <w:szCs w:val="24"/>
        </w:rPr>
        <w:t>, įvertinęs byloje nustatytas aplinkybes</w:t>
      </w:r>
      <w:r w:rsidR="00293162" w:rsidRPr="001E0F22">
        <w:rPr>
          <w:rFonts w:ascii="Times New Roman" w:hAnsi="Times New Roman"/>
          <w:sz w:val="24"/>
          <w:szCs w:val="24"/>
        </w:rPr>
        <w:t xml:space="preserve">, </w:t>
      </w:r>
      <w:r w:rsidR="00600F74" w:rsidRPr="001E0F22">
        <w:rPr>
          <w:rFonts w:ascii="Times New Roman" w:hAnsi="Times New Roman"/>
          <w:sz w:val="24"/>
          <w:szCs w:val="24"/>
        </w:rPr>
        <w:t xml:space="preserve">susijusias su Draudimo sutarties sudarymu, pagrįstai pripažino, kad </w:t>
      </w:r>
      <w:r w:rsidR="001E0F22">
        <w:rPr>
          <w:rFonts w:ascii="Times New Roman" w:hAnsi="Times New Roman"/>
          <w:sz w:val="24"/>
          <w:szCs w:val="24"/>
        </w:rPr>
        <w:t>ieškovai ir atsakovas</w:t>
      </w:r>
      <w:r w:rsidR="00600F74" w:rsidRPr="001E0F22">
        <w:rPr>
          <w:rFonts w:ascii="Times New Roman" w:hAnsi="Times New Roman"/>
          <w:sz w:val="24"/>
          <w:szCs w:val="24"/>
        </w:rPr>
        <w:t xml:space="preserve"> </w:t>
      </w:r>
      <w:r w:rsidR="00994543" w:rsidRPr="001E0F22">
        <w:rPr>
          <w:rFonts w:ascii="Times New Roman" w:hAnsi="Times New Roman"/>
          <w:iCs/>
          <w:sz w:val="24"/>
          <w:szCs w:val="24"/>
        </w:rPr>
        <w:t>žod</w:t>
      </w:r>
      <w:r w:rsidR="00600F74" w:rsidRPr="001E0F22">
        <w:rPr>
          <w:rFonts w:ascii="Times New Roman" w:hAnsi="Times New Roman"/>
          <w:iCs/>
          <w:sz w:val="24"/>
          <w:szCs w:val="24"/>
        </w:rPr>
        <w:t xml:space="preserve">ine forma ir konkliudentiniais veiksmais buvo sudarę </w:t>
      </w:r>
      <w:r w:rsidR="001E0F22">
        <w:rPr>
          <w:rFonts w:ascii="Times New Roman" w:hAnsi="Times New Roman"/>
          <w:iCs/>
          <w:sz w:val="24"/>
          <w:szCs w:val="24"/>
        </w:rPr>
        <w:t xml:space="preserve">slaptą susitarimą </w:t>
      </w:r>
      <w:r w:rsidR="009B2797">
        <w:rPr>
          <w:rFonts w:ascii="Times New Roman" w:hAnsi="Times New Roman"/>
          <w:iCs/>
          <w:sz w:val="24"/>
          <w:szCs w:val="24"/>
        </w:rPr>
        <w:t>–</w:t>
      </w:r>
      <w:r w:rsidR="001E0F22">
        <w:rPr>
          <w:rFonts w:ascii="Times New Roman" w:hAnsi="Times New Roman"/>
          <w:iCs/>
          <w:sz w:val="24"/>
          <w:szCs w:val="24"/>
        </w:rPr>
        <w:t xml:space="preserve"> </w:t>
      </w:r>
      <w:r w:rsidR="00994543" w:rsidRPr="001E0F22">
        <w:rPr>
          <w:rFonts w:ascii="Times New Roman" w:hAnsi="Times New Roman"/>
          <w:iCs/>
          <w:sz w:val="24"/>
          <w:szCs w:val="24"/>
        </w:rPr>
        <w:t>sutart</w:t>
      </w:r>
      <w:r w:rsidR="00600F74" w:rsidRPr="001E0F22">
        <w:rPr>
          <w:rFonts w:ascii="Times New Roman" w:hAnsi="Times New Roman"/>
          <w:iCs/>
          <w:sz w:val="24"/>
          <w:szCs w:val="24"/>
        </w:rPr>
        <w:t>į</w:t>
      </w:r>
      <w:r w:rsidR="00994543" w:rsidRPr="001E0F22">
        <w:rPr>
          <w:rFonts w:ascii="Times New Roman" w:hAnsi="Times New Roman"/>
          <w:iCs/>
          <w:sz w:val="24"/>
          <w:szCs w:val="24"/>
        </w:rPr>
        <w:t xml:space="preserve"> dėl </w:t>
      </w:r>
      <w:r w:rsidR="00142686">
        <w:rPr>
          <w:rFonts w:ascii="Times New Roman" w:hAnsi="Times New Roman"/>
          <w:iCs/>
          <w:sz w:val="24"/>
          <w:szCs w:val="24"/>
        </w:rPr>
        <w:t>ieškovų</w:t>
      </w:r>
      <w:r w:rsidR="00994543" w:rsidRPr="001E0F22">
        <w:rPr>
          <w:rFonts w:ascii="Times New Roman" w:hAnsi="Times New Roman"/>
          <w:iCs/>
          <w:sz w:val="24"/>
          <w:szCs w:val="24"/>
        </w:rPr>
        <w:t xml:space="preserve"> atstovavimo teisini</w:t>
      </w:r>
      <w:r w:rsidR="009B2797">
        <w:rPr>
          <w:rFonts w:ascii="Times New Roman" w:hAnsi="Times New Roman"/>
          <w:iCs/>
          <w:sz w:val="24"/>
          <w:szCs w:val="24"/>
        </w:rPr>
        <w:t>uose</w:t>
      </w:r>
      <w:r w:rsidR="00994543" w:rsidRPr="001E0F22">
        <w:rPr>
          <w:rFonts w:ascii="Times New Roman" w:hAnsi="Times New Roman"/>
          <w:iCs/>
          <w:sz w:val="24"/>
          <w:szCs w:val="24"/>
        </w:rPr>
        <w:t xml:space="preserve"> santyk</w:t>
      </w:r>
      <w:r w:rsidR="009B2797">
        <w:rPr>
          <w:rFonts w:ascii="Times New Roman" w:hAnsi="Times New Roman"/>
          <w:iCs/>
          <w:sz w:val="24"/>
          <w:szCs w:val="24"/>
        </w:rPr>
        <w:t>iuose</w:t>
      </w:r>
      <w:r w:rsidR="00994543" w:rsidRPr="001E0F22">
        <w:rPr>
          <w:rFonts w:ascii="Times New Roman" w:hAnsi="Times New Roman"/>
          <w:iCs/>
          <w:sz w:val="24"/>
          <w:szCs w:val="24"/>
        </w:rPr>
        <w:t xml:space="preserve"> su draudimo bendrove, atitinkamos atstovavimo paslaugos </w:t>
      </w:r>
      <w:r w:rsidR="00600F74" w:rsidRPr="001E0F22">
        <w:rPr>
          <w:rFonts w:ascii="Times New Roman" w:hAnsi="Times New Roman"/>
          <w:iCs/>
          <w:sz w:val="24"/>
          <w:szCs w:val="24"/>
        </w:rPr>
        <w:t>ieškovams</w:t>
      </w:r>
      <w:r w:rsidR="00994543" w:rsidRPr="001E0F22">
        <w:rPr>
          <w:rFonts w:ascii="Times New Roman" w:hAnsi="Times New Roman"/>
          <w:iCs/>
          <w:sz w:val="24"/>
          <w:szCs w:val="24"/>
        </w:rPr>
        <w:t xml:space="preserve"> suteikim</w:t>
      </w:r>
      <w:r w:rsidR="00600F74" w:rsidRPr="001E0F22">
        <w:rPr>
          <w:rFonts w:ascii="Times New Roman" w:hAnsi="Times New Roman"/>
          <w:iCs/>
          <w:sz w:val="24"/>
          <w:szCs w:val="24"/>
        </w:rPr>
        <w:t>o</w:t>
      </w:r>
      <w:r w:rsidR="00994543" w:rsidRPr="001E0F22">
        <w:rPr>
          <w:rFonts w:ascii="Times New Roman" w:hAnsi="Times New Roman"/>
          <w:iCs/>
          <w:sz w:val="24"/>
          <w:szCs w:val="24"/>
        </w:rPr>
        <w:t xml:space="preserve">, šio susitarimo šalims turint </w:t>
      </w:r>
      <w:r w:rsidR="009B2797">
        <w:rPr>
          <w:rFonts w:ascii="Times New Roman" w:hAnsi="Times New Roman"/>
          <w:iCs/>
          <w:sz w:val="24"/>
          <w:szCs w:val="24"/>
        </w:rPr>
        <w:t>bendr</w:t>
      </w:r>
      <w:r w:rsidR="00994543" w:rsidRPr="001E0F22">
        <w:rPr>
          <w:rFonts w:ascii="Times New Roman" w:hAnsi="Times New Roman"/>
          <w:iCs/>
          <w:sz w:val="24"/>
          <w:szCs w:val="24"/>
        </w:rPr>
        <w:t xml:space="preserve">ą tikslą – paslėpti tiek nuo draudimo bendrovės, tiek nuo valstybės ir (ar) socialinio draudimo institucijų tikrąją draudimo sutarties šalį </w:t>
      </w:r>
      <w:r w:rsidR="009B2797">
        <w:rPr>
          <w:rFonts w:ascii="Times New Roman" w:hAnsi="Times New Roman"/>
          <w:iCs/>
          <w:sz w:val="24"/>
          <w:szCs w:val="24"/>
        </w:rPr>
        <w:t>–</w:t>
      </w:r>
      <w:r w:rsidR="00994543" w:rsidRPr="001E0F22">
        <w:rPr>
          <w:rFonts w:ascii="Times New Roman" w:hAnsi="Times New Roman"/>
          <w:iCs/>
          <w:sz w:val="24"/>
          <w:szCs w:val="24"/>
        </w:rPr>
        <w:t xml:space="preserve"> ieškovę </w:t>
      </w:r>
      <w:bookmarkStart w:id="156" w:name="Buk_86"/>
      <w:r w:rsidR="009825C2" w:rsidRPr="009825C2">
        <w:rPr>
          <w:rFonts w:ascii="Times New Roman" w:hAnsi="Times New Roman"/>
          <w:iCs/>
          <w:sz w:val="24"/>
          <w:szCs w:val="24"/>
        </w:rPr>
        <w:t>L. D.</w:t>
      </w:r>
      <w:bookmarkEnd w:id="156"/>
      <w:r w:rsidR="001E0F22">
        <w:rPr>
          <w:rFonts w:ascii="Times New Roman" w:hAnsi="Times New Roman"/>
          <w:iCs/>
          <w:sz w:val="24"/>
          <w:szCs w:val="24"/>
        </w:rPr>
        <w:t>;</w:t>
      </w:r>
      <w:r w:rsidR="001E0F22" w:rsidRPr="001E0F22">
        <w:rPr>
          <w:rFonts w:ascii="Times New Roman" w:hAnsi="Times New Roman"/>
          <w:iCs/>
          <w:sz w:val="24"/>
          <w:szCs w:val="24"/>
        </w:rPr>
        <w:t xml:space="preserve"> </w:t>
      </w:r>
      <w:r w:rsidR="001E0F22">
        <w:rPr>
          <w:rFonts w:ascii="Times New Roman" w:hAnsi="Times New Roman"/>
          <w:iCs/>
          <w:sz w:val="24"/>
          <w:szCs w:val="24"/>
        </w:rPr>
        <w:t>š</w:t>
      </w:r>
      <w:r w:rsidR="001E0F22" w:rsidRPr="001E0F22">
        <w:rPr>
          <w:rFonts w:ascii="Times New Roman" w:hAnsi="Times New Roman"/>
          <w:iCs/>
          <w:sz w:val="24"/>
          <w:szCs w:val="24"/>
        </w:rPr>
        <w:t xml:space="preserve">is šalių slaptasis susitarimas vertintinas kaip sutartiniai santykiai, kurie turėjo paslaugos sutarčiai (tik nesama duomenų, ar paslauga buvusi atlygintinė) ir </w:t>
      </w:r>
      <w:r w:rsidR="007E5A5F" w:rsidRPr="007E5A5F">
        <w:rPr>
          <w:rFonts w:ascii="Times New Roman" w:hAnsi="Times New Roman"/>
          <w:iCs/>
          <w:sz w:val="24"/>
          <w:szCs w:val="24"/>
        </w:rPr>
        <w:t xml:space="preserve">pavedimo </w:t>
      </w:r>
      <w:r w:rsidR="001E0F22" w:rsidRPr="001E0F22">
        <w:rPr>
          <w:rFonts w:ascii="Times New Roman" w:hAnsi="Times New Roman"/>
          <w:iCs/>
          <w:sz w:val="24"/>
          <w:szCs w:val="24"/>
        </w:rPr>
        <w:t xml:space="preserve">sutarčiai </w:t>
      </w:r>
      <w:r w:rsidR="007E5A5F" w:rsidRPr="007E5A5F">
        <w:rPr>
          <w:rFonts w:ascii="Times New Roman" w:hAnsi="Times New Roman"/>
          <w:iCs/>
          <w:sz w:val="24"/>
          <w:szCs w:val="24"/>
        </w:rPr>
        <w:t>(CK 6.756 straipsnis)</w:t>
      </w:r>
      <w:r w:rsidR="0040422A">
        <w:rPr>
          <w:rFonts w:ascii="Times New Roman" w:hAnsi="Times New Roman"/>
          <w:iCs/>
          <w:sz w:val="24"/>
          <w:szCs w:val="24"/>
        </w:rPr>
        <w:t>, kurios pagrindu atsiranda atstovavimo teisiniai santykiai,</w:t>
      </w:r>
      <w:r w:rsidR="007E5A5F" w:rsidRPr="007E5A5F">
        <w:rPr>
          <w:rFonts w:ascii="Times New Roman" w:hAnsi="Times New Roman"/>
          <w:iCs/>
          <w:sz w:val="24"/>
          <w:szCs w:val="24"/>
        </w:rPr>
        <w:t xml:space="preserve"> </w:t>
      </w:r>
      <w:r w:rsidR="001E0F22" w:rsidRPr="001E0F22">
        <w:rPr>
          <w:rFonts w:ascii="Times New Roman" w:hAnsi="Times New Roman"/>
          <w:iCs/>
          <w:sz w:val="24"/>
          <w:szCs w:val="24"/>
        </w:rPr>
        <w:t>būdingų požymių</w:t>
      </w:r>
      <w:r w:rsidR="001E0F22">
        <w:rPr>
          <w:rFonts w:ascii="Times New Roman" w:hAnsi="Times New Roman"/>
          <w:iCs/>
          <w:sz w:val="24"/>
          <w:szCs w:val="24"/>
        </w:rPr>
        <w:t>.</w:t>
      </w:r>
    </w:p>
    <w:p w14:paraId="030A32FC" w14:textId="5ACC6F08" w:rsidR="00B27E27" w:rsidRDefault="00411823" w:rsidP="00221B7F">
      <w:pPr>
        <w:pStyle w:val="Sraopastraipa"/>
        <w:numPr>
          <w:ilvl w:val="0"/>
          <w:numId w:val="3"/>
        </w:numPr>
        <w:spacing w:after="120" w:line="240" w:lineRule="auto"/>
        <w:contextualSpacing w:val="0"/>
        <w:jc w:val="both"/>
      </w:pPr>
      <w:r w:rsidRPr="00E66893">
        <w:rPr>
          <w:rFonts w:ascii="Times New Roman" w:hAnsi="Times New Roman"/>
          <w:sz w:val="24"/>
          <w:szCs w:val="24"/>
        </w:rPr>
        <w:t>Nors ginčo šalys nenurodė ir byloje nenustatyta, kad ieškovai ir atsakovas, sudarydami slaptą susitarimą dėl draudimo sutarties sudarymo, būtų aptarę tikėtino laimėjimo</w:t>
      </w:r>
      <w:r w:rsidR="00D07384" w:rsidRPr="00E66893">
        <w:rPr>
          <w:rFonts w:ascii="Times New Roman" w:hAnsi="Times New Roman"/>
          <w:sz w:val="24"/>
          <w:szCs w:val="24"/>
        </w:rPr>
        <w:t xml:space="preserve"> dalyvaujant akcijoje</w:t>
      </w:r>
      <w:r w:rsidRPr="00E66893">
        <w:rPr>
          <w:rFonts w:ascii="Times New Roman" w:hAnsi="Times New Roman"/>
          <w:sz w:val="24"/>
          <w:szCs w:val="24"/>
        </w:rPr>
        <w:t xml:space="preserve"> </w:t>
      </w:r>
      <w:r w:rsidR="00D07384" w:rsidRPr="00E66893">
        <w:rPr>
          <w:rFonts w:ascii="Times New Roman" w:hAnsi="Times New Roman"/>
          <w:sz w:val="24"/>
          <w:szCs w:val="24"/>
        </w:rPr>
        <w:t xml:space="preserve">„Apsidrauskite ir laimėkite BMW X6“ klausimą, teisėjų kolegijos vertinimu, </w:t>
      </w:r>
      <w:bookmarkStart w:id="157" w:name="_Hlk43899919"/>
      <w:r w:rsidR="00D07384" w:rsidRPr="00E66893">
        <w:rPr>
          <w:rFonts w:ascii="Times New Roman" w:hAnsi="Times New Roman"/>
          <w:sz w:val="24"/>
          <w:szCs w:val="24"/>
        </w:rPr>
        <w:t>ginčas dėl 77</w:t>
      </w:r>
      <w:r w:rsidR="00142686">
        <w:rPr>
          <w:rFonts w:ascii="Times New Roman" w:hAnsi="Times New Roman"/>
          <w:sz w:val="24"/>
          <w:szCs w:val="24"/>
        </w:rPr>
        <w:t> </w:t>
      </w:r>
      <w:r w:rsidR="00D07384" w:rsidRPr="00E66893">
        <w:rPr>
          <w:rFonts w:ascii="Times New Roman" w:hAnsi="Times New Roman"/>
          <w:sz w:val="24"/>
          <w:szCs w:val="24"/>
        </w:rPr>
        <w:t>000</w:t>
      </w:r>
      <w:r w:rsidR="00142686">
        <w:rPr>
          <w:rFonts w:ascii="Times New Roman" w:hAnsi="Times New Roman"/>
          <w:sz w:val="24"/>
          <w:szCs w:val="24"/>
        </w:rPr>
        <w:t> </w:t>
      </w:r>
      <w:r w:rsidR="00D07384" w:rsidRPr="00E66893">
        <w:rPr>
          <w:rFonts w:ascii="Times New Roman" w:hAnsi="Times New Roman"/>
          <w:sz w:val="24"/>
          <w:szCs w:val="24"/>
        </w:rPr>
        <w:t>Eur, t. y. loterijos laimėjimo</w:t>
      </w:r>
      <w:r w:rsidR="00142686">
        <w:rPr>
          <w:rFonts w:ascii="Times New Roman" w:hAnsi="Times New Roman"/>
          <w:sz w:val="24"/>
          <w:szCs w:val="24"/>
        </w:rPr>
        <w:t>,</w:t>
      </w:r>
      <w:r w:rsidR="00D07384" w:rsidRPr="00E66893">
        <w:rPr>
          <w:rFonts w:ascii="Times New Roman" w:hAnsi="Times New Roman"/>
          <w:sz w:val="24"/>
          <w:szCs w:val="24"/>
        </w:rPr>
        <w:t xml:space="preserve"> </w:t>
      </w:r>
      <w:r w:rsidR="00DE5394" w:rsidRPr="00E66893">
        <w:rPr>
          <w:rFonts w:ascii="Times New Roman" w:hAnsi="Times New Roman"/>
          <w:sz w:val="24"/>
          <w:szCs w:val="24"/>
        </w:rPr>
        <w:t xml:space="preserve">vertintinas kaip kilęs iš ieškovų ir atsakovo sutartinių santykių dėl draudimo sutarties sudarymo, </w:t>
      </w:r>
      <w:bookmarkEnd w:id="157"/>
      <w:r w:rsidR="00DE5394" w:rsidRPr="00E66893">
        <w:rPr>
          <w:rFonts w:ascii="Times New Roman" w:hAnsi="Times New Roman"/>
          <w:sz w:val="24"/>
          <w:szCs w:val="24"/>
        </w:rPr>
        <w:t>kadangi</w:t>
      </w:r>
      <w:r w:rsidR="00B62998">
        <w:rPr>
          <w:rFonts w:ascii="Times New Roman" w:hAnsi="Times New Roman"/>
          <w:sz w:val="24"/>
          <w:szCs w:val="24"/>
        </w:rPr>
        <w:t xml:space="preserve"> nustatyta, jog</w:t>
      </w:r>
      <w:r w:rsidR="00A84292">
        <w:rPr>
          <w:rFonts w:ascii="Times New Roman" w:hAnsi="Times New Roman"/>
          <w:sz w:val="24"/>
          <w:szCs w:val="24"/>
        </w:rPr>
        <w:t xml:space="preserve"> šiuo slaptu susitarimu buvo susitarta, kad atsakovą ieškovė nurodys kaip draudėją transporto priemonių valdytojų </w:t>
      </w:r>
      <w:r w:rsidR="00B62998">
        <w:rPr>
          <w:rFonts w:ascii="Times New Roman" w:hAnsi="Times New Roman"/>
          <w:sz w:val="24"/>
          <w:szCs w:val="24"/>
        </w:rPr>
        <w:t>civilinės atsakomybės privalomojo draudimo sutartyje ir jos liudijime, o</w:t>
      </w:r>
      <w:r w:rsidR="00DE5394" w:rsidRPr="00E66893">
        <w:rPr>
          <w:rFonts w:ascii="Times New Roman" w:hAnsi="Times New Roman"/>
          <w:sz w:val="24"/>
          <w:szCs w:val="24"/>
        </w:rPr>
        <w:t xml:space="preserve"> pagal minėtos akcijos sąlygas joje dalyvavo visi AB „Lietuvos draudimas“ klientai – fiziniai asmenys – draudėjai, akcijos galiojimo </w:t>
      </w:r>
      <w:r w:rsidR="00DE5394" w:rsidRPr="00E66893">
        <w:rPr>
          <w:rFonts w:ascii="Times New Roman" w:hAnsi="Times New Roman"/>
          <w:sz w:val="24"/>
          <w:szCs w:val="24"/>
        </w:rPr>
        <w:lastRenderedPageBreak/>
        <w:t>laikotarpiu apsidraudę</w:t>
      </w:r>
      <w:r w:rsidR="00E66893" w:rsidRPr="00E66893">
        <w:rPr>
          <w:rFonts w:ascii="Times New Roman" w:hAnsi="Times New Roman"/>
          <w:sz w:val="24"/>
          <w:szCs w:val="24"/>
        </w:rPr>
        <w:t>,</w:t>
      </w:r>
      <w:r w:rsidR="00DE5394" w:rsidRPr="00E66893">
        <w:rPr>
          <w:rFonts w:ascii="Times New Roman" w:hAnsi="Times New Roman"/>
          <w:sz w:val="24"/>
          <w:szCs w:val="24"/>
        </w:rPr>
        <w:t xml:space="preserve"> </w:t>
      </w:r>
      <w:r w:rsidR="00E66893" w:rsidRPr="00E66893">
        <w:rPr>
          <w:rFonts w:ascii="Times New Roman" w:hAnsi="Times New Roman"/>
          <w:i/>
          <w:iCs/>
          <w:sz w:val="24"/>
          <w:szCs w:val="24"/>
        </w:rPr>
        <w:t>inter alia</w:t>
      </w:r>
      <w:r w:rsidR="00E66893" w:rsidRPr="00E66893">
        <w:rPr>
          <w:rFonts w:ascii="Times New Roman" w:hAnsi="Times New Roman"/>
          <w:sz w:val="24"/>
          <w:szCs w:val="24"/>
        </w:rPr>
        <w:t xml:space="preserve"> (be kita ko), privalomuoju vairuotojų civilinės atsakomybės draudimu, </w:t>
      </w:r>
      <w:r w:rsidRPr="00E66893">
        <w:rPr>
          <w:rFonts w:ascii="Times New Roman" w:hAnsi="Times New Roman"/>
          <w:sz w:val="24"/>
          <w:szCs w:val="24"/>
        </w:rPr>
        <w:t>privalomojo draudimo liudijimas buvo</w:t>
      </w:r>
      <w:r w:rsidR="00B27E27" w:rsidRPr="00E66893">
        <w:rPr>
          <w:rFonts w:ascii="Times New Roman" w:hAnsi="Times New Roman"/>
          <w:sz w:val="24"/>
          <w:szCs w:val="24"/>
        </w:rPr>
        <w:t xml:space="preserve"> bilietas BMW automobiliui laimėti</w:t>
      </w:r>
      <w:r w:rsidR="00E66893">
        <w:rPr>
          <w:rFonts w:ascii="Times New Roman" w:hAnsi="Times New Roman"/>
          <w:sz w:val="24"/>
          <w:szCs w:val="24"/>
        </w:rPr>
        <w:t>.</w:t>
      </w:r>
    </w:p>
    <w:p w14:paraId="59D11391" w14:textId="44E88C4C" w:rsidR="00B27E27" w:rsidRDefault="00B27E27" w:rsidP="00B27E27">
      <w:pPr>
        <w:spacing w:after="120"/>
        <w:jc w:val="both"/>
      </w:pPr>
    </w:p>
    <w:p w14:paraId="117D88DE" w14:textId="3FAB85C6" w:rsidR="0065727E" w:rsidRPr="00555BC9" w:rsidRDefault="0065727E" w:rsidP="0065727E">
      <w:pPr>
        <w:pStyle w:val="Sraopastraipa"/>
        <w:spacing w:after="120" w:line="240" w:lineRule="auto"/>
        <w:ind w:left="0" w:firstLine="720"/>
        <w:contextualSpacing w:val="0"/>
        <w:jc w:val="both"/>
        <w:rPr>
          <w:rFonts w:ascii="Times New Roman" w:hAnsi="Times New Roman"/>
          <w:i/>
          <w:sz w:val="24"/>
          <w:szCs w:val="24"/>
        </w:rPr>
      </w:pPr>
      <w:r w:rsidRPr="00555BC9">
        <w:rPr>
          <w:rFonts w:ascii="Times New Roman" w:hAnsi="Times New Roman"/>
          <w:i/>
          <w:sz w:val="24"/>
          <w:szCs w:val="24"/>
        </w:rPr>
        <w:t xml:space="preserve">Dėl </w:t>
      </w:r>
      <w:r>
        <w:rPr>
          <w:rFonts w:ascii="Times New Roman" w:hAnsi="Times New Roman"/>
          <w:i/>
          <w:sz w:val="24"/>
          <w:szCs w:val="24"/>
        </w:rPr>
        <w:t>ieškovės turtinio reikalavimo (ne)tenkinimo</w:t>
      </w:r>
    </w:p>
    <w:p w14:paraId="17F86DC4" w14:textId="77777777" w:rsidR="0065727E" w:rsidRPr="00325AED" w:rsidRDefault="0065727E" w:rsidP="0065727E">
      <w:pPr>
        <w:pStyle w:val="Sraopastraipa"/>
        <w:spacing w:after="120" w:line="240" w:lineRule="auto"/>
        <w:ind w:left="792"/>
        <w:contextualSpacing w:val="0"/>
        <w:jc w:val="both"/>
        <w:rPr>
          <w:rFonts w:ascii="Times New Roman" w:hAnsi="Times New Roman"/>
          <w:sz w:val="24"/>
          <w:szCs w:val="24"/>
        </w:rPr>
      </w:pPr>
    </w:p>
    <w:p w14:paraId="0FC30C00" w14:textId="5F407B30" w:rsidR="00DB59C8" w:rsidRDefault="000D0780" w:rsidP="00524531">
      <w:pPr>
        <w:pStyle w:val="Sraopastraipa"/>
        <w:numPr>
          <w:ilvl w:val="0"/>
          <w:numId w:val="3"/>
        </w:numPr>
        <w:spacing w:after="120" w:line="240" w:lineRule="auto"/>
        <w:contextualSpacing w:val="0"/>
        <w:jc w:val="both"/>
        <w:rPr>
          <w:rFonts w:ascii="Times New Roman" w:hAnsi="Times New Roman"/>
          <w:sz w:val="24"/>
          <w:szCs w:val="24"/>
        </w:rPr>
      </w:pPr>
      <w:r>
        <w:rPr>
          <w:rFonts w:ascii="Times New Roman" w:hAnsi="Times New Roman"/>
          <w:iCs/>
          <w:sz w:val="24"/>
          <w:szCs w:val="24"/>
        </w:rPr>
        <w:t>Apeliacinės instancijos teismas</w:t>
      </w:r>
      <w:r w:rsidR="009E0659">
        <w:rPr>
          <w:rFonts w:ascii="Times New Roman" w:hAnsi="Times New Roman"/>
          <w:iCs/>
          <w:sz w:val="24"/>
          <w:szCs w:val="24"/>
        </w:rPr>
        <w:t>,</w:t>
      </w:r>
      <w:r>
        <w:rPr>
          <w:rFonts w:ascii="Times New Roman" w:hAnsi="Times New Roman"/>
          <w:iCs/>
          <w:sz w:val="24"/>
          <w:szCs w:val="24"/>
        </w:rPr>
        <w:t xml:space="preserve"> </w:t>
      </w:r>
      <w:r w:rsidR="009E0659" w:rsidRPr="009E0659">
        <w:rPr>
          <w:rFonts w:ascii="Times New Roman" w:hAnsi="Times New Roman"/>
          <w:iCs/>
          <w:sz w:val="24"/>
          <w:szCs w:val="24"/>
        </w:rPr>
        <w:t xml:space="preserve">įvertinęs byloje nustatytas aplinkybes, susijusias su </w:t>
      </w:r>
      <w:r w:rsidR="009E0659">
        <w:rPr>
          <w:rFonts w:ascii="Times New Roman" w:hAnsi="Times New Roman"/>
          <w:iCs/>
          <w:sz w:val="24"/>
          <w:szCs w:val="24"/>
        </w:rPr>
        <w:t xml:space="preserve">automobilio </w:t>
      </w:r>
      <w:r w:rsidR="009E0659" w:rsidRPr="009E0659">
        <w:rPr>
          <w:rFonts w:ascii="Times New Roman" w:hAnsi="Times New Roman"/>
          <w:iCs/>
          <w:sz w:val="24"/>
          <w:szCs w:val="24"/>
        </w:rPr>
        <w:t xml:space="preserve">„Mercedes Benz“, valst. Nr. </w:t>
      </w:r>
      <w:bookmarkStart w:id="158" w:name="Buk_69"/>
      <w:r w:rsidR="009825C2" w:rsidRPr="009825C2">
        <w:rPr>
          <w:rFonts w:ascii="Times New Roman" w:hAnsi="Times New Roman"/>
          <w:iCs/>
          <w:sz w:val="24"/>
          <w:szCs w:val="24"/>
        </w:rPr>
        <w:t xml:space="preserve">(duomenys neskelbtini) </w:t>
      </w:r>
      <w:bookmarkEnd w:id="158"/>
      <w:r w:rsidR="009E0659">
        <w:rPr>
          <w:rFonts w:ascii="Times New Roman" w:hAnsi="Times New Roman"/>
          <w:iCs/>
          <w:sz w:val="24"/>
          <w:szCs w:val="24"/>
        </w:rPr>
        <w:t>pirkimo</w:t>
      </w:r>
      <w:r w:rsidR="009B2797">
        <w:rPr>
          <w:rFonts w:ascii="Times New Roman" w:hAnsi="Times New Roman"/>
          <w:iCs/>
          <w:sz w:val="24"/>
          <w:szCs w:val="24"/>
        </w:rPr>
        <w:t>–</w:t>
      </w:r>
      <w:r w:rsidR="009E0659">
        <w:rPr>
          <w:rFonts w:ascii="Times New Roman" w:hAnsi="Times New Roman"/>
          <w:iCs/>
          <w:sz w:val="24"/>
          <w:szCs w:val="24"/>
        </w:rPr>
        <w:t xml:space="preserve">pardavimo sutarties, kurioje </w:t>
      </w:r>
      <w:r w:rsidR="009B2797">
        <w:rPr>
          <w:rFonts w:ascii="Times New Roman" w:hAnsi="Times New Roman"/>
          <w:iCs/>
          <w:sz w:val="24"/>
          <w:szCs w:val="24"/>
        </w:rPr>
        <w:t xml:space="preserve">kaip </w:t>
      </w:r>
      <w:r w:rsidR="009E0659">
        <w:rPr>
          <w:rFonts w:ascii="Times New Roman" w:hAnsi="Times New Roman"/>
          <w:iCs/>
          <w:sz w:val="24"/>
          <w:szCs w:val="24"/>
        </w:rPr>
        <w:t>pirkėj</w:t>
      </w:r>
      <w:r w:rsidR="009B2797">
        <w:rPr>
          <w:rFonts w:ascii="Times New Roman" w:hAnsi="Times New Roman"/>
          <w:iCs/>
          <w:sz w:val="24"/>
          <w:szCs w:val="24"/>
        </w:rPr>
        <w:t>as</w:t>
      </w:r>
      <w:r w:rsidR="009E0659">
        <w:rPr>
          <w:rFonts w:ascii="Times New Roman" w:hAnsi="Times New Roman"/>
          <w:iCs/>
          <w:sz w:val="24"/>
          <w:szCs w:val="24"/>
        </w:rPr>
        <w:t xml:space="preserve"> buvo nurodytas atsakovas</w:t>
      </w:r>
      <w:r w:rsidR="009B2797">
        <w:rPr>
          <w:rFonts w:ascii="Times New Roman" w:hAnsi="Times New Roman"/>
          <w:iCs/>
          <w:sz w:val="24"/>
          <w:szCs w:val="24"/>
        </w:rPr>
        <w:t>,</w:t>
      </w:r>
      <w:r w:rsidR="009E0659">
        <w:rPr>
          <w:rFonts w:ascii="Times New Roman" w:hAnsi="Times New Roman"/>
          <w:iCs/>
          <w:sz w:val="24"/>
          <w:szCs w:val="24"/>
        </w:rPr>
        <w:t xml:space="preserve"> ir </w:t>
      </w:r>
      <w:r w:rsidR="009E0659" w:rsidRPr="009E0659">
        <w:rPr>
          <w:rFonts w:ascii="Times New Roman" w:hAnsi="Times New Roman"/>
          <w:iCs/>
          <w:sz w:val="24"/>
          <w:szCs w:val="24"/>
        </w:rPr>
        <w:t>Draudimo sutarties</w:t>
      </w:r>
      <w:r w:rsidR="009E0659">
        <w:rPr>
          <w:rFonts w:ascii="Times New Roman" w:hAnsi="Times New Roman"/>
          <w:iCs/>
          <w:sz w:val="24"/>
          <w:szCs w:val="24"/>
        </w:rPr>
        <w:t xml:space="preserve">, kurioje </w:t>
      </w:r>
      <w:r w:rsidR="009B2797">
        <w:rPr>
          <w:rFonts w:ascii="Times New Roman" w:hAnsi="Times New Roman"/>
          <w:iCs/>
          <w:sz w:val="24"/>
          <w:szCs w:val="24"/>
        </w:rPr>
        <w:t xml:space="preserve">kaip </w:t>
      </w:r>
      <w:r w:rsidR="009E0659">
        <w:rPr>
          <w:rFonts w:ascii="Times New Roman" w:hAnsi="Times New Roman"/>
          <w:iCs/>
          <w:sz w:val="24"/>
          <w:szCs w:val="24"/>
        </w:rPr>
        <w:t>draudėj</w:t>
      </w:r>
      <w:r w:rsidR="009B2797">
        <w:rPr>
          <w:rFonts w:ascii="Times New Roman" w:hAnsi="Times New Roman"/>
          <w:iCs/>
          <w:sz w:val="24"/>
          <w:szCs w:val="24"/>
        </w:rPr>
        <w:t>as</w:t>
      </w:r>
      <w:r w:rsidR="009E0659">
        <w:rPr>
          <w:rFonts w:ascii="Times New Roman" w:hAnsi="Times New Roman"/>
          <w:iCs/>
          <w:sz w:val="24"/>
          <w:szCs w:val="24"/>
        </w:rPr>
        <w:t xml:space="preserve"> buvo nurodytas taip pat atsakovas,</w:t>
      </w:r>
      <w:r w:rsidR="009E0659" w:rsidRPr="009E0659">
        <w:rPr>
          <w:rFonts w:ascii="Times New Roman" w:hAnsi="Times New Roman"/>
          <w:iCs/>
          <w:sz w:val="24"/>
          <w:szCs w:val="24"/>
        </w:rPr>
        <w:t xml:space="preserve"> sudarymu, pagrįstai </w:t>
      </w:r>
      <w:r w:rsidR="00524531">
        <w:rPr>
          <w:rFonts w:ascii="Times New Roman" w:hAnsi="Times New Roman"/>
          <w:iCs/>
          <w:sz w:val="24"/>
          <w:szCs w:val="24"/>
        </w:rPr>
        <w:t xml:space="preserve">konstatavo, </w:t>
      </w:r>
      <w:r w:rsidR="00524531" w:rsidRPr="00524531">
        <w:rPr>
          <w:rFonts w:ascii="Times New Roman" w:hAnsi="Times New Roman"/>
          <w:iCs/>
          <w:sz w:val="24"/>
          <w:szCs w:val="24"/>
        </w:rPr>
        <w:t xml:space="preserve">kad </w:t>
      </w:r>
      <w:r w:rsidR="00B27E27" w:rsidRPr="00524531">
        <w:rPr>
          <w:rFonts w:ascii="Times New Roman" w:hAnsi="Times New Roman"/>
          <w:sz w:val="24"/>
          <w:szCs w:val="24"/>
        </w:rPr>
        <w:t>faktinę situaciją ir šalių ginčą lėmė visų šalių, t.</w:t>
      </w:r>
      <w:r w:rsidR="00524531">
        <w:rPr>
          <w:rFonts w:ascii="Times New Roman" w:hAnsi="Times New Roman"/>
          <w:sz w:val="24"/>
          <w:szCs w:val="24"/>
        </w:rPr>
        <w:t> </w:t>
      </w:r>
      <w:r w:rsidR="00B27E27" w:rsidRPr="00524531">
        <w:rPr>
          <w:rFonts w:ascii="Times New Roman" w:hAnsi="Times New Roman"/>
          <w:sz w:val="24"/>
          <w:szCs w:val="24"/>
        </w:rPr>
        <w:t>y. tiek a</w:t>
      </w:r>
      <w:r w:rsidR="00524531">
        <w:rPr>
          <w:rFonts w:ascii="Times New Roman" w:hAnsi="Times New Roman"/>
          <w:sz w:val="24"/>
          <w:szCs w:val="24"/>
        </w:rPr>
        <w:t>tsakovo</w:t>
      </w:r>
      <w:r w:rsidR="00B27E27" w:rsidRPr="00524531">
        <w:rPr>
          <w:rFonts w:ascii="Times New Roman" w:hAnsi="Times New Roman"/>
          <w:sz w:val="24"/>
          <w:szCs w:val="24"/>
        </w:rPr>
        <w:t>, tiek ir pačių ieškovų</w:t>
      </w:r>
      <w:r w:rsidR="009B2797">
        <w:rPr>
          <w:rFonts w:ascii="Times New Roman" w:hAnsi="Times New Roman"/>
          <w:sz w:val="24"/>
          <w:szCs w:val="24"/>
        </w:rPr>
        <w:t>,</w:t>
      </w:r>
      <w:r w:rsidR="00B27E27" w:rsidRPr="00524531">
        <w:rPr>
          <w:rFonts w:ascii="Times New Roman" w:hAnsi="Times New Roman"/>
          <w:sz w:val="24"/>
          <w:szCs w:val="24"/>
        </w:rPr>
        <w:t xml:space="preserve"> nesąžiningi veiksmai, k</w:t>
      </w:r>
      <w:r w:rsidR="009B2797">
        <w:rPr>
          <w:rFonts w:ascii="Times New Roman" w:hAnsi="Times New Roman"/>
          <w:sz w:val="24"/>
          <w:szCs w:val="24"/>
        </w:rPr>
        <w:t>ai</w:t>
      </w:r>
      <w:r w:rsidR="00B27E27" w:rsidRPr="00524531">
        <w:rPr>
          <w:rFonts w:ascii="Times New Roman" w:hAnsi="Times New Roman"/>
          <w:sz w:val="24"/>
          <w:szCs w:val="24"/>
        </w:rPr>
        <w:t xml:space="preserve">, siekiant naudos sau, buvo bandoma apeiti valstybės ir socialinio draudimo institucijas (išvengti galimų naujų mokestinių prievolių, išsaugoti teisę į socialinę pašalpą). Šiuo konkrečiu atveju šalys siekė dvigubos naudos, todėl turi prisiimti iš to kilusius padarinius ir riziką. Patenkinus tokį ieškovų reikalavimą ir priteisus iš </w:t>
      </w:r>
      <w:r w:rsidR="00886E93">
        <w:rPr>
          <w:rFonts w:ascii="Times New Roman" w:hAnsi="Times New Roman"/>
          <w:sz w:val="24"/>
          <w:szCs w:val="24"/>
        </w:rPr>
        <w:t>atsakovo</w:t>
      </w:r>
      <w:r w:rsidR="00B27E27" w:rsidRPr="00524531">
        <w:rPr>
          <w:rFonts w:ascii="Times New Roman" w:hAnsi="Times New Roman"/>
          <w:sz w:val="24"/>
          <w:szCs w:val="24"/>
        </w:rPr>
        <w:t xml:space="preserve"> loterijos laimėjimo piniginį ekvivalentą, susiklostytų tokia teisiškai ir socialiai ydinga situacija, k</w:t>
      </w:r>
      <w:r w:rsidR="009B2797">
        <w:rPr>
          <w:rFonts w:ascii="Times New Roman" w:hAnsi="Times New Roman"/>
          <w:sz w:val="24"/>
          <w:szCs w:val="24"/>
        </w:rPr>
        <w:t>ai</w:t>
      </w:r>
      <w:r w:rsidR="00B27E27" w:rsidRPr="00524531">
        <w:rPr>
          <w:rFonts w:ascii="Times New Roman" w:hAnsi="Times New Roman"/>
          <w:sz w:val="24"/>
          <w:szCs w:val="24"/>
        </w:rPr>
        <w:t xml:space="preserve"> iš savo pačių priešingų teisei veiksmų (įstatymui prieštaraujančio, apsimestinio sandorio) ieškovai praturtėtų.</w:t>
      </w:r>
    </w:p>
    <w:p w14:paraId="6946A0DC" w14:textId="03148EF0" w:rsidR="007B0883" w:rsidRPr="007B0883" w:rsidRDefault="005A3ABA" w:rsidP="00221B7F">
      <w:pPr>
        <w:pStyle w:val="Sraopastraipa"/>
        <w:numPr>
          <w:ilvl w:val="0"/>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t xml:space="preserve">Kasaciniame skunde nurodoma, kad </w:t>
      </w:r>
      <w:r w:rsidR="007B0883">
        <w:rPr>
          <w:rFonts w:ascii="Times New Roman" w:hAnsi="Times New Roman"/>
          <w:sz w:val="24"/>
          <w:szCs w:val="24"/>
        </w:rPr>
        <w:t>a</w:t>
      </w:r>
      <w:r w:rsidR="007B0883" w:rsidRPr="007B0883">
        <w:rPr>
          <w:rFonts w:ascii="Times New Roman" w:hAnsi="Times New Roman"/>
          <w:sz w:val="24"/>
          <w:szCs w:val="24"/>
        </w:rPr>
        <w:t xml:space="preserve">peliacinės instancijos teismas pažeidė ieškovų sąžiningumo prezumpciją, </w:t>
      </w:r>
      <w:r w:rsidR="007B0883">
        <w:rPr>
          <w:rFonts w:ascii="Times New Roman" w:hAnsi="Times New Roman"/>
          <w:sz w:val="24"/>
          <w:szCs w:val="24"/>
        </w:rPr>
        <w:t>kadangi</w:t>
      </w:r>
      <w:r w:rsidR="009B2797">
        <w:rPr>
          <w:rFonts w:ascii="Times New Roman" w:hAnsi="Times New Roman"/>
          <w:sz w:val="24"/>
          <w:szCs w:val="24"/>
        </w:rPr>
        <w:t>,</w:t>
      </w:r>
      <w:r w:rsidR="007B0883" w:rsidRPr="007B0883">
        <w:rPr>
          <w:rFonts w:ascii="Times New Roman" w:hAnsi="Times New Roman"/>
          <w:sz w:val="24"/>
          <w:szCs w:val="24"/>
        </w:rPr>
        <w:t xml:space="preserve"> nesant jokių įrodymų ar konkrečių aplinkybių tyrimo, nepagrįstai konstatavo, kad pripažintais apsimestiniais Pirkimo–pardavimo ir Draudimo sandoriais ieškovai siekė išvengti mokesčių ir (ar) be pagrindo gauti socialines išmokas ar jų neprarasti, ar</w:t>
      </w:r>
      <w:r w:rsidR="009B2797">
        <w:rPr>
          <w:rFonts w:ascii="Times New Roman" w:hAnsi="Times New Roman"/>
          <w:sz w:val="24"/>
          <w:szCs w:val="24"/>
        </w:rPr>
        <w:t>,</w:t>
      </w:r>
      <w:r w:rsidR="007B0883" w:rsidRPr="007B0883">
        <w:rPr>
          <w:rFonts w:ascii="Times New Roman" w:hAnsi="Times New Roman"/>
          <w:sz w:val="24"/>
          <w:szCs w:val="24"/>
        </w:rPr>
        <w:t xml:space="preserve"> siekdami naudos sau</w:t>
      </w:r>
      <w:r w:rsidR="009B2797">
        <w:rPr>
          <w:rFonts w:ascii="Times New Roman" w:hAnsi="Times New Roman"/>
          <w:sz w:val="24"/>
          <w:szCs w:val="24"/>
        </w:rPr>
        <w:t>,</w:t>
      </w:r>
      <w:r w:rsidR="007B0883" w:rsidRPr="007B0883">
        <w:rPr>
          <w:rFonts w:ascii="Times New Roman" w:hAnsi="Times New Roman"/>
          <w:sz w:val="24"/>
          <w:szCs w:val="24"/>
        </w:rPr>
        <w:t xml:space="preserve"> apeiti valstybės ir socialinio draudimo institucijas (</w:t>
      </w:r>
      <w:bookmarkStart w:id="159" w:name="_Hlk43892236"/>
      <w:r w:rsidR="007B0883" w:rsidRPr="007B0883">
        <w:rPr>
          <w:rFonts w:ascii="Times New Roman" w:hAnsi="Times New Roman"/>
          <w:sz w:val="24"/>
          <w:szCs w:val="24"/>
        </w:rPr>
        <w:t>išvengti galimų naujų mokestinių prievolių, išsaugoti teisę į socialinę pašalpą</w:t>
      </w:r>
      <w:bookmarkEnd w:id="159"/>
      <w:r w:rsidR="007B0883">
        <w:rPr>
          <w:rFonts w:ascii="Times New Roman" w:hAnsi="Times New Roman"/>
          <w:sz w:val="24"/>
          <w:szCs w:val="24"/>
        </w:rPr>
        <w:t xml:space="preserve">). Byloje </w:t>
      </w:r>
      <w:r w:rsidR="007B0883" w:rsidRPr="007B0883">
        <w:rPr>
          <w:rFonts w:ascii="Times New Roman" w:hAnsi="Times New Roman"/>
          <w:sz w:val="24"/>
          <w:szCs w:val="24"/>
        </w:rPr>
        <w:t>nėra nė vieno įrodymo, patvirtinančio teismo prielaidas dėl ieškovų nesąžiningumo, nes viso proceso metu nei pirmos</w:t>
      </w:r>
      <w:r w:rsidR="00AF4BA5">
        <w:rPr>
          <w:rFonts w:ascii="Times New Roman" w:hAnsi="Times New Roman"/>
          <w:sz w:val="24"/>
          <w:szCs w:val="24"/>
        </w:rPr>
        <w:t>ios</w:t>
      </w:r>
      <w:r w:rsidR="007B0883" w:rsidRPr="007B0883">
        <w:rPr>
          <w:rFonts w:ascii="Times New Roman" w:hAnsi="Times New Roman"/>
          <w:sz w:val="24"/>
          <w:szCs w:val="24"/>
        </w:rPr>
        <w:t>, nei apeliacinės instan</w:t>
      </w:r>
      <w:r w:rsidR="007B0883">
        <w:rPr>
          <w:rFonts w:ascii="Times New Roman" w:hAnsi="Times New Roman"/>
          <w:sz w:val="24"/>
          <w:szCs w:val="24"/>
        </w:rPr>
        <w:t>c</w:t>
      </w:r>
      <w:r w:rsidR="007B0883" w:rsidRPr="007B0883">
        <w:rPr>
          <w:rFonts w:ascii="Times New Roman" w:hAnsi="Times New Roman"/>
          <w:sz w:val="24"/>
          <w:szCs w:val="24"/>
        </w:rPr>
        <w:t>ijos teisma</w:t>
      </w:r>
      <w:r w:rsidR="009B2797">
        <w:rPr>
          <w:rFonts w:ascii="Times New Roman" w:hAnsi="Times New Roman"/>
          <w:sz w:val="24"/>
          <w:szCs w:val="24"/>
        </w:rPr>
        <w:t>i</w:t>
      </w:r>
      <w:r w:rsidR="007B0883" w:rsidRPr="007B0883">
        <w:rPr>
          <w:rFonts w:ascii="Times New Roman" w:hAnsi="Times New Roman"/>
          <w:sz w:val="24"/>
          <w:szCs w:val="24"/>
        </w:rPr>
        <w:t xml:space="preserve"> nesiaiškino, </w:t>
      </w:r>
      <w:bookmarkStart w:id="160" w:name="_Hlk43892900"/>
      <w:r w:rsidR="007B0883" w:rsidRPr="007B0883">
        <w:rPr>
          <w:rFonts w:ascii="Times New Roman" w:hAnsi="Times New Roman"/>
          <w:sz w:val="24"/>
          <w:szCs w:val="24"/>
        </w:rPr>
        <w:t>kokių mokesčių išvengė ieškovai, kokias papildomas socialines garantijas (pašalpas) jie gavo dėl nuginčytų sandorių ir ar apskritai gavo kokias nors pašalpas ginčijamų sandorių sudarymo laikotarpiu</w:t>
      </w:r>
      <w:bookmarkEnd w:id="160"/>
      <w:r w:rsidR="007B0883" w:rsidRPr="007B0883">
        <w:rPr>
          <w:rFonts w:ascii="Times New Roman" w:hAnsi="Times New Roman"/>
          <w:sz w:val="24"/>
          <w:szCs w:val="24"/>
        </w:rPr>
        <w:t xml:space="preserve">. Šiuo atveju teismas nepagrįstai neatskyrė tikro asmens nesąžiningumo nuo įsivaizduojamo (tariamo). </w:t>
      </w:r>
      <w:r w:rsidR="007B0883">
        <w:rPr>
          <w:rFonts w:ascii="Times New Roman" w:hAnsi="Times New Roman"/>
          <w:sz w:val="24"/>
          <w:szCs w:val="24"/>
        </w:rPr>
        <w:t>J</w:t>
      </w:r>
      <w:r w:rsidR="007B0883" w:rsidRPr="007B0883">
        <w:rPr>
          <w:rFonts w:ascii="Times New Roman" w:hAnsi="Times New Roman"/>
          <w:sz w:val="24"/>
          <w:szCs w:val="24"/>
        </w:rPr>
        <w:t>eigu ieškovai pagal savo amžių ir išsilavinimą subjektyviai įsivaizdavo, kad automobilio turėjimas nuosavybė</w:t>
      </w:r>
      <w:r w:rsidR="009B2797">
        <w:rPr>
          <w:rFonts w:ascii="Times New Roman" w:hAnsi="Times New Roman"/>
          <w:sz w:val="24"/>
          <w:szCs w:val="24"/>
        </w:rPr>
        <w:t>s teise</w:t>
      </w:r>
      <w:r w:rsidR="007B0883" w:rsidRPr="007B0883">
        <w:rPr>
          <w:rFonts w:ascii="Times New Roman" w:hAnsi="Times New Roman"/>
          <w:sz w:val="24"/>
          <w:szCs w:val="24"/>
        </w:rPr>
        <w:t xml:space="preserve"> gali pakenti jų teisei gauti išmokas, tai dar nereiškia, kad taip iš tikrųjų ir būtų nutikę.</w:t>
      </w:r>
    </w:p>
    <w:p w14:paraId="5448A7F9" w14:textId="1CA3F170" w:rsidR="008027B9" w:rsidRDefault="008027B9" w:rsidP="00221B7F">
      <w:pPr>
        <w:pStyle w:val="Sraopastraipa"/>
        <w:numPr>
          <w:ilvl w:val="0"/>
          <w:numId w:val="3"/>
        </w:numPr>
        <w:spacing w:after="120" w:line="240" w:lineRule="auto"/>
        <w:contextualSpacing w:val="0"/>
        <w:jc w:val="both"/>
        <w:rPr>
          <w:rFonts w:ascii="Times New Roman" w:hAnsi="Times New Roman"/>
          <w:sz w:val="24"/>
          <w:szCs w:val="24"/>
        </w:rPr>
      </w:pPr>
      <w:r w:rsidRPr="007B0883">
        <w:rPr>
          <w:rFonts w:ascii="Times New Roman" w:hAnsi="Times New Roman"/>
          <w:sz w:val="24"/>
          <w:szCs w:val="24"/>
        </w:rPr>
        <w:t>Kasacinis teismas yra išaiškinęs, kad sąžiningumas – tai vertybinis teisinių santykių subjekto elgesio matas, nustatomas pagal objektyvųjį ir subjektyvųjį kriterijus. Objektyviuoju požiūriu sąžiningumas suprantamas kaip elgesys, atitinkantis protingumo ir teisingumo principų reikalavimus, t. y. rūpestingas, apdairus ir atidus elgesys. Subjektyviuoju požiūriu sąžiningumas nusako asmens vidinę būklę konkrečioje situacijoje, be kita ko, veikiamą subjektą individualizuojančių savybių, pavyzdžiui: jei tai fizinis asmuo – jo amžiaus, išsimokslinimo, praktinių įgūdžių ir pan., jei tai juridinis asmuo – veiklos pobūdžio, jos ypatybių, verslo patirties ir t. t. Siekiant nustatyti, ar asmuo yra sąžiningas, būtina taikyti abu šiuos kriterijus. Sąžiningumas konkrečioje situacijoje yra fakto klausimas, tačiau reikalavimai jo turiniui gali skirtis, priklausomai nuo to, kokie sandoriai yra sudaromi ir kokioje situacijoje asmenys veikia (žr. Lietuvos Aukščiausiojo Teismo 2011 m. lapkričio 8 d. nutartį civilinėje byloje Nr. 3K-3-44/2011).</w:t>
      </w:r>
    </w:p>
    <w:p w14:paraId="7D171245" w14:textId="2B0CD5F8" w:rsidR="00365EEC" w:rsidRPr="00365EEC" w:rsidRDefault="000059CF" w:rsidP="00221B7F">
      <w:pPr>
        <w:pStyle w:val="Sraopastraipa"/>
        <w:numPr>
          <w:ilvl w:val="0"/>
          <w:numId w:val="3"/>
        </w:numPr>
        <w:spacing w:after="120" w:line="240" w:lineRule="auto"/>
        <w:contextualSpacing w:val="0"/>
        <w:jc w:val="both"/>
        <w:rPr>
          <w:rFonts w:ascii="Times New Roman" w:hAnsi="Times New Roman"/>
          <w:sz w:val="24"/>
          <w:szCs w:val="24"/>
        </w:rPr>
      </w:pPr>
      <w:r w:rsidRPr="00DB77E2">
        <w:rPr>
          <w:rFonts w:ascii="Times New Roman" w:hAnsi="Times New Roman"/>
          <w:sz w:val="24"/>
          <w:szCs w:val="24"/>
        </w:rPr>
        <w:t xml:space="preserve">Teisės doktrinoje taip pat pripažįstama, kad </w:t>
      </w:r>
      <w:r w:rsidR="00DB77E2" w:rsidRPr="00DB77E2">
        <w:rPr>
          <w:rFonts w:ascii="Times New Roman" w:hAnsi="Times New Roman"/>
          <w:sz w:val="24"/>
          <w:szCs w:val="24"/>
        </w:rPr>
        <w:t>sąžiningumas (</w:t>
      </w:r>
      <w:r w:rsidR="00DB77E2" w:rsidRPr="00AF4BA5">
        <w:rPr>
          <w:rFonts w:ascii="Times New Roman" w:hAnsi="Times New Roman"/>
          <w:i/>
          <w:iCs/>
          <w:sz w:val="24"/>
          <w:szCs w:val="24"/>
        </w:rPr>
        <w:t>bona fides</w:t>
      </w:r>
      <w:r w:rsidR="00DB77E2" w:rsidRPr="00DB77E2">
        <w:rPr>
          <w:rFonts w:ascii="Times New Roman" w:hAnsi="Times New Roman"/>
          <w:sz w:val="24"/>
          <w:szCs w:val="24"/>
        </w:rPr>
        <w:t>) – tai vertybinis žmogaus elgesio matas, nustatomas pagal du kriterijus – objektyvųjį ir subjektyvųjį. S</w:t>
      </w:r>
      <w:r w:rsidRPr="00DB77E2">
        <w:rPr>
          <w:rFonts w:ascii="Times New Roman" w:hAnsi="Times New Roman"/>
          <w:sz w:val="24"/>
          <w:szCs w:val="24"/>
        </w:rPr>
        <w:t>iekiant nustatyti, ar asmuo yra sąžiningas, būtina taikyti abu kriterijus, t. y. asmuo bus sąžiningas tik jeigu jis ne tik nežinojo, bet ir negalėjo ir neturėjo žinoti tam tikrų aplinkybių (pavyzdžiui, CK 4.96 straipsnio 1</w:t>
      </w:r>
      <w:r w:rsidR="004F6C29">
        <w:rPr>
          <w:rFonts w:ascii="Times New Roman" w:hAnsi="Times New Roman"/>
          <w:sz w:val="24"/>
          <w:szCs w:val="24"/>
        </w:rPr>
        <w:t> </w:t>
      </w:r>
      <w:r w:rsidRPr="00365EEC">
        <w:rPr>
          <w:rFonts w:ascii="Times New Roman" w:hAnsi="Times New Roman"/>
          <w:sz w:val="24"/>
          <w:szCs w:val="24"/>
        </w:rPr>
        <w:t>dalis), t. y. privalu aiškintis, ar asmuo tinkamai įvykdė savo pareigą išsiaiškinti tam tikras aplinkybes (žr.</w:t>
      </w:r>
      <w:r w:rsidR="00DB77E2" w:rsidRPr="00365EEC">
        <w:rPr>
          <w:rFonts w:ascii="Times New Roman" w:hAnsi="Times New Roman"/>
          <w:sz w:val="24"/>
          <w:szCs w:val="24"/>
        </w:rPr>
        <w:t xml:space="preserve"> Mikelėnas, V., </w:t>
      </w:r>
      <w:r w:rsidR="00DB77E2" w:rsidRPr="00365EEC">
        <w:rPr>
          <w:rFonts w:ascii="Times New Roman" w:hAnsi="Times New Roman"/>
          <w:i/>
          <w:iCs/>
          <w:sz w:val="24"/>
          <w:szCs w:val="24"/>
        </w:rPr>
        <w:t>et al. Lietuvos Respublikos civilinio kodekso komentaras. Pirmoji knyga</w:t>
      </w:r>
      <w:r w:rsidR="00DB77E2" w:rsidRPr="00365EEC">
        <w:rPr>
          <w:rFonts w:ascii="Times New Roman" w:hAnsi="Times New Roman"/>
          <w:sz w:val="24"/>
          <w:szCs w:val="24"/>
        </w:rPr>
        <w:t>. Vilnius: Justitia, 2001, p. 77)</w:t>
      </w:r>
      <w:r w:rsidR="00C418ED">
        <w:rPr>
          <w:rFonts w:ascii="Times New Roman" w:hAnsi="Times New Roman"/>
          <w:sz w:val="24"/>
          <w:szCs w:val="24"/>
        </w:rPr>
        <w:t>.</w:t>
      </w:r>
    </w:p>
    <w:p w14:paraId="436BF826" w14:textId="27683D29" w:rsidR="000059CF" w:rsidRDefault="00365EEC" w:rsidP="00221B7F">
      <w:pPr>
        <w:pStyle w:val="Sraopastraipa"/>
        <w:numPr>
          <w:ilvl w:val="0"/>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lastRenderedPageBreak/>
        <w:t>Kaip matyti iš bylos medžiagos, p</w:t>
      </w:r>
      <w:r w:rsidRPr="00365EEC">
        <w:rPr>
          <w:rFonts w:ascii="Times New Roman" w:hAnsi="Times New Roman"/>
          <w:sz w:val="24"/>
          <w:szCs w:val="24"/>
        </w:rPr>
        <w:t>atys ieškovai, kreipdamiesi į teismą dėl automobilio pirkimo–pardavimo sutarties ir Draudimo sutarties dalies pripažinimo apsimestiniais sandoriais</w:t>
      </w:r>
      <w:r w:rsidR="00EE316B">
        <w:rPr>
          <w:rFonts w:ascii="Times New Roman" w:hAnsi="Times New Roman"/>
          <w:sz w:val="24"/>
          <w:szCs w:val="24"/>
        </w:rPr>
        <w:t>,</w:t>
      </w:r>
      <w:r w:rsidRPr="00365EEC">
        <w:rPr>
          <w:rFonts w:ascii="Times New Roman" w:hAnsi="Times New Roman"/>
          <w:sz w:val="24"/>
          <w:szCs w:val="24"/>
        </w:rPr>
        <w:t xml:space="preserve"> nurodė tikslus, kurių siekė, sudarydami šiuos apsimestinius sandorius</w:t>
      </w:r>
      <w:r w:rsidR="00EE316B">
        <w:rPr>
          <w:rFonts w:ascii="Times New Roman" w:hAnsi="Times New Roman"/>
          <w:sz w:val="24"/>
          <w:szCs w:val="24"/>
        </w:rPr>
        <w:t>,</w:t>
      </w:r>
      <w:r w:rsidRPr="00365EEC">
        <w:rPr>
          <w:rFonts w:ascii="Times New Roman" w:hAnsi="Times New Roman"/>
          <w:sz w:val="24"/>
          <w:szCs w:val="24"/>
        </w:rPr>
        <w:t> </w:t>
      </w:r>
      <w:r w:rsidR="0046032A">
        <w:rPr>
          <w:rFonts w:ascii="Times New Roman" w:hAnsi="Times New Roman"/>
          <w:sz w:val="24"/>
          <w:szCs w:val="24"/>
        </w:rPr>
        <w:t>–</w:t>
      </w:r>
      <w:r w:rsidRPr="00365EEC">
        <w:rPr>
          <w:rFonts w:ascii="Times New Roman" w:hAnsi="Times New Roman"/>
          <w:sz w:val="24"/>
          <w:szCs w:val="24"/>
        </w:rPr>
        <w:t> išvengti galimų naujų mokestinių prievolių, išsaugoti teisę į socialinę pašalpą</w:t>
      </w:r>
      <w:r>
        <w:rPr>
          <w:rFonts w:ascii="Times New Roman" w:hAnsi="Times New Roman"/>
          <w:sz w:val="24"/>
          <w:szCs w:val="24"/>
        </w:rPr>
        <w:t>.</w:t>
      </w:r>
    </w:p>
    <w:p w14:paraId="1418B6F4" w14:textId="33A02B03" w:rsidR="00F41D32" w:rsidRDefault="009833E9" w:rsidP="00221B7F">
      <w:pPr>
        <w:pStyle w:val="Sraopastraipa"/>
        <w:numPr>
          <w:ilvl w:val="0"/>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t>Teisėjų kolegija pažymi, kad</w:t>
      </w:r>
      <w:r w:rsidR="00F41D32">
        <w:rPr>
          <w:rFonts w:ascii="Times New Roman" w:hAnsi="Times New Roman"/>
          <w:sz w:val="24"/>
          <w:szCs w:val="24"/>
        </w:rPr>
        <w:t xml:space="preserve"> asmens nesąžiningumui konstatuoti</w:t>
      </w:r>
      <w:r w:rsidR="00077E93">
        <w:rPr>
          <w:rFonts w:ascii="Times New Roman" w:hAnsi="Times New Roman"/>
          <w:sz w:val="24"/>
          <w:szCs w:val="24"/>
        </w:rPr>
        <w:t xml:space="preserve"> pakanka </w:t>
      </w:r>
      <w:r w:rsidR="008A44FB">
        <w:rPr>
          <w:rFonts w:ascii="Times New Roman" w:hAnsi="Times New Roman"/>
          <w:sz w:val="24"/>
          <w:szCs w:val="24"/>
        </w:rPr>
        <w:t xml:space="preserve">asmens elgesį įvertinti pagal šios nutarties </w:t>
      </w:r>
      <w:r w:rsidR="008A44FB" w:rsidRPr="00C61B74">
        <w:rPr>
          <w:rFonts w:ascii="Times New Roman" w:hAnsi="Times New Roman"/>
          <w:sz w:val="24"/>
          <w:szCs w:val="24"/>
        </w:rPr>
        <w:t>60 ir 61 punktuose</w:t>
      </w:r>
      <w:r w:rsidR="008A44FB">
        <w:rPr>
          <w:rFonts w:ascii="Times New Roman" w:hAnsi="Times New Roman"/>
          <w:sz w:val="24"/>
          <w:szCs w:val="24"/>
        </w:rPr>
        <w:t xml:space="preserve"> nurodytus kriterijus. Neteisėtas turto įgijimas ar kitokios teisei prieštaraujančios</w:t>
      </w:r>
      <w:r w:rsidR="00FF703B">
        <w:rPr>
          <w:rFonts w:ascii="Times New Roman" w:hAnsi="Times New Roman"/>
          <w:sz w:val="24"/>
          <w:szCs w:val="24"/>
        </w:rPr>
        <w:t xml:space="preserve"> asmens</w:t>
      </w:r>
      <w:r w:rsidR="008A44FB">
        <w:rPr>
          <w:rFonts w:ascii="Times New Roman" w:hAnsi="Times New Roman"/>
          <w:sz w:val="24"/>
          <w:szCs w:val="24"/>
        </w:rPr>
        <w:t xml:space="preserve"> nesąžiningo elgesio pasekmės nėra nesąžiningo elgesio turinio sudėtinė dalis.</w:t>
      </w:r>
      <w:r>
        <w:rPr>
          <w:rFonts w:ascii="Times New Roman" w:hAnsi="Times New Roman"/>
          <w:sz w:val="24"/>
          <w:szCs w:val="24"/>
        </w:rPr>
        <w:t xml:space="preserve"> </w:t>
      </w:r>
      <w:r w:rsidR="008A44FB">
        <w:rPr>
          <w:rFonts w:ascii="Times New Roman" w:hAnsi="Times New Roman"/>
          <w:sz w:val="24"/>
          <w:szCs w:val="24"/>
        </w:rPr>
        <w:t>I</w:t>
      </w:r>
      <w:r w:rsidR="00543D48">
        <w:rPr>
          <w:rFonts w:ascii="Times New Roman" w:hAnsi="Times New Roman"/>
          <w:sz w:val="24"/>
          <w:szCs w:val="24"/>
        </w:rPr>
        <w:t>eškovė, neteisingai aiškindama sąžiningumo principo</w:t>
      </w:r>
      <w:r w:rsidR="00F41D32">
        <w:rPr>
          <w:rFonts w:ascii="Times New Roman" w:hAnsi="Times New Roman"/>
          <w:sz w:val="24"/>
          <w:szCs w:val="24"/>
        </w:rPr>
        <w:t xml:space="preserve"> sąvoką bei</w:t>
      </w:r>
      <w:r w:rsidR="00543D48">
        <w:rPr>
          <w:rFonts w:ascii="Times New Roman" w:hAnsi="Times New Roman"/>
          <w:sz w:val="24"/>
          <w:szCs w:val="24"/>
        </w:rPr>
        <w:t xml:space="preserve"> turinį </w:t>
      </w:r>
      <w:r w:rsidR="00F41D32">
        <w:rPr>
          <w:rFonts w:ascii="Times New Roman" w:hAnsi="Times New Roman"/>
          <w:sz w:val="24"/>
          <w:szCs w:val="24"/>
        </w:rPr>
        <w:t xml:space="preserve">(teigdama, kad sąžiningumas gali būti </w:t>
      </w:r>
      <w:r w:rsidR="00F41D32" w:rsidRPr="00F41D32">
        <w:rPr>
          <w:rFonts w:ascii="Times New Roman" w:hAnsi="Times New Roman"/>
          <w:sz w:val="24"/>
          <w:szCs w:val="24"/>
        </w:rPr>
        <w:t>tikr</w:t>
      </w:r>
      <w:r w:rsidR="00F41D32">
        <w:rPr>
          <w:rFonts w:ascii="Times New Roman" w:hAnsi="Times New Roman"/>
          <w:sz w:val="24"/>
          <w:szCs w:val="24"/>
        </w:rPr>
        <w:t>as</w:t>
      </w:r>
      <w:r w:rsidR="00F41D32" w:rsidRPr="00F41D32">
        <w:rPr>
          <w:rFonts w:ascii="Times New Roman" w:hAnsi="Times New Roman"/>
          <w:sz w:val="24"/>
          <w:szCs w:val="24"/>
        </w:rPr>
        <w:t xml:space="preserve"> </w:t>
      </w:r>
      <w:r w:rsidR="00F41D32">
        <w:rPr>
          <w:rFonts w:ascii="Times New Roman" w:hAnsi="Times New Roman"/>
          <w:sz w:val="24"/>
          <w:szCs w:val="24"/>
        </w:rPr>
        <w:t>ir</w:t>
      </w:r>
      <w:r w:rsidR="00F41D32" w:rsidRPr="00F41D32">
        <w:rPr>
          <w:rFonts w:ascii="Times New Roman" w:hAnsi="Times New Roman"/>
          <w:sz w:val="24"/>
          <w:szCs w:val="24"/>
        </w:rPr>
        <w:t xml:space="preserve"> įsivaizduojam</w:t>
      </w:r>
      <w:r w:rsidR="00F41D32">
        <w:rPr>
          <w:rFonts w:ascii="Times New Roman" w:hAnsi="Times New Roman"/>
          <w:sz w:val="24"/>
          <w:szCs w:val="24"/>
        </w:rPr>
        <w:t>as</w:t>
      </w:r>
      <w:r w:rsidR="00F41D32" w:rsidRPr="00F41D32">
        <w:rPr>
          <w:rFonts w:ascii="Times New Roman" w:hAnsi="Times New Roman"/>
          <w:sz w:val="24"/>
          <w:szCs w:val="24"/>
        </w:rPr>
        <w:t xml:space="preserve"> (tariam</w:t>
      </w:r>
      <w:r w:rsidR="00F41D32">
        <w:rPr>
          <w:rFonts w:ascii="Times New Roman" w:hAnsi="Times New Roman"/>
          <w:sz w:val="24"/>
          <w:szCs w:val="24"/>
        </w:rPr>
        <w:t>as</w:t>
      </w:r>
      <w:r w:rsidR="00F41D32" w:rsidRPr="00F41D32">
        <w:rPr>
          <w:rFonts w:ascii="Times New Roman" w:hAnsi="Times New Roman"/>
          <w:sz w:val="24"/>
          <w:szCs w:val="24"/>
        </w:rPr>
        <w:t>)</w:t>
      </w:r>
      <w:r w:rsidR="00EE316B">
        <w:rPr>
          <w:rFonts w:ascii="Times New Roman" w:hAnsi="Times New Roman"/>
          <w:sz w:val="24"/>
          <w:szCs w:val="24"/>
        </w:rPr>
        <w:t>)</w:t>
      </w:r>
      <w:r w:rsidR="00F41D32">
        <w:rPr>
          <w:rFonts w:ascii="Times New Roman" w:hAnsi="Times New Roman"/>
          <w:sz w:val="24"/>
          <w:szCs w:val="24"/>
        </w:rPr>
        <w:t>, nepagrįstai nurodė, kad teismai privalėjo</w:t>
      </w:r>
      <w:r w:rsidR="00EE316B">
        <w:rPr>
          <w:rFonts w:ascii="Times New Roman" w:hAnsi="Times New Roman"/>
          <w:sz w:val="24"/>
          <w:szCs w:val="24"/>
        </w:rPr>
        <w:t xml:space="preserve"> nustatyti</w:t>
      </w:r>
      <w:r w:rsidR="00F41D32">
        <w:rPr>
          <w:rFonts w:ascii="Times New Roman" w:hAnsi="Times New Roman"/>
          <w:sz w:val="24"/>
          <w:szCs w:val="24"/>
        </w:rPr>
        <w:t xml:space="preserve">, </w:t>
      </w:r>
      <w:r w:rsidR="00F41D32" w:rsidRPr="00F41D32">
        <w:rPr>
          <w:rFonts w:ascii="Times New Roman" w:hAnsi="Times New Roman"/>
          <w:sz w:val="24"/>
          <w:szCs w:val="24"/>
        </w:rPr>
        <w:t>kokių mokesčių išvengė ieškovai, kokias papildomas socialines garantijas (pašalpas) jie gavo dėl nuginčytų sandorių ir ar apskritai gavo kokias nors pašalpas ginčijamų sandorių sudarymo laikotarpiu</w:t>
      </w:r>
      <w:r w:rsidR="00F41D32">
        <w:rPr>
          <w:rFonts w:ascii="Times New Roman" w:hAnsi="Times New Roman"/>
          <w:sz w:val="24"/>
          <w:szCs w:val="24"/>
        </w:rPr>
        <w:t>.</w:t>
      </w:r>
    </w:p>
    <w:p w14:paraId="3265E29E" w14:textId="3BFA6025" w:rsidR="0066057C" w:rsidRDefault="0066057C" w:rsidP="00221B7F">
      <w:pPr>
        <w:pStyle w:val="Sraopastraipa"/>
        <w:numPr>
          <w:ilvl w:val="0"/>
          <w:numId w:val="3"/>
        </w:numPr>
        <w:spacing w:after="120" w:line="240" w:lineRule="auto"/>
        <w:contextualSpacing w:val="0"/>
        <w:jc w:val="both"/>
        <w:rPr>
          <w:rFonts w:ascii="Times New Roman" w:hAnsi="Times New Roman"/>
          <w:sz w:val="24"/>
          <w:szCs w:val="24"/>
        </w:rPr>
      </w:pPr>
      <w:r w:rsidRPr="0066057C">
        <w:rPr>
          <w:rFonts w:ascii="Times New Roman" w:hAnsi="Times New Roman"/>
          <w:sz w:val="24"/>
          <w:szCs w:val="24"/>
        </w:rPr>
        <w:t xml:space="preserve">Byloje nustatyta, kad </w:t>
      </w:r>
      <w:bookmarkStart w:id="161" w:name="_Hlk43895592"/>
      <w:r w:rsidR="00785E2C" w:rsidRPr="0066057C">
        <w:rPr>
          <w:rFonts w:ascii="Times New Roman" w:hAnsi="Times New Roman"/>
          <w:sz w:val="24"/>
          <w:szCs w:val="24"/>
        </w:rPr>
        <w:t xml:space="preserve">ieškovai </w:t>
      </w:r>
      <w:bookmarkStart w:id="162" w:name="Buk_149"/>
      <w:r w:rsidR="009825C2" w:rsidRPr="009825C2">
        <w:rPr>
          <w:rFonts w:ascii="Times New Roman" w:hAnsi="Times New Roman"/>
          <w:sz w:val="24"/>
          <w:szCs w:val="24"/>
        </w:rPr>
        <w:t xml:space="preserve">R. D. </w:t>
      </w:r>
      <w:bookmarkEnd w:id="162"/>
      <w:r w:rsidRPr="0066057C">
        <w:rPr>
          <w:rFonts w:ascii="Times New Roman" w:hAnsi="Times New Roman"/>
          <w:sz w:val="24"/>
          <w:szCs w:val="24"/>
        </w:rPr>
        <w:t xml:space="preserve">ir </w:t>
      </w:r>
      <w:bookmarkStart w:id="163" w:name="Buk_108"/>
      <w:bookmarkEnd w:id="161"/>
      <w:r w:rsidR="009825C2" w:rsidRPr="009825C2">
        <w:rPr>
          <w:rFonts w:ascii="Times New Roman" w:hAnsi="Times New Roman"/>
          <w:sz w:val="24"/>
          <w:szCs w:val="24"/>
        </w:rPr>
        <w:t xml:space="preserve">L. D. </w:t>
      </w:r>
      <w:bookmarkEnd w:id="163"/>
      <w:r w:rsidRPr="0066057C">
        <w:rPr>
          <w:rFonts w:ascii="Times New Roman" w:hAnsi="Times New Roman"/>
          <w:sz w:val="24"/>
          <w:szCs w:val="24"/>
        </w:rPr>
        <w:t xml:space="preserve">siekė įgyti savininko teisės turinį sudarančias teises į automobilį, kurio pirkimo–pardavimo sutartis šioje byloje buvo pripažinta apsimestiniu sandoriu. </w:t>
      </w:r>
      <w:r w:rsidR="00DE670B">
        <w:rPr>
          <w:rFonts w:ascii="Times New Roman" w:hAnsi="Times New Roman"/>
          <w:sz w:val="24"/>
          <w:szCs w:val="24"/>
        </w:rPr>
        <w:t>Kadangi, s</w:t>
      </w:r>
      <w:r w:rsidRPr="0066057C">
        <w:rPr>
          <w:rFonts w:ascii="Times New Roman" w:hAnsi="Times New Roman"/>
          <w:sz w:val="24"/>
          <w:szCs w:val="24"/>
        </w:rPr>
        <w:t xml:space="preserve">iekdami naudotis šiuo automobiliu pagal paskirtį, ieškovai </w:t>
      </w:r>
      <w:bookmarkStart w:id="164" w:name="Buk_150"/>
      <w:r w:rsidR="009825C2" w:rsidRPr="009825C2">
        <w:rPr>
          <w:rFonts w:ascii="Times New Roman" w:hAnsi="Times New Roman"/>
          <w:sz w:val="24"/>
          <w:szCs w:val="24"/>
        </w:rPr>
        <w:t xml:space="preserve">R. D. </w:t>
      </w:r>
      <w:bookmarkEnd w:id="164"/>
      <w:r w:rsidRPr="0066057C">
        <w:rPr>
          <w:rFonts w:ascii="Times New Roman" w:hAnsi="Times New Roman"/>
          <w:sz w:val="24"/>
          <w:szCs w:val="24"/>
        </w:rPr>
        <w:t xml:space="preserve">ir </w:t>
      </w:r>
      <w:bookmarkStart w:id="165" w:name="Buk_109"/>
      <w:r w:rsidR="009825C2" w:rsidRPr="009825C2">
        <w:rPr>
          <w:rFonts w:ascii="Times New Roman" w:hAnsi="Times New Roman"/>
          <w:sz w:val="24"/>
          <w:szCs w:val="24"/>
        </w:rPr>
        <w:t xml:space="preserve">L. D. </w:t>
      </w:r>
      <w:bookmarkEnd w:id="165"/>
      <w:r>
        <w:rPr>
          <w:rFonts w:ascii="Times New Roman" w:hAnsi="Times New Roman"/>
          <w:sz w:val="24"/>
          <w:szCs w:val="24"/>
        </w:rPr>
        <w:t>privalėjo sudaryti</w:t>
      </w:r>
      <w:r w:rsidR="00DE670B">
        <w:rPr>
          <w:rFonts w:ascii="Times New Roman" w:hAnsi="Times New Roman"/>
          <w:sz w:val="24"/>
          <w:szCs w:val="24"/>
        </w:rPr>
        <w:t xml:space="preserve"> Draudimo sutartį, ieškovė ją sudarė, </w:t>
      </w:r>
      <w:r w:rsidR="00EE316B">
        <w:rPr>
          <w:rFonts w:ascii="Times New Roman" w:hAnsi="Times New Roman"/>
          <w:sz w:val="24"/>
          <w:szCs w:val="24"/>
        </w:rPr>
        <w:t xml:space="preserve">kaip </w:t>
      </w:r>
      <w:r w:rsidR="00DE670B">
        <w:rPr>
          <w:rFonts w:ascii="Times New Roman" w:hAnsi="Times New Roman"/>
          <w:sz w:val="24"/>
          <w:szCs w:val="24"/>
        </w:rPr>
        <w:t>draudėj</w:t>
      </w:r>
      <w:r w:rsidR="00EE316B">
        <w:rPr>
          <w:rFonts w:ascii="Times New Roman" w:hAnsi="Times New Roman"/>
          <w:sz w:val="24"/>
          <w:szCs w:val="24"/>
        </w:rPr>
        <w:t>ą</w:t>
      </w:r>
      <w:r w:rsidR="00DE670B" w:rsidRPr="00DE670B">
        <w:rPr>
          <w:rFonts w:ascii="Times New Roman" w:hAnsi="Times New Roman"/>
          <w:sz w:val="24"/>
          <w:szCs w:val="24"/>
        </w:rPr>
        <w:t xml:space="preserve"> </w:t>
      </w:r>
      <w:r w:rsidR="00DE670B">
        <w:rPr>
          <w:rFonts w:ascii="Times New Roman" w:hAnsi="Times New Roman"/>
          <w:sz w:val="24"/>
          <w:szCs w:val="24"/>
        </w:rPr>
        <w:t xml:space="preserve">nurodydama atsakovą, dėl </w:t>
      </w:r>
      <w:r w:rsidR="00EE316B">
        <w:rPr>
          <w:rFonts w:ascii="Times New Roman" w:hAnsi="Times New Roman"/>
          <w:sz w:val="24"/>
          <w:szCs w:val="24"/>
        </w:rPr>
        <w:t>t</w:t>
      </w:r>
      <w:r w:rsidR="00DE670B">
        <w:rPr>
          <w:rFonts w:ascii="Times New Roman" w:hAnsi="Times New Roman"/>
          <w:sz w:val="24"/>
          <w:szCs w:val="24"/>
        </w:rPr>
        <w:t>o sutarties dalis buvo pripažinta apsimestiniu sandoriu.</w:t>
      </w:r>
    </w:p>
    <w:p w14:paraId="143F36B4" w14:textId="3B147A05" w:rsidR="00785E2C" w:rsidRPr="0066057C" w:rsidRDefault="000157AB" w:rsidP="00A23383">
      <w:pPr>
        <w:pStyle w:val="Sraopastraipa"/>
        <w:numPr>
          <w:ilvl w:val="0"/>
          <w:numId w:val="3"/>
        </w:numPr>
        <w:spacing w:after="120" w:line="240" w:lineRule="auto"/>
        <w:ind w:left="357" w:hanging="357"/>
        <w:contextualSpacing w:val="0"/>
        <w:jc w:val="both"/>
        <w:rPr>
          <w:rFonts w:ascii="Times New Roman" w:hAnsi="Times New Roman"/>
          <w:sz w:val="24"/>
          <w:szCs w:val="24"/>
        </w:rPr>
      </w:pPr>
      <w:r>
        <w:rPr>
          <w:rFonts w:ascii="Times New Roman" w:hAnsi="Times New Roman"/>
          <w:sz w:val="24"/>
          <w:szCs w:val="24"/>
        </w:rPr>
        <w:t>Vadinasi, a</w:t>
      </w:r>
      <w:r w:rsidR="00702EAF">
        <w:rPr>
          <w:rFonts w:ascii="Times New Roman" w:hAnsi="Times New Roman"/>
          <w:sz w:val="24"/>
          <w:szCs w:val="24"/>
        </w:rPr>
        <w:t xml:space="preserve">tsižvelgiant į tai, kad pagal CK </w:t>
      </w:r>
      <w:r w:rsidR="00702EAF" w:rsidRPr="00702EAF">
        <w:rPr>
          <w:rFonts w:ascii="Times New Roman" w:hAnsi="Times New Roman"/>
          <w:sz w:val="24"/>
          <w:szCs w:val="24"/>
        </w:rPr>
        <w:t>2.4 straipsni</w:t>
      </w:r>
      <w:r w:rsidR="00702EAF">
        <w:rPr>
          <w:rFonts w:ascii="Times New Roman" w:hAnsi="Times New Roman"/>
          <w:sz w:val="24"/>
          <w:szCs w:val="24"/>
        </w:rPr>
        <w:t>o 1 dalyje nustatytą teisinį reguliavimą vien</w:t>
      </w:r>
      <w:r w:rsidR="00EE316B">
        <w:rPr>
          <w:rFonts w:ascii="Times New Roman" w:hAnsi="Times New Roman"/>
          <w:sz w:val="24"/>
          <w:szCs w:val="24"/>
        </w:rPr>
        <w:t>a</w:t>
      </w:r>
      <w:r w:rsidR="00702EAF">
        <w:rPr>
          <w:rFonts w:ascii="Times New Roman" w:hAnsi="Times New Roman"/>
          <w:sz w:val="24"/>
          <w:szCs w:val="24"/>
        </w:rPr>
        <w:t xml:space="preserve"> iš f</w:t>
      </w:r>
      <w:r w:rsidR="00702EAF" w:rsidRPr="00702EAF">
        <w:rPr>
          <w:rFonts w:ascii="Times New Roman" w:hAnsi="Times New Roman"/>
          <w:sz w:val="24"/>
          <w:szCs w:val="24"/>
        </w:rPr>
        <w:t>izinių asmenų civilinio teisnumo turin</w:t>
      </w:r>
      <w:r w:rsidR="00702EAF">
        <w:rPr>
          <w:rFonts w:ascii="Times New Roman" w:hAnsi="Times New Roman"/>
          <w:sz w:val="24"/>
          <w:szCs w:val="24"/>
        </w:rPr>
        <w:t xml:space="preserve">į sudarančių teisių yra </w:t>
      </w:r>
      <w:r>
        <w:rPr>
          <w:rFonts w:ascii="Times New Roman" w:hAnsi="Times New Roman"/>
          <w:sz w:val="24"/>
          <w:szCs w:val="24"/>
        </w:rPr>
        <w:t>„</w:t>
      </w:r>
      <w:r w:rsidR="00702EAF" w:rsidRPr="00702EAF">
        <w:rPr>
          <w:rFonts w:ascii="Times New Roman" w:hAnsi="Times New Roman"/>
          <w:sz w:val="24"/>
          <w:szCs w:val="24"/>
        </w:rPr>
        <w:t>vadovaujantis įstatymais turėti turtą, kaip privačios nuosavybės objektą</w:t>
      </w:r>
      <w:r>
        <w:rPr>
          <w:rFonts w:ascii="Times New Roman" w:hAnsi="Times New Roman"/>
          <w:sz w:val="24"/>
          <w:szCs w:val="24"/>
        </w:rPr>
        <w:t>“</w:t>
      </w:r>
      <w:r w:rsidR="00702EAF">
        <w:rPr>
          <w:rFonts w:ascii="Times New Roman" w:hAnsi="Times New Roman"/>
          <w:sz w:val="24"/>
          <w:szCs w:val="24"/>
        </w:rPr>
        <w:t>,</w:t>
      </w:r>
      <w:r w:rsidR="00785E2C">
        <w:rPr>
          <w:rFonts w:ascii="Times New Roman" w:hAnsi="Times New Roman"/>
          <w:sz w:val="24"/>
          <w:szCs w:val="24"/>
        </w:rPr>
        <w:t xml:space="preserve"> </w:t>
      </w:r>
      <w:r w:rsidR="00785E2C" w:rsidRPr="00785E2C">
        <w:rPr>
          <w:rFonts w:ascii="Times New Roman" w:hAnsi="Times New Roman"/>
          <w:sz w:val="24"/>
          <w:szCs w:val="24"/>
        </w:rPr>
        <w:t xml:space="preserve">ieškovai </w:t>
      </w:r>
      <w:bookmarkStart w:id="166" w:name="Buk_151"/>
      <w:r w:rsidR="009825C2" w:rsidRPr="009825C2">
        <w:rPr>
          <w:rFonts w:ascii="Times New Roman" w:hAnsi="Times New Roman"/>
          <w:sz w:val="24"/>
          <w:szCs w:val="24"/>
        </w:rPr>
        <w:t xml:space="preserve">R. D. </w:t>
      </w:r>
      <w:bookmarkEnd w:id="166"/>
      <w:r w:rsidR="00785E2C" w:rsidRPr="00785E2C">
        <w:rPr>
          <w:rFonts w:ascii="Times New Roman" w:hAnsi="Times New Roman"/>
          <w:sz w:val="24"/>
          <w:szCs w:val="24"/>
        </w:rPr>
        <w:t xml:space="preserve">ir </w:t>
      </w:r>
      <w:bookmarkStart w:id="167" w:name="Buk_110"/>
      <w:r w:rsidR="009825C2" w:rsidRPr="009825C2">
        <w:rPr>
          <w:rFonts w:ascii="Times New Roman" w:hAnsi="Times New Roman"/>
          <w:sz w:val="24"/>
          <w:szCs w:val="24"/>
        </w:rPr>
        <w:t xml:space="preserve">L. D. </w:t>
      </w:r>
      <w:bookmarkEnd w:id="167"/>
      <w:r w:rsidR="00785E2C">
        <w:rPr>
          <w:rFonts w:ascii="Times New Roman" w:hAnsi="Times New Roman"/>
          <w:sz w:val="24"/>
          <w:szCs w:val="24"/>
        </w:rPr>
        <w:t>siekė įgyti</w:t>
      </w:r>
      <w:r w:rsidR="00702EAF">
        <w:rPr>
          <w:rFonts w:ascii="Times New Roman" w:hAnsi="Times New Roman"/>
          <w:sz w:val="24"/>
          <w:szCs w:val="24"/>
        </w:rPr>
        <w:t xml:space="preserve"> ir įgyvendinti šią įstatymo nu</w:t>
      </w:r>
      <w:r w:rsidR="00EE316B">
        <w:rPr>
          <w:rFonts w:ascii="Times New Roman" w:hAnsi="Times New Roman"/>
          <w:sz w:val="24"/>
          <w:szCs w:val="24"/>
        </w:rPr>
        <w:t>st</w:t>
      </w:r>
      <w:r w:rsidR="00702EAF">
        <w:rPr>
          <w:rFonts w:ascii="Times New Roman" w:hAnsi="Times New Roman"/>
          <w:sz w:val="24"/>
          <w:szCs w:val="24"/>
        </w:rPr>
        <w:t>atytą teisę</w:t>
      </w:r>
      <w:r>
        <w:rPr>
          <w:rFonts w:ascii="Times New Roman" w:hAnsi="Times New Roman"/>
          <w:sz w:val="24"/>
          <w:szCs w:val="24"/>
        </w:rPr>
        <w:t>, tik šią teisę siekė turėti ne vadovau</w:t>
      </w:r>
      <w:r w:rsidR="00EE316B">
        <w:rPr>
          <w:rFonts w:ascii="Times New Roman" w:hAnsi="Times New Roman"/>
          <w:sz w:val="24"/>
          <w:szCs w:val="24"/>
        </w:rPr>
        <w:t>damiesi</w:t>
      </w:r>
      <w:r>
        <w:rPr>
          <w:rFonts w:ascii="Times New Roman" w:hAnsi="Times New Roman"/>
          <w:sz w:val="24"/>
          <w:szCs w:val="24"/>
        </w:rPr>
        <w:t xml:space="preserve"> įstatymais, bet pažeisdami juos.</w:t>
      </w:r>
    </w:p>
    <w:p w14:paraId="27229064" w14:textId="77777777" w:rsidR="00CD3CB0" w:rsidRDefault="008D7B28" w:rsidP="00221B7F">
      <w:pPr>
        <w:pStyle w:val="Sraopastraipa"/>
        <w:numPr>
          <w:ilvl w:val="0"/>
          <w:numId w:val="3"/>
        </w:numPr>
        <w:tabs>
          <w:tab w:val="left" w:pos="5470"/>
        </w:tabs>
        <w:spacing w:after="120" w:line="240" w:lineRule="auto"/>
        <w:contextualSpacing w:val="0"/>
        <w:jc w:val="both"/>
        <w:rPr>
          <w:rFonts w:ascii="Times New Roman" w:hAnsi="Times New Roman"/>
          <w:sz w:val="24"/>
          <w:szCs w:val="24"/>
        </w:rPr>
      </w:pPr>
      <w:r w:rsidRPr="00AA4086">
        <w:rPr>
          <w:rFonts w:ascii="Times New Roman" w:hAnsi="Times New Roman"/>
          <w:sz w:val="24"/>
          <w:szCs w:val="24"/>
        </w:rPr>
        <w:t xml:space="preserve">Teisėjų kolegija pažymi, kad pagal bendrąjį teisės principą </w:t>
      </w:r>
      <w:r w:rsidRPr="00013F11">
        <w:rPr>
          <w:rFonts w:ascii="Times New Roman" w:hAnsi="Times New Roman"/>
          <w:i/>
          <w:sz w:val="24"/>
          <w:szCs w:val="24"/>
        </w:rPr>
        <w:t>e</w:t>
      </w:r>
      <w:r w:rsidRPr="00AA4086">
        <w:rPr>
          <w:rFonts w:ascii="Times New Roman" w:hAnsi="Times New Roman"/>
          <w:i/>
          <w:iCs/>
          <w:sz w:val="24"/>
          <w:szCs w:val="24"/>
        </w:rPr>
        <w:t xml:space="preserve">x iniuria ius non oritur </w:t>
      </w:r>
      <w:r w:rsidRPr="00AA4086">
        <w:rPr>
          <w:rFonts w:ascii="Times New Roman" w:hAnsi="Times New Roman"/>
          <w:sz w:val="24"/>
          <w:szCs w:val="24"/>
        </w:rPr>
        <w:t>(iš neteisės teisė nekyla), todėl subjektinė teisė negali atsirasti iš teisės pažeidimo.</w:t>
      </w:r>
    </w:p>
    <w:p w14:paraId="69E4E998" w14:textId="724D2DE5" w:rsidR="000059CF" w:rsidRDefault="00202876" w:rsidP="00221B7F">
      <w:pPr>
        <w:pStyle w:val="Sraopastraipa"/>
        <w:numPr>
          <w:ilvl w:val="0"/>
          <w:numId w:val="3"/>
        </w:numPr>
        <w:tabs>
          <w:tab w:val="left" w:pos="5470"/>
        </w:tabs>
        <w:spacing w:after="120" w:line="240" w:lineRule="auto"/>
        <w:contextualSpacing w:val="0"/>
        <w:jc w:val="both"/>
        <w:rPr>
          <w:rFonts w:ascii="Times New Roman" w:hAnsi="Times New Roman"/>
          <w:sz w:val="24"/>
          <w:szCs w:val="24"/>
        </w:rPr>
      </w:pPr>
      <w:r w:rsidRPr="00AA4086">
        <w:rPr>
          <w:rFonts w:ascii="Times New Roman" w:hAnsi="Times New Roman"/>
          <w:sz w:val="24"/>
          <w:szCs w:val="24"/>
        </w:rPr>
        <w:t>CK 1.137 straipsnio 2 dalyje nustatyta, kad</w:t>
      </w:r>
      <w:r w:rsidR="00EE316B">
        <w:rPr>
          <w:rFonts w:ascii="Times New Roman" w:hAnsi="Times New Roman"/>
          <w:sz w:val="24"/>
          <w:szCs w:val="24"/>
        </w:rPr>
        <w:t>,</w:t>
      </w:r>
      <w:r w:rsidRPr="00AA4086">
        <w:rPr>
          <w:rFonts w:ascii="Times New Roman" w:hAnsi="Times New Roman"/>
          <w:sz w:val="24"/>
          <w:szCs w:val="24"/>
        </w:rPr>
        <w:t xml:space="preserve"> įgyvendindami savo teises bei vykdydami pareigas, asmenys turi laikytis įstatymų, gerbti bendro gyvenimo taisykles ir geros moralės principus bei veikti sąžiningai, laikytis protingumo ir teisingumo principų. Šio straipsnio 3 dalyje nustatyta, kad draudžiama piktnaudžiauti savo teise, t. y. draudžiama įgyvendinti civilines teises tokiu būdu ir priemonėmis, kurios be teisinio pagrindo pažeistų ar varžytų kitų asmenų teises ar įstatymų saugomus interesus ar darytų žalos kitiems asmenims arba prieštarautų subjektinės teisės paskirčiai. Žalos padarymas kitiems asmenims piktnaudžiaujant teise yra pagrindas taikyti civilinę atsakomybę. Jeigu asmuo piktnaudžiauja subjektine teise, teismas gali atsisakyti ją ginti. Pagal šio straipsnio 4 dalyje nustatytą teisinį reguliavimą civilinių teisių įgyvendinimas negali būti naudojamas nesąžiningai ir ne pagal įstatymus.</w:t>
      </w:r>
    </w:p>
    <w:p w14:paraId="14D01534" w14:textId="27D162C9" w:rsidR="00C21549" w:rsidRPr="00C21549" w:rsidRDefault="00C21549" w:rsidP="00C21549">
      <w:pPr>
        <w:pStyle w:val="Sraopastraipa"/>
        <w:numPr>
          <w:ilvl w:val="0"/>
          <w:numId w:val="3"/>
        </w:numPr>
        <w:tabs>
          <w:tab w:val="left" w:pos="5470"/>
        </w:tabs>
        <w:spacing w:after="120" w:line="240" w:lineRule="auto"/>
        <w:contextualSpacing w:val="0"/>
        <w:jc w:val="both"/>
        <w:rPr>
          <w:rFonts w:ascii="Times New Roman" w:hAnsi="Times New Roman"/>
          <w:iCs/>
          <w:sz w:val="24"/>
          <w:szCs w:val="24"/>
        </w:rPr>
      </w:pPr>
      <w:r>
        <w:rPr>
          <w:rFonts w:ascii="Times New Roman" w:hAnsi="Times New Roman"/>
          <w:sz w:val="24"/>
          <w:szCs w:val="24"/>
        </w:rPr>
        <w:t xml:space="preserve">Taigi, </w:t>
      </w:r>
      <w:r>
        <w:rPr>
          <w:rFonts w:ascii="Times New Roman" w:hAnsi="Times New Roman"/>
          <w:iCs/>
          <w:sz w:val="24"/>
          <w:szCs w:val="24"/>
        </w:rPr>
        <w:t>t</w:t>
      </w:r>
      <w:r w:rsidRPr="00C21549">
        <w:rPr>
          <w:rFonts w:ascii="Times New Roman" w:hAnsi="Times New Roman"/>
          <w:iCs/>
          <w:sz w:val="24"/>
          <w:szCs w:val="24"/>
        </w:rPr>
        <w:t xml:space="preserve">eisė netoleruoja situacijų, kad būtų ginamos </w:t>
      </w:r>
      <w:r w:rsidR="00EE316B" w:rsidRPr="00C21549">
        <w:rPr>
          <w:rFonts w:ascii="Times New Roman" w:hAnsi="Times New Roman"/>
          <w:iCs/>
          <w:sz w:val="24"/>
          <w:szCs w:val="24"/>
        </w:rPr>
        <w:t xml:space="preserve">teisės </w:t>
      </w:r>
      <w:r w:rsidRPr="00C21549">
        <w:rPr>
          <w:rFonts w:ascii="Times New Roman" w:hAnsi="Times New Roman"/>
          <w:iCs/>
          <w:sz w:val="24"/>
          <w:szCs w:val="24"/>
        </w:rPr>
        <w:t>nesąžiningų asmenų, kurie teisminės gynybos kreipiasi siekdami, kad būtų apgintos jų teisės, kurias jie įgijo pažeisdami teisės aktų reikalavimus, piktnaudžiaudami teise.</w:t>
      </w:r>
    </w:p>
    <w:p w14:paraId="0250A84E" w14:textId="76499EFF" w:rsidR="00C21549" w:rsidRPr="00BB039E" w:rsidRDefault="000059E6" w:rsidP="00221B7F">
      <w:pPr>
        <w:pStyle w:val="Sraopastraipa"/>
        <w:numPr>
          <w:ilvl w:val="0"/>
          <w:numId w:val="3"/>
        </w:numPr>
        <w:tabs>
          <w:tab w:val="left" w:pos="5470"/>
        </w:tabs>
        <w:spacing w:after="120" w:line="240" w:lineRule="auto"/>
        <w:contextualSpacing w:val="0"/>
        <w:jc w:val="both"/>
        <w:rPr>
          <w:rFonts w:ascii="Times New Roman" w:hAnsi="Times New Roman"/>
          <w:sz w:val="24"/>
          <w:szCs w:val="24"/>
        </w:rPr>
      </w:pPr>
      <w:r>
        <w:rPr>
          <w:rFonts w:ascii="Times New Roman" w:hAnsi="Times New Roman"/>
          <w:sz w:val="24"/>
          <w:szCs w:val="24"/>
        </w:rPr>
        <w:t xml:space="preserve">Pažymėtina, kad pagal </w:t>
      </w:r>
      <w:r w:rsidR="00EE316B">
        <w:rPr>
          <w:rFonts w:ascii="Times New Roman" w:eastAsia="Calibri" w:hAnsi="Times New Roman"/>
          <w:bCs/>
          <w:sz w:val="24"/>
          <w:szCs w:val="24"/>
        </w:rPr>
        <w:t>T</w:t>
      </w:r>
      <w:r w:rsidR="00AB7B0B" w:rsidRPr="00AB7B0B">
        <w:rPr>
          <w:rFonts w:ascii="Times New Roman" w:eastAsia="Calibri" w:hAnsi="Times New Roman"/>
          <w:bCs/>
          <w:sz w:val="24"/>
          <w:szCs w:val="24"/>
        </w:rPr>
        <w:t>ransporto priemonių valdytojų civilinės atsakomybės privalomojo draudimo įstatym</w:t>
      </w:r>
      <w:r w:rsidR="00AB7B0B">
        <w:rPr>
          <w:rFonts w:ascii="Times New Roman" w:eastAsia="Calibri" w:hAnsi="Times New Roman"/>
          <w:bCs/>
          <w:sz w:val="24"/>
          <w:szCs w:val="24"/>
        </w:rPr>
        <w:t>e nustatytą teisinį reguliavimą (4 straipsnis) transporto priemonių valdytojų civilinė atsakomybė turi būti apdrausta privalomai, o už šios pareigos įvykdymą, t. y. draudimo sutarties sudarymą</w:t>
      </w:r>
      <w:r w:rsidR="00EE316B">
        <w:rPr>
          <w:rFonts w:ascii="Times New Roman" w:eastAsia="Calibri" w:hAnsi="Times New Roman"/>
          <w:bCs/>
          <w:sz w:val="24"/>
          <w:szCs w:val="24"/>
        </w:rPr>
        <w:t>,</w:t>
      </w:r>
      <w:r w:rsidR="00AB7B0B">
        <w:rPr>
          <w:rFonts w:ascii="Times New Roman" w:eastAsia="Calibri" w:hAnsi="Times New Roman"/>
          <w:bCs/>
          <w:sz w:val="24"/>
          <w:szCs w:val="24"/>
        </w:rPr>
        <w:t xml:space="preserve"> atsako transporto priemonės savininkas.</w:t>
      </w:r>
    </w:p>
    <w:p w14:paraId="7BF6C1D9" w14:textId="31899DED" w:rsidR="00BB039E" w:rsidRDefault="0095574E" w:rsidP="00221B7F">
      <w:pPr>
        <w:pStyle w:val="Sraopastraipa"/>
        <w:numPr>
          <w:ilvl w:val="0"/>
          <w:numId w:val="3"/>
        </w:numPr>
        <w:tabs>
          <w:tab w:val="left" w:pos="5470"/>
        </w:tabs>
        <w:spacing w:after="120" w:line="240" w:lineRule="auto"/>
        <w:contextualSpacing w:val="0"/>
        <w:jc w:val="both"/>
        <w:rPr>
          <w:rFonts w:ascii="Times New Roman" w:hAnsi="Times New Roman"/>
          <w:sz w:val="24"/>
          <w:szCs w:val="24"/>
        </w:rPr>
      </w:pPr>
      <w:r>
        <w:rPr>
          <w:rFonts w:ascii="Times New Roman" w:hAnsi="Times New Roman"/>
          <w:sz w:val="24"/>
          <w:szCs w:val="24"/>
        </w:rPr>
        <w:t xml:space="preserve">Vadinasi, ieškovė, kuri Draudimo sutarties metu </w:t>
      </w:r>
      <w:r w:rsidRPr="0095574E">
        <w:rPr>
          <w:rFonts w:ascii="Times New Roman" w:hAnsi="Times New Roman"/>
          <w:i/>
          <w:iCs/>
          <w:sz w:val="24"/>
          <w:szCs w:val="24"/>
        </w:rPr>
        <w:t>de facto</w:t>
      </w:r>
      <w:r>
        <w:rPr>
          <w:rFonts w:ascii="Times New Roman" w:hAnsi="Times New Roman"/>
          <w:sz w:val="24"/>
          <w:szCs w:val="24"/>
        </w:rPr>
        <w:t xml:space="preserve"> </w:t>
      </w:r>
      <w:r w:rsidR="00EE316B">
        <w:rPr>
          <w:rFonts w:ascii="Times New Roman" w:hAnsi="Times New Roman"/>
          <w:sz w:val="24"/>
          <w:szCs w:val="24"/>
        </w:rPr>
        <w:t xml:space="preserve">(faktiškai) </w:t>
      </w:r>
      <w:r>
        <w:rPr>
          <w:rFonts w:ascii="Times New Roman" w:hAnsi="Times New Roman"/>
          <w:sz w:val="24"/>
          <w:szCs w:val="24"/>
        </w:rPr>
        <w:t>buvo jos savininkė (bendraturtė), siek</w:t>
      </w:r>
      <w:r w:rsidR="00E95F9F">
        <w:rPr>
          <w:rFonts w:ascii="Times New Roman" w:hAnsi="Times New Roman"/>
          <w:sz w:val="24"/>
          <w:szCs w:val="24"/>
        </w:rPr>
        <w:t>dama</w:t>
      </w:r>
      <w:r>
        <w:rPr>
          <w:rFonts w:ascii="Times New Roman" w:hAnsi="Times New Roman"/>
          <w:sz w:val="24"/>
          <w:szCs w:val="24"/>
        </w:rPr>
        <w:t xml:space="preserve"> sudaryti prielaidas </w:t>
      </w:r>
      <w:r w:rsidRPr="005A448F">
        <w:rPr>
          <w:rFonts w:ascii="Times New Roman" w:hAnsi="Times New Roman"/>
          <w:i/>
          <w:iCs/>
          <w:sz w:val="24"/>
          <w:szCs w:val="24"/>
        </w:rPr>
        <w:t>de facto</w:t>
      </w:r>
      <w:r>
        <w:rPr>
          <w:rFonts w:ascii="Times New Roman" w:hAnsi="Times New Roman"/>
          <w:sz w:val="24"/>
          <w:szCs w:val="24"/>
        </w:rPr>
        <w:t xml:space="preserve"> turimos nuosavybės teisės įgyvendinimui bei </w:t>
      </w:r>
      <w:r w:rsidR="00E95F9F">
        <w:rPr>
          <w:rFonts w:ascii="Times New Roman" w:hAnsi="Times New Roman"/>
          <w:sz w:val="24"/>
          <w:szCs w:val="24"/>
        </w:rPr>
        <w:t>į</w:t>
      </w:r>
      <w:r>
        <w:rPr>
          <w:rFonts w:ascii="Times New Roman" w:hAnsi="Times New Roman"/>
          <w:sz w:val="24"/>
          <w:szCs w:val="24"/>
        </w:rPr>
        <w:t xml:space="preserve">vykdyti įstatymu nustatytą pareigą, </w:t>
      </w:r>
      <w:r w:rsidR="00E95F9F">
        <w:rPr>
          <w:rFonts w:ascii="Times New Roman" w:hAnsi="Times New Roman"/>
          <w:sz w:val="24"/>
          <w:szCs w:val="24"/>
        </w:rPr>
        <w:t xml:space="preserve">sudarydama </w:t>
      </w:r>
      <w:r>
        <w:rPr>
          <w:rFonts w:ascii="Times New Roman" w:hAnsi="Times New Roman"/>
          <w:sz w:val="24"/>
          <w:szCs w:val="24"/>
        </w:rPr>
        <w:t>Draudimo sutart</w:t>
      </w:r>
      <w:r w:rsidR="00E95F9F">
        <w:rPr>
          <w:rFonts w:ascii="Times New Roman" w:hAnsi="Times New Roman"/>
          <w:sz w:val="24"/>
          <w:szCs w:val="24"/>
        </w:rPr>
        <w:t>į ir joje</w:t>
      </w:r>
      <w:r>
        <w:rPr>
          <w:rFonts w:ascii="Times New Roman" w:hAnsi="Times New Roman"/>
          <w:sz w:val="24"/>
          <w:szCs w:val="24"/>
        </w:rPr>
        <w:t xml:space="preserve"> </w:t>
      </w:r>
      <w:r w:rsidR="00EE316B">
        <w:rPr>
          <w:rFonts w:ascii="Times New Roman" w:hAnsi="Times New Roman"/>
          <w:sz w:val="24"/>
          <w:szCs w:val="24"/>
        </w:rPr>
        <w:t xml:space="preserve">kaip </w:t>
      </w:r>
      <w:r>
        <w:rPr>
          <w:rFonts w:ascii="Times New Roman" w:hAnsi="Times New Roman"/>
          <w:sz w:val="24"/>
          <w:szCs w:val="24"/>
        </w:rPr>
        <w:t>draudėj</w:t>
      </w:r>
      <w:r w:rsidR="00EE316B">
        <w:rPr>
          <w:rFonts w:ascii="Times New Roman" w:hAnsi="Times New Roman"/>
          <w:sz w:val="24"/>
          <w:szCs w:val="24"/>
        </w:rPr>
        <w:t>ą</w:t>
      </w:r>
      <w:r>
        <w:rPr>
          <w:rFonts w:ascii="Times New Roman" w:hAnsi="Times New Roman"/>
          <w:sz w:val="24"/>
          <w:szCs w:val="24"/>
        </w:rPr>
        <w:t xml:space="preserve"> nurodydama atsakovą, </w:t>
      </w:r>
      <w:r w:rsidR="003821D0">
        <w:rPr>
          <w:rFonts w:ascii="Times New Roman" w:hAnsi="Times New Roman"/>
          <w:sz w:val="24"/>
          <w:szCs w:val="24"/>
        </w:rPr>
        <w:t>tiek piktnaudžiavo teise, tiek ir atliko neteisėtus veiksmus.</w:t>
      </w:r>
    </w:p>
    <w:p w14:paraId="5DE7ABC0" w14:textId="10D35315" w:rsidR="00535BAF" w:rsidRPr="00535BAF" w:rsidRDefault="00163D5A" w:rsidP="00221B7F">
      <w:pPr>
        <w:pStyle w:val="Sraopastraipa"/>
        <w:numPr>
          <w:ilvl w:val="0"/>
          <w:numId w:val="3"/>
        </w:numPr>
        <w:tabs>
          <w:tab w:val="left" w:pos="5470"/>
        </w:tabs>
        <w:spacing w:after="120" w:line="240" w:lineRule="auto"/>
        <w:contextualSpacing w:val="0"/>
        <w:jc w:val="both"/>
        <w:rPr>
          <w:szCs w:val="20"/>
          <w:lang w:eastAsia="en-US"/>
        </w:rPr>
      </w:pPr>
      <w:r>
        <w:rPr>
          <w:rFonts w:ascii="Times New Roman" w:hAnsi="Times New Roman"/>
          <w:sz w:val="24"/>
          <w:szCs w:val="24"/>
        </w:rPr>
        <w:t xml:space="preserve">Kaip minėta šios nutarties </w:t>
      </w:r>
      <w:r w:rsidRPr="00502EB8">
        <w:rPr>
          <w:rFonts w:ascii="Times New Roman" w:hAnsi="Times New Roman"/>
          <w:sz w:val="24"/>
          <w:szCs w:val="24"/>
        </w:rPr>
        <w:t>56, 57</w:t>
      </w:r>
      <w:r>
        <w:rPr>
          <w:rFonts w:ascii="Times New Roman" w:hAnsi="Times New Roman"/>
          <w:sz w:val="24"/>
          <w:szCs w:val="24"/>
        </w:rPr>
        <w:t xml:space="preserve"> punktuose, </w:t>
      </w:r>
      <w:r w:rsidRPr="00163D5A">
        <w:rPr>
          <w:rFonts w:ascii="Times New Roman" w:hAnsi="Times New Roman"/>
          <w:sz w:val="24"/>
          <w:szCs w:val="24"/>
        </w:rPr>
        <w:t xml:space="preserve">ginčas dėl 77 000 Eur, t. y. loterijos laimėjimo </w:t>
      </w:r>
      <w:r w:rsidR="00221B7F">
        <w:rPr>
          <w:rFonts w:ascii="Times New Roman" w:hAnsi="Times New Roman"/>
          <w:sz w:val="24"/>
          <w:szCs w:val="24"/>
        </w:rPr>
        <w:t>piniginio ekvivalento</w:t>
      </w:r>
      <w:r w:rsidR="008201A0">
        <w:rPr>
          <w:rFonts w:ascii="Times New Roman" w:hAnsi="Times New Roman"/>
          <w:sz w:val="24"/>
          <w:szCs w:val="24"/>
        </w:rPr>
        <w:t>,</w:t>
      </w:r>
      <w:r w:rsidR="00221B7F">
        <w:rPr>
          <w:rFonts w:ascii="Times New Roman" w:hAnsi="Times New Roman"/>
          <w:sz w:val="24"/>
          <w:szCs w:val="24"/>
        </w:rPr>
        <w:t xml:space="preserve"> </w:t>
      </w:r>
      <w:r w:rsidRPr="00163D5A">
        <w:rPr>
          <w:rFonts w:ascii="Times New Roman" w:hAnsi="Times New Roman"/>
          <w:sz w:val="24"/>
          <w:szCs w:val="24"/>
        </w:rPr>
        <w:t>vertintinas kaip kilęs iš ieškovų ir atsakovo sutartinių santykių</w:t>
      </w:r>
      <w:r>
        <w:rPr>
          <w:rFonts w:ascii="Times New Roman" w:hAnsi="Times New Roman"/>
          <w:sz w:val="24"/>
          <w:szCs w:val="24"/>
        </w:rPr>
        <w:t xml:space="preserve">, turinčių </w:t>
      </w:r>
      <w:r w:rsidRPr="00535BAF">
        <w:rPr>
          <w:rFonts w:ascii="Times New Roman" w:hAnsi="Times New Roman"/>
          <w:iCs/>
          <w:sz w:val="24"/>
          <w:szCs w:val="24"/>
        </w:rPr>
        <w:t xml:space="preserve">paslaugos sutarčiai ir </w:t>
      </w:r>
      <w:r w:rsidR="00B02DC9">
        <w:rPr>
          <w:rFonts w:ascii="Times New Roman" w:hAnsi="Times New Roman"/>
          <w:iCs/>
          <w:sz w:val="24"/>
          <w:szCs w:val="24"/>
        </w:rPr>
        <w:t>pavedimo</w:t>
      </w:r>
      <w:r w:rsidR="00B02DC9" w:rsidRPr="00535BAF">
        <w:rPr>
          <w:rFonts w:ascii="Times New Roman" w:hAnsi="Times New Roman"/>
          <w:iCs/>
          <w:sz w:val="24"/>
          <w:szCs w:val="24"/>
        </w:rPr>
        <w:t xml:space="preserve"> </w:t>
      </w:r>
      <w:r w:rsidRPr="00535BAF">
        <w:rPr>
          <w:rFonts w:ascii="Times New Roman" w:hAnsi="Times New Roman"/>
          <w:iCs/>
          <w:sz w:val="24"/>
          <w:szCs w:val="24"/>
        </w:rPr>
        <w:t>sutarčiai būdingų požymių</w:t>
      </w:r>
      <w:r w:rsidR="000D4696" w:rsidRPr="00535BAF">
        <w:rPr>
          <w:rFonts w:ascii="Times New Roman" w:hAnsi="Times New Roman"/>
          <w:iCs/>
          <w:sz w:val="24"/>
          <w:szCs w:val="24"/>
        </w:rPr>
        <w:t>,</w:t>
      </w:r>
      <w:r w:rsidRPr="00535BAF">
        <w:rPr>
          <w:rFonts w:ascii="Times New Roman" w:hAnsi="Times New Roman"/>
          <w:sz w:val="24"/>
          <w:szCs w:val="24"/>
        </w:rPr>
        <w:t xml:space="preserve"> dėl draudimo sutarties sudarymo.</w:t>
      </w:r>
    </w:p>
    <w:p w14:paraId="1CD8938D" w14:textId="6CD07F90" w:rsidR="008F23ED" w:rsidRDefault="008F23ED" w:rsidP="00221B7F">
      <w:pPr>
        <w:pStyle w:val="Sraopastraipa"/>
        <w:numPr>
          <w:ilvl w:val="0"/>
          <w:numId w:val="3"/>
        </w:numPr>
        <w:tabs>
          <w:tab w:val="left" w:pos="5470"/>
        </w:tabs>
        <w:spacing w:after="120" w:line="240" w:lineRule="auto"/>
        <w:contextualSpacing w:val="0"/>
        <w:jc w:val="both"/>
        <w:rPr>
          <w:rFonts w:ascii="Times New Roman" w:hAnsi="Times New Roman"/>
          <w:sz w:val="24"/>
          <w:szCs w:val="24"/>
          <w:lang w:eastAsia="en-US"/>
        </w:rPr>
      </w:pPr>
      <w:r w:rsidRPr="00535BAF">
        <w:rPr>
          <w:rFonts w:ascii="Times New Roman" w:hAnsi="Times New Roman"/>
          <w:sz w:val="24"/>
          <w:szCs w:val="24"/>
          <w:lang w:eastAsia="en-US"/>
        </w:rPr>
        <w:lastRenderedPageBreak/>
        <w:t>CK 6</w:t>
      </w:r>
      <w:r w:rsidR="00535BAF" w:rsidRPr="00535BAF">
        <w:rPr>
          <w:rFonts w:ascii="Times New Roman" w:hAnsi="Times New Roman"/>
          <w:sz w:val="24"/>
          <w:szCs w:val="24"/>
          <w:lang w:eastAsia="en-US"/>
        </w:rPr>
        <w:t>.256 straipsnyje nustatyta, kad k</w:t>
      </w:r>
      <w:r w:rsidRPr="00535BAF">
        <w:rPr>
          <w:rFonts w:ascii="Times New Roman" w:hAnsi="Times New Roman"/>
          <w:sz w:val="24"/>
          <w:szCs w:val="24"/>
          <w:lang w:eastAsia="en-US"/>
        </w:rPr>
        <w:t>iekvienas asmuo privalo tinkamai ir laiku vykdyti savo sutartines prievoles</w:t>
      </w:r>
      <w:r w:rsidR="00535BAF" w:rsidRPr="00535BAF">
        <w:rPr>
          <w:rFonts w:ascii="Times New Roman" w:hAnsi="Times New Roman"/>
          <w:sz w:val="24"/>
          <w:szCs w:val="24"/>
          <w:lang w:eastAsia="en-US"/>
        </w:rPr>
        <w:t xml:space="preserve"> (1 dalis)</w:t>
      </w:r>
      <w:r w:rsidRPr="00535BAF">
        <w:rPr>
          <w:rFonts w:ascii="Times New Roman" w:hAnsi="Times New Roman"/>
          <w:sz w:val="24"/>
          <w:szCs w:val="24"/>
          <w:lang w:eastAsia="en-US"/>
        </w:rPr>
        <w:t>.</w:t>
      </w:r>
      <w:r w:rsidR="00535BAF" w:rsidRPr="00535BAF">
        <w:rPr>
          <w:rFonts w:ascii="Times New Roman" w:hAnsi="Times New Roman"/>
          <w:sz w:val="24"/>
          <w:szCs w:val="24"/>
          <w:lang w:eastAsia="en-US"/>
        </w:rPr>
        <w:t xml:space="preserve"> </w:t>
      </w:r>
      <w:r w:rsidRPr="00535BAF">
        <w:rPr>
          <w:rFonts w:ascii="Times New Roman" w:hAnsi="Times New Roman"/>
          <w:sz w:val="24"/>
          <w:szCs w:val="24"/>
          <w:lang w:eastAsia="en-US"/>
        </w:rPr>
        <w:t>Asmuo, neįvykdęs ar netinkamai įvykdęs savo sutartinę prievolę, privalo atlyginti kitai sutarties šaliai šios patirtus nuostolius, sumokėti netesybas (baudą, delspinigius)</w:t>
      </w:r>
      <w:r w:rsidR="008201A0">
        <w:rPr>
          <w:rFonts w:ascii="Times New Roman" w:hAnsi="Times New Roman"/>
          <w:sz w:val="24"/>
          <w:szCs w:val="24"/>
          <w:lang w:eastAsia="en-US"/>
        </w:rPr>
        <w:t xml:space="preserve"> </w:t>
      </w:r>
      <w:r w:rsidR="00535BAF" w:rsidRPr="00535BAF">
        <w:rPr>
          <w:rFonts w:ascii="Times New Roman" w:hAnsi="Times New Roman"/>
          <w:sz w:val="24"/>
          <w:szCs w:val="24"/>
          <w:lang w:eastAsia="en-US"/>
        </w:rPr>
        <w:t>(2 dalis).</w:t>
      </w:r>
    </w:p>
    <w:p w14:paraId="692E12F5" w14:textId="2B108199" w:rsidR="004765FC" w:rsidRDefault="00617F6D" w:rsidP="00221B7F">
      <w:pPr>
        <w:pStyle w:val="Sraopastraipa"/>
        <w:numPr>
          <w:ilvl w:val="0"/>
          <w:numId w:val="3"/>
        </w:numPr>
        <w:tabs>
          <w:tab w:val="left" w:pos="5470"/>
        </w:tabs>
        <w:spacing w:after="120" w:line="240" w:lineRule="auto"/>
        <w:contextualSpacing w:val="0"/>
        <w:jc w:val="both"/>
        <w:rPr>
          <w:rFonts w:ascii="Times New Roman" w:hAnsi="Times New Roman"/>
          <w:sz w:val="24"/>
          <w:szCs w:val="24"/>
          <w:lang w:eastAsia="en-US"/>
        </w:rPr>
      </w:pPr>
      <w:r>
        <w:rPr>
          <w:rFonts w:ascii="Times New Roman" w:hAnsi="Times New Roman"/>
          <w:sz w:val="24"/>
          <w:szCs w:val="24"/>
          <w:lang w:eastAsia="en-US"/>
        </w:rPr>
        <w:t>Teisėjų kolegija pažymi, kad</w:t>
      </w:r>
      <w:r w:rsidR="00EE316B">
        <w:rPr>
          <w:rFonts w:ascii="Times New Roman" w:hAnsi="Times New Roman"/>
          <w:sz w:val="24"/>
          <w:szCs w:val="24"/>
          <w:lang w:eastAsia="en-US"/>
        </w:rPr>
        <w:t>,</w:t>
      </w:r>
      <w:r>
        <w:rPr>
          <w:rFonts w:ascii="Times New Roman" w:hAnsi="Times New Roman"/>
          <w:sz w:val="24"/>
          <w:szCs w:val="24"/>
          <w:lang w:eastAsia="en-US"/>
        </w:rPr>
        <w:t xml:space="preserve"> sprendžiant dėl atsakovo civilinės atsakomybės, turi būti nustatyta, </w:t>
      </w:r>
      <w:r w:rsidR="00EE316B">
        <w:rPr>
          <w:rFonts w:ascii="Times New Roman" w:hAnsi="Times New Roman"/>
          <w:sz w:val="24"/>
          <w:szCs w:val="24"/>
          <w:lang w:eastAsia="en-US"/>
        </w:rPr>
        <w:t xml:space="preserve">ar </w:t>
      </w:r>
      <w:r w:rsidR="00B65132">
        <w:rPr>
          <w:rFonts w:ascii="Times New Roman" w:hAnsi="Times New Roman"/>
          <w:sz w:val="24"/>
          <w:szCs w:val="24"/>
          <w:lang w:eastAsia="en-US"/>
        </w:rPr>
        <w:t>ieškovė ar atsakovas atliko veiksmus, dėl kurių ne ieškovė, bet atsakovas buvo pripažintas loterijos laimėtoju</w:t>
      </w:r>
      <w:r w:rsidR="00826D37">
        <w:rPr>
          <w:rFonts w:ascii="Times New Roman" w:hAnsi="Times New Roman"/>
          <w:sz w:val="24"/>
          <w:szCs w:val="24"/>
          <w:lang w:eastAsia="en-US"/>
        </w:rPr>
        <w:t>, t. y. kuri</w:t>
      </w:r>
      <w:r w:rsidR="00EE316B">
        <w:rPr>
          <w:rFonts w:ascii="Times New Roman" w:hAnsi="Times New Roman"/>
          <w:sz w:val="24"/>
          <w:szCs w:val="24"/>
          <w:lang w:eastAsia="en-US"/>
        </w:rPr>
        <w:t>s</w:t>
      </w:r>
      <w:r w:rsidR="00826D37">
        <w:rPr>
          <w:rFonts w:ascii="Times New Roman" w:hAnsi="Times New Roman"/>
          <w:sz w:val="24"/>
          <w:szCs w:val="24"/>
          <w:lang w:eastAsia="en-US"/>
        </w:rPr>
        <w:t xml:space="preserve"> iš jų savo veiksmais sudarė prielaidas tokioms pasekmėms atsirasti.</w:t>
      </w:r>
    </w:p>
    <w:p w14:paraId="1034F47B" w14:textId="53379094" w:rsidR="00AC5E06" w:rsidRDefault="00AC5E06" w:rsidP="00221B7F">
      <w:pPr>
        <w:pStyle w:val="Sraopastraipa"/>
        <w:numPr>
          <w:ilvl w:val="0"/>
          <w:numId w:val="3"/>
        </w:numPr>
        <w:tabs>
          <w:tab w:val="left" w:pos="5470"/>
        </w:tabs>
        <w:spacing w:after="120" w:line="240" w:lineRule="auto"/>
        <w:contextualSpacing w:val="0"/>
        <w:jc w:val="both"/>
        <w:rPr>
          <w:rFonts w:ascii="Times New Roman" w:hAnsi="Times New Roman"/>
          <w:sz w:val="24"/>
          <w:szCs w:val="24"/>
          <w:lang w:eastAsia="en-US"/>
        </w:rPr>
      </w:pPr>
      <w:r>
        <w:rPr>
          <w:rFonts w:ascii="Times New Roman" w:hAnsi="Times New Roman"/>
          <w:sz w:val="24"/>
          <w:szCs w:val="24"/>
          <w:lang w:eastAsia="en-US"/>
        </w:rPr>
        <w:t>Byloje nustatyta, kad visus veiksmus, susijusius su Draudimo sutarties sudarymu, atliko ieškovė savo</w:t>
      </w:r>
      <w:r w:rsidR="003C22BE">
        <w:rPr>
          <w:rFonts w:ascii="Times New Roman" w:hAnsi="Times New Roman"/>
          <w:sz w:val="24"/>
          <w:szCs w:val="24"/>
          <w:lang w:eastAsia="en-US"/>
        </w:rPr>
        <w:t xml:space="preserve"> interesais ir</w:t>
      </w:r>
      <w:r>
        <w:rPr>
          <w:rFonts w:ascii="Times New Roman" w:hAnsi="Times New Roman"/>
          <w:sz w:val="24"/>
          <w:szCs w:val="24"/>
          <w:lang w:eastAsia="en-US"/>
        </w:rPr>
        <w:t xml:space="preserve"> iniciatyva</w:t>
      </w:r>
      <w:r w:rsidR="003C22BE">
        <w:rPr>
          <w:rFonts w:ascii="Times New Roman" w:hAnsi="Times New Roman"/>
          <w:sz w:val="24"/>
          <w:szCs w:val="24"/>
          <w:lang w:eastAsia="en-US"/>
        </w:rPr>
        <w:t>. Ji šiuos veiksmus atliko ir</w:t>
      </w:r>
      <w:r w:rsidR="004C6901">
        <w:rPr>
          <w:rFonts w:ascii="Times New Roman" w:hAnsi="Times New Roman"/>
          <w:sz w:val="24"/>
          <w:szCs w:val="24"/>
          <w:lang w:eastAsia="en-US"/>
        </w:rPr>
        <w:t xml:space="preserve"> rizikuodama, kad </w:t>
      </w:r>
      <w:r w:rsidR="004C6901" w:rsidRPr="004C6901">
        <w:rPr>
          <w:rFonts w:ascii="Times New Roman" w:hAnsi="Times New Roman"/>
          <w:sz w:val="24"/>
          <w:szCs w:val="24"/>
        </w:rPr>
        <w:t xml:space="preserve">loterijos laimėjimo atveju ne ji, </w:t>
      </w:r>
      <w:r w:rsidR="004C6901">
        <w:rPr>
          <w:rFonts w:ascii="Times New Roman" w:hAnsi="Times New Roman"/>
          <w:sz w:val="24"/>
          <w:szCs w:val="24"/>
        </w:rPr>
        <w:t>bet</w:t>
      </w:r>
      <w:r w:rsidR="004C6901" w:rsidRPr="004C6901">
        <w:rPr>
          <w:rFonts w:ascii="Times New Roman" w:hAnsi="Times New Roman"/>
          <w:sz w:val="24"/>
          <w:szCs w:val="24"/>
        </w:rPr>
        <w:t xml:space="preserve"> </w:t>
      </w:r>
      <w:r w:rsidR="004C6901">
        <w:rPr>
          <w:rFonts w:ascii="Times New Roman" w:hAnsi="Times New Roman"/>
          <w:sz w:val="24"/>
          <w:szCs w:val="24"/>
        </w:rPr>
        <w:t>atsakovas</w:t>
      </w:r>
      <w:r w:rsidR="004C6901" w:rsidRPr="004C6901">
        <w:rPr>
          <w:rFonts w:ascii="Times New Roman" w:hAnsi="Times New Roman"/>
          <w:sz w:val="24"/>
          <w:szCs w:val="24"/>
        </w:rPr>
        <w:t xml:space="preserve"> bus pripažintas laimėtoju</w:t>
      </w:r>
      <w:r w:rsidR="003C22BE">
        <w:rPr>
          <w:rFonts w:ascii="Times New Roman" w:hAnsi="Times New Roman"/>
          <w:sz w:val="24"/>
          <w:szCs w:val="24"/>
          <w:lang w:eastAsia="en-US"/>
        </w:rPr>
        <w:t xml:space="preserve">, </w:t>
      </w:r>
      <w:r>
        <w:rPr>
          <w:rFonts w:ascii="Times New Roman" w:hAnsi="Times New Roman"/>
          <w:sz w:val="24"/>
          <w:szCs w:val="24"/>
          <w:lang w:eastAsia="en-US"/>
        </w:rPr>
        <w:t>kadangi</w:t>
      </w:r>
      <w:r w:rsidR="00A06324">
        <w:rPr>
          <w:rFonts w:ascii="Times New Roman" w:hAnsi="Times New Roman"/>
          <w:sz w:val="24"/>
          <w:szCs w:val="24"/>
          <w:lang w:eastAsia="en-US"/>
        </w:rPr>
        <w:t>, kaip byloje nustatytas aplinkybes įvertinęs teisingai nurodė apeliacinės instancijos teismas,</w:t>
      </w:r>
      <w:r>
        <w:rPr>
          <w:rFonts w:ascii="Times New Roman" w:hAnsi="Times New Roman"/>
          <w:sz w:val="24"/>
          <w:szCs w:val="24"/>
          <w:lang w:eastAsia="en-US"/>
        </w:rPr>
        <w:t xml:space="preserve"> </w:t>
      </w:r>
      <w:r w:rsidR="00A06324" w:rsidRPr="00A06324">
        <w:rPr>
          <w:rFonts w:ascii="Times New Roman" w:hAnsi="Times New Roman"/>
          <w:sz w:val="24"/>
          <w:szCs w:val="24"/>
        </w:rPr>
        <w:t>jai turėjo ir galėjo būti žinoma apie draudimo bendrovės vykdomą loteriją ir galimybę joje laimėti automobilį.</w:t>
      </w:r>
    </w:p>
    <w:p w14:paraId="66A27B75" w14:textId="63CAA62B" w:rsidR="00A2107A" w:rsidRDefault="00EE51AF" w:rsidP="00221B7F">
      <w:pPr>
        <w:pStyle w:val="Sraopastraipa"/>
        <w:numPr>
          <w:ilvl w:val="0"/>
          <w:numId w:val="3"/>
        </w:numPr>
        <w:tabs>
          <w:tab w:val="left" w:pos="5470"/>
        </w:tabs>
        <w:spacing w:after="120" w:line="240" w:lineRule="auto"/>
        <w:contextualSpacing w:val="0"/>
        <w:jc w:val="both"/>
        <w:rPr>
          <w:rFonts w:ascii="Times New Roman" w:hAnsi="Times New Roman"/>
          <w:sz w:val="24"/>
          <w:szCs w:val="24"/>
          <w:lang w:eastAsia="en-US"/>
        </w:rPr>
      </w:pPr>
      <w:r w:rsidRPr="00EE51AF">
        <w:rPr>
          <w:rFonts w:ascii="Times New Roman" w:hAnsi="Times New Roman"/>
          <w:sz w:val="24"/>
          <w:szCs w:val="24"/>
        </w:rPr>
        <w:t>Teisėjų kolegija pažymi, kad k</w:t>
      </w:r>
      <w:r w:rsidR="007C49C4" w:rsidRPr="00EE51AF">
        <w:rPr>
          <w:rFonts w:ascii="Times New Roman" w:hAnsi="Times New Roman"/>
          <w:sz w:val="24"/>
          <w:szCs w:val="24"/>
        </w:rPr>
        <w:t xml:space="preserve">asaciniame skunde neteisingai nurodoma, </w:t>
      </w:r>
      <w:r w:rsidR="00EE316B">
        <w:rPr>
          <w:rFonts w:ascii="Times New Roman" w:hAnsi="Times New Roman"/>
          <w:sz w:val="24"/>
          <w:szCs w:val="24"/>
        </w:rPr>
        <w:t>jog</w:t>
      </w:r>
      <w:r w:rsidR="007C49C4" w:rsidRPr="00EE51AF">
        <w:rPr>
          <w:rFonts w:ascii="Times New Roman" w:hAnsi="Times New Roman"/>
          <w:sz w:val="24"/>
          <w:szCs w:val="24"/>
        </w:rPr>
        <w:t xml:space="preserve"> </w:t>
      </w:r>
      <w:r w:rsidR="00A2107A" w:rsidRPr="00EE51AF">
        <w:rPr>
          <w:rFonts w:ascii="Times New Roman" w:hAnsi="Times New Roman"/>
          <w:sz w:val="24"/>
          <w:szCs w:val="24"/>
        </w:rPr>
        <w:t>apeliacinės instancijos teismas, taikydamas CK 6.253 straipsnio 5 dalį ir atleisdamas atsakovą nuo civilinės atsakomybės, iš esmės pripažino, kad byloje egzistuoja ir yra nustatytos visos atsakovo civilinės atsakomybės sąlygos.</w:t>
      </w:r>
      <w:r w:rsidRPr="00EE51AF">
        <w:rPr>
          <w:rFonts w:ascii="Times New Roman" w:hAnsi="Times New Roman"/>
          <w:sz w:val="24"/>
          <w:szCs w:val="24"/>
        </w:rPr>
        <w:t xml:space="preserve"> Priešingai, </w:t>
      </w:r>
      <w:bookmarkStart w:id="168" w:name="_Hlk43909421"/>
      <w:r w:rsidRPr="00EE51AF">
        <w:rPr>
          <w:rFonts w:ascii="Times New Roman" w:hAnsi="Times New Roman"/>
          <w:sz w:val="24"/>
          <w:szCs w:val="24"/>
        </w:rPr>
        <w:t>apeliacinės instancijos teismas nurodė, kad</w:t>
      </w:r>
      <w:r>
        <w:rPr>
          <w:rFonts w:ascii="Times New Roman" w:hAnsi="Times New Roman"/>
          <w:sz w:val="24"/>
          <w:szCs w:val="24"/>
        </w:rPr>
        <w:t>, a</w:t>
      </w:r>
      <w:r w:rsidRPr="00EE51AF">
        <w:rPr>
          <w:rFonts w:ascii="Times New Roman" w:hAnsi="Times New Roman"/>
          <w:sz w:val="24"/>
          <w:szCs w:val="24"/>
        </w:rPr>
        <w:t>tsižvelgiant į aptartus šalis siejusius sutartinius teisinius santykius bei jų pobūdį</w:t>
      </w:r>
      <w:r>
        <w:rPr>
          <w:rFonts w:ascii="Times New Roman" w:hAnsi="Times New Roman"/>
          <w:sz w:val="24"/>
          <w:szCs w:val="24"/>
        </w:rPr>
        <w:t>,</w:t>
      </w:r>
      <w:r w:rsidRPr="00EE51AF">
        <w:rPr>
          <w:rFonts w:ascii="Times New Roman" w:hAnsi="Times New Roman"/>
          <w:sz w:val="24"/>
          <w:szCs w:val="24"/>
        </w:rPr>
        <w:t xml:space="preserve"> ieškovai reikalavimo teisę į a</w:t>
      </w:r>
      <w:r w:rsidR="00EE316B">
        <w:rPr>
          <w:rFonts w:ascii="Times New Roman" w:hAnsi="Times New Roman"/>
          <w:sz w:val="24"/>
          <w:szCs w:val="24"/>
        </w:rPr>
        <w:t>tsakov</w:t>
      </w:r>
      <w:r w:rsidRPr="00EE51AF">
        <w:rPr>
          <w:rFonts w:ascii="Times New Roman" w:hAnsi="Times New Roman"/>
          <w:sz w:val="24"/>
          <w:szCs w:val="24"/>
        </w:rPr>
        <w:t xml:space="preserve">ą dėl loterijos laimėjimo jiems perdavimo galėtų įgyti tik leistinais įrodymais įrodę, kad toks ir buvo šių šalių susitarimas (laimėjimo atveju </w:t>
      </w:r>
      <w:r w:rsidR="00BD5059">
        <w:rPr>
          <w:rFonts w:ascii="Times New Roman" w:hAnsi="Times New Roman"/>
          <w:sz w:val="24"/>
          <w:szCs w:val="24"/>
        </w:rPr>
        <w:t>atsakovas</w:t>
      </w:r>
      <w:r w:rsidRPr="00EE51AF">
        <w:rPr>
          <w:rFonts w:ascii="Times New Roman" w:hAnsi="Times New Roman"/>
          <w:sz w:val="24"/>
          <w:szCs w:val="24"/>
        </w:rPr>
        <w:t xml:space="preserve"> prizą atiduos jiems), o jo neįvykdęs a</w:t>
      </w:r>
      <w:r w:rsidR="00EE316B">
        <w:rPr>
          <w:rFonts w:ascii="Times New Roman" w:hAnsi="Times New Roman"/>
          <w:sz w:val="24"/>
          <w:szCs w:val="24"/>
        </w:rPr>
        <w:t>tsakov</w:t>
      </w:r>
      <w:r w:rsidRPr="00EE51AF">
        <w:rPr>
          <w:rFonts w:ascii="Times New Roman" w:hAnsi="Times New Roman"/>
          <w:sz w:val="24"/>
          <w:szCs w:val="24"/>
        </w:rPr>
        <w:t>as padarė jiems nuotolių. Tačiau tokios aplinkybės neįrodytos ir net neįrodinėtos.</w:t>
      </w:r>
    </w:p>
    <w:bookmarkEnd w:id="168"/>
    <w:p w14:paraId="392037F6" w14:textId="7055B987" w:rsidR="008F566F" w:rsidRDefault="008F566F" w:rsidP="00221B7F">
      <w:pPr>
        <w:pStyle w:val="Sraopastraipa"/>
        <w:numPr>
          <w:ilvl w:val="0"/>
          <w:numId w:val="3"/>
        </w:numPr>
        <w:tabs>
          <w:tab w:val="left" w:pos="5470"/>
        </w:tabs>
        <w:spacing w:after="120" w:line="240" w:lineRule="auto"/>
        <w:contextualSpacing w:val="0"/>
        <w:jc w:val="both"/>
        <w:rPr>
          <w:rFonts w:ascii="Times New Roman" w:hAnsi="Times New Roman"/>
          <w:sz w:val="24"/>
          <w:szCs w:val="24"/>
          <w:lang w:eastAsia="en-US"/>
        </w:rPr>
      </w:pPr>
      <w:r>
        <w:rPr>
          <w:rFonts w:ascii="Times New Roman" w:hAnsi="Times New Roman"/>
          <w:sz w:val="24"/>
          <w:szCs w:val="24"/>
        </w:rPr>
        <w:t xml:space="preserve">Teisėjų kolegija </w:t>
      </w:r>
      <w:r w:rsidR="000825B1">
        <w:rPr>
          <w:rFonts w:ascii="Times New Roman" w:hAnsi="Times New Roman"/>
          <w:sz w:val="24"/>
          <w:szCs w:val="24"/>
        </w:rPr>
        <w:t xml:space="preserve">sutinka, kad </w:t>
      </w:r>
      <w:r w:rsidR="00931C84">
        <w:rPr>
          <w:rFonts w:ascii="Times New Roman" w:hAnsi="Times New Roman"/>
          <w:sz w:val="24"/>
          <w:szCs w:val="24"/>
        </w:rPr>
        <w:t xml:space="preserve">dėl atsakovo atleidimo nuo civilinės atsakomybės, kylančios iš sutartinių santykių, gali būti sprendžiama tik nustačius, kad tas asmuo yra </w:t>
      </w:r>
      <w:r w:rsidR="00931C84" w:rsidRPr="00931C84">
        <w:rPr>
          <w:rFonts w:ascii="Times New Roman" w:hAnsi="Times New Roman"/>
          <w:sz w:val="24"/>
          <w:szCs w:val="24"/>
        </w:rPr>
        <w:t xml:space="preserve">neįvykdęs </w:t>
      </w:r>
      <w:r w:rsidR="00EE316B">
        <w:rPr>
          <w:rFonts w:ascii="Times New Roman" w:hAnsi="Times New Roman"/>
          <w:sz w:val="24"/>
          <w:szCs w:val="24"/>
        </w:rPr>
        <w:t>savo sutartinės prievolės</w:t>
      </w:r>
      <w:r w:rsidR="00EE316B" w:rsidRPr="00931C84">
        <w:rPr>
          <w:rFonts w:ascii="Times New Roman" w:hAnsi="Times New Roman"/>
          <w:sz w:val="24"/>
          <w:szCs w:val="24"/>
        </w:rPr>
        <w:t xml:space="preserve"> </w:t>
      </w:r>
      <w:r w:rsidR="00931C84" w:rsidRPr="00931C84">
        <w:rPr>
          <w:rFonts w:ascii="Times New Roman" w:hAnsi="Times New Roman"/>
          <w:sz w:val="24"/>
          <w:szCs w:val="24"/>
        </w:rPr>
        <w:t xml:space="preserve">ar </w:t>
      </w:r>
      <w:r w:rsidR="00EE316B">
        <w:rPr>
          <w:rFonts w:ascii="Times New Roman" w:hAnsi="Times New Roman"/>
          <w:sz w:val="24"/>
          <w:szCs w:val="24"/>
        </w:rPr>
        <w:t xml:space="preserve">ją yra </w:t>
      </w:r>
      <w:r w:rsidR="00931C84" w:rsidRPr="00931C84">
        <w:rPr>
          <w:rFonts w:ascii="Times New Roman" w:hAnsi="Times New Roman"/>
          <w:sz w:val="24"/>
          <w:szCs w:val="24"/>
        </w:rPr>
        <w:t>netinkamai įvykdęs</w:t>
      </w:r>
      <w:r w:rsidR="00931C84">
        <w:rPr>
          <w:rFonts w:ascii="Times New Roman" w:hAnsi="Times New Roman"/>
          <w:sz w:val="24"/>
          <w:szCs w:val="24"/>
        </w:rPr>
        <w:t>.</w:t>
      </w:r>
    </w:p>
    <w:p w14:paraId="51C04204" w14:textId="661931E0" w:rsidR="008501B9" w:rsidRPr="00D37013" w:rsidRDefault="00214D75" w:rsidP="00221B7F">
      <w:pPr>
        <w:pStyle w:val="Sraopastraipa"/>
        <w:numPr>
          <w:ilvl w:val="0"/>
          <w:numId w:val="3"/>
        </w:numPr>
        <w:tabs>
          <w:tab w:val="left" w:pos="5470"/>
        </w:tabs>
        <w:spacing w:after="120" w:line="240" w:lineRule="auto"/>
        <w:contextualSpacing w:val="0"/>
        <w:jc w:val="both"/>
        <w:rPr>
          <w:rFonts w:ascii="Times New Roman" w:hAnsi="Times New Roman"/>
          <w:sz w:val="24"/>
          <w:szCs w:val="24"/>
          <w:lang w:eastAsia="en-US"/>
        </w:rPr>
      </w:pPr>
      <w:r>
        <w:rPr>
          <w:rFonts w:ascii="Times New Roman" w:hAnsi="Times New Roman"/>
          <w:sz w:val="24"/>
          <w:szCs w:val="24"/>
        </w:rPr>
        <w:t>K</w:t>
      </w:r>
      <w:r w:rsidR="00146553">
        <w:rPr>
          <w:rFonts w:ascii="Times New Roman" w:hAnsi="Times New Roman"/>
          <w:sz w:val="24"/>
          <w:szCs w:val="24"/>
        </w:rPr>
        <w:t xml:space="preserve">asaciniame skunde nurodant, jog </w:t>
      </w:r>
      <w:r w:rsidR="00146553" w:rsidRPr="00146553">
        <w:rPr>
          <w:rFonts w:ascii="Times New Roman" w:hAnsi="Times New Roman"/>
          <w:sz w:val="24"/>
          <w:szCs w:val="24"/>
        </w:rPr>
        <w:t>CK 6.244 straipsnis nustato, kad lošimų ir loterijos santykiams gali būti taikomi CK 6.237 ir 6.242 straipsniai</w:t>
      </w:r>
      <w:r w:rsidR="00146553">
        <w:rPr>
          <w:rFonts w:ascii="Times New Roman" w:hAnsi="Times New Roman"/>
          <w:sz w:val="24"/>
          <w:szCs w:val="24"/>
        </w:rPr>
        <w:t>, nepagrįstai teigiama, kad nagrinėjamoje byloje turėjo būti taikom</w:t>
      </w:r>
      <w:r w:rsidR="00EE316B">
        <w:rPr>
          <w:rFonts w:ascii="Times New Roman" w:hAnsi="Times New Roman"/>
          <w:sz w:val="24"/>
          <w:szCs w:val="24"/>
        </w:rPr>
        <w:t>o</w:t>
      </w:r>
      <w:r w:rsidR="00146553">
        <w:rPr>
          <w:rFonts w:ascii="Times New Roman" w:hAnsi="Times New Roman"/>
          <w:sz w:val="24"/>
          <w:szCs w:val="24"/>
        </w:rPr>
        <w:t>s</w:t>
      </w:r>
      <w:r w:rsidR="00146553" w:rsidRPr="00146553">
        <w:rPr>
          <w:rFonts w:ascii="Times New Roman" w:hAnsi="Times New Roman"/>
          <w:sz w:val="24"/>
          <w:szCs w:val="24"/>
        </w:rPr>
        <w:t xml:space="preserve"> turto gavim</w:t>
      </w:r>
      <w:r w:rsidR="00146553">
        <w:rPr>
          <w:rFonts w:ascii="Times New Roman" w:hAnsi="Times New Roman"/>
          <w:sz w:val="24"/>
          <w:szCs w:val="24"/>
        </w:rPr>
        <w:t>o</w:t>
      </w:r>
      <w:r w:rsidR="00146553" w:rsidRPr="00146553">
        <w:rPr>
          <w:rFonts w:ascii="Times New Roman" w:hAnsi="Times New Roman"/>
          <w:sz w:val="24"/>
          <w:szCs w:val="24"/>
        </w:rPr>
        <w:t xml:space="preserve"> be pagrindo ar nepagrįsto praturtėjimo </w:t>
      </w:r>
      <w:r w:rsidR="00146553" w:rsidRPr="00D37013">
        <w:rPr>
          <w:rFonts w:ascii="Times New Roman" w:hAnsi="Times New Roman"/>
          <w:sz w:val="24"/>
          <w:szCs w:val="24"/>
        </w:rPr>
        <w:t>instituto normos, todėl apeliacinės instancijos teismas pažeidė CK 6.237 ir 6.242 straipsnius.</w:t>
      </w:r>
    </w:p>
    <w:p w14:paraId="13FF6AFE" w14:textId="5D9D9B1F" w:rsidR="006042B2" w:rsidRDefault="006042B2" w:rsidP="00221B7F">
      <w:pPr>
        <w:pStyle w:val="Sraopastraipa"/>
        <w:numPr>
          <w:ilvl w:val="0"/>
          <w:numId w:val="3"/>
        </w:numPr>
        <w:tabs>
          <w:tab w:val="left" w:pos="5470"/>
        </w:tabs>
        <w:spacing w:after="120" w:line="240" w:lineRule="auto"/>
        <w:contextualSpacing w:val="0"/>
        <w:jc w:val="both"/>
        <w:rPr>
          <w:rFonts w:ascii="Times New Roman" w:hAnsi="Times New Roman"/>
          <w:sz w:val="24"/>
          <w:szCs w:val="24"/>
          <w:lang w:eastAsia="en-US"/>
        </w:rPr>
      </w:pPr>
      <w:r w:rsidRPr="00D37013">
        <w:rPr>
          <w:rFonts w:ascii="Times New Roman" w:hAnsi="Times New Roman"/>
          <w:sz w:val="24"/>
          <w:szCs w:val="24"/>
        </w:rPr>
        <w:t>Teisėjų kolegij</w:t>
      </w:r>
      <w:r w:rsidR="00214D75" w:rsidRPr="00D37013">
        <w:rPr>
          <w:rFonts w:ascii="Times New Roman" w:hAnsi="Times New Roman"/>
          <w:sz w:val="24"/>
          <w:szCs w:val="24"/>
        </w:rPr>
        <w:t>a pažymi</w:t>
      </w:r>
      <w:r w:rsidRPr="00D37013">
        <w:rPr>
          <w:rFonts w:ascii="Times New Roman" w:hAnsi="Times New Roman"/>
          <w:sz w:val="24"/>
          <w:szCs w:val="24"/>
        </w:rPr>
        <w:t xml:space="preserve">, </w:t>
      </w:r>
      <w:r w:rsidR="003C5840" w:rsidRPr="00D37013">
        <w:rPr>
          <w:rFonts w:ascii="Times New Roman" w:hAnsi="Times New Roman"/>
          <w:sz w:val="24"/>
          <w:szCs w:val="24"/>
        </w:rPr>
        <w:t>kad</w:t>
      </w:r>
      <w:r w:rsidR="00EE316B">
        <w:rPr>
          <w:rFonts w:ascii="Times New Roman" w:hAnsi="Times New Roman"/>
          <w:sz w:val="24"/>
          <w:szCs w:val="24"/>
        </w:rPr>
        <w:t>,</w:t>
      </w:r>
      <w:r w:rsidR="001F67DF" w:rsidRPr="00D37013">
        <w:rPr>
          <w:rFonts w:ascii="Times New Roman" w:hAnsi="Times New Roman"/>
          <w:sz w:val="24"/>
          <w:szCs w:val="24"/>
        </w:rPr>
        <w:t xml:space="preserve"> pagal CK 6.244 straipsnio 1 dalyje nustatytą teisinį reguliavimą,</w:t>
      </w:r>
      <w:r w:rsidR="003C5840" w:rsidRPr="00D37013">
        <w:rPr>
          <w:rFonts w:ascii="Times New Roman" w:hAnsi="Times New Roman"/>
          <w:sz w:val="24"/>
          <w:szCs w:val="24"/>
        </w:rPr>
        <w:t xml:space="preserve"> </w:t>
      </w:r>
      <w:r w:rsidR="001F67DF" w:rsidRPr="00D37013">
        <w:rPr>
          <w:rFonts w:ascii="Times New Roman" w:hAnsi="Times New Roman"/>
          <w:sz w:val="24"/>
          <w:szCs w:val="24"/>
          <w:lang w:eastAsia="en-US"/>
        </w:rPr>
        <w:t>iš loterijos ar žaidimų atsirandantiems reikalavimams šio kodekso 6.237 ir 6.242 straipsniai taikomi tik tais atvejais, kai loterija ar kitokie žaidimai buvo organizuoti ir įvyko ne įstatymų nustatyta tvarka.</w:t>
      </w:r>
      <w:r w:rsidR="00E11E20">
        <w:rPr>
          <w:rFonts w:ascii="Times New Roman" w:hAnsi="Times New Roman"/>
          <w:sz w:val="24"/>
          <w:szCs w:val="24"/>
          <w:lang w:eastAsia="en-US"/>
        </w:rPr>
        <w:t xml:space="preserve"> Nagrinėjamoje byloje tokios aplinkybės nenustatytos.</w:t>
      </w:r>
    </w:p>
    <w:p w14:paraId="3E7BAACF" w14:textId="6F9B416D" w:rsidR="00E11E20" w:rsidRPr="00861F7D" w:rsidRDefault="00E11E20" w:rsidP="00221B7F">
      <w:pPr>
        <w:pStyle w:val="Sraopastraipa"/>
        <w:numPr>
          <w:ilvl w:val="0"/>
          <w:numId w:val="3"/>
        </w:numPr>
        <w:tabs>
          <w:tab w:val="left" w:pos="5470"/>
        </w:tabs>
        <w:spacing w:after="120" w:line="240" w:lineRule="auto"/>
        <w:contextualSpacing w:val="0"/>
        <w:jc w:val="both"/>
        <w:rPr>
          <w:rFonts w:ascii="Times New Roman" w:hAnsi="Times New Roman"/>
          <w:sz w:val="24"/>
          <w:szCs w:val="24"/>
          <w:lang w:eastAsia="en-US"/>
        </w:rPr>
      </w:pPr>
      <w:r>
        <w:rPr>
          <w:rFonts w:ascii="Times New Roman" w:hAnsi="Times New Roman"/>
          <w:sz w:val="24"/>
          <w:szCs w:val="24"/>
          <w:lang w:eastAsia="en-US"/>
        </w:rPr>
        <w:t xml:space="preserve">Kasaciniame skunde teigiama, kad apeliacinės instancijos teismas </w:t>
      </w:r>
      <w:r w:rsidRPr="00E11E20">
        <w:rPr>
          <w:rFonts w:ascii="Times New Roman" w:hAnsi="Times New Roman"/>
          <w:sz w:val="24"/>
          <w:szCs w:val="24"/>
          <w:lang w:eastAsia="en-US"/>
        </w:rPr>
        <w:t xml:space="preserve">padarė </w:t>
      </w:r>
      <w:r>
        <w:rPr>
          <w:rFonts w:ascii="Times New Roman" w:hAnsi="Times New Roman"/>
          <w:sz w:val="24"/>
          <w:szCs w:val="24"/>
          <w:lang w:eastAsia="en-US"/>
        </w:rPr>
        <w:t xml:space="preserve">nepagrįstą </w:t>
      </w:r>
      <w:r w:rsidRPr="00E11E20">
        <w:rPr>
          <w:rFonts w:ascii="Times New Roman" w:hAnsi="Times New Roman"/>
          <w:sz w:val="24"/>
          <w:szCs w:val="24"/>
          <w:lang w:eastAsia="en-US"/>
        </w:rPr>
        <w:t xml:space="preserve">išvadą, </w:t>
      </w:r>
      <w:r>
        <w:rPr>
          <w:rFonts w:ascii="Times New Roman" w:hAnsi="Times New Roman"/>
          <w:sz w:val="24"/>
          <w:szCs w:val="24"/>
          <w:lang w:eastAsia="en-US"/>
        </w:rPr>
        <w:t>jog</w:t>
      </w:r>
      <w:r w:rsidR="00EE316B">
        <w:rPr>
          <w:rFonts w:ascii="Times New Roman" w:hAnsi="Times New Roman"/>
          <w:sz w:val="24"/>
          <w:szCs w:val="24"/>
          <w:lang w:eastAsia="en-US"/>
        </w:rPr>
        <w:t>,</w:t>
      </w:r>
      <w:r w:rsidRPr="00E11E20">
        <w:rPr>
          <w:rFonts w:ascii="Times New Roman" w:hAnsi="Times New Roman"/>
          <w:sz w:val="24"/>
          <w:szCs w:val="24"/>
          <w:lang w:eastAsia="en-US"/>
        </w:rPr>
        <w:t xml:space="preserve"> net ir konstatavus loterijos bilieto, t. y. Draudimo sutarties, ydingumą dėl šios sutarties apsimestinumo CK 1.87 straipsnio pagrindu, ieškovei nepereina teisė į loterijos laimėjimą. </w:t>
      </w:r>
      <w:r>
        <w:rPr>
          <w:rFonts w:ascii="Times New Roman" w:hAnsi="Times New Roman"/>
          <w:sz w:val="24"/>
          <w:szCs w:val="24"/>
          <w:lang w:eastAsia="en-US"/>
        </w:rPr>
        <w:t>T</w:t>
      </w:r>
      <w:r w:rsidRPr="00E11E20">
        <w:rPr>
          <w:rFonts w:ascii="Times New Roman" w:hAnsi="Times New Roman"/>
          <w:sz w:val="24"/>
          <w:szCs w:val="24"/>
          <w:lang w:eastAsia="en-US"/>
        </w:rPr>
        <w:t>okiu teiginiu</w:t>
      </w:r>
      <w:r>
        <w:rPr>
          <w:rFonts w:ascii="Times New Roman" w:hAnsi="Times New Roman"/>
          <w:sz w:val="24"/>
          <w:szCs w:val="24"/>
          <w:lang w:eastAsia="en-US"/>
        </w:rPr>
        <w:t xml:space="preserve">, </w:t>
      </w:r>
      <w:r w:rsidR="00DC2A80">
        <w:rPr>
          <w:rFonts w:ascii="Times New Roman" w:hAnsi="Times New Roman"/>
          <w:sz w:val="24"/>
          <w:szCs w:val="24"/>
          <w:lang w:eastAsia="en-US"/>
        </w:rPr>
        <w:t>ieškovės</w:t>
      </w:r>
      <w:r>
        <w:rPr>
          <w:rFonts w:ascii="Times New Roman" w:hAnsi="Times New Roman"/>
          <w:sz w:val="24"/>
          <w:szCs w:val="24"/>
          <w:lang w:eastAsia="en-US"/>
        </w:rPr>
        <w:t xml:space="preserve"> vertinimu,</w:t>
      </w:r>
      <w:r w:rsidRPr="00E11E20">
        <w:rPr>
          <w:rFonts w:ascii="Times New Roman" w:hAnsi="Times New Roman"/>
          <w:sz w:val="24"/>
          <w:szCs w:val="24"/>
          <w:lang w:eastAsia="en-US"/>
        </w:rPr>
        <w:t xml:space="preserve"> teismas prieštarauja pats sau, kadangi</w:t>
      </w:r>
      <w:r w:rsidR="00EE316B">
        <w:rPr>
          <w:rFonts w:ascii="Times New Roman" w:hAnsi="Times New Roman"/>
          <w:sz w:val="24"/>
          <w:szCs w:val="24"/>
          <w:lang w:eastAsia="en-US"/>
        </w:rPr>
        <w:t>,</w:t>
      </w:r>
      <w:r w:rsidRPr="00E11E20">
        <w:rPr>
          <w:rFonts w:ascii="Times New Roman" w:hAnsi="Times New Roman"/>
          <w:sz w:val="24"/>
          <w:szCs w:val="24"/>
          <w:lang w:eastAsia="en-US"/>
        </w:rPr>
        <w:t xml:space="preserve"> viena vertus teigia, kad atsakovas buvo ieškovės atstovas, tačiau</w:t>
      </w:r>
      <w:r w:rsidR="00EE316B">
        <w:rPr>
          <w:rFonts w:ascii="Times New Roman" w:hAnsi="Times New Roman"/>
          <w:sz w:val="24"/>
          <w:szCs w:val="24"/>
          <w:lang w:eastAsia="en-US"/>
        </w:rPr>
        <w:t>,</w:t>
      </w:r>
      <w:r w:rsidRPr="00E11E20">
        <w:rPr>
          <w:rFonts w:ascii="Times New Roman" w:hAnsi="Times New Roman"/>
          <w:sz w:val="24"/>
          <w:szCs w:val="24"/>
          <w:lang w:eastAsia="en-US"/>
        </w:rPr>
        <w:t xml:space="preserve"> kita vertus, pripažįsta</w:t>
      </w:r>
      <w:r w:rsidRPr="00861F7D">
        <w:rPr>
          <w:rFonts w:ascii="Times New Roman" w:hAnsi="Times New Roman"/>
          <w:sz w:val="24"/>
          <w:szCs w:val="24"/>
          <w:lang w:eastAsia="en-US"/>
        </w:rPr>
        <w:t xml:space="preserve">, kad atstovas veikia ne ieškovės, o savo naudai. Taip paneigiama atstovavimo paskirtis ir CK 2.150 straipsnio bei 6.760 straipsnio 5 dalies nuostatos, </w:t>
      </w:r>
      <w:r w:rsidR="00BF2FDA">
        <w:rPr>
          <w:rFonts w:ascii="Times New Roman" w:hAnsi="Times New Roman"/>
          <w:sz w:val="24"/>
          <w:szCs w:val="24"/>
          <w:lang w:eastAsia="en-US"/>
        </w:rPr>
        <w:t>įtvirtin</w:t>
      </w:r>
      <w:r w:rsidRPr="00861F7D">
        <w:rPr>
          <w:rFonts w:ascii="Times New Roman" w:hAnsi="Times New Roman"/>
          <w:sz w:val="24"/>
          <w:szCs w:val="24"/>
          <w:lang w:eastAsia="en-US"/>
        </w:rPr>
        <w:t>ančios, kad iš atstovavimo gauta nauda atitenka atstovaujamajam.</w:t>
      </w:r>
    </w:p>
    <w:p w14:paraId="3004E219" w14:textId="6AE2CD36" w:rsidR="00E11E20" w:rsidRDefault="00E44B9F" w:rsidP="00861F7D">
      <w:pPr>
        <w:pStyle w:val="Sraopastraipa"/>
        <w:numPr>
          <w:ilvl w:val="0"/>
          <w:numId w:val="3"/>
        </w:numPr>
        <w:tabs>
          <w:tab w:val="left" w:pos="5470"/>
        </w:tabs>
        <w:spacing w:after="120" w:line="240" w:lineRule="auto"/>
        <w:contextualSpacing w:val="0"/>
        <w:jc w:val="both"/>
        <w:rPr>
          <w:rFonts w:ascii="Times New Roman" w:hAnsi="Times New Roman"/>
          <w:sz w:val="24"/>
          <w:szCs w:val="24"/>
          <w:lang w:eastAsia="en-US"/>
        </w:rPr>
      </w:pPr>
      <w:r w:rsidRPr="00861F7D">
        <w:rPr>
          <w:rFonts w:ascii="Times New Roman" w:hAnsi="Times New Roman"/>
          <w:sz w:val="24"/>
          <w:szCs w:val="24"/>
          <w:lang w:eastAsia="en-US"/>
        </w:rPr>
        <w:t>Teisėjų kolegija ir šį kasacinio skundo argumentą vertina kaip nepagrįstą, kadangi</w:t>
      </w:r>
      <w:r w:rsidR="00BA1527" w:rsidRPr="00861F7D">
        <w:rPr>
          <w:rFonts w:ascii="Times New Roman" w:hAnsi="Times New Roman"/>
          <w:sz w:val="24"/>
          <w:szCs w:val="24"/>
          <w:lang w:eastAsia="en-US"/>
        </w:rPr>
        <w:t xml:space="preserve"> </w:t>
      </w:r>
      <w:r w:rsidRPr="00861F7D">
        <w:rPr>
          <w:rFonts w:ascii="Times New Roman" w:hAnsi="Times New Roman"/>
          <w:sz w:val="24"/>
          <w:szCs w:val="24"/>
          <w:lang w:eastAsia="en-US"/>
        </w:rPr>
        <w:t xml:space="preserve">apeliacinės instancijos teismas ieškovų ir atsakovo sudarytą slaptą susitarimą kvalifikavo ne kaip atstovavimo sutartį, bet kaip </w:t>
      </w:r>
      <w:r w:rsidRPr="00861F7D">
        <w:rPr>
          <w:rFonts w:ascii="Times New Roman" w:hAnsi="Times New Roman"/>
          <w:iCs/>
          <w:sz w:val="24"/>
          <w:szCs w:val="24"/>
          <w:lang w:eastAsia="en-US"/>
        </w:rPr>
        <w:t xml:space="preserve">sutartinius santykius, kurie turėjo paslaugos sutarčiai ir </w:t>
      </w:r>
      <w:r w:rsidR="003F6369">
        <w:rPr>
          <w:rFonts w:ascii="Times New Roman" w:hAnsi="Times New Roman"/>
          <w:iCs/>
          <w:sz w:val="24"/>
          <w:szCs w:val="24"/>
          <w:lang w:eastAsia="en-US"/>
        </w:rPr>
        <w:t>pavedimo</w:t>
      </w:r>
      <w:r w:rsidR="003F6369" w:rsidRPr="00861F7D">
        <w:rPr>
          <w:rFonts w:ascii="Times New Roman" w:hAnsi="Times New Roman"/>
          <w:iCs/>
          <w:sz w:val="24"/>
          <w:szCs w:val="24"/>
          <w:lang w:eastAsia="en-US"/>
        </w:rPr>
        <w:t xml:space="preserve"> </w:t>
      </w:r>
      <w:r w:rsidRPr="00861F7D">
        <w:rPr>
          <w:rFonts w:ascii="Times New Roman" w:hAnsi="Times New Roman"/>
          <w:iCs/>
          <w:sz w:val="24"/>
          <w:szCs w:val="24"/>
          <w:lang w:eastAsia="en-US"/>
        </w:rPr>
        <w:t>sutarčiai</w:t>
      </w:r>
      <w:r w:rsidR="003F6369">
        <w:rPr>
          <w:rFonts w:ascii="Times New Roman" w:hAnsi="Times New Roman"/>
          <w:iCs/>
          <w:sz w:val="24"/>
          <w:szCs w:val="24"/>
          <w:lang w:eastAsia="en-US"/>
        </w:rPr>
        <w:t>, kurios pagrindu atsiranda atstovavimo teisiniai santykiai,</w:t>
      </w:r>
      <w:r w:rsidRPr="00861F7D">
        <w:rPr>
          <w:rFonts w:ascii="Times New Roman" w:hAnsi="Times New Roman"/>
          <w:iCs/>
          <w:sz w:val="24"/>
          <w:szCs w:val="24"/>
          <w:lang w:eastAsia="en-US"/>
        </w:rPr>
        <w:t xml:space="preserve"> būdingų požymių. </w:t>
      </w:r>
      <w:r w:rsidR="00861F7D">
        <w:rPr>
          <w:rFonts w:ascii="Times New Roman" w:hAnsi="Times New Roman"/>
          <w:iCs/>
          <w:sz w:val="24"/>
          <w:szCs w:val="24"/>
          <w:lang w:eastAsia="en-US"/>
        </w:rPr>
        <w:t xml:space="preserve">Šio kasacinio skundo argumento nepagrįstumą patvirtina ir </w:t>
      </w:r>
      <w:r w:rsidR="00861F7D" w:rsidRPr="00861F7D">
        <w:rPr>
          <w:rFonts w:ascii="Times New Roman" w:hAnsi="Times New Roman"/>
          <w:iCs/>
          <w:sz w:val="24"/>
          <w:szCs w:val="24"/>
          <w:lang w:eastAsia="en-US"/>
        </w:rPr>
        <w:t>šios nutarties</w:t>
      </w:r>
      <w:r w:rsidR="00861F7D">
        <w:rPr>
          <w:rFonts w:ascii="Times New Roman" w:hAnsi="Times New Roman"/>
          <w:iCs/>
          <w:sz w:val="24"/>
          <w:szCs w:val="24"/>
          <w:lang w:eastAsia="en-US"/>
        </w:rPr>
        <w:t xml:space="preserve"> </w:t>
      </w:r>
      <w:r w:rsidR="00861F7D" w:rsidRPr="00FF7BF8">
        <w:rPr>
          <w:rFonts w:ascii="Times New Roman" w:hAnsi="Times New Roman"/>
          <w:iCs/>
          <w:sz w:val="24"/>
          <w:szCs w:val="24"/>
          <w:lang w:eastAsia="en-US"/>
        </w:rPr>
        <w:t>75</w:t>
      </w:r>
      <w:r w:rsidR="0042278E">
        <w:rPr>
          <w:rFonts w:ascii="Times New Roman" w:hAnsi="Times New Roman"/>
          <w:iCs/>
          <w:sz w:val="24"/>
          <w:szCs w:val="24"/>
          <w:lang w:eastAsia="en-US"/>
        </w:rPr>
        <w:t> </w:t>
      </w:r>
      <w:r w:rsidR="00861F7D">
        <w:rPr>
          <w:rFonts w:ascii="Times New Roman" w:hAnsi="Times New Roman"/>
          <w:iCs/>
          <w:sz w:val="24"/>
          <w:szCs w:val="24"/>
          <w:lang w:eastAsia="en-US"/>
        </w:rPr>
        <w:t xml:space="preserve">punkte nurodyti </w:t>
      </w:r>
      <w:r w:rsidR="00861F7D" w:rsidRPr="00861F7D">
        <w:rPr>
          <w:rFonts w:ascii="Times New Roman" w:hAnsi="Times New Roman"/>
          <w:sz w:val="24"/>
          <w:szCs w:val="24"/>
        </w:rPr>
        <w:t>apeliacinės instancijos teism</w:t>
      </w:r>
      <w:r w:rsidR="00861F7D">
        <w:rPr>
          <w:rFonts w:ascii="Times New Roman" w:hAnsi="Times New Roman"/>
          <w:sz w:val="24"/>
          <w:szCs w:val="24"/>
        </w:rPr>
        <w:t>o nutarties motyvai.</w:t>
      </w:r>
    </w:p>
    <w:p w14:paraId="08BEBFF1" w14:textId="77777777" w:rsidR="00221B7F" w:rsidRDefault="00275F37" w:rsidP="00E102E9">
      <w:pPr>
        <w:pStyle w:val="Sraopastraipa"/>
        <w:numPr>
          <w:ilvl w:val="0"/>
          <w:numId w:val="3"/>
        </w:numPr>
        <w:tabs>
          <w:tab w:val="left" w:pos="5470"/>
        </w:tabs>
        <w:spacing w:after="120" w:line="240" w:lineRule="auto"/>
        <w:contextualSpacing w:val="0"/>
        <w:jc w:val="both"/>
        <w:rPr>
          <w:rFonts w:ascii="Times New Roman" w:hAnsi="Times New Roman"/>
          <w:sz w:val="24"/>
          <w:szCs w:val="24"/>
          <w:lang w:eastAsia="en-US"/>
        </w:rPr>
      </w:pPr>
      <w:r w:rsidRPr="00E102E9">
        <w:rPr>
          <w:rFonts w:ascii="Times New Roman" w:hAnsi="Times New Roman"/>
          <w:sz w:val="24"/>
          <w:szCs w:val="24"/>
        </w:rPr>
        <w:t>Kiti kasacinio skundo argumentai nėra reikšmingi teisingam bylos išnagrinėjimui, teismų praktikos formavimui ar jos vienodinimui, todėl teisėjų kolegija dėl jų nepasisako.</w:t>
      </w:r>
    </w:p>
    <w:p w14:paraId="4DCF54F1" w14:textId="77777777" w:rsidR="00084121" w:rsidRDefault="00221B7F" w:rsidP="00EE316B">
      <w:pPr>
        <w:pStyle w:val="Sraopastraipa"/>
        <w:numPr>
          <w:ilvl w:val="0"/>
          <w:numId w:val="3"/>
        </w:numPr>
        <w:tabs>
          <w:tab w:val="left" w:pos="5470"/>
        </w:tabs>
        <w:spacing w:after="120" w:line="240" w:lineRule="auto"/>
        <w:contextualSpacing w:val="0"/>
        <w:jc w:val="both"/>
        <w:rPr>
          <w:rFonts w:ascii="Times New Roman" w:hAnsi="Times New Roman"/>
          <w:sz w:val="24"/>
          <w:szCs w:val="24"/>
          <w:lang w:eastAsia="en-US"/>
        </w:rPr>
      </w:pPr>
      <w:r w:rsidRPr="00084121">
        <w:rPr>
          <w:rFonts w:ascii="Times New Roman" w:hAnsi="Times New Roman"/>
          <w:sz w:val="24"/>
          <w:szCs w:val="24"/>
        </w:rPr>
        <w:t xml:space="preserve">Teisėjų kolegija pažymi, kad šioje byloje sprendžiama dėl ieškovės reikalavimo priteisti iš ieškovo jos naudai loterijos laimėjimo piniginį ekvivalentą pagrįstumo, bet nesprendžiama dėl </w:t>
      </w:r>
      <w:r w:rsidRPr="00084121">
        <w:rPr>
          <w:rFonts w:ascii="Times New Roman" w:hAnsi="Times New Roman"/>
          <w:sz w:val="24"/>
          <w:szCs w:val="24"/>
        </w:rPr>
        <w:lastRenderedPageBreak/>
        <w:t>atsakovo teisės į loterijos laimėjimą,</w:t>
      </w:r>
      <w:r w:rsidR="00D157D1" w:rsidRPr="00084121">
        <w:rPr>
          <w:rFonts w:ascii="Times New Roman" w:hAnsi="Times New Roman"/>
          <w:sz w:val="24"/>
          <w:szCs w:val="24"/>
        </w:rPr>
        <w:t xml:space="preserve"> kadangi </w:t>
      </w:r>
      <w:r w:rsidR="000A3342" w:rsidRPr="00084121">
        <w:rPr>
          <w:rFonts w:ascii="Times New Roman" w:hAnsi="Times New Roman"/>
          <w:sz w:val="24"/>
          <w:szCs w:val="24"/>
        </w:rPr>
        <w:t xml:space="preserve">reikalavimo grąžinti loterijoje laimėtą turtą ar jo ekvivalentą </w:t>
      </w:r>
      <w:r w:rsidR="00D157D1" w:rsidRPr="00084121">
        <w:rPr>
          <w:rFonts w:ascii="Times New Roman" w:hAnsi="Times New Roman"/>
          <w:sz w:val="24"/>
          <w:szCs w:val="24"/>
        </w:rPr>
        <w:t xml:space="preserve">AB „Lietuvos draudimas“ </w:t>
      </w:r>
      <w:r w:rsidR="000A3342" w:rsidRPr="00084121">
        <w:rPr>
          <w:rFonts w:ascii="Times New Roman" w:hAnsi="Times New Roman"/>
          <w:sz w:val="24"/>
          <w:szCs w:val="24"/>
        </w:rPr>
        <w:t xml:space="preserve">atsakovui nėra pareiškęs. Todėl kolegija </w:t>
      </w:r>
      <w:r w:rsidR="00084121" w:rsidRPr="00084121">
        <w:rPr>
          <w:rFonts w:ascii="Times New Roman" w:hAnsi="Times New Roman"/>
          <w:sz w:val="24"/>
          <w:szCs w:val="24"/>
        </w:rPr>
        <w:t>nepasisako dėl atsakovo teisės į loterijos laimėjimą.</w:t>
      </w:r>
    </w:p>
    <w:p w14:paraId="7EFCCEF6" w14:textId="199938E1" w:rsidR="00E102E9" w:rsidRPr="00084121" w:rsidRDefault="00BF2FDA" w:rsidP="00EE316B">
      <w:pPr>
        <w:pStyle w:val="Sraopastraipa"/>
        <w:numPr>
          <w:ilvl w:val="0"/>
          <w:numId w:val="3"/>
        </w:numPr>
        <w:tabs>
          <w:tab w:val="left" w:pos="5470"/>
        </w:tabs>
        <w:spacing w:after="120" w:line="240" w:lineRule="auto"/>
        <w:contextualSpacing w:val="0"/>
        <w:jc w:val="both"/>
        <w:rPr>
          <w:rFonts w:ascii="Times New Roman" w:hAnsi="Times New Roman"/>
          <w:sz w:val="24"/>
          <w:szCs w:val="24"/>
          <w:lang w:eastAsia="en-US"/>
        </w:rPr>
      </w:pPr>
      <w:r>
        <w:rPr>
          <w:rFonts w:ascii="Times New Roman" w:hAnsi="Times New Roman"/>
          <w:sz w:val="24"/>
          <w:szCs w:val="24"/>
          <w:lang w:eastAsia="en-US"/>
        </w:rPr>
        <w:t>Remdamasi</w:t>
      </w:r>
      <w:r w:rsidR="00E102E9" w:rsidRPr="00084121">
        <w:rPr>
          <w:rFonts w:ascii="Times New Roman" w:hAnsi="Times New Roman"/>
          <w:sz w:val="24"/>
          <w:szCs w:val="24"/>
          <w:lang w:eastAsia="en-US"/>
        </w:rPr>
        <w:t xml:space="preserve"> pirmiau šioje nutartyje išdėstyt</w:t>
      </w:r>
      <w:r>
        <w:rPr>
          <w:rFonts w:ascii="Times New Roman" w:hAnsi="Times New Roman"/>
          <w:sz w:val="24"/>
          <w:szCs w:val="24"/>
          <w:lang w:eastAsia="en-US"/>
        </w:rPr>
        <w:t>ai</w:t>
      </w:r>
      <w:r w:rsidR="00E102E9" w:rsidRPr="00084121">
        <w:rPr>
          <w:rFonts w:ascii="Times New Roman" w:hAnsi="Times New Roman"/>
          <w:sz w:val="24"/>
          <w:szCs w:val="24"/>
          <w:lang w:eastAsia="en-US"/>
        </w:rPr>
        <w:t>s argument</w:t>
      </w:r>
      <w:r>
        <w:rPr>
          <w:rFonts w:ascii="Times New Roman" w:hAnsi="Times New Roman"/>
          <w:sz w:val="24"/>
          <w:szCs w:val="24"/>
          <w:lang w:eastAsia="en-US"/>
        </w:rPr>
        <w:t>ai</w:t>
      </w:r>
      <w:r w:rsidR="00E102E9" w:rsidRPr="00084121">
        <w:rPr>
          <w:rFonts w:ascii="Times New Roman" w:hAnsi="Times New Roman"/>
          <w:sz w:val="24"/>
          <w:szCs w:val="24"/>
          <w:lang w:eastAsia="en-US"/>
        </w:rPr>
        <w:t xml:space="preserve">s, teisėjų kolegija sprendžia, kad apeliacinės instancijos teismas tinkamai aiškino </w:t>
      </w:r>
      <w:r w:rsidR="00D6732E" w:rsidRPr="00084121">
        <w:rPr>
          <w:rFonts w:ascii="Times New Roman" w:hAnsi="Times New Roman"/>
          <w:sz w:val="24"/>
          <w:szCs w:val="24"/>
          <w:lang w:eastAsia="en-US"/>
        </w:rPr>
        <w:t>normas, reglamentuojančias su apsimestinio sandorio negaliojimu susijusias teisines pasekmes</w:t>
      </w:r>
      <w:r>
        <w:rPr>
          <w:rFonts w:ascii="Times New Roman" w:hAnsi="Times New Roman"/>
          <w:sz w:val="24"/>
          <w:szCs w:val="24"/>
          <w:lang w:eastAsia="en-US"/>
        </w:rPr>
        <w:t>,</w:t>
      </w:r>
      <w:r w:rsidR="00D6732E" w:rsidRPr="00084121">
        <w:rPr>
          <w:rFonts w:ascii="Times New Roman" w:hAnsi="Times New Roman"/>
          <w:sz w:val="24"/>
          <w:szCs w:val="24"/>
          <w:lang w:eastAsia="en-US"/>
        </w:rPr>
        <w:t xml:space="preserve"> ir priėmė teisėtą bei pagrįstą sprendimą. </w:t>
      </w:r>
      <w:r w:rsidR="00E102E9" w:rsidRPr="00084121">
        <w:rPr>
          <w:rFonts w:ascii="Times New Roman" w:hAnsi="Times New Roman"/>
          <w:sz w:val="24"/>
          <w:szCs w:val="24"/>
          <w:lang w:eastAsia="en-US"/>
        </w:rPr>
        <w:t xml:space="preserve">Teisėjų kolegija </w:t>
      </w:r>
      <w:r w:rsidR="00E102E9" w:rsidRPr="00084121">
        <w:rPr>
          <w:rFonts w:ascii="Times New Roman" w:hAnsi="Times New Roman"/>
          <w:iCs/>
          <w:sz w:val="24"/>
          <w:szCs w:val="24"/>
          <w:lang w:eastAsia="en-US"/>
        </w:rPr>
        <w:t>konstatuoja, kad kasacinio skundo argumentai nesudaro pagrindo panaikinti ar pakeisti skundžiamą apeliacinės instancijos teismo sprendimą, todėl šis paliekamas nepakeistas (CPK 359 straipsnio 1 dalies 1 punktas).</w:t>
      </w:r>
    </w:p>
    <w:p w14:paraId="74425303" w14:textId="60F60342" w:rsidR="00E102E9" w:rsidRDefault="00E102E9" w:rsidP="00E102E9">
      <w:pPr>
        <w:tabs>
          <w:tab w:val="left" w:pos="5470"/>
        </w:tabs>
        <w:spacing w:after="120"/>
        <w:jc w:val="both"/>
        <w:rPr>
          <w:lang w:eastAsia="en-US"/>
        </w:rPr>
      </w:pPr>
    </w:p>
    <w:p w14:paraId="470A32EF" w14:textId="18899F3E" w:rsidR="00123EE2" w:rsidRPr="00325AED" w:rsidRDefault="00A80C8A" w:rsidP="004C0197">
      <w:pPr>
        <w:pStyle w:val="Sraopastraipa"/>
        <w:spacing w:after="120" w:line="240" w:lineRule="auto"/>
        <w:ind w:left="0" w:firstLine="720"/>
        <w:contextualSpacing w:val="0"/>
        <w:jc w:val="both"/>
        <w:rPr>
          <w:rFonts w:ascii="Times New Roman" w:hAnsi="Times New Roman"/>
          <w:i/>
          <w:sz w:val="24"/>
          <w:szCs w:val="24"/>
        </w:rPr>
      </w:pPr>
      <w:r w:rsidRPr="00325AED">
        <w:rPr>
          <w:rFonts w:ascii="Times New Roman" w:hAnsi="Times New Roman"/>
          <w:i/>
          <w:sz w:val="24"/>
          <w:szCs w:val="24"/>
        </w:rPr>
        <w:t>Dėl bylinėjimosi išlaidų</w:t>
      </w:r>
    </w:p>
    <w:p w14:paraId="3A19C0C4" w14:textId="159C519F" w:rsidR="00871FCA" w:rsidRDefault="00871FCA">
      <w:pPr>
        <w:ind w:firstLine="720"/>
        <w:jc w:val="both"/>
      </w:pPr>
    </w:p>
    <w:p w14:paraId="28F3FBF5" w14:textId="7542A0D1" w:rsidR="00F0442D" w:rsidRPr="001A38D0" w:rsidRDefault="001A38D0" w:rsidP="00E702EE">
      <w:pPr>
        <w:pStyle w:val="Sraopastraipa"/>
        <w:numPr>
          <w:ilvl w:val="0"/>
          <w:numId w:val="3"/>
        </w:numPr>
        <w:spacing w:after="120" w:line="240" w:lineRule="auto"/>
        <w:ind w:left="357" w:hanging="357"/>
        <w:contextualSpacing w:val="0"/>
        <w:jc w:val="both"/>
        <w:rPr>
          <w:rFonts w:ascii="Times New Roman" w:hAnsi="Times New Roman"/>
          <w:sz w:val="24"/>
          <w:szCs w:val="24"/>
        </w:rPr>
      </w:pPr>
      <w:r w:rsidRPr="001A38D0">
        <w:rPr>
          <w:rFonts w:ascii="Times New Roman" w:hAnsi="Times New Roman"/>
          <w:sz w:val="24"/>
          <w:szCs w:val="24"/>
        </w:rPr>
        <w:t>Pagal Lietuvos Aukščiausiojo Teismo 2020 m. birželio 15 d. pažymą kasacinis teismas turėjo 14,91 Eur išlaidų, susijusių su procesinių dokumentų įteikimu (CPK 88 straipsnio 1 dalies 3</w:t>
      </w:r>
      <w:r w:rsidR="00E702EE">
        <w:rPr>
          <w:rFonts w:ascii="Times New Roman" w:hAnsi="Times New Roman"/>
          <w:sz w:val="24"/>
          <w:szCs w:val="24"/>
        </w:rPr>
        <w:t> </w:t>
      </w:r>
      <w:r w:rsidRPr="001A38D0">
        <w:rPr>
          <w:rFonts w:ascii="Times New Roman" w:hAnsi="Times New Roman"/>
          <w:sz w:val="24"/>
          <w:szCs w:val="24"/>
        </w:rPr>
        <w:t>punktas). Netenkinus kasacinio skundo, šios bylinėjimosi išlaidos valstybei priteistinos iš ieškovės (CPK 79 straipsnis, 88 straipsnio 1 dalies 3 punktas, 92, 96 straipsniai).</w:t>
      </w:r>
    </w:p>
    <w:p w14:paraId="1CFB81E1" w14:textId="77777777" w:rsidR="00871FCA" w:rsidRDefault="00871FCA">
      <w:pPr>
        <w:ind w:firstLine="720"/>
        <w:jc w:val="both"/>
      </w:pPr>
    </w:p>
    <w:p w14:paraId="52EDE901" w14:textId="221D428D" w:rsidR="00123EE2" w:rsidRPr="00325AED" w:rsidRDefault="00A80C8A">
      <w:pPr>
        <w:ind w:firstLine="720"/>
        <w:jc w:val="both"/>
      </w:pPr>
      <w:r w:rsidRPr="00325AED">
        <w:t xml:space="preserve">Lietuvos Aukščiausiojo Teismo Civilinių bylų skyriaus teisėjų kolegija, vadovaudamasi Lietuvos Respublikos civilinio proceso kodekso 359 straipsnio 1 dalies </w:t>
      </w:r>
      <w:r w:rsidR="00871FCA">
        <w:t>1</w:t>
      </w:r>
      <w:r w:rsidRPr="00325AED">
        <w:t>punktu, 362 straipsnio 1</w:t>
      </w:r>
      <w:r w:rsidR="00BF2FDA">
        <w:t> </w:t>
      </w:r>
      <w:r w:rsidRPr="00325AED">
        <w:t>dalimi,</w:t>
      </w:r>
    </w:p>
    <w:p w14:paraId="0C109E2A" w14:textId="11F8A11A" w:rsidR="00123EE2" w:rsidRPr="00325AED" w:rsidRDefault="00123EE2">
      <w:pPr>
        <w:ind w:firstLine="720"/>
        <w:jc w:val="both"/>
      </w:pPr>
    </w:p>
    <w:p w14:paraId="749059B7" w14:textId="77777777" w:rsidR="00123EE2" w:rsidRPr="00325AED" w:rsidRDefault="00A80C8A">
      <w:pPr>
        <w:jc w:val="both"/>
        <w:rPr>
          <w:b/>
          <w:bCs/>
        </w:rPr>
      </w:pPr>
      <w:r w:rsidRPr="00325AED">
        <w:t>n u t a r i a :</w:t>
      </w:r>
    </w:p>
    <w:p w14:paraId="60CEC4FA" w14:textId="04AD64C5" w:rsidR="00123EE2" w:rsidRPr="00325AED" w:rsidRDefault="00123EE2">
      <w:pPr>
        <w:ind w:firstLine="720"/>
        <w:jc w:val="both"/>
      </w:pPr>
    </w:p>
    <w:p w14:paraId="7767A2A1" w14:textId="4503B780" w:rsidR="00123EE2" w:rsidRDefault="00C26BF9">
      <w:pPr>
        <w:ind w:firstLine="720"/>
        <w:jc w:val="both"/>
      </w:pPr>
      <w:r w:rsidRPr="00325AED">
        <w:t>Lietuvos apeliacinio</w:t>
      </w:r>
      <w:r w:rsidR="008C7B5E" w:rsidRPr="00325AED">
        <w:t xml:space="preserve"> teismo</w:t>
      </w:r>
      <w:r w:rsidR="00F631C7" w:rsidRPr="00325AED">
        <w:t xml:space="preserve"> Civilinių bylų skyriaus teisėjų kolegijos</w:t>
      </w:r>
      <w:r w:rsidR="009E4128" w:rsidRPr="00325AED">
        <w:t xml:space="preserve"> 201</w:t>
      </w:r>
      <w:r w:rsidR="00B90B57" w:rsidRPr="00325AED">
        <w:t>9</w:t>
      </w:r>
      <w:r w:rsidR="009E4128" w:rsidRPr="00325AED">
        <w:t xml:space="preserve"> m. </w:t>
      </w:r>
      <w:r w:rsidR="00F72F2B" w:rsidRPr="00F72F2B">
        <w:t xml:space="preserve">spalio 8 </w:t>
      </w:r>
      <w:r w:rsidR="009E4128" w:rsidRPr="00325AED">
        <w:t xml:space="preserve">d. </w:t>
      </w:r>
      <w:r w:rsidR="00DE1A80" w:rsidRPr="00325AED">
        <w:t>nutartį</w:t>
      </w:r>
      <w:r w:rsidR="009E4128" w:rsidRPr="00325AED">
        <w:t xml:space="preserve"> </w:t>
      </w:r>
      <w:r w:rsidR="00871FCA">
        <w:t>palikti nepakeistą</w:t>
      </w:r>
      <w:r w:rsidR="009E4128" w:rsidRPr="00325AED">
        <w:t>.</w:t>
      </w:r>
    </w:p>
    <w:p w14:paraId="3AA37075" w14:textId="48EC2CBC" w:rsidR="00871FCA" w:rsidRPr="00325AED" w:rsidRDefault="00215CF3">
      <w:pPr>
        <w:ind w:firstLine="720"/>
        <w:jc w:val="both"/>
      </w:pPr>
      <w:r w:rsidRPr="00215CF3">
        <w:t xml:space="preserve">Priteisti iš ieškovės </w:t>
      </w:r>
      <w:bookmarkStart w:id="169" w:name="Buk_111"/>
      <w:r w:rsidR="009825C2" w:rsidRPr="009825C2">
        <w:t xml:space="preserve">L. D. </w:t>
      </w:r>
      <w:bookmarkEnd w:id="169"/>
      <w:r w:rsidRPr="00215CF3">
        <w:t xml:space="preserve">(a. k. </w:t>
      </w:r>
      <w:bookmarkStart w:id="170" w:name="Buk_1"/>
      <w:r w:rsidR="009825C2" w:rsidRPr="009825C2">
        <w:t xml:space="preserve">(duomenys neskelbtini) </w:t>
      </w:r>
      <w:bookmarkEnd w:id="170"/>
      <w:r w:rsidRPr="00215CF3">
        <w:t>valstybei 14,91 Eur (keturiolika Eur 91 ct) išlaidų, susijusių su procesinių dokumentų įteikimu, atlyginimo. Valstybei priteista suma mokėtina į Valstybinės mokesčių inspekcijos (j. a. k. 188659752) biudžeto pajamų surenkamąją sąskaitą, įmokos kodas – 5660</w:t>
      </w:r>
      <w:r>
        <w:t>.</w:t>
      </w:r>
      <w:r w:rsidR="00871FCA">
        <w:t xml:space="preserve">         </w:t>
      </w:r>
    </w:p>
    <w:p w14:paraId="5DD6E556" w14:textId="77777777" w:rsidR="00123EE2" w:rsidRPr="00325AED" w:rsidRDefault="00A80C8A">
      <w:pPr>
        <w:ind w:firstLine="720"/>
        <w:jc w:val="both"/>
      </w:pPr>
      <w:r w:rsidRPr="00325AED">
        <w:t>Ši Lietuvos Aukščiausiojo Teismo nutartis yra galutinė, neskundžiama ir įsiteisėja nuo priėmimo dienos.</w:t>
      </w:r>
    </w:p>
    <w:p w14:paraId="1828EEFC" w14:textId="77777777" w:rsidR="00123EE2" w:rsidRPr="00325AED" w:rsidRDefault="00123EE2">
      <w:pPr>
        <w:jc w:val="both"/>
      </w:pPr>
    </w:p>
    <w:p w14:paraId="3BB4F30D" w14:textId="1782AFC3" w:rsidR="00123EE2" w:rsidRPr="00325AED" w:rsidRDefault="00A80C8A">
      <w:pPr>
        <w:tabs>
          <w:tab w:val="left" w:pos="6237"/>
        </w:tabs>
        <w:jc w:val="both"/>
      </w:pPr>
      <w:r w:rsidRPr="00325AED">
        <w:t>Teisėj</w:t>
      </w:r>
      <w:r w:rsidR="004A7BCC" w:rsidRPr="00325AED">
        <w:t>ai</w:t>
      </w:r>
      <w:r w:rsidRPr="00325AED">
        <w:tab/>
      </w:r>
      <w:r w:rsidR="00F72F2B" w:rsidRPr="00F72F2B">
        <w:t>Sigita Rudėnaitė</w:t>
      </w:r>
    </w:p>
    <w:p w14:paraId="27DD0C85" w14:textId="77777777" w:rsidR="00123EE2" w:rsidRPr="00325AED" w:rsidRDefault="00123EE2">
      <w:pPr>
        <w:jc w:val="both"/>
      </w:pPr>
    </w:p>
    <w:p w14:paraId="66361924" w14:textId="77777777" w:rsidR="00123EE2" w:rsidRPr="00325AED" w:rsidRDefault="00123EE2">
      <w:pPr>
        <w:jc w:val="both"/>
      </w:pPr>
    </w:p>
    <w:p w14:paraId="446F5737" w14:textId="2205CE9B" w:rsidR="00123EE2" w:rsidRPr="00325AED" w:rsidRDefault="00A80C8A" w:rsidP="00A448C5">
      <w:pPr>
        <w:tabs>
          <w:tab w:val="left" w:pos="6237"/>
        </w:tabs>
        <w:jc w:val="both"/>
      </w:pPr>
      <w:r w:rsidRPr="00325AED">
        <w:tab/>
      </w:r>
      <w:r w:rsidR="00F72F2B">
        <w:t>Antanas Simniškis</w:t>
      </w:r>
    </w:p>
    <w:p w14:paraId="7E71AA59" w14:textId="77777777" w:rsidR="00123EE2" w:rsidRPr="00325AED" w:rsidRDefault="00123EE2">
      <w:pPr>
        <w:jc w:val="both"/>
      </w:pPr>
    </w:p>
    <w:p w14:paraId="69A12293" w14:textId="77777777" w:rsidR="00123EE2" w:rsidRPr="00325AED" w:rsidRDefault="00123EE2">
      <w:pPr>
        <w:jc w:val="both"/>
      </w:pPr>
    </w:p>
    <w:p w14:paraId="65B8402F" w14:textId="2C0B1927" w:rsidR="00123EE2" w:rsidRDefault="00A80C8A">
      <w:pPr>
        <w:tabs>
          <w:tab w:val="left" w:pos="6237"/>
        </w:tabs>
        <w:jc w:val="both"/>
      </w:pPr>
      <w:r w:rsidRPr="00325AED">
        <w:tab/>
      </w:r>
      <w:r w:rsidR="00A448C5" w:rsidRPr="00325AED">
        <w:t>Algirdas Taminskas</w:t>
      </w:r>
    </w:p>
    <w:sectPr w:rsidR="00123EE2" w:rsidSect="002319D7">
      <w:headerReference w:type="even" r:id="rId9"/>
      <w:headerReference w:type="default" r:id="rId10"/>
      <w:headerReference w:type="first" r:id="rId11"/>
      <w:pgSz w:w="11906" w:h="16838"/>
      <w:pgMar w:top="1134"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F5AA9A7" w14:textId="77777777" w:rsidR="007707E3" w:rsidRDefault="007707E3">
      <w:r>
        <w:separator/>
      </w:r>
    </w:p>
  </w:endnote>
  <w:endnote w:type="continuationSeparator" w:id="0">
    <w:p w14:paraId="28BAB90F" w14:textId="77777777" w:rsidR="007707E3" w:rsidRDefault="007707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F4DF33D" w14:textId="77777777" w:rsidR="007707E3" w:rsidRDefault="007707E3">
      <w:r>
        <w:separator/>
      </w:r>
    </w:p>
  </w:footnote>
  <w:footnote w:type="continuationSeparator" w:id="0">
    <w:p w14:paraId="32BDA9A8" w14:textId="77777777" w:rsidR="007707E3" w:rsidRDefault="007707E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B1E1A04" w14:textId="77777777" w:rsidR="00EE316B" w:rsidRDefault="00EE316B">
    <w:pPr>
      <w:pStyle w:val="Antrats"/>
      <w:framePr w:wrap="around" w:vAnchor="text" w:hAnchor="margin" w:xAlign="center" w:y="1"/>
      <w:rPr>
        <w:rStyle w:val="Puslapionumeris"/>
      </w:rPr>
    </w:pPr>
    <w:r>
      <w:fldChar w:fldCharType="begin"/>
    </w:r>
    <w:r>
      <w:rPr>
        <w:rStyle w:val="Puslapionumeris"/>
      </w:rPr>
      <w:instrText xml:space="preserve">PAGE  </w:instrText>
    </w:r>
    <w:r>
      <w:fldChar w:fldCharType="end"/>
    </w:r>
  </w:p>
  <w:p w14:paraId="4CD8F4BA" w14:textId="77777777" w:rsidR="00EE316B" w:rsidRDefault="00EE316B">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40A091C" w14:textId="6D08F21C" w:rsidR="00EE316B" w:rsidRDefault="00EE316B">
    <w:pPr>
      <w:pStyle w:val="Antrats"/>
      <w:framePr w:wrap="around" w:vAnchor="text" w:hAnchor="margin" w:xAlign="center" w:y="1"/>
      <w:rPr>
        <w:rStyle w:val="Puslapionumeris"/>
      </w:rPr>
    </w:pPr>
    <w:r>
      <w:fldChar w:fldCharType="begin"/>
    </w:r>
    <w:r>
      <w:rPr>
        <w:rStyle w:val="Puslapionumeris"/>
      </w:rPr>
      <w:instrText xml:space="preserve">PAGE  </w:instrText>
    </w:r>
    <w:r>
      <w:fldChar w:fldCharType="separate"/>
    </w:r>
    <w:r w:rsidR="008F6EDD">
      <w:rPr>
        <w:rStyle w:val="Puslapionumeris"/>
        <w:noProof/>
      </w:rPr>
      <w:t>16</w:t>
    </w:r>
    <w:r>
      <w:fldChar w:fldCharType="end"/>
    </w:r>
  </w:p>
  <w:p w14:paraId="600C41B9" w14:textId="6AFD196D" w:rsidR="00EE316B" w:rsidRDefault="00EE316B">
    <w:pPr>
      <w:pStyle w:val="Antrats"/>
      <w:jc w:val="right"/>
      <w:rPr>
        <w:i/>
      </w:rPr>
    </w:pPr>
    <w:r>
      <w:tab/>
    </w: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76FFD88" w14:textId="59F01907" w:rsidR="00EE316B" w:rsidRDefault="00EE316B">
    <w:pPr>
      <w:pStyle w:val="Antrats"/>
      <w:jc w:val="right"/>
    </w:pPr>
    <w:r>
      <w:tab/>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7D6D7D"/>
    <w:multiLevelType w:val="multilevel"/>
    <w:tmpl w:val="007D6D7D"/>
    <w:lvl w:ilvl="0">
      <w:start w:val="1"/>
      <w:numFmt w:val="lowerLetter"/>
      <w:lvlText w:val="%1)"/>
      <w:lvlJc w:val="left"/>
      <w:pPr>
        <w:tabs>
          <w:tab w:val="num" w:pos="1080"/>
        </w:tabs>
        <w:ind w:left="1080" w:hanging="360"/>
      </w:pPr>
      <w:rPr>
        <w:rFonts w:hint="default"/>
      </w:r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1" w15:restartNumberingAfterBreak="0">
    <w:nsid w:val="03B865FC"/>
    <w:multiLevelType w:val="hybridMultilevel"/>
    <w:tmpl w:val="09764210"/>
    <w:lvl w:ilvl="0" w:tplc="0427000F">
      <w:start w:val="1"/>
      <w:numFmt w:val="decimal"/>
      <w:lvlText w:val="%1."/>
      <w:lvlJc w:val="left"/>
      <w:pPr>
        <w:ind w:left="720" w:hanging="360"/>
      </w:pPr>
      <w:rPr>
        <w:rFonts w:hint="default"/>
      </w:rPr>
    </w:lvl>
    <w:lvl w:ilvl="1" w:tplc="04270019">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 w15:restartNumberingAfterBreak="0">
    <w:nsid w:val="10B46D7C"/>
    <w:multiLevelType w:val="multilevel"/>
    <w:tmpl w:val="10B46D7C"/>
    <w:lvl w:ilvl="0">
      <w:start w:val="1"/>
      <w:numFmt w:val="lowerLetter"/>
      <w:lvlText w:val="%1)"/>
      <w:lvlJc w:val="left"/>
      <w:pPr>
        <w:tabs>
          <w:tab w:val="num" w:pos="1080"/>
        </w:tabs>
        <w:ind w:left="1080" w:hanging="360"/>
      </w:pPr>
      <w:rPr>
        <w:rFonts w:hint="default"/>
      </w:r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3" w15:restartNumberingAfterBreak="0">
    <w:nsid w:val="147C0757"/>
    <w:multiLevelType w:val="hybridMultilevel"/>
    <w:tmpl w:val="8A56AFB8"/>
    <w:lvl w:ilvl="0" w:tplc="04270001">
      <w:start w:val="1"/>
      <w:numFmt w:val="bullet"/>
      <w:lvlText w:val=""/>
      <w:lvlJc w:val="left"/>
      <w:pPr>
        <w:ind w:left="1429" w:hanging="360"/>
      </w:pPr>
      <w:rPr>
        <w:rFonts w:ascii="Symbol" w:hAnsi="Symbol" w:hint="default"/>
      </w:rPr>
    </w:lvl>
    <w:lvl w:ilvl="1" w:tplc="04270003" w:tentative="1">
      <w:start w:val="1"/>
      <w:numFmt w:val="bullet"/>
      <w:lvlText w:val="o"/>
      <w:lvlJc w:val="left"/>
      <w:pPr>
        <w:ind w:left="2149" w:hanging="360"/>
      </w:pPr>
      <w:rPr>
        <w:rFonts w:ascii="Courier New" w:hAnsi="Courier New" w:cs="Courier New" w:hint="default"/>
      </w:rPr>
    </w:lvl>
    <w:lvl w:ilvl="2" w:tplc="04270005" w:tentative="1">
      <w:start w:val="1"/>
      <w:numFmt w:val="bullet"/>
      <w:lvlText w:val=""/>
      <w:lvlJc w:val="left"/>
      <w:pPr>
        <w:ind w:left="2869" w:hanging="360"/>
      </w:pPr>
      <w:rPr>
        <w:rFonts w:ascii="Wingdings" w:hAnsi="Wingdings" w:hint="default"/>
      </w:rPr>
    </w:lvl>
    <w:lvl w:ilvl="3" w:tplc="04270001" w:tentative="1">
      <w:start w:val="1"/>
      <w:numFmt w:val="bullet"/>
      <w:lvlText w:val=""/>
      <w:lvlJc w:val="left"/>
      <w:pPr>
        <w:ind w:left="3589" w:hanging="360"/>
      </w:pPr>
      <w:rPr>
        <w:rFonts w:ascii="Symbol" w:hAnsi="Symbol" w:hint="default"/>
      </w:rPr>
    </w:lvl>
    <w:lvl w:ilvl="4" w:tplc="04270003" w:tentative="1">
      <w:start w:val="1"/>
      <w:numFmt w:val="bullet"/>
      <w:lvlText w:val="o"/>
      <w:lvlJc w:val="left"/>
      <w:pPr>
        <w:ind w:left="4309" w:hanging="360"/>
      </w:pPr>
      <w:rPr>
        <w:rFonts w:ascii="Courier New" w:hAnsi="Courier New" w:cs="Courier New" w:hint="default"/>
      </w:rPr>
    </w:lvl>
    <w:lvl w:ilvl="5" w:tplc="04270005" w:tentative="1">
      <w:start w:val="1"/>
      <w:numFmt w:val="bullet"/>
      <w:lvlText w:val=""/>
      <w:lvlJc w:val="left"/>
      <w:pPr>
        <w:ind w:left="5029" w:hanging="360"/>
      </w:pPr>
      <w:rPr>
        <w:rFonts w:ascii="Wingdings" w:hAnsi="Wingdings" w:hint="default"/>
      </w:rPr>
    </w:lvl>
    <w:lvl w:ilvl="6" w:tplc="04270001" w:tentative="1">
      <w:start w:val="1"/>
      <w:numFmt w:val="bullet"/>
      <w:lvlText w:val=""/>
      <w:lvlJc w:val="left"/>
      <w:pPr>
        <w:ind w:left="5749" w:hanging="360"/>
      </w:pPr>
      <w:rPr>
        <w:rFonts w:ascii="Symbol" w:hAnsi="Symbol" w:hint="default"/>
      </w:rPr>
    </w:lvl>
    <w:lvl w:ilvl="7" w:tplc="04270003" w:tentative="1">
      <w:start w:val="1"/>
      <w:numFmt w:val="bullet"/>
      <w:lvlText w:val="o"/>
      <w:lvlJc w:val="left"/>
      <w:pPr>
        <w:ind w:left="6469" w:hanging="360"/>
      </w:pPr>
      <w:rPr>
        <w:rFonts w:ascii="Courier New" w:hAnsi="Courier New" w:cs="Courier New" w:hint="default"/>
      </w:rPr>
    </w:lvl>
    <w:lvl w:ilvl="8" w:tplc="04270005" w:tentative="1">
      <w:start w:val="1"/>
      <w:numFmt w:val="bullet"/>
      <w:lvlText w:val=""/>
      <w:lvlJc w:val="left"/>
      <w:pPr>
        <w:ind w:left="7189" w:hanging="360"/>
      </w:pPr>
      <w:rPr>
        <w:rFonts w:ascii="Wingdings" w:hAnsi="Wingdings" w:hint="default"/>
      </w:rPr>
    </w:lvl>
  </w:abstractNum>
  <w:abstractNum w:abstractNumId="4" w15:restartNumberingAfterBreak="0">
    <w:nsid w:val="1D4C19C2"/>
    <w:multiLevelType w:val="multilevel"/>
    <w:tmpl w:val="63F4E98C"/>
    <w:lvl w:ilvl="0">
      <w:start w:val="1"/>
      <w:numFmt w:val="decimal"/>
      <w:lvlText w:val="%1."/>
      <w:lvlJc w:val="left"/>
      <w:pPr>
        <w:ind w:left="360" w:hanging="360"/>
      </w:pPr>
      <w:rPr>
        <w:rFonts w:ascii="Times New Roman" w:hAnsi="Times New Roman" w:cs="Times New Roman" w:hint="default"/>
        <w:b w:val="0"/>
        <w:bCs w:val="0"/>
        <w:i w:val="0"/>
        <w:iCs w:val="0"/>
        <w:sz w:val="24"/>
        <w:szCs w:val="24"/>
      </w:rPr>
    </w:lvl>
    <w:lvl w:ilvl="1">
      <w:start w:val="1"/>
      <w:numFmt w:val="decimal"/>
      <w:lvlText w:val="%1.%2."/>
      <w:lvlJc w:val="left"/>
      <w:pPr>
        <w:ind w:left="792" w:hanging="432"/>
      </w:pPr>
      <w:rPr>
        <w:b w:val="0"/>
        <w:i w:val="0"/>
        <w:iCs w:val="0"/>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200059FD"/>
    <w:multiLevelType w:val="multilevel"/>
    <w:tmpl w:val="63F4E98C"/>
    <w:lvl w:ilvl="0">
      <w:start w:val="1"/>
      <w:numFmt w:val="decimal"/>
      <w:lvlText w:val="%1."/>
      <w:lvlJc w:val="left"/>
      <w:pPr>
        <w:ind w:left="360" w:hanging="360"/>
      </w:pPr>
      <w:rPr>
        <w:rFonts w:ascii="Times New Roman" w:hAnsi="Times New Roman" w:cs="Times New Roman" w:hint="default"/>
        <w:b w:val="0"/>
        <w:bCs w:val="0"/>
        <w:i w:val="0"/>
        <w:iCs w:val="0"/>
        <w:sz w:val="24"/>
        <w:szCs w:val="24"/>
      </w:rPr>
    </w:lvl>
    <w:lvl w:ilvl="1">
      <w:start w:val="1"/>
      <w:numFmt w:val="decimal"/>
      <w:lvlText w:val="%1.%2."/>
      <w:lvlJc w:val="left"/>
      <w:pPr>
        <w:ind w:left="792" w:hanging="432"/>
      </w:pPr>
      <w:rPr>
        <w:b w:val="0"/>
        <w:i w:val="0"/>
        <w:iCs w:val="0"/>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4A1F3BAE"/>
    <w:multiLevelType w:val="hybridMultilevel"/>
    <w:tmpl w:val="6DE691AE"/>
    <w:lvl w:ilvl="0" w:tplc="B95C946C">
      <w:start w:val="1"/>
      <w:numFmt w:val="lowerRoman"/>
      <w:lvlText w:val="(%1)"/>
      <w:lvlJc w:val="left"/>
      <w:pPr>
        <w:ind w:left="1944" w:hanging="720"/>
      </w:pPr>
      <w:rPr>
        <w:rFonts w:hint="default"/>
      </w:rPr>
    </w:lvl>
    <w:lvl w:ilvl="1" w:tplc="04270019" w:tentative="1">
      <w:start w:val="1"/>
      <w:numFmt w:val="lowerLetter"/>
      <w:lvlText w:val="%2."/>
      <w:lvlJc w:val="left"/>
      <w:pPr>
        <w:ind w:left="2304" w:hanging="360"/>
      </w:pPr>
    </w:lvl>
    <w:lvl w:ilvl="2" w:tplc="0427001B" w:tentative="1">
      <w:start w:val="1"/>
      <w:numFmt w:val="lowerRoman"/>
      <w:lvlText w:val="%3."/>
      <w:lvlJc w:val="right"/>
      <w:pPr>
        <w:ind w:left="3024" w:hanging="180"/>
      </w:pPr>
    </w:lvl>
    <w:lvl w:ilvl="3" w:tplc="0427000F" w:tentative="1">
      <w:start w:val="1"/>
      <w:numFmt w:val="decimal"/>
      <w:lvlText w:val="%4."/>
      <w:lvlJc w:val="left"/>
      <w:pPr>
        <w:ind w:left="3744" w:hanging="360"/>
      </w:pPr>
    </w:lvl>
    <w:lvl w:ilvl="4" w:tplc="04270019" w:tentative="1">
      <w:start w:val="1"/>
      <w:numFmt w:val="lowerLetter"/>
      <w:lvlText w:val="%5."/>
      <w:lvlJc w:val="left"/>
      <w:pPr>
        <w:ind w:left="4464" w:hanging="360"/>
      </w:pPr>
    </w:lvl>
    <w:lvl w:ilvl="5" w:tplc="0427001B" w:tentative="1">
      <w:start w:val="1"/>
      <w:numFmt w:val="lowerRoman"/>
      <w:lvlText w:val="%6."/>
      <w:lvlJc w:val="right"/>
      <w:pPr>
        <w:ind w:left="5184" w:hanging="180"/>
      </w:pPr>
    </w:lvl>
    <w:lvl w:ilvl="6" w:tplc="0427000F" w:tentative="1">
      <w:start w:val="1"/>
      <w:numFmt w:val="decimal"/>
      <w:lvlText w:val="%7."/>
      <w:lvlJc w:val="left"/>
      <w:pPr>
        <w:ind w:left="5904" w:hanging="360"/>
      </w:pPr>
    </w:lvl>
    <w:lvl w:ilvl="7" w:tplc="04270019" w:tentative="1">
      <w:start w:val="1"/>
      <w:numFmt w:val="lowerLetter"/>
      <w:lvlText w:val="%8."/>
      <w:lvlJc w:val="left"/>
      <w:pPr>
        <w:ind w:left="6624" w:hanging="360"/>
      </w:pPr>
    </w:lvl>
    <w:lvl w:ilvl="8" w:tplc="0427001B" w:tentative="1">
      <w:start w:val="1"/>
      <w:numFmt w:val="lowerRoman"/>
      <w:lvlText w:val="%9."/>
      <w:lvlJc w:val="right"/>
      <w:pPr>
        <w:ind w:left="7344" w:hanging="180"/>
      </w:pPr>
    </w:lvl>
  </w:abstractNum>
  <w:abstractNum w:abstractNumId="7" w15:restartNumberingAfterBreak="0">
    <w:nsid w:val="5658371B"/>
    <w:multiLevelType w:val="multilevel"/>
    <w:tmpl w:val="63F4E98C"/>
    <w:lvl w:ilvl="0">
      <w:start w:val="1"/>
      <w:numFmt w:val="decimal"/>
      <w:lvlText w:val="%1."/>
      <w:lvlJc w:val="left"/>
      <w:pPr>
        <w:ind w:left="360" w:hanging="360"/>
      </w:pPr>
      <w:rPr>
        <w:rFonts w:ascii="Times New Roman" w:hAnsi="Times New Roman" w:cs="Times New Roman" w:hint="default"/>
        <w:b w:val="0"/>
        <w:bCs w:val="0"/>
        <w:i w:val="0"/>
        <w:iCs w:val="0"/>
        <w:sz w:val="24"/>
        <w:szCs w:val="24"/>
      </w:rPr>
    </w:lvl>
    <w:lvl w:ilvl="1">
      <w:start w:val="1"/>
      <w:numFmt w:val="decimal"/>
      <w:lvlText w:val="%1.%2."/>
      <w:lvlJc w:val="left"/>
      <w:pPr>
        <w:ind w:left="792" w:hanging="432"/>
      </w:pPr>
      <w:rPr>
        <w:b w:val="0"/>
        <w:i w:val="0"/>
        <w:iCs w:val="0"/>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64C816F2"/>
    <w:multiLevelType w:val="multilevel"/>
    <w:tmpl w:val="40A689CE"/>
    <w:lvl w:ilvl="0">
      <w:start w:val="1"/>
      <w:numFmt w:val="decimal"/>
      <w:lvlText w:val="%1."/>
      <w:lvlJc w:val="left"/>
      <w:pPr>
        <w:ind w:left="76" w:hanging="360"/>
      </w:pPr>
      <w:rPr>
        <w:rFonts w:hint="default"/>
        <w:i w:val="0"/>
        <w:color w:val="auto"/>
      </w:rPr>
    </w:lvl>
    <w:lvl w:ilvl="1">
      <w:start w:val="1"/>
      <w:numFmt w:val="decimal"/>
      <w:isLgl/>
      <w:lvlText w:val="%1.%2."/>
      <w:lvlJc w:val="left"/>
      <w:pPr>
        <w:ind w:left="436" w:hanging="360"/>
      </w:pPr>
      <w:rPr>
        <w:rFonts w:hint="default"/>
      </w:rPr>
    </w:lvl>
    <w:lvl w:ilvl="2">
      <w:start w:val="1"/>
      <w:numFmt w:val="decimal"/>
      <w:isLgl/>
      <w:lvlText w:val="%1.%2.%3."/>
      <w:lvlJc w:val="left"/>
      <w:pPr>
        <w:ind w:left="1156" w:hanging="720"/>
      </w:pPr>
      <w:rPr>
        <w:rFonts w:hint="default"/>
      </w:rPr>
    </w:lvl>
    <w:lvl w:ilvl="3">
      <w:start w:val="1"/>
      <w:numFmt w:val="decimal"/>
      <w:isLgl/>
      <w:lvlText w:val="%1.%2.%3.%4."/>
      <w:lvlJc w:val="left"/>
      <w:pPr>
        <w:ind w:left="1516" w:hanging="720"/>
      </w:pPr>
      <w:rPr>
        <w:rFonts w:hint="default"/>
      </w:rPr>
    </w:lvl>
    <w:lvl w:ilvl="4">
      <w:start w:val="1"/>
      <w:numFmt w:val="decimal"/>
      <w:isLgl/>
      <w:lvlText w:val="%1.%2.%3.%4.%5."/>
      <w:lvlJc w:val="left"/>
      <w:pPr>
        <w:ind w:left="2236" w:hanging="1080"/>
      </w:pPr>
      <w:rPr>
        <w:rFonts w:hint="default"/>
      </w:rPr>
    </w:lvl>
    <w:lvl w:ilvl="5">
      <w:start w:val="1"/>
      <w:numFmt w:val="decimal"/>
      <w:isLgl/>
      <w:lvlText w:val="%1.%2.%3.%4.%5.%6."/>
      <w:lvlJc w:val="left"/>
      <w:pPr>
        <w:ind w:left="2596" w:hanging="1080"/>
      </w:pPr>
      <w:rPr>
        <w:rFonts w:hint="default"/>
      </w:rPr>
    </w:lvl>
    <w:lvl w:ilvl="6">
      <w:start w:val="1"/>
      <w:numFmt w:val="decimal"/>
      <w:isLgl/>
      <w:lvlText w:val="%1.%2.%3.%4.%5.%6.%7."/>
      <w:lvlJc w:val="left"/>
      <w:pPr>
        <w:ind w:left="3316" w:hanging="1440"/>
      </w:pPr>
      <w:rPr>
        <w:rFonts w:hint="default"/>
      </w:rPr>
    </w:lvl>
    <w:lvl w:ilvl="7">
      <w:start w:val="1"/>
      <w:numFmt w:val="decimal"/>
      <w:isLgl/>
      <w:lvlText w:val="%1.%2.%3.%4.%5.%6.%7.%8."/>
      <w:lvlJc w:val="left"/>
      <w:pPr>
        <w:ind w:left="3676" w:hanging="1440"/>
      </w:pPr>
      <w:rPr>
        <w:rFonts w:hint="default"/>
      </w:rPr>
    </w:lvl>
    <w:lvl w:ilvl="8">
      <w:start w:val="1"/>
      <w:numFmt w:val="decimal"/>
      <w:isLgl/>
      <w:lvlText w:val="%1.%2.%3.%4.%5.%6.%7.%8.%9."/>
      <w:lvlJc w:val="left"/>
      <w:pPr>
        <w:ind w:left="4396" w:hanging="1800"/>
      </w:pPr>
      <w:rPr>
        <w:rFonts w:hint="default"/>
      </w:rPr>
    </w:lvl>
  </w:abstractNum>
  <w:abstractNum w:abstractNumId="9" w15:restartNumberingAfterBreak="0">
    <w:nsid w:val="696047DD"/>
    <w:multiLevelType w:val="multilevel"/>
    <w:tmpl w:val="696047DD"/>
    <w:lvl w:ilvl="0">
      <w:start w:val="8"/>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10" w15:restartNumberingAfterBreak="0">
    <w:nsid w:val="6AEB021C"/>
    <w:multiLevelType w:val="multilevel"/>
    <w:tmpl w:val="6AEB021C"/>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6CA2631D"/>
    <w:multiLevelType w:val="hybridMultilevel"/>
    <w:tmpl w:val="87541F26"/>
    <w:lvl w:ilvl="0" w:tplc="9FB454E0">
      <w:start w:val="1"/>
      <w:numFmt w:val="decimal"/>
      <w:lvlText w:val="%1."/>
      <w:lvlJc w:val="left"/>
      <w:pPr>
        <w:ind w:left="717" w:hanging="360"/>
      </w:pPr>
      <w:rPr>
        <w:rFonts w:hint="default"/>
      </w:rPr>
    </w:lvl>
    <w:lvl w:ilvl="1" w:tplc="04270019" w:tentative="1">
      <w:start w:val="1"/>
      <w:numFmt w:val="lowerLetter"/>
      <w:lvlText w:val="%2."/>
      <w:lvlJc w:val="left"/>
      <w:pPr>
        <w:ind w:left="1437" w:hanging="360"/>
      </w:pPr>
    </w:lvl>
    <w:lvl w:ilvl="2" w:tplc="0427001B" w:tentative="1">
      <w:start w:val="1"/>
      <w:numFmt w:val="lowerRoman"/>
      <w:lvlText w:val="%3."/>
      <w:lvlJc w:val="right"/>
      <w:pPr>
        <w:ind w:left="2157" w:hanging="180"/>
      </w:pPr>
    </w:lvl>
    <w:lvl w:ilvl="3" w:tplc="0427000F" w:tentative="1">
      <w:start w:val="1"/>
      <w:numFmt w:val="decimal"/>
      <w:lvlText w:val="%4."/>
      <w:lvlJc w:val="left"/>
      <w:pPr>
        <w:ind w:left="2877" w:hanging="360"/>
      </w:pPr>
    </w:lvl>
    <w:lvl w:ilvl="4" w:tplc="04270019" w:tentative="1">
      <w:start w:val="1"/>
      <w:numFmt w:val="lowerLetter"/>
      <w:lvlText w:val="%5."/>
      <w:lvlJc w:val="left"/>
      <w:pPr>
        <w:ind w:left="3597" w:hanging="360"/>
      </w:pPr>
    </w:lvl>
    <w:lvl w:ilvl="5" w:tplc="0427001B" w:tentative="1">
      <w:start w:val="1"/>
      <w:numFmt w:val="lowerRoman"/>
      <w:lvlText w:val="%6."/>
      <w:lvlJc w:val="right"/>
      <w:pPr>
        <w:ind w:left="4317" w:hanging="180"/>
      </w:pPr>
    </w:lvl>
    <w:lvl w:ilvl="6" w:tplc="0427000F" w:tentative="1">
      <w:start w:val="1"/>
      <w:numFmt w:val="decimal"/>
      <w:lvlText w:val="%7."/>
      <w:lvlJc w:val="left"/>
      <w:pPr>
        <w:ind w:left="5037" w:hanging="360"/>
      </w:pPr>
    </w:lvl>
    <w:lvl w:ilvl="7" w:tplc="04270019" w:tentative="1">
      <w:start w:val="1"/>
      <w:numFmt w:val="lowerLetter"/>
      <w:lvlText w:val="%8."/>
      <w:lvlJc w:val="left"/>
      <w:pPr>
        <w:ind w:left="5757" w:hanging="360"/>
      </w:pPr>
    </w:lvl>
    <w:lvl w:ilvl="8" w:tplc="0427001B" w:tentative="1">
      <w:start w:val="1"/>
      <w:numFmt w:val="lowerRoman"/>
      <w:lvlText w:val="%9."/>
      <w:lvlJc w:val="right"/>
      <w:pPr>
        <w:ind w:left="6477" w:hanging="180"/>
      </w:pPr>
    </w:lvl>
  </w:abstractNum>
  <w:abstractNum w:abstractNumId="12" w15:restartNumberingAfterBreak="0">
    <w:nsid w:val="77C5049D"/>
    <w:multiLevelType w:val="hybridMultilevel"/>
    <w:tmpl w:val="3D0C686A"/>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3" w15:restartNumberingAfterBreak="0">
    <w:nsid w:val="7B5C5159"/>
    <w:multiLevelType w:val="hybridMultilevel"/>
    <w:tmpl w:val="065AFFB4"/>
    <w:lvl w:ilvl="0" w:tplc="5CC0857A">
      <w:start w:val="1"/>
      <w:numFmt w:val="lowerRoman"/>
      <w:lvlText w:val="(%1)"/>
      <w:lvlJc w:val="left"/>
      <w:pPr>
        <w:ind w:left="1944" w:hanging="720"/>
      </w:pPr>
      <w:rPr>
        <w:rFonts w:hint="default"/>
      </w:rPr>
    </w:lvl>
    <w:lvl w:ilvl="1" w:tplc="04270019" w:tentative="1">
      <w:start w:val="1"/>
      <w:numFmt w:val="lowerLetter"/>
      <w:lvlText w:val="%2."/>
      <w:lvlJc w:val="left"/>
      <w:pPr>
        <w:ind w:left="2304" w:hanging="360"/>
      </w:pPr>
    </w:lvl>
    <w:lvl w:ilvl="2" w:tplc="0427001B" w:tentative="1">
      <w:start w:val="1"/>
      <w:numFmt w:val="lowerRoman"/>
      <w:lvlText w:val="%3."/>
      <w:lvlJc w:val="right"/>
      <w:pPr>
        <w:ind w:left="3024" w:hanging="180"/>
      </w:pPr>
    </w:lvl>
    <w:lvl w:ilvl="3" w:tplc="0427000F" w:tentative="1">
      <w:start w:val="1"/>
      <w:numFmt w:val="decimal"/>
      <w:lvlText w:val="%4."/>
      <w:lvlJc w:val="left"/>
      <w:pPr>
        <w:ind w:left="3744" w:hanging="360"/>
      </w:pPr>
    </w:lvl>
    <w:lvl w:ilvl="4" w:tplc="04270019" w:tentative="1">
      <w:start w:val="1"/>
      <w:numFmt w:val="lowerLetter"/>
      <w:lvlText w:val="%5."/>
      <w:lvlJc w:val="left"/>
      <w:pPr>
        <w:ind w:left="4464" w:hanging="360"/>
      </w:pPr>
    </w:lvl>
    <w:lvl w:ilvl="5" w:tplc="0427001B" w:tentative="1">
      <w:start w:val="1"/>
      <w:numFmt w:val="lowerRoman"/>
      <w:lvlText w:val="%6."/>
      <w:lvlJc w:val="right"/>
      <w:pPr>
        <w:ind w:left="5184" w:hanging="180"/>
      </w:pPr>
    </w:lvl>
    <w:lvl w:ilvl="6" w:tplc="0427000F" w:tentative="1">
      <w:start w:val="1"/>
      <w:numFmt w:val="decimal"/>
      <w:lvlText w:val="%7."/>
      <w:lvlJc w:val="left"/>
      <w:pPr>
        <w:ind w:left="5904" w:hanging="360"/>
      </w:pPr>
    </w:lvl>
    <w:lvl w:ilvl="7" w:tplc="04270019" w:tentative="1">
      <w:start w:val="1"/>
      <w:numFmt w:val="lowerLetter"/>
      <w:lvlText w:val="%8."/>
      <w:lvlJc w:val="left"/>
      <w:pPr>
        <w:ind w:left="6624" w:hanging="360"/>
      </w:pPr>
    </w:lvl>
    <w:lvl w:ilvl="8" w:tplc="0427001B" w:tentative="1">
      <w:start w:val="1"/>
      <w:numFmt w:val="lowerRoman"/>
      <w:lvlText w:val="%9."/>
      <w:lvlJc w:val="right"/>
      <w:pPr>
        <w:ind w:left="7344" w:hanging="180"/>
      </w:pPr>
    </w:lvl>
  </w:abstractNum>
  <w:num w:numId="1">
    <w:abstractNumId w:val="2"/>
  </w:num>
  <w:num w:numId="2">
    <w:abstractNumId w:val="0"/>
  </w:num>
  <w:num w:numId="3">
    <w:abstractNumId w:val="5"/>
  </w:num>
  <w:num w:numId="4">
    <w:abstractNumId w:val="10"/>
  </w:num>
  <w:num w:numId="5">
    <w:abstractNumId w:val="9"/>
  </w:num>
  <w:num w:numId="6">
    <w:abstractNumId w:val="3"/>
  </w:num>
  <w:num w:numId="7">
    <w:abstractNumId w:val="6"/>
  </w:num>
  <w:num w:numId="8">
    <w:abstractNumId w:val="13"/>
  </w:num>
  <w:num w:numId="9">
    <w:abstractNumId w:val="8"/>
  </w:num>
  <w:num w:numId="10">
    <w:abstractNumId w:val="11"/>
  </w:num>
  <w:num w:numId="11">
    <w:abstractNumId w:val="4"/>
  </w:num>
  <w:num w:numId="12">
    <w:abstractNumId w:val="12"/>
  </w:num>
  <w:num w:numId="13">
    <w:abstractNumId w:val="1"/>
  </w:num>
  <w:num w:numId="1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7"/>
  <w:hyphenationZone w:val="396"/>
  <w:drawingGridHorizontalSpacing w:val="187"/>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046F5"/>
    <w:rsid w:val="00000346"/>
    <w:rsid w:val="000005F1"/>
    <w:rsid w:val="000008EA"/>
    <w:rsid w:val="0000094F"/>
    <w:rsid w:val="000018C6"/>
    <w:rsid w:val="00001ADD"/>
    <w:rsid w:val="00003091"/>
    <w:rsid w:val="00003949"/>
    <w:rsid w:val="000039BA"/>
    <w:rsid w:val="000042D2"/>
    <w:rsid w:val="000049B3"/>
    <w:rsid w:val="000049F9"/>
    <w:rsid w:val="00004A5B"/>
    <w:rsid w:val="0000525A"/>
    <w:rsid w:val="0000545C"/>
    <w:rsid w:val="0000555D"/>
    <w:rsid w:val="000059CF"/>
    <w:rsid w:val="000059E6"/>
    <w:rsid w:val="00005EBE"/>
    <w:rsid w:val="00005FD0"/>
    <w:rsid w:val="00006241"/>
    <w:rsid w:val="0000633B"/>
    <w:rsid w:val="00006343"/>
    <w:rsid w:val="000065A9"/>
    <w:rsid w:val="00006F2D"/>
    <w:rsid w:val="00007840"/>
    <w:rsid w:val="00007B84"/>
    <w:rsid w:val="000100B1"/>
    <w:rsid w:val="000103DD"/>
    <w:rsid w:val="0001067D"/>
    <w:rsid w:val="0001099D"/>
    <w:rsid w:val="00010AA9"/>
    <w:rsid w:val="00011DB5"/>
    <w:rsid w:val="00011FA7"/>
    <w:rsid w:val="00012133"/>
    <w:rsid w:val="00012565"/>
    <w:rsid w:val="00012B63"/>
    <w:rsid w:val="00012CBF"/>
    <w:rsid w:val="00012F11"/>
    <w:rsid w:val="0001356E"/>
    <w:rsid w:val="0001390E"/>
    <w:rsid w:val="00013F11"/>
    <w:rsid w:val="00014814"/>
    <w:rsid w:val="000149F2"/>
    <w:rsid w:val="00014ADB"/>
    <w:rsid w:val="000151B2"/>
    <w:rsid w:val="00015407"/>
    <w:rsid w:val="00015707"/>
    <w:rsid w:val="000157AB"/>
    <w:rsid w:val="000163DE"/>
    <w:rsid w:val="00016A5B"/>
    <w:rsid w:val="00016E2F"/>
    <w:rsid w:val="00016FA2"/>
    <w:rsid w:val="00017C1F"/>
    <w:rsid w:val="00020A3D"/>
    <w:rsid w:val="00020CA1"/>
    <w:rsid w:val="0002157B"/>
    <w:rsid w:val="000215A8"/>
    <w:rsid w:val="00021A53"/>
    <w:rsid w:val="00021E33"/>
    <w:rsid w:val="00021E58"/>
    <w:rsid w:val="00021FD0"/>
    <w:rsid w:val="0002230C"/>
    <w:rsid w:val="00022C6D"/>
    <w:rsid w:val="00023149"/>
    <w:rsid w:val="00023243"/>
    <w:rsid w:val="00023607"/>
    <w:rsid w:val="00023617"/>
    <w:rsid w:val="00023A3E"/>
    <w:rsid w:val="00023E49"/>
    <w:rsid w:val="0002409F"/>
    <w:rsid w:val="0002452D"/>
    <w:rsid w:val="000252F6"/>
    <w:rsid w:val="00026667"/>
    <w:rsid w:val="0002694D"/>
    <w:rsid w:val="00026B69"/>
    <w:rsid w:val="00027978"/>
    <w:rsid w:val="00027F57"/>
    <w:rsid w:val="0003029B"/>
    <w:rsid w:val="00030482"/>
    <w:rsid w:val="00030939"/>
    <w:rsid w:val="00030C59"/>
    <w:rsid w:val="00031C58"/>
    <w:rsid w:val="00031FF7"/>
    <w:rsid w:val="000322C2"/>
    <w:rsid w:val="00032C8C"/>
    <w:rsid w:val="00032F86"/>
    <w:rsid w:val="00033263"/>
    <w:rsid w:val="0003476E"/>
    <w:rsid w:val="00034838"/>
    <w:rsid w:val="000352C2"/>
    <w:rsid w:val="0003587A"/>
    <w:rsid w:val="00035A4E"/>
    <w:rsid w:val="0003630C"/>
    <w:rsid w:val="00036E53"/>
    <w:rsid w:val="00037A25"/>
    <w:rsid w:val="00037CD7"/>
    <w:rsid w:val="00037FBB"/>
    <w:rsid w:val="000401B9"/>
    <w:rsid w:val="000409FC"/>
    <w:rsid w:val="00040A58"/>
    <w:rsid w:val="00040D3E"/>
    <w:rsid w:val="00040FC8"/>
    <w:rsid w:val="0004164B"/>
    <w:rsid w:val="000416B9"/>
    <w:rsid w:val="00041859"/>
    <w:rsid w:val="00041B03"/>
    <w:rsid w:val="0004255D"/>
    <w:rsid w:val="00042C2C"/>
    <w:rsid w:val="0004378C"/>
    <w:rsid w:val="000441D7"/>
    <w:rsid w:val="00044D97"/>
    <w:rsid w:val="00045979"/>
    <w:rsid w:val="000463A1"/>
    <w:rsid w:val="000470C8"/>
    <w:rsid w:val="00047969"/>
    <w:rsid w:val="000500B9"/>
    <w:rsid w:val="0005013D"/>
    <w:rsid w:val="00050763"/>
    <w:rsid w:val="0005081F"/>
    <w:rsid w:val="00050C56"/>
    <w:rsid w:val="00050F76"/>
    <w:rsid w:val="00050FC3"/>
    <w:rsid w:val="00051312"/>
    <w:rsid w:val="000514A8"/>
    <w:rsid w:val="000517DF"/>
    <w:rsid w:val="0005182E"/>
    <w:rsid w:val="00051CCD"/>
    <w:rsid w:val="0005240F"/>
    <w:rsid w:val="00052AE6"/>
    <w:rsid w:val="00052EE9"/>
    <w:rsid w:val="00053739"/>
    <w:rsid w:val="00054036"/>
    <w:rsid w:val="000543FA"/>
    <w:rsid w:val="000546A4"/>
    <w:rsid w:val="000546F0"/>
    <w:rsid w:val="00055AF7"/>
    <w:rsid w:val="00055B64"/>
    <w:rsid w:val="00055FE8"/>
    <w:rsid w:val="00056104"/>
    <w:rsid w:val="000565F5"/>
    <w:rsid w:val="00056910"/>
    <w:rsid w:val="000569B2"/>
    <w:rsid w:val="00057311"/>
    <w:rsid w:val="00057869"/>
    <w:rsid w:val="000604E9"/>
    <w:rsid w:val="00060580"/>
    <w:rsid w:val="00060E3C"/>
    <w:rsid w:val="000610DD"/>
    <w:rsid w:val="0006117D"/>
    <w:rsid w:val="00061731"/>
    <w:rsid w:val="00061D5C"/>
    <w:rsid w:val="00061F64"/>
    <w:rsid w:val="0006212A"/>
    <w:rsid w:val="00062971"/>
    <w:rsid w:val="000629FC"/>
    <w:rsid w:val="000631CB"/>
    <w:rsid w:val="000636D0"/>
    <w:rsid w:val="00063753"/>
    <w:rsid w:val="00063D68"/>
    <w:rsid w:val="00063E1C"/>
    <w:rsid w:val="000648EA"/>
    <w:rsid w:val="00064B99"/>
    <w:rsid w:val="00064D53"/>
    <w:rsid w:val="00065112"/>
    <w:rsid w:val="0006567C"/>
    <w:rsid w:val="00065680"/>
    <w:rsid w:val="00065DEA"/>
    <w:rsid w:val="00066D7F"/>
    <w:rsid w:val="0006708C"/>
    <w:rsid w:val="00067626"/>
    <w:rsid w:val="00070575"/>
    <w:rsid w:val="000709B9"/>
    <w:rsid w:val="0007137C"/>
    <w:rsid w:val="000718A8"/>
    <w:rsid w:val="00071AB1"/>
    <w:rsid w:val="00071B8F"/>
    <w:rsid w:val="00071CA6"/>
    <w:rsid w:val="00071E90"/>
    <w:rsid w:val="00072596"/>
    <w:rsid w:val="00072958"/>
    <w:rsid w:val="00073EF9"/>
    <w:rsid w:val="00074331"/>
    <w:rsid w:val="00074AAB"/>
    <w:rsid w:val="00074CD6"/>
    <w:rsid w:val="00075D0E"/>
    <w:rsid w:val="0007621C"/>
    <w:rsid w:val="00076667"/>
    <w:rsid w:val="000778F1"/>
    <w:rsid w:val="00077B97"/>
    <w:rsid w:val="00077E93"/>
    <w:rsid w:val="00081005"/>
    <w:rsid w:val="00081A0C"/>
    <w:rsid w:val="00081B61"/>
    <w:rsid w:val="000825B1"/>
    <w:rsid w:val="000826EB"/>
    <w:rsid w:val="000828C5"/>
    <w:rsid w:val="00082C2D"/>
    <w:rsid w:val="00082FF9"/>
    <w:rsid w:val="00083732"/>
    <w:rsid w:val="0008375D"/>
    <w:rsid w:val="00083FDF"/>
    <w:rsid w:val="00084121"/>
    <w:rsid w:val="000851B0"/>
    <w:rsid w:val="0008625E"/>
    <w:rsid w:val="000863AA"/>
    <w:rsid w:val="000868D3"/>
    <w:rsid w:val="00086B11"/>
    <w:rsid w:val="00086EBD"/>
    <w:rsid w:val="00086F72"/>
    <w:rsid w:val="0008724A"/>
    <w:rsid w:val="0008724B"/>
    <w:rsid w:val="000877CD"/>
    <w:rsid w:val="00090CAA"/>
    <w:rsid w:val="00090F18"/>
    <w:rsid w:val="00091F04"/>
    <w:rsid w:val="00093C96"/>
    <w:rsid w:val="0009410E"/>
    <w:rsid w:val="000943A5"/>
    <w:rsid w:val="000947CA"/>
    <w:rsid w:val="00094E9F"/>
    <w:rsid w:val="00095C4A"/>
    <w:rsid w:val="00095E9B"/>
    <w:rsid w:val="000960E5"/>
    <w:rsid w:val="000966B5"/>
    <w:rsid w:val="00096BA4"/>
    <w:rsid w:val="000971AE"/>
    <w:rsid w:val="000A0056"/>
    <w:rsid w:val="000A0664"/>
    <w:rsid w:val="000A0DB0"/>
    <w:rsid w:val="000A179A"/>
    <w:rsid w:val="000A18E4"/>
    <w:rsid w:val="000A19DD"/>
    <w:rsid w:val="000A1C70"/>
    <w:rsid w:val="000A2B07"/>
    <w:rsid w:val="000A2C25"/>
    <w:rsid w:val="000A3342"/>
    <w:rsid w:val="000A3405"/>
    <w:rsid w:val="000A3EF2"/>
    <w:rsid w:val="000A41F3"/>
    <w:rsid w:val="000A4537"/>
    <w:rsid w:val="000A46C4"/>
    <w:rsid w:val="000A4B2B"/>
    <w:rsid w:val="000A5074"/>
    <w:rsid w:val="000A50D2"/>
    <w:rsid w:val="000A5236"/>
    <w:rsid w:val="000A5340"/>
    <w:rsid w:val="000A5DFB"/>
    <w:rsid w:val="000A6177"/>
    <w:rsid w:val="000A6690"/>
    <w:rsid w:val="000A71D3"/>
    <w:rsid w:val="000A76A1"/>
    <w:rsid w:val="000A78B4"/>
    <w:rsid w:val="000A7F7B"/>
    <w:rsid w:val="000B0819"/>
    <w:rsid w:val="000B0B45"/>
    <w:rsid w:val="000B0CF7"/>
    <w:rsid w:val="000B11F0"/>
    <w:rsid w:val="000B1DD7"/>
    <w:rsid w:val="000B2E73"/>
    <w:rsid w:val="000B3936"/>
    <w:rsid w:val="000B3D66"/>
    <w:rsid w:val="000B44BF"/>
    <w:rsid w:val="000B45D8"/>
    <w:rsid w:val="000B4E53"/>
    <w:rsid w:val="000B5365"/>
    <w:rsid w:val="000B6E72"/>
    <w:rsid w:val="000B752B"/>
    <w:rsid w:val="000B7635"/>
    <w:rsid w:val="000B77C4"/>
    <w:rsid w:val="000B7ECC"/>
    <w:rsid w:val="000C03E8"/>
    <w:rsid w:val="000C0D3F"/>
    <w:rsid w:val="000C155D"/>
    <w:rsid w:val="000C16A4"/>
    <w:rsid w:val="000C2098"/>
    <w:rsid w:val="000C2151"/>
    <w:rsid w:val="000C2577"/>
    <w:rsid w:val="000C2D99"/>
    <w:rsid w:val="000C3155"/>
    <w:rsid w:val="000C3226"/>
    <w:rsid w:val="000C37E6"/>
    <w:rsid w:val="000C3977"/>
    <w:rsid w:val="000C3C03"/>
    <w:rsid w:val="000C3E4B"/>
    <w:rsid w:val="000C4460"/>
    <w:rsid w:val="000C526A"/>
    <w:rsid w:val="000C63DE"/>
    <w:rsid w:val="000C6435"/>
    <w:rsid w:val="000C66CB"/>
    <w:rsid w:val="000C6822"/>
    <w:rsid w:val="000C6D1E"/>
    <w:rsid w:val="000C721B"/>
    <w:rsid w:val="000C7EDE"/>
    <w:rsid w:val="000D02E1"/>
    <w:rsid w:val="000D03BE"/>
    <w:rsid w:val="000D03F5"/>
    <w:rsid w:val="000D0482"/>
    <w:rsid w:val="000D0780"/>
    <w:rsid w:val="000D0B66"/>
    <w:rsid w:val="000D0F00"/>
    <w:rsid w:val="000D0F19"/>
    <w:rsid w:val="000D1AC0"/>
    <w:rsid w:val="000D1DAF"/>
    <w:rsid w:val="000D2444"/>
    <w:rsid w:val="000D378B"/>
    <w:rsid w:val="000D4696"/>
    <w:rsid w:val="000D5134"/>
    <w:rsid w:val="000D55B8"/>
    <w:rsid w:val="000D5F5C"/>
    <w:rsid w:val="000D64B1"/>
    <w:rsid w:val="000D6A64"/>
    <w:rsid w:val="000D7E2F"/>
    <w:rsid w:val="000E00C2"/>
    <w:rsid w:val="000E01AD"/>
    <w:rsid w:val="000E02DD"/>
    <w:rsid w:val="000E03BE"/>
    <w:rsid w:val="000E0430"/>
    <w:rsid w:val="000E0551"/>
    <w:rsid w:val="000E06C6"/>
    <w:rsid w:val="000E0B60"/>
    <w:rsid w:val="000E0DB7"/>
    <w:rsid w:val="000E163E"/>
    <w:rsid w:val="000E1870"/>
    <w:rsid w:val="000E1EF8"/>
    <w:rsid w:val="000E1FA2"/>
    <w:rsid w:val="000E262D"/>
    <w:rsid w:val="000E2E87"/>
    <w:rsid w:val="000E3ACC"/>
    <w:rsid w:val="000E4044"/>
    <w:rsid w:val="000E4070"/>
    <w:rsid w:val="000E4411"/>
    <w:rsid w:val="000E4600"/>
    <w:rsid w:val="000E50AE"/>
    <w:rsid w:val="000E5184"/>
    <w:rsid w:val="000E56B0"/>
    <w:rsid w:val="000E5CB5"/>
    <w:rsid w:val="000E65F0"/>
    <w:rsid w:val="000E670B"/>
    <w:rsid w:val="000E68C4"/>
    <w:rsid w:val="000E70B0"/>
    <w:rsid w:val="000E78AA"/>
    <w:rsid w:val="000F0BE6"/>
    <w:rsid w:val="000F1A6F"/>
    <w:rsid w:val="000F1D59"/>
    <w:rsid w:val="000F1E34"/>
    <w:rsid w:val="000F26A2"/>
    <w:rsid w:val="000F2EF6"/>
    <w:rsid w:val="000F3643"/>
    <w:rsid w:val="000F3C94"/>
    <w:rsid w:val="000F3E39"/>
    <w:rsid w:val="000F3F7B"/>
    <w:rsid w:val="000F427B"/>
    <w:rsid w:val="000F4CC7"/>
    <w:rsid w:val="000F4EFD"/>
    <w:rsid w:val="000F53B4"/>
    <w:rsid w:val="000F53F1"/>
    <w:rsid w:val="000F5E04"/>
    <w:rsid w:val="000F5EC5"/>
    <w:rsid w:val="000F6856"/>
    <w:rsid w:val="000F6921"/>
    <w:rsid w:val="000F69AE"/>
    <w:rsid w:val="000F704E"/>
    <w:rsid w:val="000F7802"/>
    <w:rsid w:val="000F7B3F"/>
    <w:rsid w:val="000F7C66"/>
    <w:rsid w:val="000F7CEC"/>
    <w:rsid w:val="001000D1"/>
    <w:rsid w:val="00100626"/>
    <w:rsid w:val="00100DFD"/>
    <w:rsid w:val="00100E1B"/>
    <w:rsid w:val="00101156"/>
    <w:rsid w:val="00101172"/>
    <w:rsid w:val="00101439"/>
    <w:rsid w:val="00101A37"/>
    <w:rsid w:val="001023C4"/>
    <w:rsid w:val="00102508"/>
    <w:rsid w:val="0010276B"/>
    <w:rsid w:val="001027A6"/>
    <w:rsid w:val="00102A51"/>
    <w:rsid w:val="00102D36"/>
    <w:rsid w:val="001032EA"/>
    <w:rsid w:val="00103DCD"/>
    <w:rsid w:val="00103FF4"/>
    <w:rsid w:val="00104067"/>
    <w:rsid w:val="001042E7"/>
    <w:rsid w:val="0010449C"/>
    <w:rsid w:val="001044FF"/>
    <w:rsid w:val="001046F5"/>
    <w:rsid w:val="0010479C"/>
    <w:rsid w:val="00104A36"/>
    <w:rsid w:val="00104AF7"/>
    <w:rsid w:val="00104B76"/>
    <w:rsid w:val="00104FCF"/>
    <w:rsid w:val="001061DD"/>
    <w:rsid w:val="0010662E"/>
    <w:rsid w:val="00106B2D"/>
    <w:rsid w:val="00106ED0"/>
    <w:rsid w:val="0010735C"/>
    <w:rsid w:val="00107368"/>
    <w:rsid w:val="001079CF"/>
    <w:rsid w:val="00107A92"/>
    <w:rsid w:val="00107FDC"/>
    <w:rsid w:val="001103C3"/>
    <w:rsid w:val="0011059C"/>
    <w:rsid w:val="00110C62"/>
    <w:rsid w:val="00111033"/>
    <w:rsid w:val="001113B0"/>
    <w:rsid w:val="001117B6"/>
    <w:rsid w:val="00111D10"/>
    <w:rsid w:val="00112988"/>
    <w:rsid w:val="00112A0B"/>
    <w:rsid w:val="00113037"/>
    <w:rsid w:val="001132D7"/>
    <w:rsid w:val="00113BA9"/>
    <w:rsid w:val="001142D4"/>
    <w:rsid w:val="001145F9"/>
    <w:rsid w:val="0011623D"/>
    <w:rsid w:val="00116245"/>
    <w:rsid w:val="0011765D"/>
    <w:rsid w:val="00117B8C"/>
    <w:rsid w:val="00117DB2"/>
    <w:rsid w:val="0012084F"/>
    <w:rsid w:val="00120A03"/>
    <w:rsid w:val="00120D51"/>
    <w:rsid w:val="00120E7F"/>
    <w:rsid w:val="00120EE6"/>
    <w:rsid w:val="0012115E"/>
    <w:rsid w:val="00121318"/>
    <w:rsid w:val="0012145E"/>
    <w:rsid w:val="00121737"/>
    <w:rsid w:val="00121A6E"/>
    <w:rsid w:val="00122C97"/>
    <w:rsid w:val="0012314F"/>
    <w:rsid w:val="001232A2"/>
    <w:rsid w:val="0012368B"/>
    <w:rsid w:val="00123AC1"/>
    <w:rsid w:val="00123EE2"/>
    <w:rsid w:val="00124284"/>
    <w:rsid w:val="0012454A"/>
    <w:rsid w:val="00125393"/>
    <w:rsid w:val="0012774D"/>
    <w:rsid w:val="001305F7"/>
    <w:rsid w:val="00130C8D"/>
    <w:rsid w:val="00131082"/>
    <w:rsid w:val="00131A17"/>
    <w:rsid w:val="00131D0A"/>
    <w:rsid w:val="00131EB1"/>
    <w:rsid w:val="00132006"/>
    <w:rsid w:val="00132070"/>
    <w:rsid w:val="0013302A"/>
    <w:rsid w:val="00133280"/>
    <w:rsid w:val="001338C9"/>
    <w:rsid w:val="001338E7"/>
    <w:rsid w:val="001339A7"/>
    <w:rsid w:val="0013457B"/>
    <w:rsid w:val="00134E06"/>
    <w:rsid w:val="00134F4C"/>
    <w:rsid w:val="00135CDF"/>
    <w:rsid w:val="00137CFB"/>
    <w:rsid w:val="00137D7C"/>
    <w:rsid w:val="001402C6"/>
    <w:rsid w:val="001410A1"/>
    <w:rsid w:val="0014116D"/>
    <w:rsid w:val="001411C4"/>
    <w:rsid w:val="00142066"/>
    <w:rsid w:val="00142686"/>
    <w:rsid w:val="00142ACD"/>
    <w:rsid w:val="00142B59"/>
    <w:rsid w:val="00142C12"/>
    <w:rsid w:val="00143101"/>
    <w:rsid w:val="00143159"/>
    <w:rsid w:val="00143691"/>
    <w:rsid w:val="001436F7"/>
    <w:rsid w:val="00143B1D"/>
    <w:rsid w:val="00143D48"/>
    <w:rsid w:val="0014450C"/>
    <w:rsid w:val="001448DA"/>
    <w:rsid w:val="00144BF3"/>
    <w:rsid w:val="00144E46"/>
    <w:rsid w:val="00145503"/>
    <w:rsid w:val="00145DF1"/>
    <w:rsid w:val="00146136"/>
    <w:rsid w:val="00146553"/>
    <w:rsid w:val="001466E2"/>
    <w:rsid w:val="001466F8"/>
    <w:rsid w:val="001474C8"/>
    <w:rsid w:val="00147502"/>
    <w:rsid w:val="00147516"/>
    <w:rsid w:val="00147562"/>
    <w:rsid w:val="0014795E"/>
    <w:rsid w:val="00147F17"/>
    <w:rsid w:val="001500FF"/>
    <w:rsid w:val="001504EE"/>
    <w:rsid w:val="00150826"/>
    <w:rsid w:val="0015087B"/>
    <w:rsid w:val="00150E20"/>
    <w:rsid w:val="00150E97"/>
    <w:rsid w:val="00150FAD"/>
    <w:rsid w:val="001519C2"/>
    <w:rsid w:val="001526CC"/>
    <w:rsid w:val="00152CC2"/>
    <w:rsid w:val="00153104"/>
    <w:rsid w:val="0015380F"/>
    <w:rsid w:val="00153F92"/>
    <w:rsid w:val="001544A3"/>
    <w:rsid w:val="00154CBE"/>
    <w:rsid w:val="00155073"/>
    <w:rsid w:val="00155137"/>
    <w:rsid w:val="001557A9"/>
    <w:rsid w:val="00155A31"/>
    <w:rsid w:val="00155B53"/>
    <w:rsid w:val="00155D9C"/>
    <w:rsid w:val="0015619E"/>
    <w:rsid w:val="0015634E"/>
    <w:rsid w:val="001563D6"/>
    <w:rsid w:val="00156833"/>
    <w:rsid w:val="00156ECF"/>
    <w:rsid w:val="00156F59"/>
    <w:rsid w:val="00157009"/>
    <w:rsid w:val="00157334"/>
    <w:rsid w:val="0015734C"/>
    <w:rsid w:val="00157FEE"/>
    <w:rsid w:val="00160EDB"/>
    <w:rsid w:val="00160F48"/>
    <w:rsid w:val="0016135C"/>
    <w:rsid w:val="00161FB5"/>
    <w:rsid w:val="0016207E"/>
    <w:rsid w:val="001626FA"/>
    <w:rsid w:val="001627E9"/>
    <w:rsid w:val="00162D1A"/>
    <w:rsid w:val="001632A6"/>
    <w:rsid w:val="00163D5A"/>
    <w:rsid w:val="00163DD0"/>
    <w:rsid w:val="00163EA1"/>
    <w:rsid w:val="0016481C"/>
    <w:rsid w:val="0016486F"/>
    <w:rsid w:val="00164946"/>
    <w:rsid w:val="00165170"/>
    <w:rsid w:val="00165396"/>
    <w:rsid w:val="00165BE1"/>
    <w:rsid w:val="00165E24"/>
    <w:rsid w:val="0016623C"/>
    <w:rsid w:val="001662FC"/>
    <w:rsid w:val="001663BD"/>
    <w:rsid w:val="00166495"/>
    <w:rsid w:val="001667D2"/>
    <w:rsid w:val="00166E8F"/>
    <w:rsid w:val="00167AED"/>
    <w:rsid w:val="00167D39"/>
    <w:rsid w:val="001702BF"/>
    <w:rsid w:val="0017093B"/>
    <w:rsid w:val="00171319"/>
    <w:rsid w:val="00171B40"/>
    <w:rsid w:val="001727D7"/>
    <w:rsid w:val="001739D7"/>
    <w:rsid w:val="0017427B"/>
    <w:rsid w:val="0017455E"/>
    <w:rsid w:val="00174ACE"/>
    <w:rsid w:val="00175192"/>
    <w:rsid w:val="00176692"/>
    <w:rsid w:val="001766B6"/>
    <w:rsid w:val="00176752"/>
    <w:rsid w:val="00176A5C"/>
    <w:rsid w:val="00176C39"/>
    <w:rsid w:val="00177394"/>
    <w:rsid w:val="0017773B"/>
    <w:rsid w:val="00177957"/>
    <w:rsid w:val="001815F7"/>
    <w:rsid w:val="00181EF9"/>
    <w:rsid w:val="00182004"/>
    <w:rsid w:val="001823ED"/>
    <w:rsid w:val="00183062"/>
    <w:rsid w:val="00183890"/>
    <w:rsid w:val="00183915"/>
    <w:rsid w:val="00183B7F"/>
    <w:rsid w:val="00184157"/>
    <w:rsid w:val="00184514"/>
    <w:rsid w:val="00184B82"/>
    <w:rsid w:val="00184C6C"/>
    <w:rsid w:val="0018511B"/>
    <w:rsid w:val="00185399"/>
    <w:rsid w:val="0018565F"/>
    <w:rsid w:val="001856B4"/>
    <w:rsid w:val="00185DD1"/>
    <w:rsid w:val="00185F31"/>
    <w:rsid w:val="0018702D"/>
    <w:rsid w:val="00187E73"/>
    <w:rsid w:val="00187F89"/>
    <w:rsid w:val="00187FBD"/>
    <w:rsid w:val="0019066C"/>
    <w:rsid w:val="001908D4"/>
    <w:rsid w:val="0019185E"/>
    <w:rsid w:val="00191C9C"/>
    <w:rsid w:val="00192B05"/>
    <w:rsid w:val="001933E3"/>
    <w:rsid w:val="00193704"/>
    <w:rsid w:val="00193ACA"/>
    <w:rsid w:val="00193C5A"/>
    <w:rsid w:val="00193E36"/>
    <w:rsid w:val="00193E66"/>
    <w:rsid w:val="00193FD0"/>
    <w:rsid w:val="00194587"/>
    <w:rsid w:val="001946A3"/>
    <w:rsid w:val="001949B2"/>
    <w:rsid w:val="00194A7F"/>
    <w:rsid w:val="00194AC0"/>
    <w:rsid w:val="00194D6C"/>
    <w:rsid w:val="00194F74"/>
    <w:rsid w:val="0019506A"/>
    <w:rsid w:val="001953AD"/>
    <w:rsid w:val="001955C6"/>
    <w:rsid w:val="00196875"/>
    <w:rsid w:val="00196970"/>
    <w:rsid w:val="00196E25"/>
    <w:rsid w:val="00196EF7"/>
    <w:rsid w:val="00197081"/>
    <w:rsid w:val="001971FE"/>
    <w:rsid w:val="001974FA"/>
    <w:rsid w:val="00197B53"/>
    <w:rsid w:val="00197CC1"/>
    <w:rsid w:val="00197E53"/>
    <w:rsid w:val="001A05F5"/>
    <w:rsid w:val="001A119B"/>
    <w:rsid w:val="001A1DD2"/>
    <w:rsid w:val="001A1E64"/>
    <w:rsid w:val="001A3093"/>
    <w:rsid w:val="001A3427"/>
    <w:rsid w:val="001A3524"/>
    <w:rsid w:val="001A38D0"/>
    <w:rsid w:val="001A39F0"/>
    <w:rsid w:val="001A44ED"/>
    <w:rsid w:val="001A4A62"/>
    <w:rsid w:val="001A4C7D"/>
    <w:rsid w:val="001A5068"/>
    <w:rsid w:val="001A5130"/>
    <w:rsid w:val="001A614C"/>
    <w:rsid w:val="001A63D1"/>
    <w:rsid w:val="001A6842"/>
    <w:rsid w:val="001A6C55"/>
    <w:rsid w:val="001A70B2"/>
    <w:rsid w:val="001A7D23"/>
    <w:rsid w:val="001A7F8C"/>
    <w:rsid w:val="001B048C"/>
    <w:rsid w:val="001B053C"/>
    <w:rsid w:val="001B0729"/>
    <w:rsid w:val="001B153A"/>
    <w:rsid w:val="001B17F4"/>
    <w:rsid w:val="001B19E8"/>
    <w:rsid w:val="001B2433"/>
    <w:rsid w:val="001B268A"/>
    <w:rsid w:val="001B26B5"/>
    <w:rsid w:val="001B2BB4"/>
    <w:rsid w:val="001B3DF5"/>
    <w:rsid w:val="001B41E6"/>
    <w:rsid w:val="001B4495"/>
    <w:rsid w:val="001B48A1"/>
    <w:rsid w:val="001B4DCA"/>
    <w:rsid w:val="001B5273"/>
    <w:rsid w:val="001B57CD"/>
    <w:rsid w:val="001B5C7D"/>
    <w:rsid w:val="001B647B"/>
    <w:rsid w:val="001B6A45"/>
    <w:rsid w:val="001B6EC4"/>
    <w:rsid w:val="001B7297"/>
    <w:rsid w:val="001B791F"/>
    <w:rsid w:val="001B7ECC"/>
    <w:rsid w:val="001B7ED2"/>
    <w:rsid w:val="001C0564"/>
    <w:rsid w:val="001C094E"/>
    <w:rsid w:val="001C0EBD"/>
    <w:rsid w:val="001C264D"/>
    <w:rsid w:val="001C2C3C"/>
    <w:rsid w:val="001C2D07"/>
    <w:rsid w:val="001C2D60"/>
    <w:rsid w:val="001C3305"/>
    <w:rsid w:val="001C3500"/>
    <w:rsid w:val="001C35F9"/>
    <w:rsid w:val="001C4436"/>
    <w:rsid w:val="001C46C1"/>
    <w:rsid w:val="001C4860"/>
    <w:rsid w:val="001C4913"/>
    <w:rsid w:val="001C4A3F"/>
    <w:rsid w:val="001C4AFE"/>
    <w:rsid w:val="001C4CAE"/>
    <w:rsid w:val="001C4D79"/>
    <w:rsid w:val="001C4E92"/>
    <w:rsid w:val="001C4F14"/>
    <w:rsid w:val="001C51BE"/>
    <w:rsid w:val="001C54DC"/>
    <w:rsid w:val="001C5DE0"/>
    <w:rsid w:val="001C5E57"/>
    <w:rsid w:val="001C5E5F"/>
    <w:rsid w:val="001C6884"/>
    <w:rsid w:val="001C701E"/>
    <w:rsid w:val="001C716C"/>
    <w:rsid w:val="001C73CE"/>
    <w:rsid w:val="001C74F5"/>
    <w:rsid w:val="001C75A6"/>
    <w:rsid w:val="001C75E9"/>
    <w:rsid w:val="001D0221"/>
    <w:rsid w:val="001D050F"/>
    <w:rsid w:val="001D0594"/>
    <w:rsid w:val="001D0C9C"/>
    <w:rsid w:val="001D0FCF"/>
    <w:rsid w:val="001D1FE5"/>
    <w:rsid w:val="001D2E6C"/>
    <w:rsid w:val="001D30F8"/>
    <w:rsid w:val="001D31A6"/>
    <w:rsid w:val="001D3734"/>
    <w:rsid w:val="001D3796"/>
    <w:rsid w:val="001D41D1"/>
    <w:rsid w:val="001D42C1"/>
    <w:rsid w:val="001D434E"/>
    <w:rsid w:val="001D474D"/>
    <w:rsid w:val="001D4A29"/>
    <w:rsid w:val="001D507F"/>
    <w:rsid w:val="001D5A00"/>
    <w:rsid w:val="001D5C7A"/>
    <w:rsid w:val="001D5F80"/>
    <w:rsid w:val="001D704B"/>
    <w:rsid w:val="001D72E1"/>
    <w:rsid w:val="001D79ED"/>
    <w:rsid w:val="001D7BE5"/>
    <w:rsid w:val="001D7C94"/>
    <w:rsid w:val="001E05BB"/>
    <w:rsid w:val="001E0A00"/>
    <w:rsid w:val="001E0F22"/>
    <w:rsid w:val="001E0F87"/>
    <w:rsid w:val="001E15EA"/>
    <w:rsid w:val="001E18B1"/>
    <w:rsid w:val="001E1BCD"/>
    <w:rsid w:val="001E1F27"/>
    <w:rsid w:val="001E1F99"/>
    <w:rsid w:val="001E20B3"/>
    <w:rsid w:val="001E236B"/>
    <w:rsid w:val="001E270D"/>
    <w:rsid w:val="001E2A70"/>
    <w:rsid w:val="001E2FFD"/>
    <w:rsid w:val="001E3685"/>
    <w:rsid w:val="001E395D"/>
    <w:rsid w:val="001E3ECF"/>
    <w:rsid w:val="001E4116"/>
    <w:rsid w:val="001E4A12"/>
    <w:rsid w:val="001E4A9E"/>
    <w:rsid w:val="001E4BD9"/>
    <w:rsid w:val="001E54C3"/>
    <w:rsid w:val="001E59B3"/>
    <w:rsid w:val="001E68BB"/>
    <w:rsid w:val="001E6F2D"/>
    <w:rsid w:val="001E742D"/>
    <w:rsid w:val="001E797D"/>
    <w:rsid w:val="001F18F3"/>
    <w:rsid w:val="001F3239"/>
    <w:rsid w:val="001F3AF5"/>
    <w:rsid w:val="001F41A6"/>
    <w:rsid w:val="001F41C0"/>
    <w:rsid w:val="001F4D78"/>
    <w:rsid w:val="001F5756"/>
    <w:rsid w:val="001F5B41"/>
    <w:rsid w:val="001F5EE4"/>
    <w:rsid w:val="001F5FA5"/>
    <w:rsid w:val="001F5FC2"/>
    <w:rsid w:val="001F6591"/>
    <w:rsid w:val="001F66D4"/>
    <w:rsid w:val="001F6784"/>
    <w:rsid w:val="001F67DF"/>
    <w:rsid w:val="001F6DE7"/>
    <w:rsid w:val="001F7263"/>
    <w:rsid w:val="001F7581"/>
    <w:rsid w:val="00200860"/>
    <w:rsid w:val="002018F7"/>
    <w:rsid w:val="00201BC0"/>
    <w:rsid w:val="00201D22"/>
    <w:rsid w:val="00201DBA"/>
    <w:rsid w:val="00201F46"/>
    <w:rsid w:val="00201FE9"/>
    <w:rsid w:val="00202876"/>
    <w:rsid w:val="00202A77"/>
    <w:rsid w:val="00202DAA"/>
    <w:rsid w:val="0020354D"/>
    <w:rsid w:val="002036BB"/>
    <w:rsid w:val="00203DBF"/>
    <w:rsid w:val="002042C6"/>
    <w:rsid w:val="00204428"/>
    <w:rsid w:val="002046E3"/>
    <w:rsid w:val="00205560"/>
    <w:rsid w:val="002056A6"/>
    <w:rsid w:val="002057B7"/>
    <w:rsid w:val="00205C12"/>
    <w:rsid w:val="00205F7B"/>
    <w:rsid w:val="0020602A"/>
    <w:rsid w:val="0020620C"/>
    <w:rsid w:val="002062C3"/>
    <w:rsid w:val="00206417"/>
    <w:rsid w:val="00206E40"/>
    <w:rsid w:val="00206FA8"/>
    <w:rsid w:val="00207ACD"/>
    <w:rsid w:val="00210D0B"/>
    <w:rsid w:val="00211E63"/>
    <w:rsid w:val="00213690"/>
    <w:rsid w:val="002139E0"/>
    <w:rsid w:val="00214066"/>
    <w:rsid w:val="00214299"/>
    <w:rsid w:val="00214746"/>
    <w:rsid w:val="0021476D"/>
    <w:rsid w:val="0021477C"/>
    <w:rsid w:val="00214D75"/>
    <w:rsid w:val="00214FAA"/>
    <w:rsid w:val="00215545"/>
    <w:rsid w:val="002159B1"/>
    <w:rsid w:val="00215CF3"/>
    <w:rsid w:val="00216484"/>
    <w:rsid w:val="002166A1"/>
    <w:rsid w:val="00216CF4"/>
    <w:rsid w:val="0021712C"/>
    <w:rsid w:val="002174EC"/>
    <w:rsid w:val="00217795"/>
    <w:rsid w:val="00217923"/>
    <w:rsid w:val="00217ABF"/>
    <w:rsid w:val="00220A43"/>
    <w:rsid w:val="00221045"/>
    <w:rsid w:val="0022151D"/>
    <w:rsid w:val="002217CA"/>
    <w:rsid w:val="00221AD4"/>
    <w:rsid w:val="00221B7F"/>
    <w:rsid w:val="00221C31"/>
    <w:rsid w:val="00222066"/>
    <w:rsid w:val="00222873"/>
    <w:rsid w:val="00222DB1"/>
    <w:rsid w:val="00223D7E"/>
    <w:rsid w:val="00224326"/>
    <w:rsid w:val="002243C7"/>
    <w:rsid w:val="002247E8"/>
    <w:rsid w:val="00224A14"/>
    <w:rsid w:val="002250C6"/>
    <w:rsid w:val="0022556C"/>
    <w:rsid w:val="00225A9A"/>
    <w:rsid w:val="00225B1A"/>
    <w:rsid w:val="00225D93"/>
    <w:rsid w:val="00225DE7"/>
    <w:rsid w:val="00225FC3"/>
    <w:rsid w:val="00225FF6"/>
    <w:rsid w:val="002261E7"/>
    <w:rsid w:val="002265D8"/>
    <w:rsid w:val="002273A5"/>
    <w:rsid w:val="00230008"/>
    <w:rsid w:val="0023088F"/>
    <w:rsid w:val="002319D7"/>
    <w:rsid w:val="00232007"/>
    <w:rsid w:val="0023247F"/>
    <w:rsid w:val="002325CA"/>
    <w:rsid w:val="0023305D"/>
    <w:rsid w:val="002339F0"/>
    <w:rsid w:val="0023445B"/>
    <w:rsid w:val="00234707"/>
    <w:rsid w:val="00234776"/>
    <w:rsid w:val="00234BD2"/>
    <w:rsid w:val="00234FD4"/>
    <w:rsid w:val="00235068"/>
    <w:rsid w:val="00235121"/>
    <w:rsid w:val="00235DE0"/>
    <w:rsid w:val="002360A8"/>
    <w:rsid w:val="002362FF"/>
    <w:rsid w:val="00236706"/>
    <w:rsid w:val="002374F4"/>
    <w:rsid w:val="00237C25"/>
    <w:rsid w:val="00237C9E"/>
    <w:rsid w:val="00237F7C"/>
    <w:rsid w:val="00237FB0"/>
    <w:rsid w:val="00240145"/>
    <w:rsid w:val="00240200"/>
    <w:rsid w:val="00240735"/>
    <w:rsid w:val="00240A0B"/>
    <w:rsid w:val="00240C01"/>
    <w:rsid w:val="00240D34"/>
    <w:rsid w:val="002410FB"/>
    <w:rsid w:val="00241151"/>
    <w:rsid w:val="00241AE2"/>
    <w:rsid w:val="00242D91"/>
    <w:rsid w:val="00242EC6"/>
    <w:rsid w:val="00242F0D"/>
    <w:rsid w:val="00243599"/>
    <w:rsid w:val="00243A19"/>
    <w:rsid w:val="00244228"/>
    <w:rsid w:val="00244286"/>
    <w:rsid w:val="0024469C"/>
    <w:rsid w:val="00244775"/>
    <w:rsid w:val="00244959"/>
    <w:rsid w:val="00244C5F"/>
    <w:rsid w:val="002462A4"/>
    <w:rsid w:val="0024657E"/>
    <w:rsid w:val="0024663B"/>
    <w:rsid w:val="00246B6E"/>
    <w:rsid w:val="00246D81"/>
    <w:rsid w:val="00247DD3"/>
    <w:rsid w:val="00247E40"/>
    <w:rsid w:val="0025003B"/>
    <w:rsid w:val="00250929"/>
    <w:rsid w:val="002509C7"/>
    <w:rsid w:val="00250BBD"/>
    <w:rsid w:val="002510B9"/>
    <w:rsid w:val="00251654"/>
    <w:rsid w:val="00251E22"/>
    <w:rsid w:val="002524D4"/>
    <w:rsid w:val="00252617"/>
    <w:rsid w:val="00252818"/>
    <w:rsid w:val="00252B48"/>
    <w:rsid w:val="00252B6D"/>
    <w:rsid w:val="00252CE7"/>
    <w:rsid w:val="00252DA1"/>
    <w:rsid w:val="002531A5"/>
    <w:rsid w:val="00253240"/>
    <w:rsid w:val="00253807"/>
    <w:rsid w:val="0025394B"/>
    <w:rsid w:val="00253A02"/>
    <w:rsid w:val="00253E24"/>
    <w:rsid w:val="00254654"/>
    <w:rsid w:val="00254EB6"/>
    <w:rsid w:val="00254FAE"/>
    <w:rsid w:val="002550AB"/>
    <w:rsid w:val="00255D3F"/>
    <w:rsid w:val="0025673A"/>
    <w:rsid w:val="00256959"/>
    <w:rsid w:val="00256DD4"/>
    <w:rsid w:val="00256DD5"/>
    <w:rsid w:val="002572BB"/>
    <w:rsid w:val="002577D6"/>
    <w:rsid w:val="00260473"/>
    <w:rsid w:val="002613CF"/>
    <w:rsid w:val="00261474"/>
    <w:rsid w:val="0026169A"/>
    <w:rsid w:val="002619B4"/>
    <w:rsid w:val="00263108"/>
    <w:rsid w:val="0026325C"/>
    <w:rsid w:val="002634E4"/>
    <w:rsid w:val="002635D9"/>
    <w:rsid w:val="00263BEA"/>
    <w:rsid w:val="002646F4"/>
    <w:rsid w:val="00265005"/>
    <w:rsid w:val="0026527D"/>
    <w:rsid w:val="00265F75"/>
    <w:rsid w:val="0026635C"/>
    <w:rsid w:val="00266902"/>
    <w:rsid w:val="00266931"/>
    <w:rsid w:val="002678FA"/>
    <w:rsid w:val="00267B07"/>
    <w:rsid w:val="00267CF9"/>
    <w:rsid w:val="0027010F"/>
    <w:rsid w:val="002703DE"/>
    <w:rsid w:val="00270D54"/>
    <w:rsid w:val="00271053"/>
    <w:rsid w:val="00271637"/>
    <w:rsid w:val="0027206B"/>
    <w:rsid w:val="0027213C"/>
    <w:rsid w:val="002728BF"/>
    <w:rsid w:val="00273298"/>
    <w:rsid w:val="00273579"/>
    <w:rsid w:val="0027394E"/>
    <w:rsid w:val="00273A5B"/>
    <w:rsid w:val="002740A1"/>
    <w:rsid w:val="002741B0"/>
    <w:rsid w:val="00274D0C"/>
    <w:rsid w:val="002751A8"/>
    <w:rsid w:val="00275D39"/>
    <w:rsid w:val="00275E39"/>
    <w:rsid w:val="00275E42"/>
    <w:rsid w:val="00275F37"/>
    <w:rsid w:val="0027641D"/>
    <w:rsid w:val="002766D6"/>
    <w:rsid w:val="0027671C"/>
    <w:rsid w:val="00276A5D"/>
    <w:rsid w:val="00276BBE"/>
    <w:rsid w:val="00276C3A"/>
    <w:rsid w:val="0027721B"/>
    <w:rsid w:val="00277D69"/>
    <w:rsid w:val="00277DDB"/>
    <w:rsid w:val="00277DF3"/>
    <w:rsid w:val="002805EC"/>
    <w:rsid w:val="00280964"/>
    <w:rsid w:val="00280AC9"/>
    <w:rsid w:val="00280D17"/>
    <w:rsid w:val="0028137B"/>
    <w:rsid w:val="00281EC9"/>
    <w:rsid w:val="0028295B"/>
    <w:rsid w:val="0028338E"/>
    <w:rsid w:val="00283754"/>
    <w:rsid w:val="002841C5"/>
    <w:rsid w:val="002846C2"/>
    <w:rsid w:val="002849E8"/>
    <w:rsid w:val="00284ECF"/>
    <w:rsid w:val="00285085"/>
    <w:rsid w:val="002860B2"/>
    <w:rsid w:val="00286A9B"/>
    <w:rsid w:val="002871BD"/>
    <w:rsid w:val="0028720C"/>
    <w:rsid w:val="00287716"/>
    <w:rsid w:val="002879D3"/>
    <w:rsid w:val="00287B98"/>
    <w:rsid w:val="00287E89"/>
    <w:rsid w:val="00287F0B"/>
    <w:rsid w:val="00290BB3"/>
    <w:rsid w:val="00290CD9"/>
    <w:rsid w:val="0029148A"/>
    <w:rsid w:val="002919ED"/>
    <w:rsid w:val="00291B0F"/>
    <w:rsid w:val="0029270C"/>
    <w:rsid w:val="002927D5"/>
    <w:rsid w:val="0029295E"/>
    <w:rsid w:val="00293162"/>
    <w:rsid w:val="002932FF"/>
    <w:rsid w:val="00293874"/>
    <w:rsid w:val="00293C84"/>
    <w:rsid w:val="00294415"/>
    <w:rsid w:val="002945D7"/>
    <w:rsid w:val="00294824"/>
    <w:rsid w:val="00295050"/>
    <w:rsid w:val="0029515B"/>
    <w:rsid w:val="00295357"/>
    <w:rsid w:val="00295396"/>
    <w:rsid w:val="00295A0C"/>
    <w:rsid w:val="002969A3"/>
    <w:rsid w:val="00296A03"/>
    <w:rsid w:val="00296A20"/>
    <w:rsid w:val="00296A61"/>
    <w:rsid w:val="00296E7D"/>
    <w:rsid w:val="00296F53"/>
    <w:rsid w:val="00296F76"/>
    <w:rsid w:val="00297377"/>
    <w:rsid w:val="002A122F"/>
    <w:rsid w:val="002A1529"/>
    <w:rsid w:val="002A15A5"/>
    <w:rsid w:val="002A21E6"/>
    <w:rsid w:val="002A280A"/>
    <w:rsid w:val="002A2A16"/>
    <w:rsid w:val="002A2DF7"/>
    <w:rsid w:val="002A3A8D"/>
    <w:rsid w:val="002A3B59"/>
    <w:rsid w:val="002A3CD9"/>
    <w:rsid w:val="002A4742"/>
    <w:rsid w:val="002A4AC9"/>
    <w:rsid w:val="002A4E00"/>
    <w:rsid w:val="002A502F"/>
    <w:rsid w:val="002A51A6"/>
    <w:rsid w:val="002A5216"/>
    <w:rsid w:val="002A57B6"/>
    <w:rsid w:val="002A5A25"/>
    <w:rsid w:val="002A5CD0"/>
    <w:rsid w:val="002A5DE9"/>
    <w:rsid w:val="002A6015"/>
    <w:rsid w:val="002A61FD"/>
    <w:rsid w:val="002A656A"/>
    <w:rsid w:val="002A687A"/>
    <w:rsid w:val="002A6D5E"/>
    <w:rsid w:val="002A767B"/>
    <w:rsid w:val="002A794B"/>
    <w:rsid w:val="002A7C63"/>
    <w:rsid w:val="002A7DF0"/>
    <w:rsid w:val="002B0078"/>
    <w:rsid w:val="002B030C"/>
    <w:rsid w:val="002B0666"/>
    <w:rsid w:val="002B26B6"/>
    <w:rsid w:val="002B2BBB"/>
    <w:rsid w:val="002B2BD3"/>
    <w:rsid w:val="002B2C05"/>
    <w:rsid w:val="002B2C13"/>
    <w:rsid w:val="002B3123"/>
    <w:rsid w:val="002B3450"/>
    <w:rsid w:val="002B35B4"/>
    <w:rsid w:val="002B36DD"/>
    <w:rsid w:val="002B3795"/>
    <w:rsid w:val="002B37DA"/>
    <w:rsid w:val="002B38D3"/>
    <w:rsid w:val="002B3DB1"/>
    <w:rsid w:val="002B42C9"/>
    <w:rsid w:val="002B4925"/>
    <w:rsid w:val="002B4C4E"/>
    <w:rsid w:val="002B555D"/>
    <w:rsid w:val="002B5645"/>
    <w:rsid w:val="002B56D9"/>
    <w:rsid w:val="002B5C29"/>
    <w:rsid w:val="002B5C85"/>
    <w:rsid w:val="002B61AC"/>
    <w:rsid w:val="002B6314"/>
    <w:rsid w:val="002B653F"/>
    <w:rsid w:val="002B6571"/>
    <w:rsid w:val="002B7963"/>
    <w:rsid w:val="002B7993"/>
    <w:rsid w:val="002C03EA"/>
    <w:rsid w:val="002C0CE5"/>
    <w:rsid w:val="002C17DE"/>
    <w:rsid w:val="002C1B11"/>
    <w:rsid w:val="002C1BB4"/>
    <w:rsid w:val="002C1D08"/>
    <w:rsid w:val="002C1FDB"/>
    <w:rsid w:val="002C1FE5"/>
    <w:rsid w:val="002C20E6"/>
    <w:rsid w:val="002C242E"/>
    <w:rsid w:val="002C2713"/>
    <w:rsid w:val="002C2975"/>
    <w:rsid w:val="002C2CFE"/>
    <w:rsid w:val="002C34DC"/>
    <w:rsid w:val="002C39DF"/>
    <w:rsid w:val="002C40C6"/>
    <w:rsid w:val="002C4514"/>
    <w:rsid w:val="002C552E"/>
    <w:rsid w:val="002C5DAF"/>
    <w:rsid w:val="002C61F3"/>
    <w:rsid w:val="002C65DD"/>
    <w:rsid w:val="002C6697"/>
    <w:rsid w:val="002C6771"/>
    <w:rsid w:val="002C6785"/>
    <w:rsid w:val="002C6A73"/>
    <w:rsid w:val="002C770E"/>
    <w:rsid w:val="002C79E7"/>
    <w:rsid w:val="002C7D25"/>
    <w:rsid w:val="002D01D4"/>
    <w:rsid w:val="002D0835"/>
    <w:rsid w:val="002D0E0C"/>
    <w:rsid w:val="002D13C5"/>
    <w:rsid w:val="002D148B"/>
    <w:rsid w:val="002D1777"/>
    <w:rsid w:val="002D25C5"/>
    <w:rsid w:val="002D2A0F"/>
    <w:rsid w:val="002D2EA5"/>
    <w:rsid w:val="002D30C7"/>
    <w:rsid w:val="002D3696"/>
    <w:rsid w:val="002D3DE0"/>
    <w:rsid w:val="002D41E7"/>
    <w:rsid w:val="002D43DC"/>
    <w:rsid w:val="002D4658"/>
    <w:rsid w:val="002D528C"/>
    <w:rsid w:val="002D5EF1"/>
    <w:rsid w:val="002D6BAD"/>
    <w:rsid w:val="002D6DAB"/>
    <w:rsid w:val="002D6E62"/>
    <w:rsid w:val="002D765A"/>
    <w:rsid w:val="002D7854"/>
    <w:rsid w:val="002D7941"/>
    <w:rsid w:val="002E0245"/>
    <w:rsid w:val="002E0C79"/>
    <w:rsid w:val="002E1074"/>
    <w:rsid w:val="002E1108"/>
    <w:rsid w:val="002E11E8"/>
    <w:rsid w:val="002E15FC"/>
    <w:rsid w:val="002E16F8"/>
    <w:rsid w:val="002E1923"/>
    <w:rsid w:val="002E1C94"/>
    <w:rsid w:val="002E2211"/>
    <w:rsid w:val="002E2D5C"/>
    <w:rsid w:val="002E2F01"/>
    <w:rsid w:val="002E3376"/>
    <w:rsid w:val="002E3B1F"/>
    <w:rsid w:val="002E4C9E"/>
    <w:rsid w:val="002E588B"/>
    <w:rsid w:val="002E5A2A"/>
    <w:rsid w:val="002E5E84"/>
    <w:rsid w:val="002E611E"/>
    <w:rsid w:val="002E6766"/>
    <w:rsid w:val="002E6CD3"/>
    <w:rsid w:val="002E705C"/>
    <w:rsid w:val="002E7138"/>
    <w:rsid w:val="002E7633"/>
    <w:rsid w:val="002E7853"/>
    <w:rsid w:val="002F02C0"/>
    <w:rsid w:val="002F082A"/>
    <w:rsid w:val="002F0CB7"/>
    <w:rsid w:val="002F12FC"/>
    <w:rsid w:val="002F1308"/>
    <w:rsid w:val="002F1408"/>
    <w:rsid w:val="002F1508"/>
    <w:rsid w:val="002F252F"/>
    <w:rsid w:val="002F2FB9"/>
    <w:rsid w:val="002F396C"/>
    <w:rsid w:val="002F39C8"/>
    <w:rsid w:val="002F3A63"/>
    <w:rsid w:val="002F3C7A"/>
    <w:rsid w:val="002F3D57"/>
    <w:rsid w:val="002F3E46"/>
    <w:rsid w:val="002F5B75"/>
    <w:rsid w:val="002F5BD3"/>
    <w:rsid w:val="002F69CB"/>
    <w:rsid w:val="002F712F"/>
    <w:rsid w:val="002F78A0"/>
    <w:rsid w:val="002F78E2"/>
    <w:rsid w:val="00300342"/>
    <w:rsid w:val="00300F9D"/>
    <w:rsid w:val="00302167"/>
    <w:rsid w:val="00302207"/>
    <w:rsid w:val="00302872"/>
    <w:rsid w:val="00302974"/>
    <w:rsid w:val="00302A12"/>
    <w:rsid w:val="0030378E"/>
    <w:rsid w:val="00303F2A"/>
    <w:rsid w:val="0030427B"/>
    <w:rsid w:val="00304320"/>
    <w:rsid w:val="00304536"/>
    <w:rsid w:val="003058DF"/>
    <w:rsid w:val="00305A62"/>
    <w:rsid w:val="00305E97"/>
    <w:rsid w:val="00306327"/>
    <w:rsid w:val="003069EA"/>
    <w:rsid w:val="00306D3C"/>
    <w:rsid w:val="003076D7"/>
    <w:rsid w:val="00307DC2"/>
    <w:rsid w:val="00307FE2"/>
    <w:rsid w:val="00310488"/>
    <w:rsid w:val="0031090F"/>
    <w:rsid w:val="00310D93"/>
    <w:rsid w:val="00310EA7"/>
    <w:rsid w:val="00310FF3"/>
    <w:rsid w:val="003111B3"/>
    <w:rsid w:val="003114C4"/>
    <w:rsid w:val="00311D50"/>
    <w:rsid w:val="00312139"/>
    <w:rsid w:val="00312389"/>
    <w:rsid w:val="003123A7"/>
    <w:rsid w:val="00312777"/>
    <w:rsid w:val="003130DE"/>
    <w:rsid w:val="003131C4"/>
    <w:rsid w:val="00313806"/>
    <w:rsid w:val="00313AB3"/>
    <w:rsid w:val="0031408E"/>
    <w:rsid w:val="003140E0"/>
    <w:rsid w:val="00314582"/>
    <w:rsid w:val="00314713"/>
    <w:rsid w:val="00314889"/>
    <w:rsid w:val="003149DC"/>
    <w:rsid w:val="00314D1E"/>
    <w:rsid w:val="00314FD7"/>
    <w:rsid w:val="00315477"/>
    <w:rsid w:val="003154EC"/>
    <w:rsid w:val="0031550E"/>
    <w:rsid w:val="00315C82"/>
    <w:rsid w:val="00316239"/>
    <w:rsid w:val="003164AE"/>
    <w:rsid w:val="00316D2A"/>
    <w:rsid w:val="00316EFA"/>
    <w:rsid w:val="003173A4"/>
    <w:rsid w:val="003207D4"/>
    <w:rsid w:val="00320D34"/>
    <w:rsid w:val="00320F01"/>
    <w:rsid w:val="003211AF"/>
    <w:rsid w:val="00322082"/>
    <w:rsid w:val="00322986"/>
    <w:rsid w:val="00322AE5"/>
    <w:rsid w:val="0032301A"/>
    <w:rsid w:val="0032339E"/>
    <w:rsid w:val="0032357E"/>
    <w:rsid w:val="00323951"/>
    <w:rsid w:val="003239C9"/>
    <w:rsid w:val="00323E4A"/>
    <w:rsid w:val="00324FB1"/>
    <w:rsid w:val="003256AF"/>
    <w:rsid w:val="003256F1"/>
    <w:rsid w:val="00325796"/>
    <w:rsid w:val="00325AED"/>
    <w:rsid w:val="00325CBF"/>
    <w:rsid w:val="00325D3B"/>
    <w:rsid w:val="003262AB"/>
    <w:rsid w:val="003265B3"/>
    <w:rsid w:val="0032660F"/>
    <w:rsid w:val="00326E35"/>
    <w:rsid w:val="0032704F"/>
    <w:rsid w:val="00327DDF"/>
    <w:rsid w:val="00330501"/>
    <w:rsid w:val="003308F6"/>
    <w:rsid w:val="003316C0"/>
    <w:rsid w:val="00331E42"/>
    <w:rsid w:val="00332BD7"/>
    <w:rsid w:val="003339F3"/>
    <w:rsid w:val="00333A0B"/>
    <w:rsid w:val="00333E28"/>
    <w:rsid w:val="00333EEC"/>
    <w:rsid w:val="00333FAD"/>
    <w:rsid w:val="00334289"/>
    <w:rsid w:val="00334547"/>
    <w:rsid w:val="00334A04"/>
    <w:rsid w:val="00335191"/>
    <w:rsid w:val="00336047"/>
    <w:rsid w:val="00336A12"/>
    <w:rsid w:val="00336AA7"/>
    <w:rsid w:val="00336EBD"/>
    <w:rsid w:val="0033750E"/>
    <w:rsid w:val="00337C7F"/>
    <w:rsid w:val="00337FD0"/>
    <w:rsid w:val="003401DC"/>
    <w:rsid w:val="0034038D"/>
    <w:rsid w:val="00340460"/>
    <w:rsid w:val="00341A24"/>
    <w:rsid w:val="00341B20"/>
    <w:rsid w:val="00341B65"/>
    <w:rsid w:val="0034277C"/>
    <w:rsid w:val="00342B4B"/>
    <w:rsid w:val="003438EA"/>
    <w:rsid w:val="00343CD2"/>
    <w:rsid w:val="00344057"/>
    <w:rsid w:val="003448D3"/>
    <w:rsid w:val="00344DD0"/>
    <w:rsid w:val="00345564"/>
    <w:rsid w:val="00345622"/>
    <w:rsid w:val="00345B65"/>
    <w:rsid w:val="00345F44"/>
    <w:rsid w:val="003460AB"/>
    <w:rsid w:val="0034648C"/>
    <w:rsid w:val="00347690"/>
    <w:rsid w:val="00347960"/>
    <w:rsid w:val="00347FDD"/>
    <w:rsid w:val="00350E23"/>
    <w:rsid w:val="00351D59"/>
    <w:rsid w:val="00352A1A"/>
    <w:rsid w:val="00353514"/>
    <w:rsid w:val="00353D2C"/>
    <w:rsid w:val="00353DB9"/>
    <w:rsid w:val="00354250"/>
    <w:rsid w:val="003553CE"/>
    <w:rsid w:val="00355B4D"/>
    <w:rsid w:val="00355DB0"/>
    <w:rsid w:val="00356014"/>
    <w:rsid w:val="00356489"/>
    <w:rsid w:val="00356CE4"/>
    <w:rsid w:val="00356F8D"/>
    <w:rsid w:val="00357488"/>
    <w:rsid w:val="003575DD"/>
    <w:rsid w:val="003577AC"/>
    <w:rsid w:val="00357FA8"/>
    <w:rsid w:val="003602BF"/>
    <w:rsid w:val="00360514"/>
    <w:rsid w:val="003613C6"/>
    <w:rsid w:val="00361864"/>
    <w:rsid w:val="00361A31"/>
    <w:rsid w:val="003620FB"/>
    <w:rsid w:val="00362107"/>
    <w:rsid w:val="003626DB"/>
    <w:rsid w:val="00362816"/>
    <w:rsid w:val="00362DF2"/>
    <w:rsid w:val="00362F84"/>
    <w:rsid w:val="003633DA"/>
    <w:rsid w:val="003634D5"/>
    <w:rsid w:val="00363776"/>
    <w:rsid w:val="00363875"/>
    <w:rsid w:val="00363D22"/>
    <w:rsid w:val="00363D47"/>
    <w:rsid w:val="00363FCB"/>
    <w:rsid w:val="00364515"/>
    <w:rsid w:val="00364CE1"/>
    <w:rsid w:val="00365EEC"/>
    <w:rsid w:val="00366260"/>
    <w:rsid w:val="00366941"/>
    <w:rsid w:val="00366BBE"/>
    <w:rsid w:val="00366F2A"/>
    <w:rsid w:val="0036707B"/>
    <w:rsid w:val="00370962"/>
    <w:rsid w:val="00370B93"/>
    <w:rsid w:val="00370C76"/>
    <w:rsid w:val="00370F14"/>
    <w:rsid w:val="0037175C"/>
    <w:rsid w:val="003724E0"/>
    <w:rsid w:val="003725B8"/>
    <w:rsid w:val="00372906"/>
    <w:rsid w:val="00372D6C"/>
    <w:rsid w:val="00372EC6"/>
    <w:rsid w:val="00373FED"/>
    <w:rsid w:val="00374822"/>
    <w:rsid w:val="00375C6C"/>
    <w:rsid w:val="00375F72"/>
    <w:rsid w:val="00375F90"/>
    <w:rsid w:val="00376E2B"/>
    <w:rsid w:val="00376FD7"/>
    <w:rsid w:val="003771C9"/>
    <w:rsid w:val="003773FF"/>
    <w:rsid w:val="003776BB"/>
    <w:rsid w:val="00380853"/>
    <w:rsid w:val="003813DC"/>
    <w:rsid w:val="00381464"/>
    <w:rsid w:val="003816AF"/>
    <w:rsid w:val="00381AC1"/>
    <w:rsid w:val="00381E39"/>
    <w:rsid w:val="0038202A"/>
    <w:rsid w:val="003821D0"/>
    <w:rsid w:val="00382649"/>
    <w:rsid w:val="00382BE4"/>
    <w:rsid w:val="0038388F"/>
    <w:rsid w:val="0038407E"/>
    <w:rsid w:val="003844F9"/>
    <w:rsid w:val="00385160"/>
    <w:rsid w:val="00385288"/>
    <w:rsid w:val="00385CB4"/>
    <w:rsid w:val="003866AB"/>
    <w:rsid w:val="00386780"/>
    <w:rsid w:val="00386E67"/>
    <w:rsid w:val="0038703C"/>
    <w:rsid w:val="00387092"/>
    <w:rsid w:val="003870F2"/>
    <w:rsid w:val="0038737E"/>
    <w:rsid w:val="0038740B"/>
    <w:rsid w:val="003875D2"/>
    <w:rsid w:val="003879A2"/>
    <w:rsid w:val="00387E35"/>
    <w:rsid w:val="00390006"/>
    <w:rsid w:val="00390F32"/>
    <w:rsid w:val="00390FCB"/>
    <w:rsid w:val="0039129B"/>
    <w:rsid w:val="003912F0"/>
    <w:rsid w:val="003914EE"/>
    <w:rsid w:val="00391811"/>
    <w:rsid w:val="00391DE2"/>
    <w:rsid w:val="00392633"/>
    <w:rsid w:val="00392775"/>
    <w:rsid w:val="00392AB4"/>
    <w:rsid w:val="00392B06"/>
    <w:rsid w:val="00392EB1"/>
    <w:rsid w:val="00392F8A"/>
    <w:rsid w:val="00393FF6"/>
    <w:rsid w:val="00394ABC"/>
    <w:rsid w:val="00395418"/>
    <w:rsid w:val="00395829"/>
    <w:rsid w:val="00395C41"/>
    <w:rsid w:val="00396567"/>
    <w:rsid w:val="00396A5A"/>
    <w:rsid w:val="00396A75"/>
    <w:rsid w:val="003970A1"/>
    <w:rsid w:val="0039745D"/>
    <w:rsid w:val="003976FB"/>
    <w:rsid w:val="00397F2D"/>
    <w:rsid w:val="00397FB2"/>
    <w:rsid w:val="003A059A"/>
    <w:rsid w:val="003A112B"/>
    <w:rsid w:val="003A132D"/>
    <w:rsid w:val="003A1E24"/>
    <w:rsid w:val="003A211E"/>
    <w:rsid w:val="003A2B52"/>
    <w:rsid w:val="003A36FF"/>
    <w:rsid w:val="003A38E5"/>
    <w:rsid w:val="003A3ADF"/>
    <w:rsid w:val="003A411F"/>
    <w:rsid w:val="003A43CE"/>
    <w:rsid w:val="003A4820"/>
    <w:rsid w:val="003A48FD"/>
    <w:rsid w:val="003A4D6E"/>
    <w:rsid w:val="003A5096"/>
    <w:rsid w:val="003A52FA"/>
    <w:rsid w:val="003A561E"/>
    <w:rsid w:val="003A6B10"/>
    <w:rsid w:val="003A78BE"/>
    <w:rsid w:val="003A78FF"/>
    <w:rsid w:val="003A7975"/>
    <w:rsid w:val="003B098D"/>
    <w:rsid w:val="003B17D6"/>
    <w:rsid w:val="003B1959"/>
    <w:rsid w:val="003B1EF4"/>
    <w:rsid w:val="003B2ACC"/>
    <w:rsid w:val="003B2F7E"/>
    <w:rsid w:val="003B3763"/>
    <w:rsid w:val="003B3A1B"/>
    <w:rsid w:val="003B3CB9"/>
    <w:rsid w:val="003B3F2A"/>
    <w:rsid w:val="003B43BD"/>
    <w:rsid w:val="003B493D"/>
    <w:rsid w:val="003B4B52"/>
    <w:rsid w:val="003B540B"/>
    <w:rsid w:val="003B5B29"/>
    <w:rsid w:val="003B5B5B"/>
    <w:rsid w:val="003B627B"/>
    <w:rsid w:val="003B64D3"/>
    <w:rsid w:val="003B66F8"/>
    <w:rsid w:val="003B6D37"/>
    <w:rsid w:val="003B6FB4"/>
    <w:rsid w:val="003B742D"/>
    <w:rsid w:val="003B7935"/>
    <w:rsid w:val="003B7AC4"/>
    <w:rsid w:val="003B7EB5"/>
    <w:rsid w:val="003C09CA"/>
    <w:rsid w:val="003C09FD"/>
    <w:rsid w:val="003C163E"/>
    <w:rsid w:val="003C2097"/>
    <w:rsid w:val="003C21AC"/>
    <w:rsid w:val="003C22BE"/>
    <w:rsid w:val="003C28C9"/>
    <w:rsid w:val="003C2B0C"/>
    <w:rsid w:val="003C3A17"/>
    <w:rsid w:val="003C3BCD"/>
    <w:rsid w:val="003C3D5D"/>
    <w:rsid w:val="003C4A61"/>
    <w:rsid w:val="003C5318"/>
    <w:rsid w:val="003C5352"/>
    <w:rsid w:val="003C5776"/>
    <w:rsid w:val="003C5779"/>
    <w:rsid w:val="003C5840"/>
    <w:rsid w:val="003C5C0A"/>
    <w:rsid w:val="003C5F51"/>
    <w:rsid w:val="003C619C"/>
    <w:rsid w:val="003C62F1"/>
    <w:rsid w:val="003C63CF"/>
    <w:rsid w:val="003C64D9"/>
    <w:rsid w:val="003C7322"/>
    <w:rsid w:val="003C74B4"/>
    <w:rsid w:val="003C75D0"/>
    <w:rsid w:val="003C7717"/>
    <w:rsid w:val="003C7D5E"/>
    <w:rsid w:val="003D030F"/>
    <w:rsid w:val="003D0402"/>
    <w:rsid w:val="003D08E0"/>
    <w:rsid w:val="003D0F14"/>
    <w:rsid w:val="003D1716"/>
    <w:rsid w:val="003D1C08"/>
    <w:rsid w:val="003D2223"/>
    <w:rsid w:val="003D2923"/>
    <w:rsid w:val="003D2B40"/>
    <w:rsid w:val="003D32BB"/>
    <w:rsid w:val="003D34CD"/>
    <w:rsid w:val="003D35DD"/>
    <w:rsid w:val="003D384E"/>
    <w:rsid w:val="003D3F9E"/>
    <w:rsid w:val="003D429A"/>
    <w:rsid w:val="003D4F7D"/>
    <w:rsid w:val="003D58B4"/>
    <w:rsid w:val="003D5C94"/>
    <w:rsid w:val="003D611E"/>
    <w:rsid w:val="003D61E6"/>
    <w:rsid w:val="003D6522"/>
    <w:rsid w:val="003D66D5"/>
    <w:rsid w:val="003D68F8"/>
    <w:rsid w:val="003D68FE"/>
    <w:rsid w:val="003D712D"/>
    <w:rsid w:val="003D75FE"/>
    <w:rsid w:val="003D7E29"/>
    <w:rsid w:val="003D7E69"/>
    <w:rsid w:val="003E0FC5"/>
    <w:rsid w:val="003E1209"/>
    <w:rsid w:val="003E1424"/>
    <w:rsid w:val="003E1432"/>
    <w:rsid w:val="003E17BD"/>
    <w:rsid w:val="003E1E29"/>
    <w:rsid w:val="003E25E2"/>
    <w:rsid w:val="003E27B4"/>
    <w:rsid w:val="003E2F73"/>
    <w:rsid w:val="003E3062"/>
    <w:rsid w:val="003E340C"/>
    <w:rsid w:val="003E3C2D"/>
    <w:rsid w:val="003E3E47"/>
    <w:rsid w:val="003E4334"/>
    <w:rsid w:val="003E4D60"/>
    <w:rsid w:val="003E5860"/>
    <w:rsid w:val="003E6693"/>
    <w:rsid w:val="003E6D3F"/>
    <w:rsid w:val="003E6DC5"/>
    <w:rsid w:val="003E6F2F"/>
    <w:rsid w:val="003E7367"/>
    <w:rsid w:val="003E7427"/>
    <w:rsid w:val="003E7949"/>
    <w:rsid w:val="003F0392"/>
    <w:rsid w:val="003F0CA8"/>
    <w:rsid w:val="003F0FD7"/>
    <w:rsid w:val="003F13F7"/>
    <w:rsid w:val="003F16D5"/>
    <w:rsid w:val="003F1CAD"/>
    <w:rsid w:val="003F22F3"/>
    <w:rsid w:val="003F2836"/>
    <w:rsid w:val="003F29A5"/>
    <w:rsid w:val="003F2A37"/>
    <w:rsid w:val="003F2B36"/>
    <w:rsid w:val="003F2C8A"/>
    <w:rsid w:val="003F312A"/>
    <w:rsid w:val="003F33C2"/>
    <w:rsid w:val="003F3782"/>
    <w:rsid w:val="003F3919"/>
    <w:rsid w:val="003F3A65"/>
    <w:rsid w:val="003F3BD4"/>
    <w:rsid w:val="003F416A"/>
    <w:rsid w:val="003F43BF"/>
    <w:rsid w:val="003F44AF"/>
    <w:rsid w:val="003F4748"/>
    <w:rsid w:val="003F481D"/>
    <w:rsid w:val="003F4F69"/>
    <w:rsid w:val="003F5494"/>
    <w:rsid w:val="003F57EA"/>
    <w:rsid w:val="003F5DD5"/>
    <w:rsid w:val="003F6120"/>
    <w:rsid w:val="003F6369"/>
    <w:rsid w:val="003F6934"/>
    <w:rsid w:val="003F6D0E"/>
    <w:rsid w:val="003F7935"/>
    <w:rsid w:val="003F7BAE"/>
    <w:rsid w:val="003F7E37"/>
    <w:rsid w:val="003F7F50"/>
    <w:rsid w:val="00400178"/>
    <w:rsid w:val="004006F0"/>
    <w:rsid w:val="004007F7"/>
    <w:rsid w:val="0040133A"/>
    <w:rsid w:val="00401404"/>
    <w:rsid w:val="00401CF0"/>
    <w:rsid w:val="00402079"/>
    <w:rsid w:val="0040246A"/>
    <w:rsid w:val="0040333E"/>
    <w:rsid w:val="004034AA"/>
    <w:rsid w:val="004039EF"/>
    <w:rsid w:val="00403B2A"/>
    <w:rsid w:val="00403B98"/>
    <w:rsid w:val="00403CB4"/>
    <w:rsid w:val="00403E9D"/>
    <w:rsid w:val="00403F61"/>
    <w:rsid w:val="0040422A"/>
    <w:rsid w:val="00405880"/>
    <w:rsid w:val="004061E7"/>
    <w:rsid w:val="00406E7F"/>
    <w:rsid w:val="0040714B"/>
    <w:rsid w:val="00407300"/>
    <w:rsid w:val="0040765F"/>
    <w:rsid w:val="00407C8E"/>
    <w:rsid w:val="004103DA"/>
    <w:rsid w:val="00410C44"/>
    <w:rsid w:val="00411443"/>
    <w:rsid w:val="00411823"/>
    <w:rsid w:val="00411A86"/>
    <w:rsid w:val="00413D27"/>
    <w:rsid w:val="00413EDE"/>
    <w:rsid w:val="00413F74"/>
    <w:rsid w:val="004147C7"/>
    <w:rsid w:val="004149CC"/>
    <w:rsid w:val="00414A8B"/>
    <w:rsid w:val="00414B88"/>
    <w:rsid w:val="00414CAE"/>
    <w:rsid w:val="00414D06"/>
    <w:rsid w:val="00414E6E"/>
    <w:rsid w:val="00415891"/>
    <w:rsid w:val="004166AE"/>
    <w:rsid w:val="0041677B"/>
    <w:rsid w:val="00416E40"/>
    <w:rsid w:val="004176DD"/>
    <w:rsid w:val="00417768"/>
    <w:rsid w:val="00420F58"/>
    <w:rsid w:val="00420FCE"/>
    <w:rsid w:val="0042158B"/>
    <w:rsid w:val="004215D6"/>
    <w:rsid w:val="00421916"/>
    <w:rsid w:val="00421D5D"/>
    <w:rsid w:val="004222B2"/>
    <w:rsid w:val="0042234B"/>
    <w:rsid w:val="0042278E"/>
    <w:rsid w:val="00422A50"/>
    <w:rsid w:val="00422BAA"/>
    <w:rsid w:val="00422D85"/>
    <w:rsid w:val="00423527"/>
    <w:rsid w:val="00423838"/>
    <w:rsid w:val="00423AA7"/>
    <w:rsid w:val="00423D41"/>
    <w:rsid w:val="00423DF0"/>
    <w:rsid w:val="00423E52"/>
    <w:rsid w:val="004249BC"/>
    <w:rsid w:val="00424A1E"/>
    <w:rsid w:val="00424B1F"/>
    <w:rsid w:val="00424DAA"/>
    <w:rsid w:val="004251C0"/>
    <w:rsid w:val="00425CC6"/>
    <w:rsid w:val="004261FC"/>
    <w:rsid w:val="00426850"/>
    <w:rsid w:val="00426C81"/>
    <w:rsid w:val="004272F2"/>
    <w:rsid w:val="00427372"/>
    <w:rsid w:val="004274FB"/>
    <w:rsid w:val="00427590"/>
    <w:rsid w:val="00427850"/>
    <w:rsid w:val="00427AF0"/>
    <w:rsid w:val="004300E7"/>
    <w:rsid w:val="004312B1"/>
    <w:rsid w:val="00431C01"/>
    <w:rsid w:val="00431DE2"/>
    <w:rsid w:val="00432147"/>
    <w:rsid w:val="0043245C"/>
    <w:rsid w:val="0043246E"/>
    <w:rsid w:val="0043266E"/>
    <w:rsid w:val="0043337B"/>
    <w:rsid w:val="00433C0D"/>
    <w:rsid w:val="00433F55"/>
    <w:rsid w:val="00434063"/>
    <w:rsid w:val="0043407F"/>
    <w:rsid w:val="0043432D"/>
    <w:rsid w:val="004343D9"/>
    <w:rsid w:val="00434671"/>
    <w:rsid w:val="00434CF2"/>
    <w:rsid w:val="00435015"/>
    <w:rsid w:val="00435092"/>
    <w:rsid w:val="00435EB9"/>
    <w:rsid w:val="0043632D"/>
    <w:rsid w:val="0043675B"/>
    <w:rsid w:val="0043787E"/>
    <w:rsid w:val="00437E1F"/>
    <w:rsid w:val="00440A84"/>
    <w:rsid w:val="00440EEE"/>
    <w:rsid w:val="00441539"/>
    <w:rsid w:val="00441868"/>
    <w:rsid w:val="004418E8"/>
    <w:rsid w:val="0044238B"/>
    <w:rsid w:val="004423CF"/>
    <w:rsid w:val="004433F1"/>
    <w:rsid w:val="0044351F"/>
    <w:rsid w:val="004437C3"/>
    <w:rsid w:val="00443CF5"/>
    <w:rsid w:val="00443D6E"/>
    <w:rsid w:val="0044446A"/>
    <w:rsid w:val="00444BFB"/>
    <w:rsid w:val="00444E1F"/>
    <w:rsid w:val="004459BE"/>
    <w:rsid w:val="00445C3E"/>
    <w:rsid w:val="00445E57"/>
    <w:rsid w:val="00446EE6"/>
    <w:rsid w:val="00447897"/>
    <w:rsid w:val="00450127"/>
    <w:rsid w:val="004504BE"/>
    <w:rsid w:val="0045130A"/>
    <w:rsid w:val="0045159F"/>
    <w:rsid w:val="00451743"/>
    <w:rsid w:val="00451EAD"/>
    <w:rsid w:val="004520FA"/>
    <w:rsid w:val="0045289B"/>
    <w:rsid w:val="0045325C"/>
    <w:rsid w:val="004536AF"/>
    <w:rsid w:val="004539B9"/>
    <w:rsid w:val="00453B6A"/>
    <w:rsid w:val="00453FA0"/>
    <w:rsid w:val="0045463A"/>
    <w:rsid w:val="004546D5"/>
    <w:rsid w:val="00455138"/>
    <w:rsid w:val="00455207"/>
    <w:rsid w:val="00455215"/>
    <w:rsid w:val="004558CB"/>
    <w:rsid w:val="004558EB"/>
    <w:rsid w:val="00455E8F"/>
    <w:rsid w:val="00455EA4"/>
    <w:rsid w:val="004566F9"/>
    <w:rsid w:val="004569CF"/>
    <w:rsid w:val="00456AA5"/>
    <w:rsid w:val="00456D9B"/>
    <w:rsid w:val="004570DC"/>
    <w:rsid w:val="00457106"/>
    <w:rsid w:val="00457AA8"/>
    <w:rsid w:val="00460215"/>
    <w:rsid w:val="00460278"/>
    <w:rsid w:val="0046032A"/>
    <w:rsid w:val="00460AD1"/>
    <w:rsid w:val="00460DEA"/>
    <w:rsid w:val="0046127E"/>
    <w:rsid w:val="004613E1"/>
    <w:rsid w:val="004614A1"/>
    <w:rsid w:val="00461675"/>
    <w:rsid w:val="00461BE7"/>
    <w:rsid w:val="004624EA"/>
    <w:rsid w:val="004633D2"/>
    <w:rsid w:val="0046346A"/>
    <w:rsid w:val="00463A11"/>
    <w:rsid w:val="00464592"/>
    <w:rsid w:val="00464EA3"/>
    <w:rsid w:val="00464FB5"/>
    <w:rsid w:val="004655A6"/>
    <w:rsid w:val="00465DA1"/>
    <w:rsid w:val="004667A0"/>
    <w:rsid w:val="004667A8"/>
    <w:rsid w:val="0046703A"/>
    <w:rsid w:val="0046741E"/>
    <w:rsid w:val="004677B1"/>
    <w:rsid w:val="004678AC"/>
    <w:rsid w:val="00467D86"/>
    <w:rsid w:val="0047009C"/>
    <w:rsid w:val="00470461"/>
    <w:rsid w:val="00470D42"/>
    <w:rsid w:val="00470ECC"/>
    <w:rsid w:val="004712A9"/>
    <w:rsid w:val="00472299"/>
    <w:rsid w:val="004726C6"/>
    <w:rsid w:val="00472989"/>
    <w:rsid w:val="00474215"/>
    <w:rsid w:val="0047463B"/>
    <w:rsid w:val="00475283"/>
    <w:rsid w:val="00476340"/>
    <w:rsid w:val="0047656A"/>
    <w:rsid w:val="004765FC"/>
    <w:rsid w:val="00476736"/>
    <w:rsid w:val="004775CB"/>
    <w:rsid w:val="004778A6"/>
    <w:rsid w:val="00477A2F"/>
    <w:rsid w:val="00477C62"/>
    <w:rsid w:val="0048036F"/>
    <w:rsid w:val="00480868"/>
    <w:rsid w:val="00480B79"/>
    <w:rsid w:val="004815B1"/>
    <w:rsid w:val="00481667"/>
    <w:rsid w:val="00481E23"/>
    <w:rsid w:val="00483A54"/>
    <w:rsid w:val="00483ADD"/>
    <w:rsid w:val="00484879"/>
    <w:rsid w:val="00484918"/>
    <w:rsid w:val="00484F38"/>
    <w:rsid w:val="00485058"/>
    <w:rsid w:val="00485295"/>
    <w:rsid w:val="00485CEB"/>
    <w:rsid w:val="0048629A"/>
    <w:rsid w:val="00486C4C"/>
    <w:rsid w:val="00486EEA"/>
    <w:rsid w:val="004873E2"/>
    <w:rsid w:val="0048775B"/>
    <w:rsid w:val="00487E0A"/>
    <w:rsid w:val="00487F6D"/>
    <w:rsid w:val="0049044B"/>
    <w:rsid w:val="004915E2"/>
    <w:rsid w:val="004917CD"/>
    <w:rsid w:val="00493029"/>
    <w:rsid w:val="0049328B"/>
    <w:rsid w:val="004933C0"/>
    <w:rsid w:val="00493593"/>
    <w:rsid w:val="00493B8D"/>
    <w:rsid w:val="00494234"/>
    <w:rsid w:val="0049424D"/>
    <w:rsid w:val="004947C6"/>
    <w:rsid w:val="00494AE6"/>
    <w:rsid w:val="00495712"/>
    <w:rsid w:val="004957B2"/>
    <w:rsid w:val="00495D1F"/>
    <w:rsid w:val="00496555"/>
    <w:rsid w:val="00496BC8"/>
    <w:rsid w:val="00497B7C"/>
    <w:rsid w:val="00497EFD"/>
    <w:rsid w:val="004A0E19"/>
    <w:rsid w:val="004A11CD"/>
    <w:rsid w:val="004A1473"/>
    <w:rsid w:val="004A1639"/>
    <w:rsid w:val="004A1753"/>
    <w:rsid w:val="004A28C4"/>
    <w:rsid w:val="004A294B"/>
    <w:rsid w:val="004A2A26"/>
    <w:rsid w:val="004A2D46"/>
    <w:rsid w:val="004A4462"/>
    <w:rsid w:val="004A46D2"/>
    <w:rsid w:val="004A47A9"/>
    <w:rsid w:val="004A4FBA"/>
    <w:rsid w:val="004A5389"/>
    <w:rsid w:val="004A54AD"/>
    <w:rsid w:val="004A54FE"/>
    <w:rsid w:val="004A554B"/>
    <w:rsid w:val="004A567E"/>
    <w:rsid w:val="004A5701"/>
    <w:rsid w:val="004A584C"/>
    <w:rsid w:val="004A5855"/>
    <w:rsid w:val="004A6136"/>
    <w:rsid w:val="004A62A5"/>
    <w:rsid w:val="004A65DF"/>
    <w:rsid w:val="004A6B53"/>
    <w:rsid w:val="004A6E85"/>
    <w:rsid w:val="004A6E99"/>
    <w:rsid w:val="004A6F50"/>
    <w:rsid w:val="004A7BCC"/>
    <w:rsid w:val="004B0C62"/>
    <w:rsid w:val="004B0CBB"/>
    <w:rsid w:val="004B0F4C"/>
    <w:rsid w:val="004B1C78"/>
    <w:rsid w:val="004B2176"/>
    <w:rsid w:val="004B27C0"/>
    <w:rsid w:val="004B33B2"/>
    <w:rsid w:val="004B3A29"/>
    <w:rsid w:val="004B3EC3"/>
    <w:rsid w:val="004B47FA"/>
    <w:rsid w:val="004B4B95"/>
    <w:rsid w:val="004B4F92"/>
    <w:rsid w:val="004B54ED"/>
    <w:rsid w:val="004B561B"/>
    <w:rsid w:val="004B589A"/>
    <w:rsid w:val="004B5A15"/>
    <w:rsid w:val="004B5EA4"/>
    <w:rsid w:val="004B6262"/>
    <w:rsid w:val="004B71C2"/>
    <w:rsid w:val="004B745B"/>
    <w:rsid w:val="004B796D"/>
    <w:rsid w:val="004B7A2B"/>
    <w:rsid w:val="004B7EEF"/>
    <w:rsid w:val="004C0197"/>
    <w:rsid w:val="004C0E6D"/>
    <w:rsid w:val="004C0ECF"/>
    <w:rsid w:val="004C1960"/>
    <w:rsid w:val="004C1DF0"/>
    <w:rsid w:val="004C2083"/>
    <w:rsid w:val="004C259E"/>
    <w:rsid w:val="004C26A6"/>
    <w:rsid w:val="004C31FC"/>
    <w:rsid w:val="004C34DD"/>
    <w:rsid w:val="004C370E"/>
    <w:rsid w:val="004C3A93"/>
    <w:rsid w:val="004C4257"/>
    <w:rsid w:val="004C4EC6"/>
    <w:rsid w:val="004C4FE3"/>
    <w:rsid w:val="004C5E84"/>
    <w:rsid w:val="004C6253"/>
    <w:rsid w:val="004C64E2"/>
    <w:rsid w:val="004C672D"/>
    <w:rsid w:val="004C6901"/>
    <w:rsid w:val="004C74F5"/>
    <w:rsid w:val="004C7621"/>
    <w:rsid w:val="004C77E6"/>
    <w:rsid w:val="004C7925"/>
    <w:rsid w:val="004C7A07"/>
    <w:rsid w:val="004C7A95"/>
    <w:rsid w:val="004C7B0B"/>
    <w:rsid w:val="004C7ECE"/>
    <w:rsid w:val="004D0025"/>
    <w:rsid w:val="004D058A"/>
    <w:rsid w:val="004D0866"/>
    <w:rsid w:val="004D0C79"/>
    <w:rsid w:val="004D10A1"/>
    <w:rsid w:val="004D10C8"/>
    <w:rsid w:val="004D1861"/>
    <w:rsid w:val="004D1B4F"/>
    <w:rsid w:val="004D20C0"/>
    <w:rsid w:val="004D2621"/>
    <w:rsid w:val="004D2627"/>
    <w:rsid w:val="004D36F8"/>
    <w:rsid w:val="004D43CB"/>
    <w:rsid w:val="004D4C33"/>
    <w:rsid w:val="004D5D9F"/>
    <w:rsid w:val="004D6A75"/>
    <w:rsid w:val="004D6CDD"/>
    <w:rsid w:val="004D6DED"/>
    <w:rsid w:val="004D706C"/>
    <w:rsid w:val="004D7504"/>
    <w:rsid w:val="004D760B"/>
    <w:rsid w:val="004E04E2"/>
    <w:rsid w:val="004E1353"/>
    <w:rsid w:val="004E190C"/>
    <w:rsid w:val="004E194C"/>
    <w:rsid w:val="004E2281"/>
    <w:rsid w:val="004E27D9"/>
    <w:rsid w:val="004E3572"/>
    <w:rsid w:val="004E359F"/>
    <w:rsid w:val="004E3951"/>
    <w:rsid w:val="004E3F91"/>
    <w:rsid w:val="004E4D1A"/>
    <w:rsid w:val="004E6D45"/>
    <w:rsid w:val="004E7D61"/>
    <w:rsid w:val="004E7F82"/>
    <w:rsid w:val="004F0006"/>
    <w:rsid w:val="004F034A"/>
    <w:rsid w:val="004F084B"/>
    <w:rsid w:val="004F0A7E"/>
    <w:rsid w:val="004F1AE7"/>
    <w:rsid w:val="004F1C04"/>
    <w:rsid w:val="004F1CBE"/>
    <w:rsid w:val="004F1DE1"/>
    <w:rsid w:val="004F2703"/>
    <w:rsid w:val="004F2ACF"/>
    <w:rsid w:val="004F2EBE"/>
    <w:rsid w:val="004F315C"/>
    <w:rsid w:val="004F31E5"/>
    <w:rsid w:val="004F3327"/>
    <w:rsid w:val="004F3C48"/>
    <w:rsid w:val="004F3E9B"/>
    <w:rsid w:val="004F4178"/>
    <w:rsid w:val="004F417B"/>
    <w:rsid w:val="004F41AC"/>
    <w:rsid w:val="004F4454"/>
    <w:rsid w:val="004F4559"/>
    <w:rsid w:val="004F49F4"/>
    <w:rsid w:val="004F5944"/>
    <w:rsid w:val="004F5E2D"/>
    <w:rsid w:val="004F5E2F"/>
    <w:rsid w:val="004F6248"/>
    <w:rsid w:val="004F6411"/>
    <w:rsid w:val="004F6507"/>
    <w:rsid w:val="004F67D1"/>
    <w:rsid w:val="004F6C29"/>
    <w:rsid w:val="004F71F6"/>
    <w:rsid w:val="004F7386"/>
    <w:rsid w:val="004F75DD"/>
    <w:rsid w:val="004F7753"/>
    <w:rsid w:val="005004C5"/>
    <w:rsid w:val="00500C6B"/>
    <w:rsid w:val="00501D6F"/>
    <w:rsid w:val="00501DAC"/>
    <w:rsid w:val="0050203B"/>
    <w:rsid w:val="005021E5"/>
    <w:rsid w:val="005025F3"/>
    <w:rsid w:val="00502AD6"/>
    <w:rsid w:val="00502B05"/>
    <w:rsid w:val="00502E93"/>
    <w:rsid w:val="00502EB8"/>
    <w:rsid w:val="005031B9"/>
    <w:rsid w:val="005038B7"/>
    <w:rsid w:val="0050435D"/>
    <w:rsid w:val="00504462"/>
    <w:rsid w:val="00504962"/>
    <w:rsid w:val="00504A98"/>
    <w:rsid w:val="00504B6D"/>
    <w:rsid w:val="00504D32"/>
    <w:rsid w:val="005050B0"/>
    <w:rsid w:val="005051BF"/>
    <w:rsid w:val="00506047"/>
    <w:rsid w:val="005060C0"/>
    <w:rsid w:val="00506466"/>
    <w:rsid w:val="00506730"/>
    <w:rsid w:val="00506D0C"/>
    <w:rsid w:val="00506FF0"/>
    <w:rsid w:val="005071EC"/>
    <w:rsid w:val="00507341"/>
    <w:rsid w:val="00507470"/>
    <w:rsid w:val="0050799F"/>
    <w:rsid w:val="00510176"/>
    <w:rsid w:val="00510408"/>
    <w:rsid w:val="00511476"/>
    <w:rsid w:val="0051278F"/>
    <w:rsid w:val="005127A3"/>
    <w:rsid w:val="00512D58"/>
    <w:rsid w:val="00512F5F"/>
    <w:rsid w:val="005134BA"/>
    <w:rsid w:val="00513632"/>
    <w:rsid w:val="00513F0B"/>
    <w:rsid w:val="00514115"/>
    <w:rsid w:val="00514DE6"/>
    <w:rsid w:val="0051503F"/>
    <w:rsid w:val="0051505C"/>
    <w:rsid w:val="0051515A"/>
    <w:rsid w:val="00515C61"/>
    <w:rsid w:val="00516ACC"/>
    <w:rsid w:val="00516C0E"/>
    <w:rsid w:val="00516C73"/>
    <w:rsid w:val="00516EAB"/>
    <w:rsid w:val="00516F7A"/>
    <w:rsid w:val="00517088"/>
    <w:rsid w:val="0052021B"/>
    <w:rsid w:val="005208D9"/>
    <w:rsid w:val="005213CC"/>
    <w:rsid w:val="0052145C"/>
    <w:rsid w:val="0052274E"/>
    <w:rsid w:val="00522D82"/>
    <w:rsid w:val="005236BB"/>
    <w:rsid w:val="00523AC7"/>
    <w:rsid w:val="00524531"/>
    <w:rsid w:val="005246A4"/>
    <w:rsid w:val="0052470A"/>
    <w:rsid w:val="0052474A"/>
    <w:rsid w:val="00524FD9"/>
    <w:rsid w:val="00525454"/>
    <w:rsid w:val="00525F66"/>
    <w:rsid w:val="005261F7"/>
    <w:rsid w:val="00526686"/>
    <w:rsid w:val="005266EA"/>
    <w:rsid w:val="005275D2"/>
    <w:rsid w:val="00527BD3"/>
    <w:rsid w:val="005302A2"/>
    <w:rsid w:val="00530A75"/>
    <w:rsid w:val="00530D7A"/>
    <w:rsid w:val="005310F4"/>
    <w:rsid w:val="00531916"/>
    <w:rsid w:val="00531AE3"/>
    <w:rsid w:val="005320FF"/>
    <w:rsid w:val="00532C99"/>
    <w:rsid w:val="00532D47"/>
    <w:rsid w:val="00532DE8"/>
    <w:rsid w:val="00532EA4"/>
    <w:rsid w:val="00533170"/>
    <w:rsid w:val="0053438D"/>
    <w:rsid w:val="00534967"/>
    <w:rsid w:val="00535243"/>
    <w:rsid w:val="0053534A"/>
    <w:rsid w:val="0053560A"/>
    <w:rsid w:val="00535881"/>
    <w:rsid w:val="00535BAF"/>
    <w:rsid w:val="00535F77"/>
    <w:rsid w:val="00537183"/>
    <w:rsid w:val="00537698"/>
    <w:rsid w:val="00537F4E"/>
    <w:rsid w:val="00540182"/>
    <w:rsid w:val="005407EE"/>
    <w:rsid w:val="0054084D"/>
    <w:rsid w:val="00541281"/>
    <w:rsid w:val="0054129C"/>
    <w:rsid w:val="00541CAE"/>
    <w:rsid w:val="00541CDC"/>
    <w:rsid w:val="00541DE6"/>
    <w:rsid w:val="00543026"/>
    <w:rsid w:val="005433B0"/>
    <w:rsid w:val="00543888"/>
    <w:rsid w:val="00543BE4"/>
    <w:rsid w:val="00543BEA"/>
    <w:rsid w:val="00543D48"/>
    <w:rsid w:val="0054419B"/>
    <w:rsid w:val="005441D9"/>
    <w:rsid w:val="005447E2"/>
    <w:rsid w:val="00544A5B"/>
    <w:rsid w:val="00544BAF"/>
    <w:rsid w:val="00544F04"/>
    <w:rsid w:val="00545017"/>
    <w:rsid w:val="00545969"/>
    <w:rsid w:val="00545D91"/>
    <w:rsid w:val="00546DF1"/>
    <w:rsid w:val="00546F33"/>
    <w:rsid w:val="005471EF"/>
    <w:rsid w:val="00551643"/>
    <w:rsid w:val="005521AA"/>
    <w:rsid w:val="00552757"/>
    <w:rsid w:val="005527E3"/>
    <w:rsid w:val="00552806"/>
    <w:rsid w:val="0055293B"/>
    <w:rsid w:val="00553094"/>
    <w:rsid w:val="0055350F"/>
    <w:rsid w:val="00553D0A"/>
    <w:rsid w:val="00553F49"/>
    <w:rsid w:val="005540FF"/>
    <w:rsid w:val="005545CB"/>
    <w:rsid w:val="0055466B"/>
    <w:rsid w:val="0055535C"/>
    <w:rsid w:val="0055596E"/>
    <w:rsid w:val="00555BC9"/>
    <w:rsid w:val="00555F91"/>
    <w:rsid w:val="0055702D"/>
    <w:rsid w:val="00557147"/>
    <w:rsid w:val="00557318"/>
    <w:rsid w:val="00560239"/>
    <w:rsid w:val="005604B7"/>
    <w:rsid w:val="0056060E"/>
    <w:rsid w:val="00560FB0"/>
    <w:rsid w:val="005616F2"/>
    <w:rsid w:val="0056174E"/>
    <w:rsid w:val="00561C42"/>
    <w:rsid w:val="00562B4A"/>
    <w:rsid w:val="005630B9"/>
    <w:rsid w:val="0056326C"/>
    <w:rsid w:val="005632C6"/>
    <w:rsid w:val="00563A12"/>
    <w:rsid w:val="00563A87"/>
    <w:rsid w:val="00563BE0"/>
    <w:rsid w:val="00563EF3"/>
    <w:rsid w:val="00564E46"/>
    <w:rsid w:val="00564FFF"/>
    <w:rsid w:val="00565B33"/>
    <w:rsid w:val="00565B94"/>
    <w:rsid w:val="0056608F"/>
    <w:rsid w:val="00566386"/>
    <w:rsid w:val="00566807"/>
    <w:rsid w:val="00566B69"/>
    <w:rsid w:val="00567F4A"/>
    <w:rsid w:val="00567FB9"/>
    <w:rsid w:val="0057053A"/>
    <w:rsid w:val="00570B3B"/>
    <w:rsid w:val="0057171D"/>
    <w:rsid w:val="00571B8B"/>
    <w:rsid w:val="005720B2"/>
    <w:rsid w:val="00572C97"/>
    <w:rsid w:val="005739F3"/>
    <w:rsid w:val="00573C71"/>
    <w:rsid w:val="00573CE7"/>
    <w:rsid w:val="00574967"/>
    <w:rsid w:val="00574983"/>
    <w:rsid w:val="00574B45"/>
    <w:rsid w:val="00575595"/>
    <w:rsid w:val="00575621"/>
    <w:rsid w:val="00575B5C"/>
    <w:rsid w:val="00575EC3"/>
    <w:rsid w:val="0057700E"/>
    <w:rsid w:val="00577361"/>
    <w:rsid w:val="005773CF"/>
    <w:rsid w:val="005776E9"/>
    <w:rsid w:val="00577A79"/>
    <w:rsid w:val="00577BF1"/>
    <w:rsid w:val="005808F7"/>
    <w:rsid w:val="00581248"/>
    <w:rsid w:val="00581B3B"/>
    <w:rsid w:val="00581F66"/>
    <w:rsid w:val="00582D0B"/>
    <w:rsid w:val="00582F71"/>
    <w:rsid w:val="00583099"/>
    <w:rsid w:val="0058319B"/>
    <w:rsid w:val="00583247"/>
    <w:rsid w:val="005836E4"/>
    <w:rsid w:val="005840E5"/>
    <w:rsid w:val="00584253"/>
    <w:rsid w:val="0058478F"/>
    <w:rsid w:val="00584DA3"/>
    <w:rsid w:val="00585240"/>
    <w:rsid w:val="00585499"/>
    <w:rsid w:val="0058612D"/>
    <w:rsid w:val="0058658D"/>
    <w:rsid w:val="00586D01"/>
    <w:rsid w:val="00586E41"/>
    <w:rsid w:val="00587BF9"/>
    <w:rsid w:val="00587C47"/>
    <w:rsid w:val="00587FAA"/>
    <w:rsid w:val="00590FBE"/>
    <w:rsid w:val="00591231"/>
    <w:rsid w:val="00591C16"/>
    <w:rsid w:val="005925E7"/>
    <w:rsid w:val="00592C9F"/>
    <w:rsid w:val="00593A41"/>
    <w:rsid w:val="00594054"/>
    <w:rsid w:val="00594A4D"/>
    <w:rsid w:val="00594B3C"/>
    <w:rsid w:val="005960FF"/>
    <w:rsid w:val="00596BA4"/>
    <w:rsid w:val="0059707D"/>
    <w:rsid w:val="00597190"/>
    <w:rsid w:val="00597250"/>
    <w:rsid w:val="00597268"/>
    <w:rsid w:val="0059777D"/>
    <w:rsid w:val="0059780E"/>
    <w:rsid w:val="00597C76"/>
    <w:rsid w:val="005A03ED"/>
    <w:rsid w:val="005A069A"/>
    <w:rsid w:val="005A0A26"/>
    <w:rsid w:val="005A13E9"/>
    <w:rsid w:val="005A186B"/>
    <w:rsid w:val="005A20D0"/>
    <w:rsid w:val="005A3642"/>
    <w:rsid w:val="005A3ABA"/>
    <w:rsid w:val="005A3F98"/>
    <w:rsid w:val="005A43D0"/>
    <w:rsid w:val="005A4439"/>
    <w:rsid w:val="005A448F"/>
    <w:rsid w:val="005A473B"/>
    <w:rsid w:val="005A488A"/>
    <w:rsid w:val="005A48D3"/>
    <w:rsid w:val="005A5153"/>
    <w:rsid w:val="005A5D6E"/>
    <w:rsid w:val="005A6317"/>
    <w:rsid w:val="005A6525"/>
    <w:rsid w:val="005A6C70"/>
    <w:rsid w:val="005A7B09"/>
    <w:rsid w:val="005A7D73"/>
    <w:rsid w:val="005B0A12"/>
    <w:rsid w:val="005B0B35"/>
    <w:rsid w:val="005B0E25"/>
    <w:rsid w:val="005B1186"/>
    <w:rsid w:val="005B1388"/>
    <w:rsid w:val="005B1996"/>
    <w:rsid w:val="005B19FB"/>
    <w:rsid w:val="005B1BD5"/>
    <w:rsid w:val="005B1CCF"/>
    <w:rsid w:val="005B259F"/>
    <w:rsid w:val="005B2693"/>
    <w:rsid w:val="005B2AA8"/>
    <w:rsid w:val="005B2CBA"/>
    <w:rsid w:val="005B3568"/>
    <w:rsid w:val="005B38D7"/>
    <w:rsid w:val="005B3DC7"/>
    <w:rsid w:val="005B408B"/>
    <w:rsid w:val="005B44C7"/>
    <w:rsid w:val="005B4513"/>
    <w:rsid w:val="005B479E"/>
    <w:rsid w:val="005B4D97"/>
    <w:rsid w:val="005B4DE5"/>
    <w:rsid w:val="005B5340"/>
    <w:rsid w:val="005B545D"/>
    <w:rsid w:val="005B590D"/>
    <w:rsid w:val="005B6C22"/>
    <w:rsid w:val="005B73CA"/>
    <w:rsid w:val="005B7FB3"/>
    <w:rsid w:val="005C0874"/>
    <w:rsid w:val="005C099F"/>
    <w:rsid w:val="005C0B26"/>
    <w:rsid w:val="005C0D23"/>
    <w:rsid w:val="005C1D1C"/>
    <w:rsid w:val="005C239B"/>
    <w:rsid w:val="005C23AA"/>
    <w:rsid w:val="005C2419"/>
    <w:rsid w:val="005C25B9"/>
    <w:rsid w:val="005C3216"/>
    <w:rsid w:val="005C34BC"/>
    <w:rsid w:val="005C4238"/>
    <w:rsid w:val="005C4629"/>
    <w:rsid w:val="005C476A"/>
    <w:rsid w:val="005C4DDB"/>
    <w:rsid w:val="005C4FE4"/>
    <w:rsid w:val="005C52F0"/>
    <w:rsid w:val="005C6267"/>
    <w:rsid w:val="005C641A"/>
    <w:rsid w:val="005C64CC"/>
    <w:rsid w:val="005C6B96"/>
    <w:rsid w:val="005C7053"/>
    <w:rsid w:val="005C7133"/>
    <w:rsid w:val="005C7B92"/>
    <w:rsid w:val="005D0974"/>
    <w:rsid w:val="005D09C0"/>
    <w:rsid w:val="005D0DCE"/>
    <w:rsid w:val="005D1426"/>
    <w:rsid w:val="005D170B"/>
    <w:rsid w:val="005D1938"/>
    <w:rsid w:val="005D1B3D"/>
    <w:rsid w:val="005D1FE9"/>
    <w:rsid w:val="005D25B1"/>
    <w:rsid w:val="005D36B3"/>
    <w:rsid w:val="005D39A0"/>
    <w:rsid w:val="005D3C68"/>
    <w:rsid w:val="005D3DA0"/>
    <w:rsid w:val="005D400B"/>
    <w:rsid w:val="005D50E5"/>
    <w:rsid w:val="005D6357"/>
    <w:rsid w:val="005D65D1"/>
    <w:rsid w:val="005D65F1"/>
    <w:rsid w:val="005D6C94"/>
    <w:rsid w:val="005D7265"/>
    <w:rsid w:val="005D7E7C"/>
    <w:rsid w:val="005E039D"/>
    <w:rsid w:val="005E04C7"/>
    <w:rsid w:val="005E0656"/>
    <w:rsid w:val="005E0F95"/>
    <w:rsid w:val="005E1953"/>
    <w:rsid w:val="005E1B0A"/>
    <w:rsid w:val="005E2451"/>
    <w:rsid w:val="005E280A"/>
    <w:rsid w:val="005E2F63"/>
    <w:rsid w:val="005E3585"/>
    <w:rsid w:val="005E3C5F"/>
    <w:rsid w:val="005E4681"/>
    <w:rsid w:val="005E46E7"/>
    <w:rsid w:val="005E4E97"/>
    <w:rsid w:val="005E567D"/>
    <w:rsid w:val="005E5C91"/>
    <w:rsid w:val="005E5DA5"/>
    <w:rsid w:val="005E5F18"/>
    <w:rsid w:val="005E60F8"/>
    <w:rsid w:val="005E6AE6"/>
    <w:rsid w:val="005E72A0"/>
    <w:rsid w:val="005E7DF4"/>
    <w:rsid w:val="005E7F3E"/>
    <w:rsid w:val="005F0664"/>
    <w:rsid w:val="005F085E"/>
    <w:rsid w:val="005F0E70"/>
    <w:rsid w:val="005F12A7"/>
    <w:rsid w:val="005F14D9"/>
    <w:rsid w:val="005F1AA8"/>
    <w:rsid w:val="005F201F"/>
    <w:rsid w:val="005F2315"/>
    <w:rsid w:val="005F3255"/>
    <w:rsid w:val="005F34A9"/>
    <w:rsid w:val="005F36D1"/>
    <w:rsid w:val="005F37CE"/>
    <w:rsid w:val="005F3B32"/>
    <w:rsid w:val="005F412E"/>
    <w:rsid w:val="005F4160"/>
    <w:rsid w:val="005F4747"/>
    <w:rsid w:val="005F5A15"/>
    <w:rsid w:val="005F5EB0"/>
    <w:rsid w:val="005F6525"/>
    <w:rsid w:val="005F6705"/>
    <w:rsid w:val="005F6A12"/>
    <w:rsid w:val="005F7232"/>
    <w:rsid w:val="005F7B9E"/>
    <w:rsid w:val="006004A6"/>
    <w:rsid w:val="00600B72"/>
    <w:rsid w:val="00600BF3"/>
    <w:rsid w:val="00600F74"/>
    <w:rsid w:val="006010B7"/>
    <w:rsid w:val="006011F2"/>
    <w:rsid w:val="00601626"/>
    <w:rsid w:val="00601BB3"/>
    <w:rsid w:val="006028A9"/>
    <w:rsid w:val="00602983"/>
    <w:rsid w:val="00602E95"/>
    <w:rsid w:val="00603176"/>
    <w:rsid w:val="006031DF"/>
    <w:rsid w:val="0060345A"/>
    <w:rsid w:val="00603D35"/>
    <w:rsid w:val="00604019"/>
    <w:rsid w:val="0060402D"/>
    <w:rsid w:val="006042B2"/>
    <w:rsid w:val="00604E35"/>
    <w:rsid w:val="00605F30"/>
    <w:rsid w:val="006060C3"/>
    <w:rsid w:val="006068C2"/>
    <w:rsid w:val="00606EFD"/>
    <w:rsid w:val="00607862"/>
    <w:rsid w:val="00607D20"/>
    <w:rsid w:val="00607E0B"/>
    <w:rsid w:val="00607E69"/>
    <w:rsid w:val="00607F40"/>
    <w:rsid w:val="00607FF5"/>
    <w:rsid w:val="006102BC"/>
    <w:rsid w:val="0061064E"/>
    <w:rsid w:val="00611307"/>
    <w:rsid w:val="0061163B"/>
    <w:rsid w:val="0061164E"/>
    <w:rsid w:val="00611AFB"/>
    <w:rsid w:val="00611BEF"/>
    <w:rsid w:val="00611E01"/>
    <w:rsid w:val="006120B1"/>
    <w:rsid w:val="00612947"/>
    <w:rsid w:val="00612CE6"/>
    <w:rsid w:val="006130D7"/>
    <w:rsid w:val="00613732"/>
    <w:rsid w:val="00613B71"/>
    <w:rsid w:val="006145A6"/>
    <w:rsid w:val="0061537F"/>
    <w:rsid w:val="00615860"/>
    <w:rsid w:val="00615BC9"/>
    <w:rsid w:val="00615D70"/>
    <w:rsid w:val="006162A8"/>
    <w:rsid w:val="00616F6C"/>
    <w:rsid w:val="00617155"/>
    <w:rsid w:val="006171D1"/>
    <w:rsid w:val="00617F24"/>
    <w:rsid w:val="00617F6D"/>
    <w:rsid w:val="00620127"/>
    <w:rsid w:val="006204CC"/>
    <w:rsid w:val="00620548"/>
    <w:rsid w:val="00620AAF"/>
    <w:rsid w:val="00620D00"/>
    <w:rsid w:val="00620F68"/>
    <w:rsid w:val="006213AF"/>
    <w:rsid w:val="00621DE9"/>
    <w:rsid w:val="00622D25"/>
    <w:rsid w:val="00622DD0"/>
    <w:rsid w:val="00622EB9"/>
    <w:rsid w:val="0062307F"/>
    <w:rsid w:val="006234F6"/>
    <w:rsid w:val="00623EA8"/>
    <w:rsid w:val="006240F7"/>
    <w:rsid w:val="0062430E"/>
    <w:rsid w:val="006249B8"/>
    <w:rsid w:val="00625ABA"/>
    <w:rsid w:val="00626382"/>
    <w:rsid w:val="0062642D"/>
    <w:rsid w:val="00626463"/>
    <w:rsid w:val="0062667A"/>
    <w:rsid w:val="00626865"/>
    <w:rsid w:val="006271AE"/>
    <w:rsid w:val="006275B5"/>
    <w:rsid w:val="00627C96"/>
    <w:rsid w:val="006304C2"/>
    <w:rsid w:val="00630675"/>
    <w:rsid w:val="0063113B"/>
    <w:rsid w:val="00631394"/>
    <w:rsid w:val="00631B78"/>
    <w:rsid w:val="006322DC"/>
    <w:rsid w:val="006325D8"/>
    <w:rsid w:val="00632F77"/>
    <w:rsid w:val="006331EF"/>
    <w:rsid w:val="006339F0"/>
    <w:rsid w:val="00634248"/>
    <w:rsid w:val="00634701"/>
    <w:rsid w:val="00634AAF"/>
    <w:rsid w:val="00634B15"/>
    <w:rsid w:val="006358BE"/>
    <w:rsid w:val="00635BD5"/>
    <w:rsid w:val="00636011"/>
    <w:rsid w:val="00637743"/>
    <w:rsid w:val="0063784B"/>
    <w:rsid w:val="00640731"/>
    <w:rsid w:val="0064091B"/>
    <w:rsid w:val="00641148"/>
    <w:rsid w:val="0064154D"/>
    <w:rsid w:val="006417B4"/>
    <w:rsid w:val="00642102"/>
    <w:rsid w:val="0064229A"/>
    <w:rsid w:val="00642677"/>
    <w:rsid w:val="00643510"/>
    <w:rsid w:val="006437CA"/>
    <w:rsid w:val="00643961"/>
    <w:rsid w:val="00643CFA"/>
    <w:rsid w:val="006445E1"/>
    <w:rsid w:val="006457B9"/>
    <w:rsid w:val="00645B25"/>
    <w:rsid w:val="0064649B"/>
    <w:rsid w:val="0064650A"/>
    <w:rsid w:val="00646B88"/>
    <w:rsid w:val="006479CF"/>
    <w:rsid w:val="00647D4A"/>
    <w:rsid w:val="006519D2"/>
    <w:rsid w:val="00651D23"/>
    <w:rsid w:val="006525DF"/>
    <w:rsid w:val="00652BA8"/>
    <w:rsid w:val="00653F66"/>
    <w:rsid w:val="00654776"/>
    <w:rsid w:val="006548D5"/>
    <w:rsid w:val="00654C63"/>
    <w:rsid w:val="006551FB"/>
    <w:rsid w:val="0065586F"/>
    <w:rsid w:val="00655925"/>
    <w:rsid w:val="00655CE8"/>
    <w:rsid w:val="00655F15"/>
    <w:rsid w:val="0065609D"/>
    <w:rsid w:val="006562D2"/>
    <w:rsid w:val="006563E4"/>
    <w:rsid w:val="006563EE"/>
    <w:rsid w:val="00656443"/>
    <w:rsid w:val="0065727E"/>
    <w:rsid w:val="00657E8D"/>
    <w:rsid w:val="00660335"/>
    <w:rsid w:val="0066057C"/>
    <w:rsid w:val="00660E71"/>
    <w:rsid w:val="0066116A"/>
    <w:rsid w:val="006612F0"/>
    <w:rsid w:val="00661B6A"/>
    <w:rsid w:val="00661F3B"/>
    <w:rsid w:val="00662A4E"/>
    <w:rsid w:val="00662E7E"/>
    <w:rsid w:val="006635B8"/>
    <w:rsid w:val="00663762"/>
    <w:rsid w:val="00663A62"/>
    <w:rsid w:val="006646A9"/>
    <w:rsid w:val="006648EF"/>
    <w:rsid w:val="00664FEF"/>
    <w:rsid w:val="006654BA"/>
    <w:rsid w:val="006663D8"/>
    <w:rsid w:val="00666407"/>
    <w:rsid w:val="00666B4D"/>
    <w:rsid w:val="00670086"/>
    <w:rsid w:val="006704EC"/>
    <w:rsid w:val="00670D27"/>
    <w:rsid w:val="00670E62"/>
    <w:rsid w:val="00671217"/>
    <w:rsid w:val="0067140E"/>
    <w:rsid w:val="006714BC"/>
    <w:rsid w:val="006717C0"/>
    <w:rsid w:val="00671F7F"/>
    <w:rsid w:val="006725CB"/>
    <w:rsid w:val="00672C68"/>
    <w:rsid w:val="00673B23"/>
    <w:rsid w:val="00673DBA"/>
    <w:rsid w:val="00673ECC"/>
    <w:rsid w:val="00674B0A"/>
    <w:rsid w:val="00675390"/>
    <w:rsid w:val="00675B69"/>
    <w:rsid w:val="00675DEB"/>
    <w:rsid w:val="006766ED"/>
    <w:rsid w:val="00676A04"/>
    <w:rsid w:val="00676BB9"/>
    <w:rsid w:val="00677572"/>
    <w:rsid w:val="00677884"/>
    <w:rsid w:val="006811D7"/>
    <w:rsid w:val="006819A4"/>
    <w:rsid w:val="00682400"/>
    <w:rsid w:val="006826A0"/>
    <w:rsid w:val="00682B7A"/>
    <w:rsid w:val="00682B80"/>
    <w:rsid w:val="00683069"/>
    <w:rsid w:val="006831D9"/>
    <w:rsid w:val="00683FA8"/>
    <w:rsid w:val="0068408F"/>
    <w:rsid w:val="006849FA"/>
    <w:rsid w:val="00684F90"/>
    <w:rsid w:val="00685BD6"/>
    <w:rsid w:val="00685D78"/>
    <w:rsid w:val="006860B1"/>
    <w:rsid w:val="00686257"/>
    <w:rsid w:val="0068683F"/>
    <w:rsid w:val="00686C1C"/>
    <w:rsid w:val="00686C94"/>
    <w:rsid w:val="00687088"/>
    <w:rsid w:val="00687DEC"/>
    <w:rsid w:val="00687E8D"/>
    <w:rsid w:val="00690038"/>
    <w:rsid w:val="00690C5F"/>
    <w:rsid w:val="00690C87"/>
    <w:rsid w:val="00691B75"/>
    <w:rsid w:val="00691C0F"/>
    <w:rsid w:val="00691DAF"/>
    <w:rsid w:val="00691E43"/>
    <w:rsid w:val="00692D71"/>
    <w:rsid w:val="00693266"/>
    <w:rsid w:val="00694076"/>
    <w:rsid w:val="006941E3"/>
    <w:rsid w:val="006947D2"/>
    <w:rsid w:val="00694921"/>
    <w:rsid w:val="00694B1B"/>
    <w:rsid w:val="00694D81"/>
    <w:rsid w:val="00694DCB"/>
    <w:rsid w:val="006950CA"/>
    <w:rsid w:val="00695225"/>
    <w:rsid w:val="006957A0"/>
    <w:rsid w:val="00695CBF"/>
    <w:rsid w:val="00695D49"/>
    <w:rsid w:val="00696D23"/>
    <w:rsid w:val="00697103"/>
    <w:rsid w:val="006A0084"/>
    <w:rsid w:val="006A09CF"/>
    <w:rsid w:val="006A0A5F"/>
    <w:rsid w:val="006A0A76"/>
    <w:rsid w:val="006A1855"/>
    <w:rsid w:val="006A1B5F"/>
    <w:rsid w:val="006A2212"/>
    <w:rsid w:val="006A2DD3"/>
    <w:rsid w:val="006A373D"/>
    <w:rsid w:val="006A4349"/>
    <w:rsid w:val="006A47C7"/>
    <w:rsid w:val="006A4F78"/>
    <w:rsid w:val="006A50C4"/>
    <w:rsid w:val="006A559E"/>
    <w:rsid w:val="006A5656"/>
    <w:rsid w:val="006A59EA"/>
    <w:rsid w:val="006A6145"/>
    <w:rsid w:val="006A616E"/>
    <w:rsid w:val="006A63AE"/>
    <w:rsid w:val="006A691D"/>
    <w:rsid w:val="006A6D7E"/>
    <w:rsid w:val="006A6EE8"/>
    <w:rsid w:val="006A7C75"/>
    <w:rsid w:val="006A7E60"/>
    <w:rsid w:val="006A7FD8"/>
    <w:rsid w:val="006B0B71"/>
    <w:rsid w:val="006B0D32"/>
    <w:rsid w:val="006B0D9A"/>
    <w:rsid w:val="006B1094"/>
    <w:rsid w:val="006B12F7"/>
    <w:rsid w:val="006B1C4C"/>
    <w:rsid w:val="006B2587"/>
    <w:rsid w:val="006B26B7"/>
    <w:rsid w:val="006B2725"/>
    <w:rsid w:val="006B2FF7"/>
    <w:rsid w:val="006B3301"/>
    <w:rsid w:val="006B377A"/>
    <w:rsid w:val="006B3DF7"/>
    <w:rsid w:val="006B3E5C"/>
    <w:rsid w:val="006B4CAF"/>
    <w:rsid w:val="006B51BA"/>
    <w:rsid w:val="006B5DDC"/>
    <w:rsid w:val="006B62E4"/>
    <w:rsid w:val="006B6B6F"/>
    <w:rsid w:val="006B75C7"/>
    <w:rsid w:val="006B79A2"/>
    <w:rsid w:val="006C005F"/>
    <w:rsid w:val="006C0333"/>
    <w:rsid w:val="006C06CD"/>
    <w:rsid w:val="006C08F5"/>
    <w:rsid w:val="006C0B2B"/>
    <w:rsid w:val="006C216D"/>
    <w:rsid w:val="006C2810"/>
    <w:rsid w:val="006C3487"/>
    <w:rsid w:val="006C43D8"/>
    <w:rsid w:val="006C561A"/>
    <w:rsid w:val="006C579B"/>
    <w:rsid w:val="006C58EE"/>
    <w:rsid w:val="006C5CCB"/>
    <w:rsid w:val="006C6069"/>
    <w:rsid w:val="006C6608"/>
    <w:rsid w:val="006C696F"/>
    <w:rsid w:val="006D01FE"/>
    <w:rsid w:val="006D0F08"/>
    <w:rsid w:val="006D1802"/>
    <w:rsid w:val="006D1C2D"/>
    <w:rsid w:val="006D2405"/>
    <w:rsid w:val="006D2E3E"/>
    <w:rsid w:val="006D4330"/>
    <w:rsid w:val="006D44CB"/>
    <w:rsid w:val="006D46A5"/>
    <w:rsid w:val="006D46CD"/>
    <w:rsid w:val="006D50F9"/>
    <w:rsid w:val="006D5C52"/>
    <w:rsid w:val="006D6758"/>
    <w:rsid w:val="006D6A63"/>
    <w:rsid w:val="006D6FAC"/>
    <w:rsid w:val="006D78F9"/>
    <w:rsid w:val="006E08BD"/>
    <w:rsid w:val="006E08CA"/>
    <w:rsid w:val="006E0F40"/>
    <w:rsid w:val="006E15A1"/>
    <w:rsid w:val="006E1EEA"/>
    <w:rsid w:val="006E231C"/>
    <w:rsid w:val="006E33F9"/>
    <w:rsid w:val="006E36A3"/>
    <w:rsid w:val="006E38C8"/>
    <w:rsid w:val="006E3CA0"/>
    <w:rsid w:val="006E4003"/>
    <w:rsid w:val="006E4667"/>
    <w:rsid w:val="006E4728"/>
    <w:rsid w:val="006E48E1"/>
    <w:rsid w:val="006E4C07"/>
    <w:rsid w:val="006E51AD"/>
    <w:rsid w:val="006E51B9"/>
    <w:rsid w:val="006E51C5"/>
    <w:rsid w:val="006E520F"/>
    <w:rsid w:val="006E5569"/>
    <w:rsid w:val="006E61A5"/>
    <w:rsid w:val="006E631C"/>
    <w:rsid w:val="006E6470"/>
    <w:rsid w:val="006E6DCD"/>
    <w:rsid w:val="006E7625"/>
    <w:rsid w:val="006E7AC9"/>
    <w:rsid w:val="006F01F8"/>
    <w:rsid w:val="006F1546"/>
    <w:rsid w:val="006F178E"/>
    <w:rsid w:val="006F17CB"/>
    <w:rsid w:val="006F1C05"/>
    <w:rsid w:val="006F1CBC"/>
    <w:rsid w:val="006F2BD2"/>
    <w:rsid w:val="006F3603"/>
    <w:rsid w:val="006F3723"/>
    <w:rsid w:val="006F3CD8"/>
    <w:rsid w:val="006F3F47"/>
    <w:rsid w:val="006F3FD4"/>
    <w:rsid w:val="006F502B"/>
    <w:rsid w:val="006F5479"/>
    <w:rsid w:val="006F55EE"/>
    <w:rsid w:val="006F59BA"/>
    <w:rsid w:val="006F5EA4"/>
    <w:rsid w:val="006F5EBA"/>
    <w:rsid w:val="006F5F20"/>
    <w:rsid w:val="006F6107"/>
    <w:rsid w:val="006F61CD"/>
    <w:rsid w:val="006F6D2A"/>
    <w:rsid w:val="006F6F60"/>
    <w:rsid w:val="006F7B27"/>
    <w:rsid w:val="006F7BAD"/>
    <w:rsid w:val="006F7E1C"/>
    <w:rsid w:val="006F7F0A"/>
    <w:rsid w:val="00700050"/>
    <w:rsid w:val="00700B7F"/>
    <w:rsid w:val="00700D77"/>
    <w:rsid w:val="00701762"/>
    <w:rsid w:val="00701D34"/>
    <w:rsid w:val="00701E1D"/>
    <w:rsid w:val="00702662"/>
    <w:rsid w:val="007027DD"/>
    <w:rsid w:val="00702DD7"/>
    <w:rsid w:val="00702EAF"/>
    <w:rsid w:val="00703805"/>
    <w:rsid w:val="00703C62"/>
    <w:rsid w:val="00703F60"/>
    <w:rsid w:val="007040C2"/>
    <w:rsid w:val="007042C6"/>
    <w:rsid w:val="00704432"/>
    <w:rsid w:val="00704493"/>
    <w:rsid w:val="00704E9A"/>
    <w:rsid w:val="00704EDF"/>
    <w:rsid w:val="0070513A"/>
    <w:rsid w:val="0070533F"/>
    <w:rsid w:val="00705B37"/>
    <w:rsid w:val="0070632F"/>
    <w:rsid w:val="00706623"/>
    <w:rsid w:val="0070685B"/>
    <w:rsid w:val="00706BD8"/>
    <w:rsid w:val="00707244"/>
    <w:rsid w:val="00707682"/>
    <w:rsid w:val="00710BE3"/>
    <w:rsid w:val="00710D2B"/>
    <w:rsid w:val="00711B0B"/>
    <w:rsid w:val="00712064"/>
    <w:rsid w:val="00712A65"/>
    <w:rsid w:val="00712C4B"/>
    <w:rsid w:val="00712E6F"/>
    <w:rsid w:val="007135EA"/>
    <w:rsid w:val="007139F8"/>
    <w:rsid w:val="00714CAC"/>
    <w:rsid w:val="00714D48"/>
    <w:rsid w:val="00714E2A"/>
    <w:rsid w:val="007152A4"/>
    <w:rsid w:val="0071595F"/>
    <w:rsid w:val="0071655F"/>
    <w:rsid w:val="0071755A"/>
    <w:rsid w:val="0071792A"/>
    <w:rsid w:val="0072066B"/>
    <w:rsid w:val="00720E5E"/>
    <w:rsid w:val="00721AD0"/>
    <w:rsid w:val="0072235B"/>
    <w:rsid w:val="00722760"/>
    <w:rsid w:val="00722A6E"/>
    <w:rsid w:val="00722AC1"/>
    <w:rsid w:val="00722FDE"/>
    <w:rsid w:val="00723314"/>
    <w:rsid w:val="00723408"/>
    <w:rsid w:val="00723BCD"/>
    <w:rsid w:val="0072408D"/>
    <w:rsid w:val="007249D5"/>
    <w:rsid w:val="00724B7E"/>
    <w:rsid w:val="00724BB7"/>
    <w:rsid w:val="00725969"/>
    <w:rsid w:val="00725BC3"/>
    <w:rsid w:val="00725D68"/>
    <w:rsid w:val="00725EA0"/>
    <w:rsid w:val="00725FC6"/>
    <w:rsid w:val="00726453"/>
    <w:rsid w:val="00726474"/>
    <w:rsid w:val="007267D8"/>
    <w:rsid w:val="007268BF"/>
    <w:rsid w:val="0072691E"/>
    <w:rsid w:val="00726972"/>
    <w:rsid w:val="00726977"/>
    <w:rsid w:val="007269F5"/>
    <w:rsid w:val="00726D70"/>
    <w:rsid w:val="007275C1"/>
    <w:rsid w:val="00730218"/>
    <w:rsid w:val="00730B2A"/>
    <w:rsid w:val="00730DD8"/>
    <w:rsid w:val="00731489"/>
    <w:rsid w:val="0073152E"/>
    <w:rsid w:val="00731AD5"/>
    <w:rsid w:val="00732525"/>
    <w:rsid w:val="0073373E"/>
    <w:rsid w:val="00733742"/>
    <w:rsid w:val="00733B02"/>
    <w:rsid w:val="00733E8E"/>
    <w:rsid w:val="00734067"/>
    <w:rsid w:val="007343FE"/>
    <w:rsid w:val="007348CA"/>
    <w:rsid w:val="00734BA0"/>
    <w:rsid w:val="007357ED"/>
    <w:rsid w:val="007361AD"/>
    <w:rsid w:val="00736642"/>
    <w:rsid w:val="007371F2"/>
    <w:rsid w:val="00737E27"/>
    <w:rsid w:val="00737EFA"/>
    <w:rsid w:val="007400E2"/>
    <w:rsid w:val="00740A7C"/>
    <w:rsid w:val="00741B3A"/>
    <w:rsid w:val="00741CAD"/>
    <w:rsid w:val="007423B2"/>
    <w:rsid w:val="00742499"/>
    <w:rsid w:val="00742A1B"/>
    <w:rsid w:val="00742E8D"/>
    <w:rsid w:val="00744758"/>
    <w:rsid w:val="00744A00"/>
    <w:rsid w:val="00744CF8"/>
    <w:rsid w:val="00745401"/>
    <w:rsid w:val="00745870"/>
    <w:rsid w:val="00745E8D"/>
    <w:rsid w:val="00745FAB"/>
    <w:rsid w:val="0074604E"/>
    <w:rsid w:val="007466A7"/>
    <w:rsid w:val="0074684A"/>
    <w:rsid w:val="00746C3C"/>
    <w:rsid w:val="00746C8E"/>
    <w:rsid w:val="007470BE"/>
    <w:rsid w:val="00747587"/>
    <w:rsid w:val="007504FC"/>
    <w:rsid w:val="00750553"/>
    <w:rsid w:val="00750A1C"/>
    <w:rsid w:val="00750C1C"/>
    <w:rsid w:val="00751FE5"/>
    <w:rsid w:val="00752082"/>
    <w:rsid w:val="0075286A"/>
    <w:rsid w:val="00752BFB"/>
    <w:rsid w:val="00752F1A"/>
    <w:rsid w:val="00753148"/>
    <w:rsid w:val="00753A1B"/>
    <w:rsid w:val="00753E39"/>
    <w:rsid w:val="007540D4"/>
    <w:rsid w:val="0075433D"/>
    <w:rsid w:val="00754C66"/>
    <w:rsid w:val="00755744"/>
    <w:rsid w:val="0075591F"/>
    <w:rsid w:val="00755A82"/>
    <w:rsid w:val="00755E90"/>
    <w:rsid w:val="007561F7"/>
    <w:rsid w:val="00756A79"/>
    <w:rsid w:val="00757210"/>
    <w:rsid w:val="0075785C"/>
    <w:rsid w:val="0076018E"/>
    <w:rsid w:val="00760AE7"/>
    <w:rsid w:val="00760CA7"/>
    <w:rsid w:val="00761462"/>
    <w:rsid w:val="00761816"/>
    <w:rsid w:val="00761957"/>
    <w:rsid w:val="00761B10"/>
    <w:rsid w:val="00761C9F"/>
    <w:rsid w:val="0076248F"/>
    <w:rsid w:val="00762891"/>
    <w:rsid w:val="00762E35"/>
    <w:rsid w:val="00762EFF"/>
    <w:rsid w:val="00763247"/>
    <w:rsid w:val="00763613"/>
    <w:rsid w:val="0076368B"/>
    <w:rsid w:val="00763A69"/>
    <w:rsid w:val="00763F48"/>
    <w:rsid w:val="007642DE"/>
    <w:rsid w:val="00764ABB"/>
    <w:rsid w:val="00764B26"/>
    <w:rsid w:val="00765253"/>
    <w:rsid w:val="007656AE"/>
    <w:rsid w:val="00765D05"/>
    <w:rsid w:val="00765E22"/>
    <w:rsid w:val="00767063"/>
    <w:rsid w:val="00767A17"/>
    <w:rsid w:val="007707E3"/>
    <w:rsid w:val="00770F5E"/>
    <w:rsid w:val="00771707"/>
    <w:rsid w:val="00771B16"/>
    <w:rsid w:val="00771B18"/>
    <w:rsid w:val="00771CE4"/>
    <w:rsid w:val="00772B60"/>
    <w:rsid w:val="007731C9"/>
    <w:rsid w:val="007731FF"/>
    <w:rsid w:val="00773AF8"/>
    <w:rsid w:val="0077400C"/>
    <w:rsid w:val="007741C3"/>
    <w:rsid w:val="00774E97"/>
    <w:rsid w:val="007750C7"/>
    <w:rsid w:val="00775702"/>
    <w:rsid w:val="007758CF"/>
    <w:rsid w:val="00775AD4"/>
    <w:rsid w:val="007766C7"/>
    <w:rsid w:val="00776921"/>
    <w:rsid w:val="0077698E"/>
    <w:rsid w:val="007776B2"/>
    <w:rsid w:val="00777AF5"/>
    <w:rsid w:val="00777F57"/>
    <w:rsid w:val="007807F5"/>
    <w:rsid w:val="00780E39"/>
    <w:rsid w:val="007830F5"/>
    <w:rsid w:val="007835D0"/>
    <w:rsid w:val="00783788"/>
    <w:rsid w:val="007839AF"/>
    <w:rsid w:val="00783EC0"/>
    <w:rsid w:val="007840EA"/>
    <w:rsid w:val="007851E9"/>
    <w:rsid w:val="0078521A"/>
    <w:rsid w:val="00785E2C"/>
    <w:rsid w:val="00785EFE"/>
    <w:rsid w:val="00785F14"/>
    <w:rsid w:val="00786525"/>
    <w:rsid w:val="0078652E"/>
    <w:rsid w:val="00786866"/>
    <w:rsid w:val="00786964"/>
    <w:rsid w:val="007869E8"/>
    <w:rsid w:val="00787111"/>
    <w:rsid w:val="00787582"/>
    <w:rsid w:val="00787807"/>
    <w:rsid w:val="00787812"/>
    <w:rsid w:val="0078786B"/>
    <w:rsid w:val="00787E8C"/>
    <w:rsid w:val="00790E86"/>
    <w:rsid w:val="007916AA"/>
    <w:rsid w:val="0079229B"/>
    <w:rsid w:val="0079299A"/>
    <w:rsid w:val="007941DD"/>
    <w:rsid w:val="007941E5"/>
    <w:rsid w:val="0079421E"/>
    <w:rsid w:val="007943CE"/>
    <w:rsid w:val="007944A0"/>
    <w:rsid w:val="007953CF"/>
    <w:rsid w:val="007962A5"/>
    <w:rsid w:val="0079725C"/>
    <w:rsid w:val="007978FD"/>
    <w:rsid w:val="00797D21"/>
    <w:rsid w:val="007A038F"/>
    <w:rsid w:val="007A0808"/>
    <w:rsid w:val="007A1509"/>
    <w:rsid w:val="007A153F"/>
    <w:rsid w:val="007A1557"/>
    <w:rsid w:val="007A1794"/>
    <w:rsid w:val="007A1FC2"/>
    <w:rsid w:val="007A216A"/>
    <w:rsid w:val="007A3599"/>
    <w:rsid w:val="007A380B"/>
    <w:rsid w:val="007A3BAD"/>
    <w:rsid w:val="007A3C88"/>
    <w:rsid w:val="007A3F9B"/>
    <w:rsid w:val="007A404C"/>
    <w:rsid w:val="007A5526"/>
    <w:rsid w:val="007A5837"/>
    <w:rsid w:val="007A63EA"/>
    <w:rsid w:val="007A664B"/>
    <w:rsid w:val="007A6B2D"/>
    <w:rsid w:val="007A6B62"/>
    <w:rsid w:val="007A6E70"/>
    <w:rsid w:val="007A71F7"/>
    <w:rsid w:val="007A74AD"/>
    <w:rsid w:val="007A77B5"/>
    <w:rsid w:val="007A7AC9"/>
    <w:rsid w:val="007A7AE5"/>
    <w:rsid w:val="007A7D4E"/>
    <w:rsid w:val="007B00CD"/>
    <w:rsid w:val="007B0362"/>
    <w:rsid w:val="007B0883"/>
    <w:rsid w:val="007B13AE"/>
    <w:rsid w:val="007B13EF"/>
    <w:rsid w:val="007B1492"/>
    <w:rsid w:val="007B153F"/>
    <w:rsid w:val="007B19D2"/>
    <w:rsid w:val="007B21D7"/>
    <w:rsid w:val="007B3A31"/>
    <w:rsid w:val="007B3B35"/>
    <w:rsid w:val="007B3C5E"/>
    <w:rsid w:val="007B4113"/>
    <w:rsid w:val="007B41E4"/>
    <w:rsid w:val="007B4201"/>
    <w:rsid w:val="007B44B6"/>
    <w:rsid w:val="007B48F7"/>
    <w:rsid w:val="007B4C6C"/>
    <w:rsid w:val="007B4DB5"/>
    <w:rsid w:val="007B5453"/>
    <w:rsid w:val="007B58F6"/>
    <w:rsid w:val="007B5F53"/>
    <w:rsid w:val="007B6665"/>
    <w:rsid w:val="007B7156"/>
    <w:rsid w:val="007B7A2F"/>
    <w:rsid w:val="007B7D16"/>
    <w:rsid w:val="007B7D46"/>
    <w:rsid w:val="007C0366"/>
    <w:rsid w:val="007C03FE"/>
    <w:rsid w:val="007C05DC"/>
    <w:rsid w:val="007C0717"/>
    <w:rsid w:val="007C0904"/>
    <w:rsid w:val="007C0905"/>
    <w:rsid w:val="007C1A06"/>
    <w:rsid w:val="007C248E"/>
    <w:rsid w:val="007C2972"/>
    <w:rsid w:val="007C3DDE"/>
    <w:rsid w:val="007C49C4"/>
    <w:rsid w:val="007C5244"/>
    <w:rsid w:val="007C52EC"/>
    <w:rsid w:val="007C56D1"/>
    <w:rsid w:val="007C5A2A"/>
    <w:rsid w:val="007C5CB0"/>
    <w:rsid w:val="007C62B0"/>
    <w:rsid w:val="007C64BB"/>
    <w:rsid w:val="007C6A70"/>
    <w:rsid w:val="007D016C"/>
    <w:rsid w:val="007D03EA"/>
    <w:rsid w:val="007D0565"/>
    <w:rsid w:val="007D0751"/>
    <w:rsid w:val="007D07BF"/>
    <w:rsid w:val="007D1BD7"/>
    <w:rsid w:val="007D1E65"/>
    <w:rsid w:val="007D20A2"/>
    <w:rsid w:val="007D267B"/>
    <w:rsid w:val="007D2955"/>
    <w:rsid w:val="007D397F"/>
    <w:rsid w:val="007D3D49"/>
    <w:rsid w:val="007D4060"/>
    <w:rsid w:val="007D406D"/>
    <w:rsid w:val="007D477A"/>
    <w:rsid w:val="007D4912"/>
    <w:rsid w:val="007D4E08"/>
    <w:rsid w:val="007D50A4"/>
    <w:rsid w:val="007D5186"/>
    <w:rsid w:val="007D5944"/>
    <w:rsid w:val="007D653B"/>
    <w:rsid w:val="007D77DB"/>
    <w:rsid w:val="007D796E"/>
    <w:rsid w:val="007D7A9F"/>
    <w:rsid w:val="007D7F1C"/>
    <w:rsid w:val="007E0849"/>
    <w:rsid w:val="007E0C8B"/>
    <w:rsid w:val="007E1D68"/>
    <w:rsid w:val="007E25F7"/>
    <w:rsid w:val="007E2692"/>
    <w:rsid w:val="007E2CCE"/>
    <w:rsid w:val="007E3036"/>
    <w:rsid w:val="007E3129"/>
    <w:rsid w:val="007E39D8"/>
    <w:rsid w:val="007E3DAF"/>
    <w:rsid w:val="007E3F41"/>
    <w:rsid w:val="007E3FF2"/>
    <w:rsid w:val="007E446A"/>
    <w:rsid w:val="007E46F7"/>
    <w:rsid w:val="007E4B57"/>
    <w:rsid w:val="007E532D"/>
    <w:rsid w:val="007E5A5F"/>
    <w:rsid w:val="007E603E"/>
    <w:rsid w:val="007E6645"/>
    <w:rsid w:val="007E724E"/>
    <w:rsid w:val="007E777C"/>
    <w:rsid w:val="007E7D31"/>
    <w:rsid w:val="007F0525"/>
    <w:rsid w:val="007F12DA"/>
    <w:rsid w:val="007F14E3"/>
    <w:rsid w:val="007F21DC"/>
    <w:rsid w:val="007F2A0B"/>
    <w:rsid w:val="007F2AC4"/>
    <w:rsid w:val="007F2BF6"/>
    <w:rsid w:val="007F3088"/>
    <w:rsid w:val="007F35F8"/>
    <w:rsid w:val="007F3CF2"/>
    <w:rsid w:val="007F3EAD"/>
    <w:rsid w:val="007F3F20"/>
    <w:rsid w:val="007F4186"/>
    <w:rsid w:val="007F493D"/>
    <w:rsid w:val="007F4E2F"/>
    <w:rsid w:val="007F5853"/>
    <w:rsid w:val="007F61D8"/>
    <w:rsid w:val="007F631F"/>
    <w:rsid w:val="007F65E5"/>
    <w:rsid w:val="007F67DD"/>
    <w:rsid w:val="007F6AA3"/>
    <w:rsid w:val="007F6C06"/>
    <w:rsid w:val="007F6CFD"/>
    <w:rsid w:val="007F6F08"/>
    <w:rsid w:val="007F7242"/>
    <w:rsid w:val="007F7F7F"/>
    <w:rsid w:val="00800214"/>
    <w:rsid w:val="008006E9"/>
    <w:rsid w:val="00800EA1"/>
    <w:rsid w:val="00800FC2"/>
    <w:rsid w:val="008014DB"/>
    <w:rsid w:val="008015E2"/>
    <w:rsid w:val="00801700"/>
    <w:rsid w:val="00801E13"/>
    <w:rsid w:val="00801F1D"/>
    <w:rsid w:val="008027B9"/>
    <w:rsid w:val="00802969"/>
    <w:rsid w:val="00802E59"/>
    <w:rsid w:val="00802FC9"/>
    <w:rsid w:val="00804391"/>
    <w:rsid w:val="00804414"/>
    <w:rsid w:val="0080495E"/>
    <w:rsid w:val="00804A0E"/>
    <w:rsid w:val="00805C0D"/>
    <w:rsid w:val="00805D29"/>
    <w:rsid w:val="00806309"/>
    <w:rsid w:val="00806496"/>
    <w:rsid w:val="0080654F"/>
    <w:rsid w:val="00806770"/>
    <w:rsid w:val="00806850"/>
    <w:rsid w:val="00807B10"/>
    <w:rsid w:val="00807D42"/>
    <w:rsid w:val="008104FC"/>
    <w:rsid w:val="00810597"/>
    <w:rsid w:val="008106AE"/>
    <w:rsid w:val="00810B7F"/>
    <w:rsid w:val="00810C3F"/>
    <w:rsid w:val="00810E9B"/>
    <w:rsid w:val="00811164"/>
    <w:rsid w:val="0081122B"/>
    <w:rsid w:val="00811E3C"/>
    <w:rsid w:val="008125C5"/>
    <w:rsid w:val="00812766"/>
    <w:rsid w:val="00812BC9"/>
    <w:rsid w:val="00812C6F"/>
    <w:rsid w:val="00812DA0"/>
    <w:rsid w:val="00813998"/>
    <w:rsid w:val="00813B30"/>
    <w:rsid w:val="008142F1"/>
    <w:rsid w:val="00814B08"/>
    <w:rsid w:val="00814C77"/>
    <w:rsid w:val="00814DF7"/>
    <w:rsid w:val="00814F6D"/>
    <w:rsid w:val="00815227"/>
    <w:rsid w:val="00815458"/>
    <w:rsid w:val="00815CA1"/>
    <w:rsid w:val="00815D12"/>
    <w:rsid w:val="00815E01"/>
    <w:rsid w:val="00816362"/>
    <w:rsid w:val="0081686D"/>
    <w:rsid w:val="00816BCE"/>
    <w:rsid w:val="00816D9E"/>
    <w:rsid w:val="00816FCD"/>
    <w:rsid w:val="0081772D"/>
    <w:rsid w:val="0081777B"/>
    <w:rsid w:val="008178A2"/>
    <w:rsid w:val="00817938"/>
    <w:rsid w:val="00817CCA"/>
    <w:rsid w:val="00817E31"/>
    <w:rsid w:val="008201A0"/>
    <w:rsid w:val="00820312"/>
    <w:rsid w:val="00821944"/>
    <w:rsid w:val="008223DA"/>
    <w:rsid w:val="008231CA"/>
    <w:rsid w:val="00823A2C"/>
    <w:rsid w:val="00825412"/>
    <w:rsid w:val="008256EB"/>
    <w:rsid w:val="008257B5"/>
    <w:rsid w:val="00825946"/>
    <w:rsid w:val="00826D37"/>
    <w:rsid w:val="0082707F"/>
    <w:rsid w:val="008273DE"/>
    <w:rsid w:val="00827437"/>
    <w:rsid w:val="00827A71"/>
    <w:rsid w:val="00827B84"/>
    <w:rsid w:val="00827C51"/>
    <w:rsid w:val="0083116C"/>
    <w:rsid w:val="008313C6"/>
    <w:rsid w:val="0083141C"/>
    <w:rsid w:val="0083177E"/>
    <w:rsid w:val="0083190F"/>
    <w:rsid w:val="00831F7C"/>
    <w:rsid w:val="00832614"/>
    <w:rsid w:val="008330F6"/>
    <w:rsid w:val="00833B3B"/>
    <w:rsid w:val="00833D83"/>
    <w:rsid w:val="00834524"/>
    <w:rsid w:val="008350AF"/>
    <w:rsid w:val="00835E00"/>
    <w:rsid w:val="0083625F"/>
    <w:rsid w:val="00836DE1"/>
    <w:rsid w:val="00836F6F"/>
    <w:rsid w:val="00836F97"/>
    <w:rsid w:val="00837414"/>
    <w:rsid w:val="00837895"/>
    <w:rsid w:val="0083791C"/>
    <w:rsid w:val="00837A41"/>
    <w:rsid w:val="00837DEF"/>
    <w:rsid w:val="00837F2D"/>
    <w:rsid w:val="008400DF"/>
    <w:rsid w:val="008401B0"/>
    <w:rsid w:val="0084074D"/>
    <w:rsid w:val="008407AB"/>
    <w:rsid w:val="008407F0"/>
    <w:rsid w:val="008409D2"/>
    <w:rsid w:val="00840CCB"/>
    <w:rsid w:val="00841634"/>
    <w:rsid w:val="0084163D"/>
    <w:rsid w:val="0084193E"/>
    <w:rsid w:val="00841FD0"/>
    <w:rsid w:val="00842A59"/>
    <w:rsid w:val="00842E6B"/>
    <w:rsid w:val="00843062"/>
    <w:rsid w:val="008437D3"/>
    <w:rsid w:val="00843A7C"/>
    <w:rsid w:val="008440E8"/>
    <w:rsid w:val="008447E8"/>
    <w:rsid w:val="0084493A"/>
    <w:rsid w:val="00844970"/>
    <w:rsid w:val="00844C59"/>
    <w:rsid w:val="00844DE0"/>
    <w:rsid w:val="00845C0B"/>
    <w:rsid w:val="00845F50"/>
    <w:rsid w:val="00846774"/>
    <w:rsid w:val="00846B57"/>
    <w:rsid w:val="00846C2A"/>
    <w:rsid w:val="00846F27"/>
    <w:rsid w:val="00847451"/>
    <w:rsid w:val="00847E8B"/>
    <w:rsid w:val="00850136"/>
    <w:rsid w:val="008501B9"/>
    <w:rsid w:val="00850EFE"/>
    <w:rsid w:val="00851D55"/>
    <w:rsid w:val="008526BA"/>
    <w:rsid w:val="008527BD"/>
    <w:rsid w:val="00852BEC"/>
    <w:rsid w:val="00852CB3"/>
    <w:rsid w:val="008535E3"/>
    <w:rsid w:val="00854623"/>
    <w:rsid w:val="00854D1E"/>
    <w:rsid w:val="00856384"/>
    <w:rsid w:val="00856BEC"/>
    <w:rsid w:val="00856C07"/>
    <w:rsid w:val="008571D7"/>
    <w:rsid w:val="00857B7E"/>
    <w:rsid w:val="008601D8"/>
    <w:rsid w:val="00860526"/>
    <w:rsid w:val="00860900"/>
    <w:rsid w:val="00860B84"/>
    <w:rsid w:val="00860BD8"/>
    <w:rsid w:val="00861823"/>
    <w:rsid w:val="00861B2B"/>
    <w:rsid w:val="00861E39"/>
    <w:rsid w:val="00861F7D"/>
    <w:rsid w:val="00863343"/>
    <w:rsid w:val="00863681"/>
    <w:rsid w:val="00863B55"/>
    <w:rsid w:val="00863CFC"/>
    <w:rsid w:val="00863E2D"/>
    <w:rsid w:val="00864374"/>
    <w:rsid w:val="008644C9"/>
    <w:rsid w:val="00864B60"/>
    <w:rsid w:val="00864B87"/>
    <w:rsid w:val="0086531F"/>
    <w:rsid w:val="00865453"/>
    <w:rsid w:val="008656DE"/>
    <w:rsid w:val="0086609E"/>
    <w:rsid w:val="00866AD3"/>
    <w:rsid w:val="00866CA0"/>
    <w:rsid w:val="00867197"/>
    <w:rsid w:val="00867269"/>
    <w:rsid w:val="0086755D"/>
    <w:rsid w:val="0086789B"/>
    <w:rsid w:val="00870052"/>
    <w:rsid w:val="008703A0"/>
    <w:rsid w:val="008709AC"/>
    <w:rsid w:val="00871032"/>
    <w:rsid w:val="00871407"/>
    <w:rsid w:val="00871BF0"/>
    <w:rsid w:val="00871FCA"/>
    <w:rsid w:val="0087219D"/>
    <w:rsid w:val="00873048"/>
    <w:rsid w:val="0087390F"/>
    <w:rsid w:val="00873DF4"/>
    <w:rsid w:val="00873EE8"/>
    <w:rsid w:val="00874128"/>
    <w:rsid w:val="0087429C"/>
    <w:rsid w:val="00874535"/>
    <w:rsid w:val="00874A8E"/>
    <w:rsid w:val="00874E6A"/>
    <w:rsid w:val="00876B4D"/>
    <w:rsid w:val="00876E5C"/>
    <w:rsid w:val="008773CF"/>
    <w:rsid w:val="00877427"/>
    <w:rsid w:val="008805BF"/>
    <w:rsid w:val="0088082C"/>
    <w:rsid w:val="008808AA"/>
    <w:rsid w:val="00880AC3"/>
    <w:rsid w:val="00880BD5"/>
    <w:rsid w:val="00880F59"/>
    <w:rsid w:val="008816FF"/>
    <w:rsid w:val="008819F4"/>
    <w:rsid w:val="00882F93"/>
    <w:rsid w:val="008837D7"/>
    <w:rsid w:val="00883A86"/>
    <w:rsid w:val="00884805"/>
    <w:rsid w:val="008849A1"/>
    <w:rsid w:val="00884AD5"/>
    <w:rsid w:val="00884C1D"/>
    <w:rsid w:val="00884E0B"/>
    <w:rsid w:val="00885BA3"/>
    <w:rsid w:val="00885E88"/>
    <w:rsid w:val="008863EC"/>
    <w:rsid w:val="00886C5A"/>
    <w:rsid w:val="00886E93"/>
    <w:rsid w:val="00886F3B"/>
    <w:rsid w:val="008873F3"/>
    <w:rsid w:val="00887AE4"/>
    <w:rsid w:val="00887C80"/>
    <w:rsid w:val="008905EF"/>
    <w:rsid w:val="00890A1E"/>
    <w:rsid w:val="00890FEA"/>
    <w:rsid w:val="008910D1"/>
    <w:rsid w:val="008919CB"/>
    <w:rsid w:val="00891AF8"/>
    <w:rsid w:val="00891CD5"/>
    <w:rsid w:val="00891D48"/>
    <w:rsid w:val="00892387"/>
    <w:rsid w:val="0089294B"/>
    <w:rsid w:val="00893382"/>
    <w:rsid w:val="0089377B"/>
    <w:rsid w:val="00893804"/>
    <w:rsid w:val="00893A6B"/>
    <w:rsid w:val="008943C0"/>
    <w:rsid w:val="008955C0"/>
    <w:rsid w:val="00895E79"/>
    <w:rsid w:val="00896268"/>
    <w:rsid w:val="00896299"/>
    <w:rsid w:val="00896A9B"/>
    <w:rsid w:val="00897CAB"/>
    <w:rsid w:val="008A02F6"/>
    <w:rsid w:val="008A135E"/>
    <w:rsid w:val="008A29AF"/>
    <w:rsid w:val="008A3ACF"/>
    <w:rsid w:val="008A3D86"/>
    <w:rsid w:val="008A3E3F"/>
    <w:rsid w:val="008A3E56"/>
    <w:rsid w:val="008A3FDB"/>
    <w:rsid w:val="008A44FB"/>
    <w:rsid w:val="008A46BD"/>
    <w:rsid w:val="008A4A2F"/>
    <w:rsid w:val="008A4AD1"/>
    <w:rsid w:val="008A4ADE"/>
    <w:rsid w:val="008A4C2C"/>
    <w:rsid w:val="008A541D"/>
    <w:rsid w:val="008A54CF"/>
    <w:rsid w:val="008A595C"/>
    <w:rsid w:val="008A5C14"/>
    <w:rsid w:val="008A6FEC"/>
    <w:rsid w:val="008A717E"/>
    <w:rsid w:val="008A731C"/>
    <w:rsid w:val="008A74DA"/>
    <w:rsid w:val="008A7D76"/>
    <w:rsid w:val="008A7E9B"/>
    <w:rsid w:val="008B0382"/>
    <w:rsid w:val="008B1912"/>
    <w:rsid w:val="008B1BF4"/>
    <w:rsid w:val="008B1F02"/>
    <w:rsid w:val="008B25FC"/>
    <w:rsid w:val="008B25FD"/>
    <w:rsid w:val="008B288E"/>
    <w:rsid w:val="008B3355"/>
    <w:rsid w:val="008B3675"/>
    <w:rsid w:val="008B3B3E"/>
    <w:rsid w:val="008B3E0B"/>
    <w:rsid w:val="008B436B"/>
    <w:rsid w:val="008B4D55"/>
    <w:rsid w:val="008B4FBA"/>
    <w:rsid w:val="008B5116"/>
    <w:rsid w:val="008B5581"/>
    <w:rsid w:val="008B5A3B"/>
    <w:rsid w:val="008B65F2"/>
    <w:rsid w:val="008B6847"/>
    <w:rsid w:val="008B719F"/>
    <w:rsid w:val="008B72AD"/>
    <w:rsid w:val="008B74A3"/>
    <w:rsid w:val="008B760C"/>
    <w:rsid w:val="008B7C86"/>
    <w:rsid w:val="008B7FA7"/>
    <w:rsid w:val="008C01B7"/>
    <w:rsid w:val="008C08A6"/>
    <w:rsid w:val="008C0F31"/>
    <w:rsid w:val="008C1019"/>
    <w:rsid w:val="008C11D7"/>
    <w:rsid w:val="008C1A16"/>
    <w:rsid w:val="008C1FB3"/>
    <w:rsid w:val="008C214B"/>
    <w:rsid w:val="008C221E"/>
    <w:rsid w:val="008C263C"/>
    <w:rsid w:val="008C297B"/>
    <w:rsid w:val="008C3586"/>
    <w:rsid w:val="008C4BC1"/>
    <w:rsid w:val="008C55D0"/>
    <w:rsid w:val="008C5645"/>
    <w:rsid w:val="008C5FF5"/>
    <w:rsid w:val="008C60D7"/>
    <w:rsid w:val="008C655C"/>
    <w:rsid w:val="008C6DE9"/>
    <w:rsid w:val="008C7013"/>
    <w:rsid w:val="008C70F3"/>
    <w:rsid w:val="008C7116"/>
    <w:rsid w:val="008C713A"/>
    <w:rsid w:val="008C74E3"/>
    <w:rsid w:val="008C75A9"/>
    <w:rsid w:val="008C7B5E"/>
    <w:rsid w:val="008D008D"/>
    <w:rsid w:val="008D074D"/>
    <w:rsid w:val="008D0E03"/>
    <w:rsid w:val="008D0E41"/>
    <w:rsid w:val="008D1554"/>
    <w:rsid w:val="008D1979"/>
    <w:rsid w:val="008D1F3B"/>
    <w:rsid w:val="008D2121"/>
    <w:rsid w:val="008D2FDA"/>
    <w:rsid w:val="008D3C1C"/>
    <w:rsid w:val="008D4332"/>
    <w:rsid w:val="008D470E"/>
    <w:rsid w:val="008D5251"/>
    <w:rsid w:val="008D5570"/>
    <w:rsid w:val="008D5BFE"/>
    <w:rsid w:val="008D5F7B"/>
    <w:rsid w:val="008D6357"/>
    <w:rsid w:val="008D68A3"/>
    <w:rsid w:val="008D68AE"/>
    <w:rsid w:val="008D6EE2"/>
    <w:rsid w:val="008D7470"/>
    <w:rsid w:val="008D789E"/>
    <w:rsid w:val="008D7B28"/>
    <w:rsid w:val="008D7CBF"/>
    <w:rsid w:val="008D7FAB"/>
    <w:rsid w:val="008E013C"/>
    <w:rsid w:val="008E0670"/>
    <w:rsid w:val="008E06D9"/>
    <w:rsid w:val="008E169F"/>
    <w:rsid w:val="008E1933"/>
    <w:rsid w:val="008E1BA3"/>
    <w:rsid w:val="008E1C18"/>
    <w:rsid w:val="008E1EFA"/>
    <w:rsid w:val="008E2B16"/>
    <w:rsid w:val="008E30A2"/>
    <w:rsid w:val="008E344F"/>
    <w:rsid w:val="008E39F3"/>
    <w:rsid w:val="008E3ED8"/>
    <w:rsid w:val="008E488B"/>
    <w:rsid w:val="008E49A5"/>
    <w:rsid w:val="008E4EE3"/>
    <w:rsid w:val="008E5470"/>
    <w:rsid w:val="008E6A05"/>
    <w:rsid w:val="008E6AC4"/>
    <w:rsid w:val="008E6F9A"/>
    <w:rsid w:val="008E723B"/>
    <w:rsid w:val="008E745A"/>
    <w:rsid w:val="008E7CB3"/>
    <w:rsid w:val="008F0077"/>
    <w:rsid w:val="008F0569"/>
    <w:rsid w:val="008F06A0"/>
    <w:rsid w:val="008F0CE7"/>
    <w:rsid w:val="008F1087"/>
    <w:rsid w:val="008F119A"/>
    <w:rsid w:val="008F11B4"/>
    <w:rsid w:val="008F1305"/>
    <w:rsid w:val="008F1AE5"/>
    <w:rsid w:val="008F1E1E"/>
    <w:rsid w:val="008F2045"/>
    <w:rsid w:val="008F2269"/>
    <w:rsid w:val="008F23CF"/>
    <w:rsid w:val="008F23EB"/>
    <w:rsid w:val="008F23ED"/>
    <w:rsid w:val="008F2619"/>
    <w:rsid w:val="008F2686"/>
    <w:rsid w:val="008F361A"/>
    <w:rsid w:val="008F38CC"/>
    <w:rsid w:val="008F3A5A"/>
    <w:rsid w:val="008F42F3"/>
    <w:rsid w:val="008F4607"/>
    <w:rsid w:val="008F4841"/>
    <w:rsid w:val="008F4D25"/>
    <w:rsid w:val="008F4D4C"/>
    <w:rsid w:val="008F566F"/>
    <w:rsid w:val="008F5C8D"/>
    <w:rsid w:val="008F6EDD"/>
    <w:rsid w:val="008F6F1C"/>
    <w:rsid w:val="008F7BEB"/>
    <w:rsid w:val="008F7D01"/>
    <w:rsid w:val="009002AF"/>
    <w:rsid w:val="009005D1"/>
    <w:rsid w:val="009005DA"/>
    <w:rsid w:val="009007CA"/>
    <w:rsid w:val="00900C59"/>
    <w:rsid w:val="00901C99"/>
    <w:rsid w:val="0090263B"/>
    <w:rsid w:val="009026F2"/>
    <w:rsid w:val="00902780"/>
    <w:rsid w:val="0090341D"/>
    <w:rsid w:val="00903D5C"/>
    <w:rsid w:val="00905C13"/>
    <w:rsid w:val="00905E87"/>
    <w:rsid w:val="009079BC"/>
    <w:rsid w:val="00907B5B"/>
    <w:rsid w:val="00907C70"/>
    <w:rsid w:val="0091017C"/>
    <w:rsid w:val="00910E23"/>
    <w:rsid w:val="00911337"/>
    <w:rsid w:val="00911743"/>
    <w:rsid w:val="00911A05"/>
    <w:rsid w:val="00911AFD"/>
    <w:rsid w:val="00911E1E"/>
    <w:rsid w:val="00912897"/>
    <w:rsid w:val="00912A0C"/>
    <w:rsid w:val="00913A3F"/>
    <w:rsid w:val="00913CA2"/>
    <w:rsid w:val="0091435B"/>
    <w:rsid w:val="00914836"/>
    <w:rsid w:val="00915635"/>
    <w:rsid w:val="00915EC6"/>
    <w:rsid w:val="009165FA"/>
    <w:rsid w:val="00916DBD"/>
    <w:rsid w:val="00917658"/>
    <w:rsid w:val="00917A44"/>
    <w:rsid w:val="00917DC9"/>
    <w:rsid w:val="00920CAC"/>
    <w:rsid w:val="00920FA9"/>
    <w:rsid w:val="0092131E"/>
    <w:rsid w:val="00921446"/>
    <w:rsid w:val="00921BED"/>
    <w:rsid w:val="009220A8"/>
    <w:rsid w:val="00922274"/>
    <w:rsid w:val="009223D7"/>
    <w:rsid w:val="0092288B"/>
    <w:rsid w:val="0092295A"/>
    <w:rsid w:val="00922AED"/>
    <w:rsid w:val="00922E9A"/>
    <w:rsid w:val="00923742"/>
    <w:rsid w:val="00924431"/>
    <w:rsid w:val="00924D04"/>
    <w:rsid w:val="00925FCA"/>
    <w:rsid w:val="0092641B"/>
    <w:rsid w:val="00926674"/>
    <w:rsid w:val="00926A53"/>
    <w:rsid w:val="00926E8D"/>
    <w:rsid w:val="009275B4"/>
    <w:rsid w:val="00927B9B"/>
    <w:rsid w:val="00930364"/>
    <w:rsid w:val="009304E3"/>
    <w:rsid w:val="0093061D"/>
    <w:rsid w:val="00930C74"/>
    <w:rsid w:val="00930D60"/>
    <w:rsid w:val="0093127C"/>
    <w:rsid w:val="0093138E"/>
    <w:rsid w:val="00931A10"/>
    <w:rsid w:val="00931C84"/>
    <w:rsid w:val="009320D7"/>
    <w:rsid w:val="009336B5"/>
    <w:rsid w:val="00933B82"/>
    <w:rsid w:val="00933C07"/>
    <w:rsid w:val="00934170"/>
    <w:rsid w:val="0093477A"/>
    <w:rsid w:val="00934868"/>
    <w:rsid w:val="00934981"/>
    <w:rsid w:val="00934ECA"/>
    <w:rsid w:val="0093502F"/>
    <w:rsid w:val="009351D8"/>
    <w:rsid w:val="0093538B"/>
    <w:rsid w:val="0093547C"/>
    <w:rsid w:val="0093644F"/>
    <w:rsid w:val="009365D0"/>
    <w:rsid w:val="00936833"/>
    <w:rsid w:val="009374DC"/>
    <w:rsid w:val="00937A5C"/>
    <w:rsid w:val="009405BD"/>
    <w:rsid w:val="00941291"/>
    <w:rsid w:val="0094167A"/>
    <w:rsid w:val="00941C54"/>
    <w:rsid w:val="00941F73"/>
    <w:rsid w:val="009425BE"/>
    <w:rsid w:val="00942670"/>
    <w:rsid w:val="00942A30"/>
    <w:rsid w:val="00942FD6"/>
    <w:rsid w:val="0094323D"/>
    <w:rsid w:val="00944296"/>
    <w:rsid w:val="0094480B"/>
    <w:rsid w:val="00944921"/>
    <w:rsid w:val="00944C6B"/>
    <w:rsid w:val="009455A8"/>
    <w:rsid w:val="009457AE"/>
    <w:rsid w:val="009459D2"/>
    <w:rsid w:val="00945F7F"/>
    <w:rsid w:val="0094624E"/>
    <w:rsid w:val="00947784"/>
    <w:rsid w:val="009479E0"/>
    <w:rsid w:val="00947CAC"/>
    <w:rsid w:val="0095011D"/>
    <w:rsid w:val="00950679"/>
    <w:rsid w:val="009509ED"/>
    <w:rsid w:val="0095116B"/>
    <w:rsid w:val="009517AC"/>
    <w:rsid w:val="00951890"/>
    <w:rsid w:val="00952510"/>
    <w:rsid w:val="00952575"/>
    <w:rsid w:val="00952EA5"/>
    <w:rsid w:val="009530BD"/>
    <w:rsid w:val="00953558"/>
    <w:rsid w:val="0095376A"/>
    <w:rsid w:val="0095381E"/>
    <w:rsid w:val="00953F62"/>
    <w:rsid w:val="0095401A"/>
    <w:rsid w:val="0095408B"/>
    <w:rsid w:val="0095433D"/>
    <w:rsid w:val="00954507"/>
    <w:rsid w:val="00954548"/>
    <w:rsid w:val="00954834"/>
    <w:rsid w:val="00954970"/>
    <w:rsid w:val="00955192"/>
    <w:rsid w:val="0095574E"/>
    <w:rsid w:val="0095575D"/>
    <w:rsid w:val="00955C9F"/>
    <w:rsid w:val="00955E6A"/>
    <w:rsid w:val="00957A21"/>
    <w:rsid w:val="00960035"/>
    <w:rsid w:val="00960C08"/>
    <w:rsid w:val="009613DC"/>
    <w:rsid w:val="0096144F"/>
    <w:rsid w:val="00961483"/>
    <w:rsid w:val="00961D05"/>
    <w:rsid w:val="0096243B"/>
    <w:rsid w:val="009624C1"/>
    <w:rsid w:val="00962686"/>
    <w:rsid w:val="00962C08"/>
    <w:rsid w:val="00962F8A"/>
    <w:rsid w:val="00962FC4"/>
    <w:rsid w:val="009631CB"/>
    <w:rsid w:val="009633DF"/>
    <w:rsid w:val="009642D1"/>
    <w:rsid w:val="00964417"/>
    <w:rsid w:val="0096473B"/>
    <w:rsid w:val="00964AF0"/>
    <w:rsid w:val="00965339"/>
    <w:rsid w:val="00965657"/>
    <w:rsid w:val="0096606B"/>
    <w:rsid w:val="00966E58"/>
    <w:rsid w:val="00967299"/>
    <w:rsid w:val="00967853"/>
    <w:rsid w:val="00967E33"/>
    <w:rsid w:val="00967F6F"/>
    <w:rsid w:val="0097008B"/>
    <w:rsid w:val="0097044E"/>
    <w:rsid w:val="00971257"/>
    <w:rsid w:val="00971735"/>
    <w:rsid w:val="00971F3F"/>
    <w:rsid w:val="00971F84"/>
    <w:rsid w:val="0097231A"/>
    <w:rsid w:val="009726A8"/>
    <w:rsid w:val="009729AD"/>
    <w:rsid w:val="0097325D"/>
    <w:rsid w:val="009735A6"/>
    <w:rsid w:val="00973F63"/>
    <w:rsid w:val="00973FEC"/>
    <w:rsid w:val="0097431C"/>
    <w:rsid w:val="00974424"/>
    <w:rsid w:val="00974BF6"/>
    <w:rsid w:val="00974D57"/>
    <w:rsid w:val="009754E9"/>
    <w:rsid w:val="00975A02"/>
    <w:rsid w:val="00975A03"/>
    <w:rsid w:val="00975CC7"/>
    <w:rsid w:val="00975F96"/>
    <w:rsid w:val="009761AB"/>
    <w:rsid w:val="0097630E"/>
    <w:rsid w:val="00976B79"/>
    <w:rsid w:val="00976DEF"/>
    <w:rsid w:val="00977920"/>
    <w:rsid w:val="00977AAC"/>
    <w:rsid w:val="00977E75"/>
    <w:rsid w:val="009804D3"/>
    <w:rsid w:val="009805ED"/>
    <w:rsid w:val="00980650"/>
    <w:rsid w:val="009807E2"/>
    <w:rsid w:val="009812BD"/>
    <w:rsid w:val="00981E8B"/>
    <w:rsid w:val="00982150"/>
    <w:rsid w:val="0098217C"/>
    <w:rsid w:val="009825C2"/>
    <w:rsid w:val="00982A6C"/>
    <w:rsid w:val="00982AA6"/>
    <w:rsid w:val="009833E9"/>
    <w:rsid w:val="00985328"/>
    <w:rsid w:val="0098536B"/>
    <w:rsid w:val="00985710"/>
    <w:rsid w:val="0098596F"/>
    <w:rsid w:val="00985C41"/>
    <w:rsid w:val="0098649F"/>
    <w:rsid w:val="009864E9"/>
    <w:rsid w:val="009865A7"/>
    <w:rsid w:val="00986731"/>
    <w:rsid w:val="0098684C"/>
    <w:rsid w:val="009873D7"/>
    <w:rsid w:val="009876B6"/>
    <w:rsid w:val="009878F5"/>
    <w:rsid w:val="00987E90"/>
    <w:rsid w:val="0099012C"/>
    <w:rsid w:val="0099022E"/>
    <w:rsid w:val="009903E1"/>
    <w:rsid w:val="00990693"/>
    <w:rsid w:val="00991749"/>
    <w:rsid w:val="00991A10"/>
    <w:rsid w:val="0099211B"/>
    <w:rsid w:val="009924B6"/>
    <w:rsid w:val="00992CC2"/>
    <w:rsid w:val="009935B7"/>
    <w:rsid w:val="00993CFE"/>
    <w:rsid w:val="00993D90"/>
    <w:rsid w:val="00993EB1"/>
    <w:rsid w:val="00993F29"/>
    <w:rsid w:val="00993F4D"/>
    <w:rsid w:val="00994543"/>
    <w:rsid w:val="009958FC"/>
    <w:rsid w:val="00995A32"/>
    <w:rsid w:val="00995F97"/>
    <w:rsid w:val="0099628A"/>
    <w:rsid w:val="0099699C"/>
    <w:rsid w:val="00996BDA"/>
    <w:rsid w:val="00996C4E"/>
    <w:rsid w:val="009972C3"/>
    <w:rsid w:val="009975B0"/>
    <w:rsid w:val="009979BB"/>
    <w:rsid w:val="00997A6B"/>
    <w:rsid w:val="009A02C1"/>
    <w:rsid w:val="009A07AB"/>
    <w:rsid w:val="009A0879"/>
    <w:rsid w:val="009A08C3"/>
    <w:rsid w:val="009A156F"/>
    <w:rsid w:val="009A164A"/>
    <w:rsid w:val="009A18C0"/>
    <w:rsid w:val="009A1F4D"/>
    <w:rsid w:val="009A2637"/>
    <w:rsid w:val="009A294F"/>
    <w:rsid w:val="009A2AA3"/>
    <w:rsid w:val="009A2BB9"/>
    <w:rsid w:val="009A2E45"/>
    <w:rsid w:val="009A3744"/>
    <w:rsid w:val="009A37B4"/>
    <w:rsid w:val="009A37E4"/>
    <w:rsid w:val="009A39C7"/>
    <w:rsid w:val="009A3DB1"/>
    <w:rsid w:val="009A4947"/>
    <w:rsid w:val="009A499C"/>
    <w:rsid w:val="009A4A0F"/>
    <w:rsid w:val="009A543A"/>
    <w:rsid w:val="009A5DF8"/>
    <w:rsid w:val="009A656C"/>
    <w:rsid w:val="009A6D32"/>
    <w:rsid w:val="009A75B9"/>
    <w:rsid w:val="009A7DE1"/>
    <w:rsid w:val="009B01E0"/>
    <w:rsid w:val="009B0258"/>
    <w:rsid w:val="009B0728"/>
    <w:rsid w:val="009B0774"/>
    <w:rsid w:val="009B10C9"/>
    <w:rsid w:val="009B1634"/>
    <w:rsid w:val="009B1769"/>
    <w:rsid w:val="009B1925"/>
    <w:rsid w:val="009B1CE7"/>
    <w:rsid w:val="009B2067"/>
    <w:rsid w:val="009B2797"/>
    <w:rsid w:val="009B2847"/>
    <w:rsid w:val="009B2887"/>
    <w:rsid w:val="009B2960"/>
    <w:rsid w:val="009B2CA0"/>
    <w:rsid w:val="009B2D25"/>
    <w:rsid w:val="009B317C"/>
    <w:rsid w:val="009B371E"/>
    <w:rsid w:val="009B391D"/>
    <w:rsid w:val="009B39A9"/>
    <w:rsid w:val="009B3A99"/>
    <w:rsid w:val="009B3C39"/>
    <w:rsid w:val="009B45EA"/>
    <w:rsid w:val="009B4A32"/>
    <w:rsid w:val="009B57A9"/>
    <w:rsid w:val="009B6B1A"/>
    <w:rsid w:val="009B6C89"/>
    <w:rsid w:val="009B7323"/>
    <w:rsid w:val="009B7E70"/>
    <w:rsid w:val="009C0106"/>
    <w:rsid w:val="009C01BA"/>
    <w:rsid w:val="009C078F"/>
    <w:rsid w:val="009C07CC"/>
    <w:rsid w:val="009C0C01"/>
    <w:rsid w:val="009C0EDC"/>
    <w:rsid w:val="009C1731"/>
    <w:rsid w:val="009C1ADF"/>
    <w:rsid w:val="009C2033"/>
    <w:rsid w:val="009C2396"/>
    <w:rsid w:val="009C2567"/>
    <w:rsid w:val="009C3183"/>
    <w:rsid w:val="009C3628"/>
    <w:rsid w:val="009C3C48"/>
    <w:rsid w:val="009C4222"/>
    <w:rsid w:val="009C4D04"/>
    <w:rsid w:val="009C4F19"/>
    <w:rsid w:val="009C5A72"/>
    <w:rsid w:val="009C64D1"/>
    <w:rsid w:val="009C6769"/>
    <w:rsid w:val="009C6770"/>
    <w:rsid w:val="009C686A"/>
    <w:rsid w:val="009C6C6A"/>
    <w:rsid w:val="009C6DBF"/>
    <w:rsid w:val="009C6EBA"/>
    <w:rsid w:val="009C7B96"/>
    <w:rsid w:val="009C7D51"/>
    <w:rsid w:val="009D002A"/>
    <w:rsid w:val="009D02AC"/>
    <w:rsid w:val="009D09EE"/>
    <w:rsid w:val="009D0FC4"/>
    <w:rsid w:val="009D1359"/>
    <w:rsid w:val="009D24E1"/>
    <w:rsid w:val="009D258E"/>
    <w:rsid w:val="009D29B2"/>
    <w:rsid w:val="009D3955"/>
    <w:rsid w:val="009D4792"/>
    <w:rsid w:val="009D4DA0"/>
    <w:rsid w:val="009D51D4"/>
    <w:rsid w:val="009D54FC"/>
    <w:rsid w:val="009D58F9"/>
    <w:rsid w:val="009D59D1"/>
    <w:rsid w:val="009D5CDD"/>
    <w:rsid w:val="009D5D5F"/>
    <w:rsid w:val="009D6601"/>
    <w:rsid w:val="009D6989"/>
    <w:rsid w:val="009D7426"/>
    <w:rsid w:val="009D79EB"/>
    <w:rsid w:val="009E01D5"/>
    <w:rsid w:val="009E03C2"/>
    <w:rsid w:val="009E0659"/>
    <w:rsid w:val="009E0A47"/>
    <w:rsid w:val="009E32FF"/>
    <w:rsid w:val="009E391A"/>
    <w:rsid w:val="009E3A8E"/>
    <w:rsid w:val="009E3DA1"/>
    <w:rsid w:val="009E3FAB"/>
    <w:rsid w:val="009E4128"/>
    <w:rsid w:val="009E492D"/>
    <w:rsid w:val="009E498E"/>
    <w:rsid w:val="009E5074"/>
    <w:rsid w:val="009E57BC"/>
    <w:rsid w:val="009E58AB"/>
    <w:rsid w:val="009E69C8"/>
    <w:rsid w:val="009E6E0A"/>
    <w:rsid w:val="009E6ED9"/>
    <w:rsid w:val="009E789B"/>
    <w:rsid w:val="009E792D"/>
    <w:rsid w:val="009E7AA5"/>
    <w:rsid w:val="009F0434"/>
    <w:rsid w:val="009F0505"/>
    <w:rsid w:val="009F0961"/>
    <w:rsid w:val="009F0F79"/>
    <w:rsid w:val="009F1885"/>
    <w:rsid w:val="009F1B18"/>
    <w:rsid w:val="009F1EC3"/>
    <w:rsid w:val="009F39E7"/>
    <w:rsid w:val="009F3A0D"/>
    <w:rsid w:val="009F3EA3"/>
    <w:rsid w:val="009F41D3"/>
    <w:rsid w:val="009F485D"/>
    <w:rsid w:val="009F4D31"/>
    <w:rsid w:val="009F56AB"/>
    <w:rsid w:val="009F65E5"/>
    <w:rsid w:val="009F6A11"/>
    <w:rsid w:val="009F6F36"/>
    <w:rsid w:val="009F6FAE"/>
    <w:rsid w:val="009F7148"/>
    <w:rsid w:val="009F771E"/>
    <w:rsid w:val="009F7782"/>
    <w:rsid w:val="009F77FB"/>
    <w:rsid w:val="009F7B56"/>
    <w:rsid w:val="009F7EA2"/>
    <w:rsid w:val="00A00DB4"/>
    <w:rsid w:val="00A0144A"/>
    <w:rsid w:val="00A016C6"/>
    <w:rsid w:val="00A02BC7"/>
    <w:rsid w:val="00A02F3F"/>
    <w:rsid w:val="00A033E6"/>
    <w:rsid w:val="00A03A66"/>
    <w:rsid w:val="00A0468B"/>
    <w:rsid w:val="00A0472E"/>
    <w:rsid w:val="00A04AFE"/>
    <w:rsid w:val="00A04C57"/>
    <w:rsid w:val="00A05CA5"/>
    <w:rsid w:val="00A06061"/>
    <w:rsid w:val="00A062A5"/>
    <w:rsid w:val="00A06324"/>
    <w:rsid w:val="00A06716"/>
    <w:rsid w:val="00A078A3"/>
    <w:rsid w:val="00A107BE"/>
    <w:rsid w:val="00A10D59"/>
    <w:rsid w:val="00A1117C"/>
    <w:rsid w:val="00A11648"/>
    <w:rsid w:val="00A12F83"/>
    <w:rsid w:val="00A13636"/>
    <w:rsid w:val="00A1389C"/>
    <w:rsid w:val="00A13962"/>
    <w:rsid w:val="00A13DCE"/>
    <w:rsid w:val="00A13EB3"/>
    <w:rsid w:val="00A14417"/>
    <w:rsid w:val="00A1450C"/>
    <w:rsid w:val="00A1464C"/>
    <w:rsid w:val="00A14EE3"/>
    <w:rsid w:val="00A14F53"/>
    <w:rsid w:val="00A14F97"/>
    <w:rsid w:val="00A157FD"/>
    <w:rsid w:val="00A167B6"/>
    <w:rsid w:val="00A16EE2"/>
    <w:rsid w:val="00A17268"/>
    <w:rsid w:val="00A17C8A"/>
    <w:rsid w:val="00A2013C"/>
    <w:rsid w:val="00A201DD"/>
    <w:rsid w:val="00A20C4B"/>
    <w:rsid w:val="00A20CE3"/>
    <w:rsid w:val="00A21034"/>
    <w:rsid w:val="00A2107A"/>
    <w:rsid w:val="00A210BA"/>
    <w:rsid w:val="00A215E3"/>
    <w:rsid w:val="00A21960"/>
    <w:rsid w:val="00A22A39"/>
    <w:rsid w:val="00A22BD2"/>
    <w:rsid w:val="00A23383"/>
    <w:rsid w:val="00A23B2D"/>
    <w:rsid w:val="00A241EC"/>
    <w:rsid w:val="00A24CEF"/>
    <w:rsid w:val="00A2518F"/>
    <w:rsid w:val="00A251DD"/>
    <w:rsid w:val="00A25228"/>
    <w:rsid w:val="00A25941"/>
    <w:rsid w:val="00A25981"/>
    <w:rsid w:val="00A2687C"/>
    <w:rsid w:val="00A26A18"/>
    <w:rsid w:val="00A270B0"/>
    <w:rsid w:val="00A27A52"/>
    <w:rsid w:val="00A27F13"/>
    <w:rsid w:val="00A303E4"/>
    <w:rsid w:val="00A3047C"/>
    <w:rsid w:val="00A30823"/>
    <w:rsid w:val="00A30831"/>
    <w:rsid w:val="00A30881"/>
    <w:rsid w:val="00A30C15"/>
    <w:rsid w:val="00A311CE"/>
    <w:rsid w:val="00A31B49"/>
    <w:rsid w:val="00A31BA5"/>
    <w:rsid w:val="00A31BF9"/>
    <w:rsid w:val="00A3246D"/>
    <w:rsid w:val="00A32745"/>
    <w:rsid w:val="00A32BA8"/>
    <w:rsid w:val="00A32C93"/>
    <w:rsid w:val="00A332F9"/>
    <w:rsid w:val="00A33B8F"/>
    <w:rsid w:val="00A33C87"/>
    <w:rsid w:val="00A33EA0"/>
    <w:rsid w:val="00A33ED2"/>
    <w:rsid w:val="00A34749"/>
    <w:rsid w:val="00A34818"/>
    <w:rsid w:val="00A34DFF"/>
    <w:rsid w:val="00A352BB"/>
    <w:rsid w:val="00A35BBE"/>
    <w:rsid w:val="00A360AF"/>
    <w:rsid w:val="00A36121"/>
    <w:rsid w:val="00A3615C"/>
    <w:rsid w:val="00A36DA5"/>
    <w:rsid w:val="00A37C61"/>
    <w:rsid w:val="00A40073"/>
    <w:rsid w:val="00A4022E"/>
    <w:rsid w:val="00A403FC"/>
    <w:rsid w:val="00A404B7"/>
    <w:rsid w:val="00A40654"/>
    <w:rsid w:val="00A40D22"/>
    <w:rsid w:val="00A40D71"/>
    <w:rsid w:val="00A4137E"/>
    <w:rsid w:val="00A41394"/>
    <w:rsid w:val="00A41BD5"/>
    <w:rsid w:val="00A41CFB"/>
    <w:rsid w:val="00A422AA"/>
    <w:rsid w:val="00A42305"/>
    <w:rsid w:val="00A42785"/>
    <w:rsid w:val="00A42E74"/>
    <w:rsid w:val="00A43F7D"/>
    <w:rsid w:val="00A44102"/>
    <w:rsid w:val="00A44135"/>
    <w:rsid w:val="00A448C5"/>
    <w:rsid w:val="00A44A95"/>
    <w:rsid w:val="00A44C4C"/>
    <w:rsid w:val="00A44D8D"/>
    <w:rsid w:val="00A45460"/>
    <w:rsid w:val="00A4581E"/>
    <w:rsid w:val="00A45E53"/>
    <w:rsid w:val="00A4623E"/>
    <w:rsid w:val="00A465DD"/>
    <w:rsid w:val="00A46C61"/>
    <w:rsid w:val="00A46E88"/>
    <w:rsid w:val="00A477C0"/>
    <w:rsid w:val="00A47C7D"/>
    <w:rsid w:val="00A47CA4"/>
    <w:rsid w:val="00A47E66"/>
    <w:rsid w:val="00A47EB9"/>
    <w:rsid w:val="00A47FBB"/>
    <w:rsid w:val="00A506EC"/>
    <w:rsid w:val="00A50A0F"/>
    <w:rsid w:val="00A50F0F"/>
    <w:rsid w:val="00A5177E"/>
    <w:rsid w:val="00A51A79"/>
    <w:rsid w:val="00A51B5D"/>
    <w:rsid w:val="00A5301D"/>
    <w:rsid w:val="00A5344D"/>
    <w:rsid w:val="00A535EC"/>
    <w:rsid w:val="00A53894"/>
    <w:rsid w:val="00A54006"/>
    <w:rsid w:val="00A55962"/>
    <w:rsid w:val="00A55ECD"/>
    <w:rsid w:val="00A560EC"/>
    <w:rsid w:val="00A56161"/>
    <w:rsid w:val="00A56DA5"/>
    <w:rsid w:val="00A56E19"/>
    <w:rsid w:val="00A57400"/>
    <w:rsid w:val="00A57545"/>
    <w:rsid w:val="00A57D5C"/>
    <w:rsid w:val="00A601F3"/>
    <w:rsid w:val="00A60395"/>
    <w:rsid w:val="00A60691"/>
    <w:rsid w:val="00A60A98"/>
    <w:rsid w:val="00A61051"/>
    <w:rsid w:val="00A61473"/>
    <w:rsid w:val="00A619A5"/>
    <w:rsid w:val="00A61AFD"/>
    <w:rsid w:val="00A61FA1"/>
    <w:rsid w:val="00A62332"/>
    <w:rsid w:val="00A624AC"/>
    <w:rsid w:val="00A626B2"/>
    <w:rsid w:val="00A6271C"/>
    <w:rsid w:val="00A62E5C"/>
    <w:rsid w:val="00A633AA"/>
    <w:rsid w:val="00A639D5"/>
    <w:rsid w:val="00A639D9"/>
    <w:rsid w:val="00A63C8E"/>
    <w:rsid w:val="00A64603"/>
    <w:rsid w:val="00A649FA"/>
    <w:rsid w:val="00A64C65"/>
    <w:rsid w:val="00A64D61"/>
    <w:rsid w:val="00A65570"/>
    <w:rsid w:val="00A65CCB"/>
    <w:rsid w:val="00A65F46"/>
    <w:rsid w:val="00A665E4"/>
    <w:rsid w:val="00A666CB"/>
    <w:rsid w:val="00A667B4"/>
    <w:rsid w:val="00A671C3"/>
    <w:rsid w:val="00A701BC"/>
    <w:rsid w:val="00A70AE7"/>
    <w:rsid w:val="00A70B9A"/>
    <w:rsid w:val="00A70D1F"/>
    <w:rsid w:val="00A717E0"/>
    <w:rsid w:val="00A71A12"/>
    <w:rsid w:val="00A71D22"/>
    <w:rsid w:val="00A7208B"/>
    <w:rsid w:val="00A72A19"/>
    <w:rsid w:val="00A72C1F"/>
    <w:rsid w:val="00A734E9"/>
    <w:rsid w:val="00A73707"/>
    <w:rsid w:val="00A74729"/>
    <w:rsid w:val="00A7618B"/>
    <w:rsid w:val="00A761FA"/>
    <w:rsid w:val="00A763BE"/>
    <w:rsid w:val="00A76CD2"/>
    <w:rsid w:val="00A77984"/>
    <w:rsid w:val="00A77E8A"/>
    <w:rsid w:val="00A77EAA"/>
    <w:rsid w:val="00A801BC"/>
    <w:rsid w:val="00A805EC"/>
    <w:rsid w:val="00A80C8A"/>
    <w:rsid w:val="00A80F60"/>
    <w:rsid w:val="00A810D3"/>
    <w:rsid w:val="00A8195A"/>
    <w:rsid w:val="00A81D93"/>
    <w:rsid w:val="00A82433"/>
    <w:rsid w:val="00A82F3D"/>
    <w:rsid w:val="00A8324F"/>
    <w:rsid w:val="00A83517"/>
    <w:rsid w:val="00A84067"/>
    <w:rsid w:val="00A84292"/>
    <w:rsid w:val="00A8517B"/>
    <w:rsid w:val="00A857FE"/>
    <w:rsid w:val="00A85D16"/>
    <w:rsid w:val="00A85E06"/>
    <w:rsid w:val="00A86033"/>
    <w:rsid w:val="00A866EA"/>
    <w:rsid w:val="00A86B69"/>
    <w:rsid w:val="00A86EED"/>
    <w:rsid w:val="00A8711A"/>
    <w:rsid w:val="00A8725B"/>
    <w:rsid w:val="00A87357"/>
    <w:rsid w:val="00A876B0"/>
    <w:rsid w:val="00A87884"/>
    <w:rsid w:val="00A90199"/>
    <w:rsid w:val="00A90330"/>
    <w:rsid w:val="00A90B30"/>
    <w:rsid w:val="00A90FA4"/>
    <w:rsid w:val="00A91771"/>
    <w:rsid w:val="00A92B5E"/>
    <w:rsid w:val="00A92D3F"/>
    <w:rsid w:val="00A93052"/>
    <w:rsid w:val="00A93754"/>
    <w:rsid w:val="00A93A3C"/>
    <w:rsid w:val="00A93FED"/>
    <w:rsid w:val="00A94A8A"/>
    <w:rsid w:val="00A94E76"/>
    <w:rsid w:val="00A94F47"/>
    <w:rsid w:val="00A95B3F"/>
    <w:rsid w:val="00A95EBB"/>
    <w:rsid w:val="00A978DB"/>
    <w:rsid w:val="00A97A21"/>
    <w:rsid w:val="00AA070E"/>
    <w:rsid w:val="00AA12E8"/>
    <w:rsid w:val="00AA1301"/>
    <w:rsid w:val="00AA2086"/>
    <w:rsid w:val="00AA2D44"/>
    <w:rsid w:val="00AA2E5F"/>
    <w:rsid w:val="00AA2FC5"/>
    <w:rsid w:val="00AA3D42"/>
    <w:rsid w:val="00AA4086"/>
    <w:rsid w:val="00AA4457"/>
    <w:rsid w:val="00AA5ACC"/>
    <w:rsid w:val="00AA5C0B"/>
    <w:rsid w:val="00AA618C"/>
    <w:rsid w:val="00AA61C3"/>
    <w:rsid w:val="00AA632C"/>
    <w:rsid w:val="00AA69D9"/>
    <w:rsid w:val="00AA72FB"/>
    <w:rsid w:val="00AA73C7"/>
    <w:rsid w:val="00AA76E4"/>
    <w:rsid w:val="00AA7998"/>
    <w:rsid w:val="00AB047B"/>
    <w:rsid w:val="00AB0C19"/>
    <w:rsid w:val="00AB0D95"/>
    <w:rsid w:val="00AB1281"/>
    <w:rsid w:val="00AB1BB7"/>
    <w:rsid w:val="00AB1CDC"/>
    <w:rsid w:val="00AB1F74"/>
    <w:rsid w:val="00AB2835"/>
    <w:rsid w:val="00AB2C0B"/>
    <w:rsid w:val="00AB2DB2"/>
    <w:rsid w:val="00AB2DD3"/>
    <w:rsid w:val="00AB35A8"/>
    <w:rsid w:val="00AB3712"/>
    <w:rsid w:val="00AB4916"/>
    <w:rsid w:val="00AB4B1D"/>
    <w:rsid w:val="00AB4D29"/>
    <w:rsid w:val="00AB5024"/>
    <w:rsid w:val="00AB5112"/>
    <w:rsid w:val="00AB5350"/>
    <w:rsid w:val="00AB54CB"/>
    <w:rsid w:val="00AB6DDD"/>
    <w:rsid w:val="00AB704D"/>
    <w:rsid w:val="00AB73FA"/>
    <w:rsid w:val="00AB7B0B"/>
    <w:rsid w:val="00AC05FB"/>
    <w:rsid w:val="00AC0619"/>
    <w:rsid w:val="00AC1172"/>
    <w:rsid w:val="00AC1346"/>
    <w:rsid w:val="00AC1357"/>
    <w:rsid w:val="00AC1C2D"/>
    <w:rsid w:val="00AC2360"/>
    <w:rsid w:val="00AC246A"/>
    <w:rsid w:val="00AC2573"/>
    <w:rsid w:val="00AC2604"/>
    <w:rsid w:val="00AC3496"/>
    <w:rsid w:val="00AC46CE"/>
    <w:rsid w:val="00AC4961"/>
    <w:rsid w:val="00AC498A"/>
    <w:rsid w:val="00AC5389"/>
    <w:rsid w:val="00AC57A7"/>
    <w:rsid w:val="00AC57D4"/>
    <w:rsid w:val="00AC5B78"/>
    <w:rsid w:val="00AC5E06"/>
    <w:rsid w:val="00AC5E6F"/>
    <w:rsid w:val="00AC6317"/>
    <w:rsid w:val="00AC6CFB"/>
    <w:rsid w:val="00AC6FF7"/>
    <w:rsid w:val="00AC71EA"/>
    <w:rsid w:val="00AC77A1"/>
    <w:rsid w:val="00AC7D4A"/>
    <w:rsid w:val="00AD1517"/>
    <w:rsid w:val="00AD1A02"/>
    <w:rsid w:val="00AD1EF9"/>
    <w:rsid w:val="00AD1EFA"/>
    <w:rsid w:val="00AD25C9"/>
    <w:rsid w:val="00AD31DB"/>
    <w:rsid w:val="00AD3272"/>
    <w:rsid w:val="00AD336D"/>
    <w:rsid w:val="00AD3531"/>
    <w:rsid w:val="00AD3C0E"/>
    <w:rsid w:val="00AD4169"/>
    <w:rsid w:val="00AD44C6"/>
    <w:rsid w:val="00AD46ED"/>
    <w:rsid w:val="00AD4A89"/>
    <w:rsid w:val="00AD4E2A"/>
    <w:rsid w:val="00AD5047"/>
    <w:rsid w:val="00AD5154"/>
    <w:rsid w:val="00AD519E"/>
    <w:rsid w:val="00AD5627"/>
    <w:rsid w:val="00AD567B"/>
    <w:rsid w:val="00AD59DE"/>
    <w:rsid w:val="00AD5A66"/>
    <w:rsid w:val="00AD5D6E"/>
    <w:rsid w:val="00AD68BF"/>
    <w:rsid w:val="00AD690B"/>
    <w:rsid w:val="00AD6A62"/>
    <w:rsid w:val="00AD6BE1"/>
    <w:rsid w:val="00AD7520"/>
    <w:rsid w:val="00AE033C"/>
    <w:rsid w:val="00AE03B1"/>
    <w:rsid w:val="00AE054D"/>
    <w:rsid w:val="00AE07A7"/>
    <w:rsid w:val="00AE1B4D"/>
    <w:rsid w:val="00AE212D"/>
    <w:rsid w:val="00AE2306"/>
    <w:rsid w:val="00AE23AE"/>
    <w:rsid w:val="00AE2472"/>
    <w:rsid w:val="00AE2F90"/>
    <w:rsid w:val="00AE3739"/>
    <w:rsid w:val="00AE3902"/>
    <w:rsid w:val="00AE3A35"/>
    <w:rsid w:val="00AE3EB5"/>
    <w:rsid w:val="00AE4741"/>
    <w:rsid w:val="00AE495D"/>
    <w:rsid w:val="00AE5032"/>
    <w:rsid w:val="00AE505A"/>
    <w:rsid w:val="00AE5799"/>
    <w:rsid w:val="00AE6210"/>
    <w:rsid w:val="00AE63B0"/>
    <w:rsid w:val="00AE64D0"/>
    <w:rsid w:val="00AE6DA1"/>
    <w:rsid w:val="00AE6FEF"/>
    <w:rsid w:val="00AE70B7"/>
    <w:rsid w:val="00AE70C4"/>
    <w:rsid w:val="00AE725A"/>
    <w:rsid w:val="00AE7A35"/>
    <w:rsid w:val="00AE7BB5"/>
    <w:rsid w:val="00AE7BFB"/>
    <w:rsid w:val="00AE7D80"/>
    <w:rsid w:val="00AF0706"/>
    <w:rsid w:val="00AF0C14"/>
    <w:rsid w:val="00AF1186"/>
    <w:rsid w:val="00AF16B4"/>
    <w:rsid w:val="00AF16F1"/>
    <w:rsid w:val="00AF1A70"/>
    <w:rsid w:val="00AF1CCD"/>
    <w:rsid w:val="00AF2522"/>
    <w:rsid w:val="00AF296E"/>
    <w:rsid w:val="00AF2BCE"/>
    <w:rsid w:val="00AF3205"/>
    <w:rsid w:val="00AF3594"/>
    <w:rsid w:val="00AF3D19"/>
    <w:rsid w:val="00AF424C"/>
    <w:rsid w:val="00AF49A5"/>
    <w:rsid w:val="00AF4A69"/>
    <w:rsid w:val="00AF4BA5"/>
    <w:rsid w:val="00AF5481"/>
    <w:rsid w:val="00AF5C81"/>
    <w:rsid w:val="00AF655D"/>
    <w:rsid w:val="00AF6752"/>
    <w:rsid w:val="00AF6808"/>
    <w:rsid w:val="00AF736D"/>
    <w:rsid w:val="00AF7BBE"/>
    <w:rsid w:val="00AF7DAA"/>
    <w:rsid w:val="00AF7FE7"/>
    <w:rsid w:val="00B00997"/>
    <w:rsid w:val="00B012CE"/>
    <w:rsid w:val="00B0172D"/>
    <w:rsid w:val="00B01CFC"/>
    <w:rsid w:val="00B01ED8"/>
    <w:rsid w:val="00B027B6"/>
    <w:rsid w:val="00B02DC9"/>
    <w:rsid w:val="00B03048"/>
    <w:rsid w:val="00B032B5"/>
    <w:rsid w:val="00B0360E"/>
    <w:rsid w:val="00B037E8"/>
    <w:rsid w:val="00B03EE6"/>
    <w:rsid w:val="00B045AA"/>
    <w:rsid w:val="00B0486C"/>
    <w:rsid w:val="00B05DEC"/>
    <w:rsid w:val="00B07221"/>
    <w:rsid w:val="00B074E1"/>
    <w:rsid w:val="00B07DF4"/>
    <w:rsid w:val="00B10F09"/>
    <w:rsid w:val="00B12011"/>
    <w:rsid w:val="00B1253E"/>
    <w:rsid w:val="00B1275A"/>
    <w:rsid w:val="00B129AB"/>
    <w:rsid w:val="00B13B5C"/>
    <w:rsid w:val="00B143FC"/>
    <w:rsid w:val="00B1581C"/>
    <w:rsid w:val="00B15BD9"/>
    <w:rsid w:val="00B15FAA"/>
    <w:rsid w:val="00B16874"/>
    <w:rsid w:val="00B16DBF"/>
    <w:rsid w:val="00B172A9"/>
    <w:rsid w:val="00B1777D"/>
    <w:rsid w:val="00B17C04"/>
    <w:rsid w:val="00B17FA4"/>
    <w:rsid w:val="00B208FE"/>
    <w:rsid w:val="00B216A7"/>
    <w:rsid w:val="00B217C9"/>
    <w:rsid w:val="00B21B14"/>
    <w:rsid w:val="00B2220A"/>
    <w:rsid w:val="00B22912"/>
    <w:rsid w:val="00B22915"/>
    <w:rsid w:val="00B22C76"/>
    <w:rsid w:val="00B22EF0"/>
    <w:rsid w:val="00B23308"/>
    <w:rsid w:val="00B237D3"/>
    <w:rsid w:val="00B23CFC"/>
    <w:rsid w:val="00B23D51"/>
    <w:rsid w:val="00B24333"/>
    <w:rsid w:val="00B24424"/>
    <w:rsid w:val="00B24683"/>
    <w:rsid w:val="00B246F2"/>
    <w:rsid w:val="00B248D1"/>
    <w:rsid w:val="00B24A94"/>
    <w:rsid w:val="00B24DAA"/>
    <w:rsid w:val="00B24DB0"/>
    <w:rsid w:val="00B25C64"/>
    <w:rsid w:val="00B25C73"/>
    <w:rsid w:val="00B261F0"/>
    <w:rsid w:val="00B27048"/>
    <w:rsid w:val="00B2713A"/>
    <w:rsid w:val="00B2718E"/>
    <w:rsid w:val="00B27494"/>
    <w:rsid w:val="00B27DEB"/>
    <w:rsid w:val="00B27E27"/>
    <w:rsid w:val="00B27EDC"/>
    <w:rsid w:val="00B302D8"/>
    <w:rsid w:val="00B30479"/>
    <w:rsid w:val="00B30B03"/>
    <w:rsid w:val="00B30CE3"/>
    <w:rsid w:val="00B30FD9"/>
    <w:rsid w:val="00B314B5"/>
    <w:rsid w:val="00B31624"/>
    <w:rsid w:val="00B32937"/>
    <w:rsid w:val="00B335CD"/>
    <w:rsid w:val="00B33E8D"/>
    <w:rsid w:val="00B34911"/>
    <w:rsid w:val="00B350FE"/>
    <w:rsid w:val="00B35786"/>
    <w:rsid w:val="00B359D0"/>
    <w:rsid w:val="00B35B9D"/>
    <w:rsid w:val="00B35D9A"/>
    <w:rsid w:val="00B3636F"/>
    <w:rsid w:val="00B3712E"/>
    <w:rsid w:val="00B3725C"/>
    <w:rsid w:val="00B37B51"/>
    <w:rsid w:val="00B37E3B"/>
    <w:rsid w:val="00B37E7C"/>
    <w:rsid w:val="00B40289"/>
    <w:rsid w:val="00B402EB"/>
    <w:rsid w:val="00B40931"/>
    <w:rsid w:val="00B40AB1"/>
    <w:rsid w:val="00B41371"/>
    <w:rsid w:val="00B413B4"/>
    <w:rsid w:val="00B414E5"/>
    <w:rsid w:val="00B41575"/>
    <w:rsid w:val="00B4157F"/>
    <w:rsid w:val="00B4188F"/>
    <w:rsid w:val="00B41954"/>
    <w:rsid w:val="00B41E1C"/>
    <w:rsid w:val="00B4233E"/>
    <w:rsid w:val="00B42619"/>
    <w:rsid w:val="00B4277C"/>
    <w:rsid w:val="00B428FB"/>
    <w:rsid w:val="00B42935"/>
    <w:rsid w:val="00B42AA1"/>
    <w:rsid w:val="00B43274"/>
    <w:rsid w:val="00B43E2F"/>
    <w:rsid w:val="00B44263"/>
    <w:rsid w:val="00B44383"/>
    <w:rsid w:val="00B44807"/>
    <w:rsid w:val="00B448E4"/>
    <w:rsid w:val="00B44A2C"/>
    <w:rsid w:val="00B4533D"/>
    <w:rsid w:val="00B45DB5"/>
    <w:rsid w:val="00B4618F"/>
    <w:rsid w:val="00B462D1"/>
    <w:rsid w:val="00B466D4"/>
    <w:rsid w:val="00B46DB2"/>
    <w:rsid w:val="00B46E2B"/>
    <w:rsid w:val="00B47D28"/>
    <w:rsid w:val="00B5059F"/>
    <w:rsid w:val="00B5064B"/>
    <w:rsid w:val="00B509E4"/>
    <w:rsid w:val="00B50C9C"/>
    <w:rsid w:val="00B50EBB"/>
    <w:rsid w:val="00B51451"/>
    <w:rsid w:val="00B53212"/>
    <w:rsid w:val="00B5340F"/>
    <w:rsid w:val="00B53CEE"/>
    <w:rsid w:val="00B53F34"/>
    <w:rsid w:val="00B54273"/>
    <w:rsid w:val="00B54ABB"/>
    <w:rsid w:val="00B54BF1"/>
    <w:rsid w:val="00B54DED"/>
    <w:rsid w:val="00B55273"/>
    <w:rsid w:val="00B5543F"/>
    <w:rsid w:val="00B55537"/>
    <w:rsid w:val="00B5555F"/>
    <w:rsid w:val="00B55C94"/>
    <w:rsid w:val="00B56BFF"/>
    <w:rsid w:val="00B57712"/>
    <w:rsid w:val="00B57979"/>
    <w:rsid w:val="00B57FB4"/>
    <w:rsid w:val="00B60582"/>
    <w:rsid w:val="00B608DA"/>
    <w:rsid w:val="00B61404"/>
    <w:rsid w:val="00B61B3D"/>
    <w:rsid w:val="00B61FC8"/>
    <w:rsid w:val="00B6211D"/>
    <w:rsid w:val="00B62482"/>
    <w:rsid w:val="00B624FE"/>
    <w:rsid w:val="00B625C7"/>
    <w:rsid w:val="00B62998"/>
    <w:rsid w:val="00B629FF"/>
    <w:rsid w:val="00B62BAD"/>
    <w:rsid w:val="00B62F0A"/>
    <w:rsid w:val="00B631CE"/>
    <w:rsid w:val="00B63489"/>
    <w:rsid w:val="00B6364D"/>
    <w:rsid w:val="00B63AD1"/>
    <w:rsid w:val="00B63BC7"/>
    <w:rsid w:val="00B6426F"/>
    <w:rsid w:val="00B65132"/>
    <w:rsid w:val="00B65448"/>
    <w:rsid w:val="00B65A12"/>
    <w:rsid w:val="00B6640A"/>
    <w:rsid w:val="00B664D3"/>
    <w:rsid w:val="00B66EBE"/>
    <w:rsid w:val="00B67695"/>
    <w:rsid w:val="00B67829"/>
    <w:rsid w:val="00B70006"/>
    <w:rsid w:val="00B70D34"/>
    <w:rsid w:val="00B70EA4"/>
    <w:rsid w:val="00B714EB"/>
    <w:rsid w:val="00B714EE"/>
    <w:rsid w:val="00B715B4"/>
    <w:rsid w:val="00B715DB"/>
    <w:rsid w:val="00B717B1"/>
    <w:rsid w:val="00B71C91"/>
    <w:rsid w:val="00B7201B"/>
    <w:rsid w:val="00B720A7"/>
    <w:rsid w:val="00B72113"/>
    <w:rsid w:val="00B721F6"/>
    <w:rsid w:val="00B72221"/>
    <w:rsid w:val="00B72E8D"/>
    <w:rsid w:val="00B738F3"/>
    <w:rsid w:val="00B73C22"/>
    <w:rsid w:val="00B740AC"/>
    <w:rsid w:val="00B745E6"/>
    <w:rsid w:val="00B74E8D"/>
    <w:rsid w:val="00B75287"/>
    <w:rsid w:val="00B75D24"/>
    <w:rsid w:val="00B7639A"/>
    <w:rsid w:val="00B76900"/>
    <w:rsid w:val="00B777B4"/>
    <w:rsid w:val="00B77C3F"/>
    <w:rsid w:val="00B800F2"/>
    <w:rsid w:val="00B80540"/>
    <w:rsid w:val="00B80F39"/>
    <w:rsid w:val="00B8122A"/>
    <w:rsid w:val="00B81335"/>
    <w:rsid w:val="00B81381"/>
    <w:rsid w:val="00B8156F"/>
    <w:rsid w:val="00B8194D"/>
    <w:rsid w:val="00B81B3B"/>
    <w:rsid w:val="00B81B41"/>
    <w:rsid w:val="00B8303B"/>
    <w:rsid w:val="00B836D0"/>
    <w:rsid w:val="00B83A98"/>
    <w:rsid w:val="00B83B00"/>
    <w:rsid w:val="00B83E15"/>
    <w:rsid w:val="00B83E19"/>
    <w:rsid w:val="00B83E4A"/>
    <w:rsid w:val="00B8432C"/>
    <w:rsid w:val="00B848FA"/>
    <w:rsid w:val="00B851E7"/>
    <w:rsid w:val="00B852DF"/>
    <w:rsid w:val="00B855CC"/>
    <w:rsid w:val="00B85760"/>
    <w:rsid w:val="00B8602A"/>
    <w:rsid w:val="00B8606E"/>
    <w:rsid w:val="00B86322"/>
    <w:rsid w:val="00B864BA"/>
    <w:rsid w:val="00B86E75"/>
    <w:rsid w:val="00B87160"/>
    <w:rsid w:val="00B87442"/>
    <w:rsid w:val="00B87A26"/>
    <w:rsid w:val="00B87B85"/>
    <w:rsid w:val="00B87B9B"/>
    <w:rsid w:val="00B902C1"/>
    <w:rsid w:val="00B903CE"/>
    <w:rsid w:val="00B906D0"/>
    <w:rsid w:val="00B90B57"/>
    <w:rsid w:val="00B91A1A"/>
    <w:rsid w:val="00B92225"/>
    <w:rsid w:val="00B924C7"/>
    <w:rsid w:val="00B92C12"/>
    <w:rsid w:val="00B92DDF"/>
    <w:rsid w:val="00B934DE"/>
    <w:rsid w:val="00B93500"/>
    <w:rsid w:val="00B93548"/>
    <w:rsid w:val="00B93814"/>
    <w:rsid w:val="00B93BE9"/>
    <w:rsid w:val="00B93DAA"/>
    <w:rsid w:val="00B93DDE"/>
    <w:rsid w:val="00B9400D"/>
    <w:rsid w:val="00B94883"/>
    <w:rsid w:val="00B94888"/>
    <w:rsid w:val="00B94D6E"/>
    <w:rsid w:val="00B94EE0"/>
    <w:rsid w:val="00B950A2"/>
    <w:rsid w:val="00B956B9"/>
    <w:rsid w:val="00B957D5"/>
    <w:rsid w:val="00B957D9"/>
    <w:rsid w:val="00B95864"/>
    <w:rsid w:val="00B95ACE"/>
    <w:rsid w:val="00B963B9"/>
    <w:rsid w:val="00B96AF5"/>
    <w:rsid w:val="00B9767A"/>
    <w:rsid w:val="00B97BB3"/>
    <w:rsid w:val="00B97CFE"/>
    <w:rsid w:val="00BA03F1"/>
    <w:rsid w:val="00BA07EE"/>
    <w:rsid w:val="00BA1527"/>
    <w:rsid w:val="00BA1628"/>
    <w:rsid w:val="00BA1D4C"/>
    <w:rsid w:val="00BA2754"/>
    <w:rsid w:val="00BA3021"/>
    <w:rsid w:val="00BA3A6E"/>
    <w:rsid w:val="00BA3AE5"/>
    <w:rsid w:val="00BA3B95"/>
    <w:rsid w:val="00BA4017"/>
    <w:rsid w:val="00BA401C"/>
    <w:rsid w:val="00BA4595"/>
    <w:rsid w:val="00BA45CE"/>
    <w:rsid w:val="00BA4825"/>
    <w:rsid w:val="00BA5609"/>
    <w:rsid w:val="00BA5A36"/>
    <w:rsid w:val="00BA5E37"/>
    <w:rsid w:val="00BA5E9D"/>
    <w:rsid w:val="00BA5EA4"/>
    <w:rsid w:val="00BA6B5E"/>
    <w:rsid w:val="00BA6C04"/>
    <w:rsid w:val="00BA7024"/>
    <w:rsid w:val="00BB039E"/>
    <w:rsid w:val="00BB03BB"/>
    <w:rsid w:val="00BB04F3"/>
    <w:rsid w:val="00BB064C"/>
    <w:rsid w:val="00BB16C6"/>
    <w:rsid w:val="00BB1799"/>
    <w:rsid w:val="00BB2276"/>
    <w:rsid w:val="00BB2C3E"/>
    <w:rsid w:val="00BB2DBD"/>
    <w:rsid w:val="00BB302C"/>
    <w:rsid w:val="00BB331B"/>
    <w:rsid w:val="00BB398C"/>
    <w:rsid w:val="00BB3F77"/>
    <w:rsid w:val="00BB47F5"/>
    <w:rsid w:val="00BB4F6E"/>
    <w:rsid w:val="00BB629E"/>
    <w:rsid w:val="00BB638C"/>
    <w:rsid w:val="00BB689E"/>
    <w:rsid w:val="00BB6BE7"/>
    <w:rsid w:val="00BB6F30"/>
    <w:rsid w:val="00BB75C2"/>
    <w:rsid w:val="00BB7736"/>
    <w:rsid w:val="00BB78BF"/>
    <w:rsid w:val="00BB79E2"/>
    <w:rsid w:val="00BB7B5D"/>
    <w:rsid w:val="00BC0337"/>
    <w:rsid w:val="00BC0BC9"/>
    <w:rsid w:val="00BC0C71"/>
    <w:rsid w:val="00BC108B"/>
    <w:rsid w:val="00BC1805"/>
    <w:rsid w:val="00BC1A76"/>
    <w:rsid w:val="00BC1DC6"/>
    <w:rsid w:val="00BC1FEE"/>
    <w:rsid w:val="00BC3012"/>
    <w:rsid w:val="00BC388C"/>
    <w:rsid w:val="00BC403A"/>
    <w:rsid w:val="00BC4048"/>
    <w:rsid w:val="00BC42E8"/>
    <w:rsid w:val="00BC4661"/>
    <w:rsid w:val="00BC4CE1"/>
    <w:rsid w:val="00BC5474"/>
    <w:rsid w:val="00BC54DC"/>
    <w:rsid w:val="00BC5736"/>
    <w:rsid w:val="00BC58B2"/>
    <w:rsid w:val="00BC5C34"/>
    <w:rsid w:val="00BC5CEE"/>
    <w:rsid w:val="00BC6429"/>
    <w:rsid w:val="00BC64B5"/>
    <w:rsid w:val="00BC6BB6"/>
    <w:rsid w:val="00BC6DFD"/>
    <w:rsid w:val="00BC76DE"/>
    <w:rsid w:val="00BC7715"/>
    <w:rsid w:val="00BC7933"/>
    <w:rsid w:val="00BC7A62"/>
    <w:rsid w:val="00BC7C3F"/>
    <w:rsid w:val="00BC7CB9"/>
    <w:rsid w:val="00BD0431"/>
    <w:rsid w:val="00BD07A4"/>
    <w:rsid w:val="00BD088C"/>
    <w:rsid w:val="00BD0A13"/>
    <w:rsid w:val="00BD12BF"/>
    <w:rsid w:val="00BD1E3B"/>
    <w:rsid w:val="00BD31F1"/>
    <w:rsid w:val="00BD4022"/>
    <w:rsid w:val="00BD44AB"/>
    <w:rsid w:val="00BD46F8"/>
    <w:rsid w:val="00BD4D09"/>
    <w:rsid w:val="00BD4E4C"/>
    <w:rsid w:val="00BD5059"/>
    <w:rsid w:val="00BD524C"/>
    <w:rsid w:val="00BD5851"/>
    <w:rsid w:val="00BD5C45"/>
    <w:rsid w:val="00BD6664"/>
    <w:rsid w:val="00BD78F8"/>
    <w:rsid w:val="00BD7A5D"/>
    <w:rsid w:val="00BD7BC4"/>
    <w:rsid w:val="00BD7DFD"/>
    <w:rsid w:val="00BE0EAD"/>
    <w:rsid w:val="00BE11E0"/>
    <w:rsid w:val="00BE1396"/>
    <w:rsid w:val="00BE14C3"/>
    <w:rsid w:val="00BE183F"/>
    <w:rsid w:val="00BE1949"/>
    <w:rsid w:val="00BE2014"/>
    <w:rsid w:val="00BE2170"/>
    <w:rsid w:val="00BE24C3"/>
    <w:rsid w:val="00BE2E3B"/>
    <w:rsid w:val="00BE3211"/>
    <w:rsid w:val="00BE33C0"/>
    <w:rsid w:val="00BE345F"/>
    <w:rsid w:val="00BE41CE"/>
    <w:rsid w:val="00BE4209"/>
    <w:rsid w:val="00BE45C5"/>
    <w:rsid w:val="00BE462D"/>
    <w:rsid w:val="00BE4917"/>
    <w:rsid w:val="00BE496A"/>
    <w:rsid w:val="00BE4AF5"/>
    <w:rsid w:val="00BE57D2"/>
    <w:rsid w:val="00BE6003"/>
    <w:rsid w:val="00BE677E"/>
    <w:rsid w:val="00BE6EAA"/>
    <w:rsid w:val="00BE6EC7"/>
    <w:rsid w:val="00BE6F73"/>
    <w:rsid w:val="00BE7533"/>
    <w:rsid w:val="00BE7ACD"/>
    <w:rsid w:val="00BF0033"/>
    <w:rsid w:val="00BF0109"/>
    <w:rsid w:val="00BF0410"/>
    <w:rsid w:val="00BF048B"/>
    <w:rsid w:val="00BF0916"/>
    <w:rsid w:val="00BF1475"/>
    <w:rsid w:val="00BF2418"/>
    <w:rsid w:val="00BF27AB"/>
    <w:rsid w:val="00BF29EF"/>
    <w:rsid w:val="00BF2AF0"/>
    <w:rsid w:val="00BF2FDA"/>
    <w:rsid w:val="00BF32F0"/>
    <w:rsid w:val="00BF3738"/>
    <w:rsid w:val="00BF379D"/>
    <w:rsid w:val="00BF3807"/>
    <w:rsid w:val="00BF3BA2"/>
    <w:rsid w:val="00BF439F"/>
    <w:rsid w:val="00BF44F2"/>
    <w:rsid w:val="00BF47C9"/>
    <w:rsid w:val="00BF4938"/>
    <w:rsid w:val="00BF4C87"/>
    <w:rsid w:val="00BF4DFF"/>
    <w:rsid w:val="00BF55A1"/>
    <w:rsid w:val="00BF5F0F"/>
    <w:rsid w:val="00BF65E3"/>
    <w:rsid w:val="00BF68F1"/>
    <w:rsid w:val="00BF6A3D"/>
    <w:rsid w:val="00BF6E6B"/>
    <w:rsid w:val="00BF7BEB"/>
    <w:rsid w:val="00BF7F82"/>
    <w:rsid w:val="00BF7FB5"/>
    <w:rsid w:val="00C002E3"/>
    <w:rsid w:val="00C00DA3"/>
    <w:rsid w:val="00C01440"/>
    <w:rsid w:val="00C0144B"/>
    <w:rsid w:val="00C01462"/>
    <w:rsid w:val="00C02B93"/>
    <w:rsid w:val="00C03787"/>
    <w:rsid w:val="00C037BD"/>
    <w:rsid w:val="00C03831"/>
    <w:rsid w:val="00C03D8A"/>
    <w:rsid w:val="00C041E1"/>
    <w:rsid w:val="00C04885"/>
    <w:rsid w:val="00C049B0"/>
    <w:rsid w:val="00C055F0"/>
    <w:rsid w:val="00C056B0"/>
    <w:rsid w:val="00C05A19"/>
    <w:rsid w:val="00C05FB5"/>
    <w:rsid w:val="00C0625E"/>
    <w:rsid w:val="00C06F93"/>
    <w:rsid w:val="00C07198"/>
    <w:rsid w:val="00C0739E"/>
    <w:rsid w:val="00C07DE0"/>
    <w:rsid w:val="00C10953"/>
    <w:rsid w:val="00C10EAD"/>
    <w:rsid w:val="00C10F16"/>
    <w:rsid w:val="00C11588"/>
    <w:rsid w:val="00C11CAC"/>
    <w:rsid w:val="00C121A2"/>
    <w:rsid w:val="00C1231D"/>
    <w:rsid w:val="00C123C0"/>
    <w:rsid w:val="00C12D89"/>
    <w:rsid w:val="00C1367B"/>
    <w:rsid w:val="00C13FE5"/>
    <w:rsid w:val="00C14E07"/>
    <w:rsid w:val="00C152D8"/>
    <w:rsid w:val="00C1585B"/>
    <w:rsid w:val="00C169CF"/>
    <w:rsid w:val="00C17168"/>
    <w:rsid w:val="00C17249"/>
    <w:rsid w:val="00C17471"/>
    <w:rsid w:val="00C1749E"/>
    <w:rsid w:val="00C17C13"/>
    <w:rsid w:val="00C2010A"/>
    <w:rsid w:val="00C2131A"/>
    <w:rsid w:val="00C2138D"/>
    <w:rsid w:val="00C21549"/>
    <w:rsid w:val="00C21BB0"/>
    <w:rsid w:val="00C21F69"/>
    <w:rsid w:val="00C22A42"/>
    <w:rsid w:val="00C22E92"/>
    <w:rsid w:val="00C24321"/>
    <w:rsid w:val="00C24E15"/>
    <w:rsid w:val="00C24EAA"/>
    <w:rsid w:val="00C24F11"/>
    <w:rsid w:val="00C24F5E"/>
    <w:rsid w:val="00C25961"/>
    <w:rsid w:val="00C263FC"/>
    <w:rsid w:val="00C2645E"/>
    <w:rsid w:val="00C267CE"/>
    <w:rsid w:val="00C26BF9"/>
    <w:rsid w:val="00C26C34"/>
    <w:rsid w:val="00C26D63"/>
    <w:rsid w:val="00C26DB5"/>
    <w:rsid w:val="00C26F47"/>
    <w:rsid w:val="00C26FB4"/>
    <w:rsid w:val="00C27F6C"/>
    <w:rsid w:val="00C30A8F"/>
    <w:rsid w:val="00C30CEA"/>
    <w:rsid w:val="00C312D4"/>
    <w:rsid w:val="00C312EE"/>
    <w:rsid w:val="00C32217"/>
    <w:rsid w:val="00C32738"/>
    <w:rsid w:val="00C32C1E"/>
    <w:rsid w:val="00C32ED2"/>
    <w:rsid w:val="00C33289"/>
    <w:rsid w:val="00C33409"/>
    <w:rsid w:val="00C33C11"/>
    <w:rsid w:val="00C3423A"/>
    <w:rsid w:val="00C348EB"/>
    <w:rsid w:val="00C349DB"/>
    <w:rsid w:val="00C34F97"/>
    <w:rsid w:val="00C354D8"/>
    <w:rsid w:val="00C35C09"/>
    <w:rsid w:val="00C35E83"/>
    <w:rsid w:val="00C35EE1"/>
    <w:rsid w:val="00C3650D"/>
    <w:rsid w:val="00C36694"/>
    <w:rsid w:val="00C36D8A"/>
    <w:rsid w:val="00C36F43"/>
    <w:rsid w:val="00C40A60"/>
    <w:rsid w:val="00C40FEB"/>
    <w:rsid w:val="00C41303"/>
    <w:rsid w:val="00C418ED"/>
    <w:rsid w:val="00C41A8C"/>
    <w:rsid w:val="00C41DCC"/>
    <w:rsid w:val="00C42F5D"/>
    <w:rsid w:val="00C42F7C"/>
    <w:rsid w:val="00C42FBB"/>
    <w:rsid w:val="00C43134"/>
    <w:rsid w:val="00C440C8"/>
    <w:rsid w:val="00C44640"/>
    <w:rsid w:val="00C44B42"/>
    <w:rsid w:val="00C44E64"/>
    <w:rsid w:val="00C45B7A"/>
    <w:rsid w:val="00C45B7E"/>
    <w:rsid w:val="00C467F9"/>
    <w:rsid w:val="00C46CFB"/>
    <w:rsid w:val="00C4796C"/>
    <w:rsid w:val="00C47D82"/>
    <w:rsid w:val="00C47DE8"/>
    <w:rsid w:val="00C5008A"/>
    <w:rsid w:val="00C501A9"/>
    <w:rsid w:val="00C501FC"/>
    <w:rsid w:val="00C504CC"/>
    <w:rsid w:val="00C506D5"/>
    <w:rsid w:val="00C50BBC"/>
    <w:rsid w:val="00C51544"/>
    <w:rsid w:val="00C52105"/>
    <w:rsid w:val="00C521B0"/>
    <w:rsid w:val="00C525A0"/>
    <w:rsid w:val="00C52759"/>
    <w:rsid w:val="00C528EE"/>
    <w:rsid w:val="00C5307C"/>
    <w:rsid w:val="00C5315D"/>
    <w:rsid w:val="00C5362E"/>
    <w:rsid w:val="00C53921"/>
    <w:rsid w:val="00C53929"/>
    <w:rsid w:val="00C53A40"/>
    <w:rsid w:val="00C53C69"/>
    <w:rsid w:val="00C53ECC"/>
    <w:rsid w:val="00C5433F"/>
    <w:rsid w:val="00C54797"/>
    <w:rsid w:val="00C54DF8"/>
    <w:rsid w:val="00C54E7A"/>
    <w:rsid w:val="00C55476"/>
    <w:rsid w:val="00C5579B"/>
    <w:rsid w:val="00C557D2"/>
    <w:rsid w:val="00C55CB7"/>
    <w:rsid w:val="00C55DCB"/>
    <w:rsid w:val="00C56C4C"/>
    <w:rsid w:val="00C57EB1"/>
    <w:rsid w:val="00C60537"/>
    <w:rsid w:val="00C60D0D"/>
    <w:rsid w:val="00C61642"/>
    <w:rsid w:val="00C61696"/>
    <w:rsid w:val="00C61B74"/>
    <w:rsid w:val="00C61B80"/>
    <w:rsid w:val="00C61E9C"/>
    <w:rsid w:val="00C62ADD"/>
    <w:rsid w:val="00C633A6"/>
    <w:rsid w:val="00C63D9F"/>
    <w:rsid w:val="00C64C7F"/>
    <w:rsid w:val="00C65AD5"/>
    <w:rsid w:val="00C6615C"/>
    <w:rsid w:val="00C66682"/>
    <w:rsid w:val="00C66B3C"/>
    <w:rsid w:val="00C671FF"/>
    <w:rsid w:val="00C6778A"/>
    <w:rsid w:val="00C7063B"/>
    <w:rsid w:val="00C70A24"/>
    <w:rsid w:val="00C70A51"/>
    <w:rsid w:val="00C70E65"/>
    <w:rsid w:val="00C71108"/>
    <w:rsid w:val="00C7136B"/>
    <w:rsid w:val="00C71FD3"/>
    <w:rsid w:val="00C72B41"/>
    <w:rsid w:val="00C72DBC"/>
    <w:rsid w:val="00C72E68"/>
    <w:rsid w:val="00C73136"/>
    <w:rsid w:val="00C73227"/>
    <w:rsid w:val="00C7326F"/>
    <w:rsid w:val="00C732B1"/>
    <w:rsid w:val="00C73C46"/>
    <w:rsid w:val="00C74305"/>
    <w:rsid w:val="00C747FE"/>
    <w:rsid w:val="00C7506C"/>
    <w:rsid w:val="00C75161"/>
    <w:rsid w:val="00C752F1"/>
    <w:rsid w:val="00C75BC6"/>
    <w:rsid w:val="00C75E5E"/>
    <w:rsid w:val="00C76227"/>
    <w:rsid w:val="00C767EC"/>
    <w:rsid w:val="00C7690E"/>
    <w:rsid w:val="00C76A62"/>
    <w:rsid w:val="00C76CC0"/>
    <w:rsid w:val="00C7714B"/>
    <w:rsid w:val="00C77164"/>
    <w:rsid w:val="00C7764C"/>
    <w:rsid w:val="00C776D7"/>
    <w:rsid w:val="00C779C2"/>
    <w:rsid w:val="00C800CA"/>
    <w:rsid w:val="00C80918"/>
    <w:rsid w:val="00C80D46"/>
    <w:rsid w:val="00C81194"/>
    <w:rsid w:val="00C81260"/>
    <w:rsid w:val="00C81363"/>
    <w:rsid w:val="00C8221E"/>
    <w:rsid w:val="00C829E4"/>
    <w:rsid w:val="00C82CE6"/>
    <w:rsid w:val="00C83032"/>
    <w:rsid w:val="00C8313A"/>
    <w:rsid w:val="00C831CE"/>
    <w:rsid w:val="00C8322B"/>
    <w:rsid w:val="00C837F4"/>
    <w:rsid w:val="00C83E00"/>
    <w:rsid w:val="00C83F31"/>
    <w:rsid w:val="00C845CB"/>
    <w:rsid w:val="00C850A7"/>
    <w:rsid w:val="00C85712"/>
    <w:rsid w:val="00C85C95"/>
    <w:rsid w:val="00C85F23"/>
    <w:rsid w:val="00C85F38"/>
    <w:rsid w:val="00C86A51"/>
    <w:rsid w:val="00C86C19"/>
    <w:rsid w:val="00C878E4"/>
    <w:rsid w:val="00C87AEF"/>
    <w:rsid w:val="00C90734"/>
    <w:rsid w:val="00C90F99"/>
    <w:rsid w:val="00C914F6"/>
    <w:rsid w:val="00C917BA"/>
    <w:rsid w:val="00C9195A"/>
    <w:rsid w:val="00C91F88"/>
    <w:rsid w:val="00C922FA"/>
    <w:rsid w:val="00C92332"/>
    <w:rsid w:val="00C92500"/>
    <w:rsid w:val="00C92DBB"/>
    <w:rsid w:val="00C93401"/>
    <w:rsid w:val="00C934E6"/>
    <w:rsid w:val="00C93B82"/>
    <w:rsid w:val="00C93E6C"/>
    <w:rsid w:val="00C9405C"/>
    <w:rsid w:val="00C94373"/>
    <w:rsid w:val="00C9443C"/>
    <w:rsid w:val="00C94865"/>
    <w:rsid w:val="00C94BDF"/>
    <w:rsid w:val="00C94E6D"/>
    <w:rsid w:val="00C95413"/>
    <w:rsid w:val="00C9603E"/>
    <w:rsid w:val="00C9767A"/>
    <w:rsid w:val="00C97C78"/>
    <w:rsid w:val="00CA0638"/>
    <w:rsid w:val="00CA1300"/>
    <w:rsid w:val="00CA15C6"/>
    <w:rsid w:val="00CA1629"/>
    <w:rsid w:val="00CA2381"/>
    <w:rsid w:val="00CA2483"/>
    <w:rsid w:val="00CA2A7A"/>
    <w:rsid w:val="00CA30AF"/>
    <w:rsid w:val="00CA328C"/>
    <w:rsid w:val="00CA3427"/>
    <w:rsid w:val="00CA357A"/>
    <w:rsid w:val="00CA370E"/>
    <w:rsid w:val="00CA3FA9"/>
    <w:rsid w:val="00CA411D"/>
    <w:rsid w:val="00CA4655"/>
    <w:rsid w:val="00CA47F0"/>
    <w:rsid w:val="00CA4E8A"/>
    <w:rsid w:val="00CA50A2"/>
    <w:rsid w:val="00CA523B"/>
    <w:rsid w:val="00CA5373"/>
    <w:rsid w:val="00CA584C"/>
    <w:rsid w:val="00CA6593"/>
    <w:rsid w:val="00CA701B"/>
    <w:rsid w:val="00CA7294"/>
    <w:rsid w:val="00CA7E38"/>
    <w:rsid w:val="00CA7EBD"/>
    <w:rsid w:val="00CB00AC"/>
    <w:rsid w:val="00CB0A7F"/>
    <w:rsid w:val="00CB0B46"/>
    <w:rsid w:val="00CB0D70"/>
    <w:rsid w:val="00CB1688"/>
    <w:rsid w:val="00CB17FA"/>
    <w:rsid w:val="00CB1DB3"/>
    <w:rsid w:val="00CB1F94"/>
    <w:rsid w:val="00CB1FAE"/>
    <w:rsid w:val="00CB2336"/>
    <w:rsid w:val="00CB263A"/>
    <w:rsid w:val="00CB267B"/>
    <w:rsid w:val="00CB33AB"/>
    <w:rsid w:val="00CB3C62"/>
    <w:rsid w:val="00CB4070"/>
    <w:rsid w:val="00CB4B12"/>
    <w:rsid w:val="00CB51F0"/>
    <w:rsid w:val="00CB52D0"/>
    <w:rsid w:val="00CB5413"/>
    <w:rsid w:val="00CB5C0F"/>
    <w:rsid w:val="00CB5E53"/>
    <w:rsid w:val="00CB6452"/>
    <w:rsid w:val="00CB6571"/>
    <w:rsid w:val="00CB6821"/>
    <w:rsid w:val="00CB6982"/>
    <w:rsid w:val="00CB6C61"/>
    <w:rsid w:val="00CB6EEA"/>
    <w:rsid w:val="00CB776D"/>
    <w:rsid w:val="00CB7821"/>
    <w:rsid w:val="00CB78F6"/>
    <w:rsid w:val="00CB799B"/>
    <w:rsid w:val="00CC0103"/>
    <w:rsid w:val="00CC0384"/>
    <w:rsid w:val="00CC072B"/>
    <w:rsid w:val="00CC095F"/>
    <w:rsid w:val="00CC0F81"/>
    <w:rsid w:val="00CC1CB6"/>
    <w:rsid w:val="00CC1FC4"/>
    <w:rsid w:val="00CC2F7C"/>
    <w:rsid w:val="00CC377C"/>
    <w:rsid w:val="00CC3931"/>
    <w:rsid w:val="00CC3C35"/>
    <w:rsid w:val="00CC41D4"/>
    <w:rsid w:val="00CC4445"/>
    <w:rsid w:val="00CC46DF"/>
    <w:rsid w:val="00CC4884"/>
    <w:rsid w:val="00CC5147"/>
    <w:rsid w:val="00CC6131"/>
    <w:rsid w:val="00CC6480"/>
    <w:rsid w:val="00CC67CB"/>
    <w:rsid w:val="00CC67D2"/>
    <w:rsid w:val="00CC6E2B"/>
    <w:rsid w:val="00CC7374"/>
    <w:rsid w:val="00CC7432"/>
    <w:rsid w:val="00CC7803"/>
    <w:rsid w:val="00CC7904"/>
    <w:rsid w:val="00CD02B0"/>
    <w:rsid w:val="00CD07B7"/>
    <w:rsid w:val="00CD1587"/>
    <w:rsid w:val="00CD177B"/>
    <w:rsid w:val="00CD17B7"/>
    <w:rsid w:val="00CD1F9D"/>
    <w:rsid w:val="00CD28FF"/>
    <w:rsid w:val="00CD29DE"/>
    <w:rsid w:val="00CD2A67"/>
    <w:rsid w:val="00CD2B15"/>
    <w:rsid w:val="00CD2DB0"/>
    <w:rsid w:val="00CD2E73"/>
    <w:rsid w:val="00CD358D"/>
    <w:rsid w:val="00CD3CB0"/>
    <w:rsid w:val="00CD4CA0"/>
    <w:rsid w:val="00CD4DEE"/>
    <w:rsid w:val="00CD4ECC"/>
    <w:rsid w:val="00CD5431"/>
    <w:rsid w:val="00CD57BE"/>
    <w:rsid w:val="00CD57E8"/>
    <w:rsid w:val="00CD5DDB"/>
    <w:rsid w:val="00CD6433"/>
    <w:rsid w:val="00CD6BF5"/>
    <w:rsid w:val="00CD7C33"/>
    <w:rsid w:val="00CE01A3"/>
    <w:rsid w:val="00CE06EA"/>
    <w:rsid w:val="00CE0A03"/>
    <w:rsid w:val="00CE0BC3"/>
    <w:rsid w:val="00CE0D2C"/>
    <w:rsid w:val="00CE0D8E"/>
    <w:rsid w:val="00CE0E5E"/>
    <w:rsid w:val="00CE15E4"/>
    <w:rsid w:val="00CE2A15"/>
    <w:rsid w:val="00CE3B79"/>
    <w:rsid w:val="00CE3E18"/>
    <w:rsid w:val="00CE405D"/>
    <w:rsid w:val="00CE4665"/>
    <w:rsid w:val="00CE4E40"/>
    <w:rsid w:val="00CE4EC0"/>
    <w:rsid w:val="00CE532E"/>
    <w:rsid w:val="00CE59F8"/>
    <w:rsid w:val="00CE5FF0"/>
    <w:rsid w:val="00CE62B3"/>
    <w:rsid w:val="00CE6723"/>
    <w:rsid w:val="00CE6F2E"/>
    <w:rsid w:val="00CE7400"/>
    <w:rsid w:val="00CE7FE3"/>
    <w:rsid w:val="00CF062A"/>
    <w:rsid w:val="00CF0F8A"/>
    <w:rsid w:val="00CF106A"/>
    <w:rsid w:val="00CF1794"/>
    <w:rsid w:val="00CF1AE8"/>
    <w:rsid w:val="00CF2179"/>
    <w:rsid w:val="00CF26A8"/>
    <w:rsid w:val="00CF2DC5"/>
    <w:rsid w:val="00CF3E03"/>
    <w:rsid w:val="00CF4752"/>
    <w:rsid w:val="00CF475F"/>
    <w:rsid w:val="00CF4ED5"/>
    <w:rsid w:val="00CF5AB9"/>
    <w:rsid w:val="00CF5C33"/>
    <w:rsid w:val="00CF69F8"/>
    <w:rsid w:val="00CF6B82"/>
    <w:rsid w:val="00CF6C67"/>
    <w:rsid w:val="00CF7321"/>
    <w:rsid w:val="00CF7E6C"/>
    <w:rsid w:val="00D0044C"/>
    <w:rsid w:val="00D00621"/>
    <w:rsid w:val="00D00C35"/>
    <w:rsid w:val="00D01051"/>
    <w:rsid w:val="00D01268"/>
    <w:rsid w:val="00D01737"/>
    <w:rsid w:val="00D01905"/>
    <w:rsid w:val="00D01DD3"/>
    <w:rsid w:val="00D01F7A"/>
    <w:rsid w:val="00D026BD"/>
    <w:rsid w:val="00D02827"/>
    <w:rsid w:val="00D034A3"/>
    <w:rsid w:val="00D038EB"/>
    <w:rsid w:val="00D03A78"/>
    <w:rsid w:val="00D03D01"/>
    <w:rsid w:val="00D04D03"/>
    <w:rsid w:val="00D04D0A"/>
    <w:rsid w:val="00D04DD8"/>
    <w:rsid w:val="00D05010"/>
    <w:rsid w:val="00D05209"/>
    <w:rsid w:val="00D05573"/>
    <w:rsid w:val="00D055EE"/>
    <w:rsid w:val="00D057BF"/>
    <w:rsid w:val="00D05BB3"/>
    <w:rsid w:val="00D06A82"/>
    <w:rsid w:val="00D06CB5"/>
    <w:rsid w:val="00D07152"/>
    <w:rsid w:val="00D07384"/>
    <w:rsid w:val="00D075E9"/>
    <w:rsid w:val="00D07715"/>
    <w:rsid w:val="00D07848"/>
    <w:rsid w:val="00D07B95"/>
    <w:rsid w:val="00D07BFB"/>
    <w:rsid w:val="00D1032B"/>
    <w:rsid w:val="00D10BF9"/>
    <w:rsid w:val="00D10FE4"/>
    <w:rsid w:val="00D112D4"/>
    <w:rsid w:val="00D1153B"/>
    <w:rsid w:val="00D11698"/>
    <w:rsid w:val="00D11EC3"/>
    <w:rsid w:val="00D12A0C"/>
    <w:rsid w:val="00D12C6D"/>
    <w:rsid w:val="00D12E7F"/>
    <w:rsid w:val="00D1388F"/>
    <w:rsid w:val="00D13D37"/>
    <w:rsid w:val="00D14099"/>
    <w:rsid w:val="00D141F5"/>
    <w:rsid w:val="00D14FBB"/>
    <w:rsid w:val="00D15007"/>
    <w:rsid w:val="00D151A3"/>
    <w:rsid w:val="00D1577C"/>
    <w:rsid w:val="00D157D1"/>
    <w:rsid w:val="00D15A21"/>
    <w:rsid w:val="00D15AB5"/>
    <w:rsid w:val="00D16103"/>
    <w:rsid w:val="00D16388"/>
    <w:rsid w:val="00D16F2A"/>
    <w:rsid w:val="00D17056"/>
    <w:rsid w:val="00D172B3"/>
    <w:rsid w:val="00D1730C"/>
    <w:rsid w:val="00D17878"/>
    <w:rsid w:val="00D17DDC"/>
    <w:rsid w:val="00D17E88"/>
    <w:rsid w:val="00D20500"/>
    <w:rsid w:val="00D20B0C"/>
    <w:rsid w:val="00D20B9A"/>
    <w:rsid w:val="00D2134B"/>
    <w:rsid w:val="00D213F3"/>
    <w:rsid w:val="00D21499"/>
    <w:rsid w:val="00D21629"/>
    <w:rsid w:val="00D21759"/>
    <w:rsid w:val="00D21CC4"/>
    <w:rsid w:val="00D22B0B"/>
    <w:rsid w:val="00D22E76"/>
    <w:rsid w:val="00D23391"/>
    <w:rsid w:val="00D233A6"/>
    <w:rsid w:val="00D23483"/>
    <w:rsid w:val="00D236A4"/>
    <w:rsid w:val="00D239C3"/>
    <w:rsid w:val="00D23D04"/>
    <w:rsid w:val="00D2468D"/>
    <w:rsid w:val="00D25929"/>
    <w:rsid w:val="00D26A94"/>
    <w:rsid w:val="00D26B12"/>
    <w:rsid w:val="00D27066"/>
    <w:rsid w:val="00D2718D"/>
    <w:rsid w:val="00D2739D"/>
    <w:rsid w:val="00D27D8D"/>
    <w:rsid w:val="00D27F57"/>
    <w:rsid w:val="00D30010"/>
    <w:rsid w:val="00D307C9"/>
    <w:rsid w:val="00D30903"/>
    <w:rsid w:val="00D30938"/>
    <w:rsid w:val="00D30AE3"/>
    <w:rsid w:val="00D30D48"/>
    <w:rsid w:val="00D317F6"/>
    <w:rsid w:val="00D32133"/>
    <w:rsid w:val="00D3296E"/>
    <w:rsid w:val="00D340E5"/>
    <w:rsid w:val="00D35697"/>
    <w:rsid w:val="00D3649B"/>
    <w:rsid w:val="00D368E5"/>
    <w:rsid w:val="00D36B68"/>
    <w:rsid w:val="00D36B7E"/>
    <w:rsid w:val="00D37013"/>
    <w:rsid w:val="00D37088"/>
    <w:rsid w:val="00D372E8"/>
    <w:rsid w:val="00D37569"/>
    <w:rsid w:val="00D37985"/>
    <w:rsid w:val="00D403C4"/>
    <w:rsid w:val="00D404B3"/>
    <w:rsid w:val="00D40597"/>
    <w:rsid w:val="00D411DE"/>
    <w:rsid w:val="00D4149A"/>
    <w:rsid w:val="00D4155F"/>
    <w:rsid w:val="00D41762"/>
    <w:rsid w:val="00D41810"/>
    <w:rsid w:val="00D41C3F"/>
    <w:rsid w:val="00D41CC6"/>
    <w:rsid w:val="00D4297C"/>
    <w:rsid w:val="00D43002"/>
    <w:rsid w:val="00D432B0"/>
    <w:rsid w:val="00D44346"/>
    <w:rsid w:val="00D443D4"/>
    <w:rsid w:val="00D463DE"/>
    <w:rsid w:val="00D466D5"/>
    <w:rsid w:val="00D47FE7"/>
    <w:rsid w:val="00D50037"/>
    <w:rsid w:val="00D5054D"/>
    <w:rsid w:val="00D50FBE"/>
    <w:rsid w:val="00D5113F"/>
    <w:rsid w:val="00D51B79"/>
    <w:rsid w:val="00D51D3D"/>
    <w:rsid w:val="00D521F6"/>
    <w:rsid w:val="00D524BE"/>
    <w:rsid w:val="00D53889"/>
    <w:rsid w:val="00D539D5"/>
    <w:rsid w:val="00D54185"/>
    <w:rsid w:val="00D54276"/>
    <w:rsid w:val="00D54A37"/>
    <w:rsid w:val="00D54F65"/>
    <w:rsid w:val="00D54F78"/>
    <w:rsid w:val="00D554D5"/>
    <w:rsid w:val="00D55D17"/>
    <w:rsid w:val="00D56407"/>
    <w:rsid w:val="00D56E74"/>
    <w:rsid w:val="00D57286"/>
    <w:rsid w:val="00D57425"/>
    <w:rsid w:val="00D575DE"/>
    <w:rsid w:val="00D57612"/>
    <w:rsid w:val="00D578FE"/>
    <w:rsid w:val="00D57E18"/>
    <w:rsid w:val="00D60191"/>
    <w:rsid w:val="00D604AD"/>
    <w:rsid w:val="00D60551"/>
    <w:rsid w:val="00D609CD"/>
    <w:rsid w:val="00D60B32"/>
    <w:rsid w:val="00D61378"/>
    <w:rsid w:val="00D613FD"/>
    <w:rsid w:val="00D6151E"/>
    <w:rsid w:val="00D61F4E"/>
    <w:rsid w:val="00D62463"/>
    <w:rsid w:val="00D62615"/>
    <w:rsid w:val="00D62801"/>
    <w:rsid w:val="00D63288"/>
    <w:rsid w:val="00D6356B"/>
    <w:rsid w:val="00D638D5"/>
    <w:rsid w:val="00D63D2D"/>
    <w:rsid w:val="00D642D0"/>
    <w:rsid w:val="00D652B4"/>
    <w:rsid w:val="00D6531A"/>
    <w:rsid w:val="00D655AC"/>
    <w:rsid w:val="00D656CE"/>
    <w:rsid w:val="00D65C57"/>
    <w:rsid w:val="00D65CA6"/>
    <w:rsid w:val="00D662BB"/>
    <w:rsid w:val="00D667A9"/>
    <w:rsid w:val="00D6712B"/>
    <w:rsid w:val="00D6732E"/>
    <w:rsid w:val="00D67C47"/>
    <w:rsid w:val="00D7033C"/>
    <w:rsid w:val="00D70A21"/>
    <w:rsid w:val="00D70CB6"/>
    <w:rsid w:val="00D70D68"/>
    <w:rsid w:val="00D710C8"/>
    <w:rsid w:val="00D715CC"/>
    <w:rsid w:val="00D71B66"/>
    <w:rsid w:val="00D71BB1"/>
    <w:rsid w:val="00D72532"/>
    <w:rsid w:val="00D72C35"/>
    <w:rsid w:val="00D7317D"/>
    <w:rsid w:val="00D73741"/>
    <w:rsid w:val="00D737EB"/>
    <w:rsid w:val="00D74519"/>
    <w:rsid w:val="00D7507D"/>
    <w:rsid w:val="00D750F4"/>
    <w:rsid w:val="00D7534E"/>
    <w:rsid w:val="00D75401"/>
    <w:rsid w:val="00D75C91"/>
    <w:rsid w:val="00D75FFD"/>
    <w:rsid w:val="00D769E5"/>
    <w:rsid w:val="00D76A91"/>
    <w:rsid w:val="00D77409"/>
    <w:rsid w:val="00D776D3"/>
    <w:rsid w:val="00D77B56"/>
    <w:rsid w:val="00D8015D"/>
    <w:rsid w:val="00D80A30"/>
    <w:rsid w:val="00D81B9C"/>
    <w:rsid w:val="00D82931"/>
    <w:rsid w:val="00D830EE"/>
    <w:rsid w:val="00D837B9"/>
    <w:rsid w:val="00D83ED0"/>
    <w:rsid w:val="00D84CA4"/>
    <w:rsid w:val="00D84CA8"/>
    <w:rsid w:val="00D84E5D"/>
    <w:rsid w:val="00D85021"/>
    <w:rsid w:val="00D85259"/>
    <w:rsid w:val="00D85443"/>
    <w:rsid w:val="00D85577"/>
    <w:rsid w:val="00D8592B"/>
    <w:rsid w:val="00D85F09"/>
    <w:rsid w:val="00D86382"/>
    <w:rsid w:val="00D86EF4"/>
    <w:rsid w:val="00D86FFA"/>
    <w:rsid w:val="00D872E5"/>
    <w:rsid w:val="00D90425"/>
    <w:rsid w:val="00D90427"/>
    <w:rsid w:val="00D90922"/>
    <w:rsid w:val="00D90DAA"/>
    <w:rsid w:val="00D911B7"/>
    <w:rsid w:val="00D91943"/>
    <w:rsid w:val="00D92923"/>
    <w:rsid w:val="00D92D14"/>
    <w:rsid w:val="00D92D57"/>
    <w:rsid w:val="00D93233"/>
    <w:rsid w:val="00D933EC"/>
    <w:rsid w:val="00D93686"/>
    <w:rsid w:val="00D9396E"/>
    <w:rsid w:val="00D93B8D"/>
    <w:rsid w:val="00D94292"/>
    <w:rsid w:val="00D94330"/>
    <w:rsid w:val="00D9523A"/>
    <w:rsid w:val="00D954EB"/>
    <w:rsid w:val="00D95B1E"/>
    <w:rsid w:val="00D96014"/>
    <w:rsid w:val="00D96390"/>
    <w:rsid w:val="00D964BC"/>
    <w:rsid w:val="00D96A39"/>
    <w:rsid w:val="00D96B71"/>
    <w:rsid w:val="00D970FD"/>
    <w:rsid w:val="00D97EE9"/>
    <w:rsid w:val="00DA0599"/>
    <w:rsid w:val="00DA0FDA"/>
    <w:rsid w:val="00DA1158"/>
    <w:rsid w:val="00DA1483"/>
    <w:rsid w:val="00DA16A9"/>
    <w:rsid w:val="00DA1AEF"/>
    <w:rsid w:val="00DA2160"/>
    <w:rsid w:val="00DA24D1"/>
    <w:rsid w:val="00DA3913"/>
    <w:rsid w:val="00DA39B7"/>
    <w:rsid w:val="00DA4714"/>
    <w:rsid w:val="00DA4BA7"/>
    <w:rsid w:val="00DA4D5C"/>
    <w:rsid w:val="00DA5165"/>
    <w:rsid w:val="00DA51E4"/>
    <w:rsid w:val="00DA5371"/>
    <w:rsid w:val="00DA54C3"/>
    <w:rsid w:val="00DA5885"/>
    <w:rsid w:val="00DA5A7C"/>
    <w:rsid w:val="00DA5E84"/>
    <w:rsid w:val="00DA6282"/>
    <w:rsid w:val="00DA7065"/>
    <w:rsid w:val="00DA70FE"/>
    <w:rsid w:val="00DB06A1"/>
    <w:rsid w:val="00DB0A57"/>
    <w:rsid w:val="00DB153B"/>
    <w:rsid w:val="00DB1D65"/>
    <w:rsid w:val="00DB1E27"/>
    <w:rsid w:val="00DB1FD8"/>
    <w:rsid w:val="00DB2081"/>
    <w:rsid w:val="00DB241C"/>
    <w:rsid w:val="00DB2B30"/>
    <w:rsid w:val="00DB2E31"/>
    <w:rsid w:val="00DB38D7"/>
    <w:rsid w:val="00DB59C8"/>
    <w:rsid w:val="00DB5ACE"/>
    <w:rsid w:val="00DB6275"/>
    <w:rsid w:val="00DB6F17"/>
    <w:rsid w:val="00DB70F7"/>
    <w:rsid w:val="00DB75F8"/>
    <w:rsid w:val="00DB77E2"/>
    <w:rsid w:val="00DB7AE1"/>
    <w:rsid w:val="00DB7BC7"/>
    <w:rsid w:val="00DB7F68"/>
    <w:rsid w:val="00DC0709"/>
    <w:rsid w:val="00DC095B"/>
    <w:rsid w:val="00DC0AE8"/>
    <w:rsid w:val="00DC0F2F"/>
    <w:rsid w:val="00DC146D"/>
    <w:rsid w:val="00DC17D2"/>
    <w:rsid w:val="00DC2622"/>
    <w:rsid w:val="00DC2794"/>
    <w:rsid w:val="00DC2A80"/>
    <w:rsid w:val="00DC2DAA"/>
    <w:rsid w:val="00DC2F81"/>
    <w:rsid w:val="00DC3C97"/>
    <w:rsid w:val="00DC4297"/>
    <w:rsid w:val="00DC462A"/>
    <w:rsid w:val="00DC49E2"/>
    <w:rsid w:val="00DC4AFA"/>
    <w:rsid w:val="00DC5AED"/>
    <w:rsid w:val="00DC64E4"/>
    <w:rsid w:val="00DC685E"/>
    <w:rsid w:val="00DC6BC6"/>
    <w:rsid w:val="00DC7F6E"/>
    <w:rsid w:val="00DD02BA"/>
    <w:rsid w:val="00DD0A85"/>
    <w:rsid w:val="00DD0F82"/>
    <w:rsid w:val="00DD1E8E"/>
    <w:rsid w:val="00DD27CE"/>
    <w:rsid w:val="00DD2AAD"/>
    <w:rsid w:val="00DD4378"/>
    <w:rsid w:val="00DD47EA"/>
    <w:rsid w:val="00DD4CAA"/>
    <w:rsid w:val="00DD509D"/>
    <w:rsid w:val="00DD57FD"/>
    <w:rsid w:val="00DD583D"/>
    <w:rsid w:val="00DD59B5"/>
    <w:rsid w:val="00DD5B0B"/>
    <w:rsid w:val="00DD5FB3"/>
    <w:rsid w:val="00DD65E7"/>
    <w:rsid w:val="00DE0F45"/>
    <w:rsid w:val="00DE147D"/>
    <w:rsid w:val="00DE158D"/>
    <w:rsid w:val="00DE1A80"/>
    <w:rsid w:val="00DE2095"/>
    <w:rsid w:val="00DE34FA"/>
    <w:rsid w:val="00DE3F7F"/>
    <w:rsid w:val="00DE4375"/>
    <w:rsid w:val="00DE442B"/>
    <w:rsid w:val="00DE503F"/>
    <w:rsid w:val="00DE5394"/>
    <w:rsid w:val="00DE5A2E"/>
    <w:rsid w:val="00DE5ACB"/>
    <w:rsid w:val="00DE5B97"/>
    <w:rsid w:val="00DE5E8B"/>
    <w:rsid w:val="00DE64F4"/>
    <w:rsid w:val="00DE65F0"/>
    <w:rsid w:val="00DE670B"/>
    <w:rsid w:val="00DE6C3C"/>
    <w:rsid w:val="00DE776D"/>
    <w:rsid w:val="00DF18B2"/>
    <w:rsid w:val="00DF1F28"/>
    <w:rsid w:val="00DF2270"/>
    <w:rsid w:val="00DF2A32"/>
    <w:rsid w:val="00DF2F4F"/>
    <w:rsid w:val="00DF35DA"/>
    <w:rsid w:val="00DF37A5"/>
    <w:rsid w:val="00DF3FB8"/>
    <w:rsid w:val="00DF41DB"/>
    <w:rsid w:val="00DF42D4"/>
    <w:rsid w:val="00DF4BF9"/>
    <w:rsid w:val="00DF56AC"/>
    <w:rsid w:val="00DF57E9"/>
    <w:rsid w:val="00DF5C68"/>
    <w:rsid w:val="00DF6630"/>
    <w:rsid w:val="00DF6DA5"/>
    <w:rsid w:val="00DF6E45"/>
    <w:rsid w:val="00DF7422"/>
    <w:rsid w:val="00DF79E5"/>
    <w:rsid w:val="00DF7AA5"/>
    <w:rsid w:val="00E0004B"/>
    <w:rsid w:val="00E005F9"/>
    <w:rsid w:val="00E019DA"/>
    <w:rsid w:val="00E01A83"/>
    <w:rsid w:val="00E01C29"/>
    <w:rsid w:val="00E01EA6"/>
    <w:rsid w:val="00E02301"/>
    <w:rsid w:val="00E02434"/>
    <w:rsid w:val="00E02D04"/>
    <w:rsid w:val="00E031DD"/>
    <w:rsid w:val="00E033ED"/>
    <w:rsid w:val="00E047FE"/>
    <w:rsid w:val="00E05312"/>
    <w:rsid w:val="00E05BD7"/>
    <w:rsid w:val="00E06228"/>
    <w:rsid w:val="00E06786"/>
    <w:rsid w:val="00E067C5"/>
    <w:rsid w:val="00E0697B"/>
    <w:rsid w:val="00E069CE"/>
    <w:rsid w:val="00E06B7B"/>
    <w:rsid w:val="00E06BFF"/>
    <w:rsid w:val="00E0760B"/>
    <w:rsid w:val="00E07C60"/>
    <w:rsid w:val="00E07D5A"/>
    <w:rsid w:val="00E07D61"/>
    <w:rsid w:val="00E102E9"/>
    <w:rsid w:val="00E1052A"/>
    <w:rsid w:val="00E10B5C"/>
    <w:rsid w:val="00E10C41"/>
    <w:rsid w:val="00E10DEE"/>
    <w:rsid w:val="00E11338"/>
    <w:rsid w:val="00E119A3"/>
    <w:rsid w:val="00E11B6E"/>
    <w:rsid w:val="00E11E20"/>
    <w:rsid w:val="00E122F5"/>
    <w:rsid w:val="00E13123"/>
    <w:rsid w:val="00E13321"/>
    <w:rsid w:val="00E13775"/>
    <w:rsid w:val="00E13D20"/>
    <w:rsid w:val="00E13F1A"/>
    <w:rsid w:val="00E14AA0"/>
    <w:rsid w:val="00E14AE9"/>
    <w:rsid w:val="00E153C3"/>
    <w:rsid w:val="00E155FD"/>
    <w:rsid w:val="00E15685"/>
    <w:rsid w:val="00E15D07"/>
    <w:rsid w:val="00E16038"/>
    <w:rsid w:val="00E16AAE"/>
    <w:rsid w:val="00E16C7B"/>
    <w:rsid w:val="00E16D69"/>
    <w:rsid w:val="00E17553"/>
    <w:rsid w:val="00E17889"/>
    <w:rsid w:val="00E17CA7"/>
    <w:rsid w:val="00E17D2F"/>
    <w:rsid w:val="00E17F5F"/>
    <w:rsid w:val="00E208AC"/>
    <w:rsid w:val="00E20B55"/>
    <w:rsid w:val="00E214D3"/>
    <w:rsid w:val="00E21800"/>
    <w:rsid w:val="00E22319"/>
    <w:rsid w:val="00E22760"/>
    <w:rsid w:val="00E233A2"/>
    <w:rsid w:val="00E235A0"/>
    <w:rsid w:val="00E23DF1"/>
    <w:rsid w:val="00E24235"/>
    <w:rsid w:val="00E24B99"/>
    <w:rsid w:val="00E25022"/>
    <w:rsid w:val="00E255E1"/>
    <w:rsid w:val="00E25DC9"/>
    <w:rsid w:val="00E263D0"/>
    <w:rsid w:val="00E2661A"/>
    <w:rsid w:val="00E268E2"/>
    <w:rsid w:val="00E26DF2"/>
    <w:rsid w:val="00E26E7A"/>
    <w:rsid w:val="00E27AA7"/>
    <w:rsid w:val="00E30C57"/>
    <w:rsid w:val="00E30C6A"/>
    <w:rsid w:val="00E31117"/>
    <w:rsid w:val="00E3132C"/>
    <w:rsid w:val="00E31391"/>
    <w:rsid w:val="00E31BAD"/>
    <w:rsid w:val="00E31C74"/>
    <w:rsid w:val="00E321FC"/>
    <w:rsid w:val="00E3233E"/>
    <w:rsid w:val="00E325BA"/>
    <w:rsid w:val="00E32C54"/>
    <w:rsid w:val="00E32DF4"/>
    <w:rsid w:val="00E33568"/>
    <w:rsid w:val="00E33A5B"/>
    <w:rsid w:val="00E33C1D"/>
    <w:rsid w:val="00E3408C"/>
    <w:rsid w:val="00E344E4"/>
    <w:rsid w:val="00E350CB"/>
    <w:rsid w:val="00E35271"/>
    <w:rsid w:val="00E352C5"/>
    <w:rsid w:val="00E359F7"/>
    <w:rsid w:val="00E35C79"/>
    <w:rsid w:val="00E36841"/>
    <w:rsid w:val="00E369CE"/>
    <w:rsid w:val="00E3713D"/>
    <w:rsid w:val="00E37A43"/>
    <w:rsid w:val="00E37CA8"/>
    <w:rsid w:val="00E37EE7"/>
    <w:rsid w:val="00E40086"/>
    <w:rsid w:val="00E405EE"/>
    <w:rsid w:val="00E40928"/>
    <w:rsid w:val="00E40943"/>
    <w:rsid w:val="00E40B1F"/>
    <w:rsid w:val="00E4104F"/>
    <w:rsid w:val="00E412B2"/>
    <w:rsid w:val="00E41629"/>
    <w:rsid w:val="00E41A4E"/>
    <w:rsid w:val="00E41B4E"/>
    <w:rsid w:val="00E41FAD"/>
    <w:rsid w:val="00E42F98"/>
    <w:rsid w:val="00E4319C"/>
    <w:rsid w:val="00E43361"/>
    <w:rsid w:val="00E4352A"/>
    <w:rsid w:val="00E438A8"/>
    <w:rsid w:val="00E43DDD"/>
    <w:rsid w:val="00E4425B"/>
    <w:rsid w:val="00E4436B"/>
    <w:rsid w:val="00E4468E"/>
    <w:rsid w:val="00E4476E"/>
    <w:rsid w:val="00E44A03"/>
    <w:rsid w:val="00E44B64"/>
    <w:rsid w:val="00E44B9F"/>
    <w:rsid w:val="00E44D6C"/>
    <w:rsid w:val="00E4533D"/>
    <w:rsid w:val="00E45FB8"/>
    <w:rsid w:val="00E46B3C"/>
    <w:rsid w:val="00E46E3A"/>
    <w:rsid w:val="00E47567"/>
    <w:rsid w:val="00E47AAC"/>
    <w:rsid w:val="00E47D9D"/>
    <w:rsid w:val="00E47FD2"/>
    <w:rsid w:val="00E50244"/>
    <w:rsid w:val="00E503C1"/>
    <w:rsid w:val="00E51089"/>
    <w:rsid w:val="00E5134B"/>
    <w:rsid w:val="00E51815"/>
    <w:rsid w:val="00E51C6D"/>
    <w:rsid w:val="00E51D94"/>
    <w:rsid w:val="00E52326"/>
    <w:rsid w:val="00E52654"/>
    <w:rsid w:val="00E52D1D"/>
    <w:rsid w:val="00E52F41"/>
    <w:rsid w:val="00E5306E"/>
    <w:rsid w:val="00E53411"/>
    <w:rsid w:val="00E536A7"/>
    <w:rsid w:val="00E54063"/>
    <w:rsid w:val="00E5447F"/>
    <w:rsid w:val="00E547A5"/>
    <w:rsid w:val="00E54CB2"/>
    <w:rsid w:val="00E54CF3"/>
    <w:rsid w:val="00E54D0D"/>
    <w:rsid w:val="00E5561F"/>
    <w:rsid w:val="00E55848"/>
    <w:rsid w:val="00E565DC"/>
    <w:rsid w:val="00E567C0"/>
    <w:rsid w:val="00E5686A"/>
    <w:rsid w:val="00E568D1"/>
    <w:rsid w:val="00E56B66"/>
    <w:rsid w:val="00E56C6D"/>
    <w:rsid w:val="00E56F76"/>
    <w:rsid w:val="00E577D3"/>
    <w:rsid w:val="00E579A3"/>
    <w:rsid w:val="00E57EB0"/>
    <w:rsid w:val="00E60495"/>
    <w:rsid w:val="00E60C5C"/>
    <w:rsid w:val="00E61072"/>
    <w:rsid w:val="00E6179C"/>
    <w:rsid w:val="00E61AD4"/>
    <w:rsid w:val="00E61C1C"/>
    <w:rsid w:val="00E61E64"/>
    <w:rsid w:val="00E61F02"/>
    <w:rsid w:val="00E61F0E"/>
    <w:rsid w:val="00E62005"/>
    <w:rsid w:val="00E62168"/>
    <w:rsid w:val="00E629F2"/>
    <w:rsid w:val="00E62B2C"/>
    <w:rsid w:val="00E62BF2"/>
    <w:rsid w:val="00E62C39"/>
    <w:rsid w:val="00E64516"/>
    <w:rsid w:val="00E6457A"/>
    <w:rsid w:val="00E64DC8"/>
    <w:rsid w:val="00E64E4E"/>
    <w:rsid w:val="00E64F25"/>
    <w:rsid w:val="00E64F67"/>
    <w:rsid w:val="00E6524D"/>
    <w:rsid w:val="00E6597B"/>
    <w:rsid w:val="00E661EA"/>
    <w:rsid w:val="00E66893"/>
    <w:rsid w:val="00E6739E"/>
    <w:rsid w:val="00E676AF"/>
    <w:rsid w:val="00E6788E"/>
    <w:rsid w:val="00E679B7"/>
    <w:rsid w:val="00E702EE"/>
    <w:rsid w:val="00E704D6"/>
    <w:rsid w:val="00E7060E"/>
    <w:rsid w:val="00E710FC"/>
    <w:rsid w:val="00E718CE"/>
    <w:rsid w:val="00E71AAD"/>
    <w:rsid w:val="00E71C95"/>
    <w:rsid w:val="00E72198"/>
    <w:rsid w:val="00E72617"/>
    <w:rsid w:val="00E7279C"/>
    <w:rsid w:val="00E72A4A"/>
    <w:rsid w:val="00E72A6D"/>
    <w:rsid w:val="00E72AF3"/>
    <w:rsid w:val="00E72CDC"/>
    <w:rsid w:val="00E73210"/>
    <w:rsid w:val="00E73B08"/>
    <w:rsid w:val="00E73D89"/>
    <w:rsid w:val="00E73F09"/>
    <w:rsid w:val="00E741C7"/>
    <w:rsid w:val="00E74692"/>
    <w:rsid w:val="00E74D8B"/>
    <w:rsid w:val="00E760D0"/>
    <w:rsid w:val="00E7651F"/>
    <w:rsid w:val="00E76BAA"/>
    <w:rsid w:val="00E7743B"/>
    <w:rsid w:val="00E77CA6"/>
    <w:rsid w:val="00E77DFD"/>
    <w:rsid w:val="00E77F7B"/>
    <w:rsid w:val="00E80303"/>
    <w:rsid w:val="00E804FC"/>
    <w:rsid w:val="00E80A39"/>
    <w:rsid w:val="00E8191A"/>
    <w:rsid w:val="00E81C51"/>
    <w:rsid w:val="00E81E70"/>
    <w:rsid w:val="00E82AFB"/>
    <w:rsid w:val="00E82C91"/>
    <w:rsid w:val="00E82DDE"/>
    <w:rsid w:val="00E83184"/>
    <w:rsid w:val="00E83301"/>
    <w:rsid w:val="00E839DA"/>
    <w:rsid w:val="00E8473F"/>
    <w:rsid w:val="00E85528"/>
    <w:rsid w:val="00E85A01"/>
    <w:rsid w:val="00E867CE"/>
    <w:rsid w:val="00E8773F"/>
    <w:rsid w:val="00E87BA5"/>
    <w:rsid w:val="00E87DD5"/>
    <w:rsid w:val="00E9027F"/>
    <w:rsid w:val="00E90592"/>
    <w:rsid w:val="00E90962"/>
    <w:rsid w:val="00E91839"/>
    <w:rsid w:val="00E91CDD"/>
    <w:rsid w:val="00E9266D"/>
    <w:rsid w:val="00E9309B"/>
    <w:rsid w:val="00E9311D"/>
    <w:rsid w:val="00E93C58"/>
    <w:rsid w:val="00E93D6D"/>
    <w:rsid w:val="00E94197"/>
    <w:rsid w:val="00E943B0"/>
    <w:rsid w:val="00E9481D"/>
    <w:rsid w:val="00E94D40"/>
    <w:rsid w:val="00E95323"/>
    <w:rsid w:val="00E95632"/>
    <w:rsid w:val="00E95BA5"/>
    <w:rsid w:val="00E95F9F"/>
    <w:rsid w:val="00E960BE"/>
    <w:rsid w:val="00E96168"/>
    <w:rsid w:val="00E96352"/>
    <w:rsid w:val="00E96B15"/>
    <w:rsid w:val="00E96DC9"/>
    <w:rsid w:val="00E96E4C"/>
    <w:rsid w:val="00E96F1E"/>
    <w:rsid w:val="00E971DE"/>
    <w:rsid w:val="00E9755B"/>
    <w:rsid w:val="00E9762E"/>
    <w:rsid w:val="00E97773"/>
    <w:rsid w:val="00E97E4A"/>
    <w:rsid w:val="00EA0229"/>
    <w:rsid w:val="00EA0C92"/>
    <w:rsid w:val="00EA0CA0"/>
    <w:rsid w:val="00EA104F"/>
    <w:rsid w:val="00EA163F"/>
    <w:rsid w:val="00EA1C17"/>
    <w:rsid w:val="00EA24F9"/>
    <w:rsid w:val="00EA2835"/>
    <w:rsid w:val="00EA2E0D"/>
    <w:rsid w:val="00EA358D"/>
    <w:rsid w:val="00EA4294"/>
    <w:rsid w:val="00EA48EC"/>
    <w:rsid w:val="00EA5092"/>
    <w:rsid w:val="00EA537D"/>
    <w:rsid w:val="00EA5C28"/>
    <w:rsid w:val="00EA5FDC"/>
    <w:rsid w:val="00EA652B"/>
    <w:rsid w:val="00EA707B"/>
    <w:rsid w:val="00EA74B4"/>
    <w:rsid w:val="00EA7795"/>
    <w:rsid w:val="00EB00DE"/>
    <w:rsid w:val="00EB0162"/>
    <w:rsid w:val="00EB11C1"/>
    <w:rsid w:val="00EB11CE"/>
    <w:rsid w:val="00EB153E"/>
    <w:rsid w:val="00EB158A"/>
    <w:rsid w:val="00EB1A40"/>
    <w:rsid w:val="00EB2450"/>
    <w:rsid w:val="00EB26C5"/>
    <w:rsid w:val="00EB2CDE"/>
    <w:rsid w:val="00EB33A2"/>
    <w:rsid w:val="00EB342A"/>
    <w:rsid w:val="00EB361F"/>
    <w:rsid w:val="00EB362A"/>
    <w:rsid w:val="00EB3671"/>
    <w:rsid w:val="00EB385C"/>
    <w:rsid w:val="00EB4C57"/>
    <w:rsid w:val="00EB5531"/>
    <w:rsid w:val="00EB66A7"/>
    <w:rsid w:val="00EB6816"/>
    <w:rsid w:val="00EB6B0B"/>
    <w:rsid w:val="00EB7202"/>
    <w:rsid w:val="00EB747E"/>
    <w:rsid w:val="00EC0245"/>
    <w:rsid w:val="00EC0722"/>
    <w:rsid w:val="00EC07AC"/>
    <w:rsid w:val="00EC0A97"/>
    <w:rsid w:val="00EC1015"/>
    <w:rsid w:val="00EC181B"/>
    <w:rsid w:val="00EC1D1B"/>
    <w:rsid w:val="00EC256A"/>
    <w:rsid w:val="00EC2F0F"/>
    <w:rsid w:val="00EC3297"/>
    <w:rsid w:val="00EC3BFA"/>
    <w:rsid w:val="00EC3CD7"/>
    <w:rsid w:val="00EC3D19"/>
    <w:rsid w:val="00EC46FA"/>
    <w:rsid w:val="00EC489F"/>
    <w:rsid w:val="00EC4F47"/>
    <w:rsid w:val="00EC60BB"/>
    <w:rsid w:val="00EC6539"/>
    <w:rsid w:val="00EC690D"/>
    <w:rsid w:val="00EC6F1F"/>
    <w:rsid w:val="00EC701C"/>
    <w:rsid w:val="00EC70CA"/>
    <w:rsid w:val="00EC71CB"/>
    <w:rsid w:val="00EC739C"/>
    <w:rsid w:val="00EC7B31"/>
    <w:rsid w:val="00ED0196"/>
    <w:rsid w:val="00ED01B6"/>
    <w:rsid w:val="00ED02AB"/>
    <w:rsid w:val="00ED163D"/>
    <w:rsid w:val="00ED24EB"/>
    <w:rsid w:val="00ED2BC2"/>
    <w:rsid w:val="00ED2D30"/>
    <w:rsid w:val="00ED4481"/>
    <w:rsid w:val="00ED44E2"/>
    <w:rsid w:val="00ED5105"/>
    <w:rsid w:val="00ED51B2"/>
    <w:rsid w:val="00ED55BF"/>
    <w:rsid w:val="00ED574A"/>
    <w:rsid w:val="00ED5ACB"/>
    <w:rsid w:val="00ED5B9B"/>
    <w:rsid w:val="00ED60CE"/>
    <w:rsid w:val="00ED65A8"/>
    <w:rsid w:val="00ED704D"/>
    <w:rsid w:val="00ED75A7"/>
    <w:rsid w:val="00ED764C"/>
    <w:rsid w:val="00ED7654"/>
    <w:rsid w:val="00ED7748"/>
    <w:rsid w:val="00ED7C66"/>
    <w:rsid w:val="00EE04DE"/>
    <w:rsid w:val="00EE0C07"/>
    <w:rsid w:val="00EE1462"/>
    <w:rsid w:val="00EE151A"/>
    <w:rsid w:val="00EE1A41"/>
    <w:rsid w:val="00EE1AA9"/>
    <w:rsid w:val="00EE2333"/>
    <w:rsid w:val="00EE23B5"/>
    <w:rsid w:val="00EE2BAB"/>
    <w:rsid w:val="00EE316B"/>
    <w:rsid w:val="00EE38CF"/>
    <w:rsid w:val="00EE3A14"/>
    <w:rsid w:val="00EE3C12"/>
    <w:rsid w:val="00EE3CA8"/>
    <w:rsid w:val="00EE4950"/>
    <w:rsid w:val="00EE51AF"/>
    <w:rsid w:val="00EE5457"/>
    <w:rsid w:val="00EE58EE"/>
    <w:rsid w:val="00EE5B9E"/>
    <w:rsid w:val="00EE5C4D"/>
    <w:rsid w:val="00EE5CFE"/>
    <w:rsid w:val="00EE66FC"/>
    <w:rsid w:val="00EE745F"/>
    <w:rsid w:val="00EE768C"/>
    <w:rsid w:val="00EE7BAE"/>
    <w:rsid w:val="00EE7C2D"/>
    <w:rsid w:val="00EF0262"/>
    <w:rsid w:val="00EF0477"/>
    <w:rsid w:val="00EF0D16"/>
    <w:rsid w:val="00EF1533"/>
    <w:rsid w:val="00EF1548"/>
    <w:rsid w:val="00EF160A"/>
    <w:rsid w:val="00EF2101"/>
    <w:rsid w:val="00EF26B0"/>
    <w:rsid w:val="00EF2B29"/>
    <w:rsid w:val="00EF3342"/>
    <w:rsid w:val="00EF4A12"/>
    <w:rsid w:val="00EF5534"/>
    <w:rsid w:val="00EF5CA7"/>
    <w:rsid w:val="00EF63DA"/>
    <w:rsid w:val="00EF64BB"/>
    <w:rsid w:val="00EF6C07"/>
    <w:rsid w:val="00EF6CAA"/>
    <w:rsid w:val="00EF73DB"/>
    <w:rsid w:val="00EF77D2"/>
    <w:rsid w:val="00EF78C7"/>
    <w:rsid w:val="00EF7A97"/>
    <w:rsid w:val="00EF7F8F"/>
    <w:rsid w:val="00F00047"/>
    <w:rsid w:val="00F007C2"/>
    <w:rsid w:val="00F00DBB"/>
    <w:rsid w:val="00F0169D"/>
    <w:rsid w:val="00F01C1F"/>
    <w:rsid w:val="00F01F32"/>
    <w:rsid w:val="00F028C2"/>
    <w:rsid w:val="00F0442D"/>
    <w:rsid w:val="00F04AB7"/>
    <w:rsid w:val="00F0537F"/>
    <w:rsid w:val="00F057EC"/>
    <w:rsid w:val="00F06755"/>
    <w:rsid w:val="00F06DA4"/>
    <w:rsid w:val="00F06FC3"/>
    <w:rsid w:val="00F070E7"/>
    <w:rsid w:val="00F079E7"/>
    <w:rsid w:val="00F07FFE"/>
    <w:rsid w:val="00F101A7"/>
    <w:rsid w:val="00F10954"/>
    <w:rsid w:val="00F10E63"/>
    <w:rsid w:val="00F110FD"/>
    <w:rsid w:val="00F1160E"/>
    <w:rsid w:val="00F123C9"/>
    <w:rsid w:val="00F12648"/>
    <w:rsid w:val="00F1280C"/>
    <w:rsid w:val="00F1285B"/>
    <w:rsid w:val="00F128DE"/>
    <w:rsid w:val="00F131E0"/>
    <w:rsid w:val="00F1338B"/>
    <w:rsid w:val="00F140ED"/>
    <w:rsid w:val="00F14874"/>
    <w:rsid w:val="00F15447"/>
    <w:rsid w:val="00F15926"/>
    <w:rsid w:val="00F16349"/>
    <w:rsid w:val="00F1653D"/>
    <w:rsid w:val="00F16BC8"/>
    <w:rsid w:val="00F16EFC"/>
    <w:rsid w:val="00F17A2D"/>
    <w:rsid w:val="00F17B83"/>
    <w:rsid w:val="00F200BF"/>
    <w:rsid w:val="00F20E36"/>
    <w:rsid w:val="00F20EC4"/>
    <w:rsid w:val="00F21240"/>
    <w:rsid w:val="00F21357"/>
    <w:rsid w:val="00F21A13"/>
    <w:rsid w:val="00F21CFA"/>
    <w:rsid w:val="00F21FBF"/>
    <w:rsid w:val="00F22821"/>
    <w:rsid w:val="00F22A9C"/>
    <w:rsid w:val="00F22ADC"/>
    <w:rsid w:val="00F22B8E"/>
    <w:rsid w:val="00F22D8C"/>
    <w:rsid w:val="00F237B2"/>
    <w:rsid w:val="00F23FA5"/>
    <w:rsid w:val="00F241EA"/>
    <w:rsid w:val="00F24761"/>
    <w:rsid w:val="00F248BA"/>
    <w:rsid w:val="00F24FD6"/>
    <w:rsid w:val="00F2594C"/>
    <w:rsid w:val="00F25C01"/>
    <w:rsid w:val="00F2668C"/>
    <w:rsid w:val="00F266B6"/>
    <w:rsid w:val="00F26BEC"/>
    <w:rsid w:val="00F275AD"/>
    <w:rsid w:val="00F27DD1"/>
    <w:rsid w:val="00F27FFB"/>
    <w:rsid w:val="00F30C26"/>
    <w:rsid w:val="00F31020"/>
    <w:rsid w:val="00F3132E"/>
    <w:rsid w:val="00F31AD6"/>
    <w:rsid w:val="00F31BC9"/>
    <w:rsid w:val="00F31F13"/>
    <w:rsid w:val="00F324C1"/>
    <w:rsid w:val="00F3294B"/>
    <w:rsid w:val="00F33191"/>
    <w:rsid w:val="00F33DD8"/>
    <w:rsid w:val="00F340CB"/>
    <w:rsid w:val="00F345ED"/>
    <w:rsid w:val="00F34A41"/>
    <w:rsid w:val="00F34B8C"/>
    <w:rsid w:val="00F34F9C"/>
    <w:rsid w:val="00F350D2"/>
    <w:rsid w:val="00F3536D"/>
    <w:rsid w:val="00F35EE6"/>
    <w:rsid w:val="00F36172"/>
    <w:rsid w:val="00F3675C"/>
    <w:rsid w:val="00F36DCE"/>
    <w:rsid w:val="00F37077"/>
    <w:rsid w:val="00F374E3"/>
    <w:rsid w:val="00F40188"/>
    <w:rsid w:val="00F40365"/>
    <w:rsid w:val="00F405AB"/>
    <w:rsid w:val="00F40994"/>
    <w:rsid w:val="00F4105A"/>
    <w:rsid w:val="00F410BE"/>
    <w:rsid w:val="00F4170D"/>
    <w:rsid w:val="00F4174F"/>
    <w:rsid w:val="00F41B0F"/>
    <w:rsid w:val="00F41D32"/>
    <w:rsid w:val="00F41EF3"/>
    <w:rsid w:val="00F42890"/>
    <w:rsid w:val="00F429AC"/>
    <w:rsid w:val="00F42D88"/>
    <w:rsid w:val="00F44A42"/>
    <w:rsid w:val="00F44EDB"/>
    <w:rsid w:val="00F44FDE"/>
    <w:rsid w:val="00F4528E"/>
    <w:rsid w:val="00F4623D"/>
    <w:rsid w:val="00F4636C"/>
    <w:rsid w:val="00F464C7"/>
    <w:rsid w:val="00F464C8"/>
    <w:rsid w:val="00F4651D"/>
    <w:rsid w:val="00F46A1C"/>
    <w:rsid w:val="00F46A29"/>
    <w:rsid w:val="00F4720A"/>
    <w:rsid w:val="00F472B8"/>
    <w:rsid w:val="00F478BB"/>
    <w:rsid w:val="00F47AC3"/>
    <w:rsid w:val="00F47C37"/>
    <w:rsid w:val="00F5031C"/>
    <w:rsid w:val="00F505E2"/>
    <w:rsid w:val="00F507FB"/>
    <w:rsid w:val="00F5089D"/>
    <w:rsid w:val="00F50B87"/>
    <w:rsid w:val="00F5169E"/>
    <w:rsid w:val="00F5175B"/>
    <w:rsid w:val="00F518F0"/>
    <w:rsid w:val="00F523EE"/>
    <w:rsid w:val="00F527FE"/>
    <w:rsid w:val="00F52D26"/>
    <w:rsid w:val="00F53524"/>
    <w:rsid w:val="00F54266"/>
    <w:rsid w:val="00F54994"/>
    <w:rsid w:val="00F54C45"/>
    <w:rsid w:val="00F54F9E"/>
    <w:rsid w:val="00F5506B"/>
    <w:rsid w:val="00F55633"/>
    <w:rsid w:val="00F55E44"/>
    <w:rsid w:val="00F55E83"/>
    <w:rsid w:val="00F55F95"/>
    <w:rsid w:val="00F567F4"/>
    <w:rsid w:val="00F56A4D"/>
    <w:rsid w:val="00F56F7E"/>
    <w:rsid w:val="00F570A5"/>
    <w:rsid w:val="00F57437"/>
    <w:rsid w:val="00F57F4E"/>
    <w:rsid w:val="00F605FF"/>
    <w:rsid w:val="00F607B9"/>
    <w:rsid w:val="00F60906"/>
    <w:rsid w:val="00F6156D"/>
    <w:rsid w:val="00F616FB"/>
    <w:rsid w:val="00F61C3A"/>
    <w:rsid w:val="00F6213C"/>
    <w:rsid w:val="00F621B8"/>
    <w:rsid w:val="00F62350"/>
    <w:rsid w:val="00F62533"/>
    <w:rsid w:val="00F626DC"/>
    <w:rsid w:val="00F62A1A"/>
    <w:rsid w:val="00F62D76"/>
    <w:rsid w:val="00F631C7"/>
    <w:rsid w:val="00F631EF"/>
    <w:rsid w:val="00F637FF"/>
    <w:rsid w:val="00F63809"/>
    <w:rsid w:val="00F63A88"/>
    <w:rsid w:val="00F63E8C"/>
    <w:rsid w:val="00F6422A"/>
    <w:rsid w:val="00F6428D"/>
    <w:rsid w:val="00F64403"/>
    <w:rsid w:val="00F644FC"/>
    <w:rsid w:val="00F647F4"/>
    <w:rsid w:val="00F64D91"/>
    <w:rsid w:val="00F64ECB"/>
    <w:rsid w:val="00F657E3"/>
    <w:rsid w:val="00F65B49"/>
    <w:rsid w:val="00F65C58"/>
    <w:rsid w:val="00F66AF8"/>
    <w:rsid w:val="00F66BF3"/>
    <w:rsid w:val="00F66DD0"/>
    <w:rsid w:val="00F67388"/>
    <w:rsid w:val="00F67AF0"/>
    <w:rsid w:val="00F67BA8"/>
    <w:rsid w:val="00F67E2F"/>
    <w:rsid w:val="00F700D7"/>
    <w:rsid w:val="00F70BD3"/>
    <w:rsid w:val="00F70D8C"/>
    <w:rsid w:val="00F70E57"/>
    <w:rsid w:val="00F714D6"/>
    <w:rsid w:val="00F71B86"/>
    <w:rsid w:val="00F71CB3"/>
    <w:rsid w:val="00F71E31"/>
    <w:rsid w:val="00F71F0F"/>
    <w:rsid w:val="00F723FC"/>
    <w:rsid w:val="00F72750"/>
    <w:rsid w:val="00F72D2D"/>
    <w:rsid w:val="00F72F2B"/>
    <w:rsid w:val="00F7327F"/>
    <w:rsid w:val="00F73F67"/>
    <w:rsid w:val="00F74C81"/>
    <w:rsid w:val="00F74E52"/>
    <w:rsid w:val="00F75016"/>
    <w:rsid w:val="00F751D6"/>
    <w:rsid w:val="00F758E0"/>
    <w:rsid w:val="00F75C04"/>
    <w:rsid w:val="00F76456"/>
    <w:rsid w:val="00F76526"/>
    <w:rsid w:val="00F76E94"/>
    <w:rsid w:val="00F77424"/>
    <w:rsid w:val="00F77DC3"/>
    <w:rsid w:val="00F803A2"/>
    <w:rsid w:val="00F81A40"/>
    <w:rsid w:val="00F81B94"/>
    <w:rsid w:val="00F825C0"/>
    <w:rsid w:val="00F82648"/>
    <w:rsid w:val="00F828C3"/>
    <w:rsid w:val="00F82B27"/>
    <w:rsid w:val="00F834B9"/>
    <w:rsid w:val="00F83F87"/>
    <w:rsid w:val="00F842A6"/>
    <w:rsid w:val="00F84C6C"/>
    <w:rsid w:val="00F85672"/>
    <w:rsid w:val="00F8589E"/>
    <w:rsid w:val="00F859B2"/>
    <w:rsid w:val="00F86E12"/>
    <w:rsid w:val="00F876EB"/>
    <w:rsid w:val="00F9013C"/>
    <w:rsid w:val="00F9041B"/>
    <w:rsid w:val="00F9069E"/>
    <w:rsid w:val="00F90877"/>
    <w:rsid w:val="00F915F4"/>
    <w:rsid w:val="00F91DA4"/>
    <w:rsid w:val="00F91F2E"/>
    <w:rsid w:val="00F91F77"/>
    <w:rsid w:val="00F92918"/>
    <w:rsid w:val="00F92ADD"/>
    <w:rsid w:val="00F92FCF"/>
    <w:rsid w:val="00F92FE9"/>
    <w:rsid w:val="00F93216"/>
    <w:rsid w:val="00F945B2"/>
    <w:rsid w:val="00F95373"/>
    <w:rsid w:val="00F959C3"/>
    <w:rsid w:val="00F95FC4"/>
    <w:rsid w:val="00F96055"/>
    <w:rsid w:val="00F9669D"/>
    <w:rsid w:val="00F96EE8"/>
    <w:rsid w:val="00F97145"/>
    <w:rsid w:val="00F9724D"/>
    <w:rsid w:val="00F97F62"/>
    <w:rsid w:val="00FA0102"/>
    <w:rsid w:val="00FA03B3"/>
    <w:rsid w:val="00FA0427"/>
    <w:rsid w:val="00FA0D95"/>
    <w:rsid w:val="00FA106A"/>
    <w:rsid w:val="00FA1174"/>
    <w:rsid w:val="00FA1882"/>
    <w:rsid w:val="00FA1C91"/>
    <w:rsid w:val="00FA25F1"/>
    <w:rsid w:val="00FA28C4"/>
    <w:rsid w:val="00FA2BBB"/>
    <w:rsid w:val="00FA2E6B"/>
    <w:rsid w:val="00FA3733"/>
    <w:rsid w:val="00FA4366"/>
    <w:rsid w:val="00FA4E7E"/>
    <w:rsid w:val="00FA5113"/>
    <w:rsid w:val="00FA5356"/>
    <w:rsid w:val="00FA70BA"/>
    <w:rsid w:val="00FA7154"/>
    <w:rsid w:val="00FA796E"/>
    <w:rsid w:val="00FA7A6B"/>
    <w:rsid w:val="00FB0F2A"/>
    <w:rsid w:val="00FB1E57"/>
    <w:rsid w:val="00FB1F6D"/>
    <w:rsid w:val="00FB2181"/>
    <w:rsid w:val="00FB2202"/>
    <w:rsid w:val="00FB24A6"/>
    <w:rsid w:val="00FB25BD"/>
    <w:rsid w:val="00FB2849"/>
    <w:rsid w:val="00FB29CA"/>
    <w:rsid w:val="00FB2AB0"/>
    <w:rsid w:val="00FB2C53"/>
    <w:rsid w:val="00FB2C9F"/>
    <w:rsid w:val="00FB2E25"/>
    <w:rsid w:val="00FB3787"/>
    <w:rsid w:val="00FB3880"/>
    <w:rsid w:val="00FB38C4"/>
    <w:rsid w:val="00FB4343"/>
    <w:rsid w:val="00FB46D5"/>
    <w:rsid w:val="00FB4CC8"/>
    <w:rsid w:val="00FB5466"/>
    <w:rsid w:val="00FB609D"/>
    <w:rsid w:val="00FB617B"/>
    <w:rsid w:val="00FB6640"/>
    <w:rsid w:val="00FB6DE5"/>
    <w:rsid w:val="00FB712B"/>
    <w:rsid w:val="00FB7A34"/>
    <w:rsid w:val="00FB7D43"/>
    <w:rsid w:val="00FC03EF"/>
    <w:rsid w:val="00FC04ED"/>
    <w:rsid w:val="00FC05B7"/>
    <w:rsid w:val="00FC0B35"/>
    <w:rsid w:val="00FC109B"/>
    <w:rsid w:val="00FC138E"/>
    <w:rsid w:val="00FC1A52"/>
    <w:rsid w:val="00FC1D8F"/>
    <w:rsid w:val="00FC20AF"/>
    <w:rsid w:val="00FC2561"/>
    <w:rsid w:val="00FC2836"/>
    <w:rsid w:val="00FC2944"/>
    <w:rsid w:val="00FC2A08"/>
    <w:rsid w:val="00FC2B74"/>
    <w:rsid w:val="00FC339F"/>
    <w:rsid w:val="00FC3558"/>
    <w:rsid w:val="00FC399D"/>
    <w:rsid w:val="00FC3FF1"/>
    <w:rsid w:val="00FC4557"/>
    <w:rsid w:val="00FC4A78"/>
    <w:rsid w:val="00FC4BC8"/>
    <w:rsid w:val="00FC55B4"/>
    <w:rsid w:val="00FC57C1"/>
    <w:rsid w:val="00FC5AB7"/>
    <w:rsid w:val="00FC64F5"/>
    <w:rsid w:val="00FC6821"/>
    <w:rsid w:val="00FC6A96"/>
    <w:rsid w:val="00FC6B95"/>
    <w:rsid w:val="00FC6DC7"/>
    <w:rsid w:val="00FC7186"/>
    <w:rsid w:val="00FC760C"/>
    <w:rsid w:val="00FD01E2"/>
    <w:rsid w:val="00FD0CEC"/>
    <w:rsid w:val="00FD0DA5"/>
    <w:rsid w:val="00FD0E48"/>
    <w:rsid w:val="00FD0E84"/>
    <w:rsid w:val="00FD1363"/>
    <w:rsid w:val="00FD156F"/>
    <w:rsid w:val="00FD254A"/>
    <w:rsid w:val="00FD286C"/>
    <w:rsid w:val="00FD2AE3"/>
    <w:rsid w:val="00FD2F1E"/>
    <w:rsid w:val="00FD379B"/>
    <w:rsid w:val="00FD39A6"/>
    <w:rsid w:val="00FD3C95"/>
    <w:rsid w:val="00FD3D21"/>
    <w:rsid w:val="00FD4327"/>
    <w:rsid w:val="00FD461C"/>
    <w:rsid w:val="00FD5E7C"/>
    <w:rsid w:val="00FD6190"/>
    <w:rsid w:val="00FD64FD"/>
    <w:rsid w:val="00FD667F"/>
    <w:rsid w:val="00FD6F42"/>
    <w:rsid w:val="00FD71A3"/>
    <w:rsid w:val="00FD7215"/>
    <w:rsid w:val="00FD778B"/>
    <w:rsid w:val="00FD7A59"/>
    <w:rsid w:val="00FD7E12"/>
    <w:rsid w:val="00FD7ED0"/>
    <w:rsid w:val="00FE06A1"/>
    <w:rsid w:val="00FE086B"/>
    <w:rsid w:val="00FE1C42"/>
    <w:rsid w:val="00FE2431"/>
    <w:rsid w:val="00FE42C0"/>
    <w:rsid w:val="00FE4602"/>
    <w:rsid w:val="00FE487C"/>
    <w:rsid w:val="00FE4C2B"/>
    <w:rsid w:val="00FE51D6"/>
    <w:rsid w:val="00FE5900"/>
    <w:rsid w:val="00FE60FE"/>
    <w:rsid w:val="00FE6230"/>
    <w:rsid w:val="00FE6670"/>
    <w:rsid w:val="00FE70DD"/>
    <w:rsid w:val="00FE72D8"/>
    <w:rsid w:val="00FE7744"/>
    <w:rsid w:val="00FE7807"/>
    <w:rsid w:val="00FE7A51"/>
    <w:rsid w:val="00FF03A1"/>
    <w:rsid w:val="00FF0440"/>
    <w:rsid w:val="00FF04A2"/>
    <w:rsid w:val="00FF082B"/>
    <w:rsid w:val="00FF0930"/>
    <w:rsid w:val="00FF0A3F"/>
    <w:rsid w:val="00FF1AC8"/>
    <w:rsid w:val="00FF1CD0"/>
    <w:rsid w:val="00FF2115"/>
    <w:rsid w:val="00FF254C"/>
    <w:rsid w:val="00FF275E"/>
    <w:rsid w:val="00FF2807"/>
    <w:rsid w:val="00FF3A2C"/>
    <w:rsid w:val="00FF3B48"/>
    <w:rsid w:val="00FF3BBE"/>
    <w:rsid w:val="00FF44A9"/>
    <w:rsid w:val="00FF46C8"/>
    <w:rsid w:val="00FF4B86"/>
    <w:rsid w:val="00FF4E81"/>
    <w:rsid w:val="00FF5E91"/>
    <w:rsid w:val="00FF615E"/>
    <w:rsid w:val="00FF6D48"/>
    <w:rsid w:val="00FF703B"/>
    <w:rsid w:val="00FF752E"/>
    <w:rsid w:val="00FF7A43"/>
    <w:rsid w:val="00FF7BF8"/>
    <w:rsid w:val="02A7171B"/>
    <w:rsid w:val="29923F79"/>
    <w:rsid w:val="62904EC1"/>
    <w:rsid w:val="69657E6E"/>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martTagType w:namespaceuri="schemas-tilde-lt/tildestengine" w:name="templates"/>
  <w:shapeDefaults>
    <o:shapedefaults v:ext="edit" spidmax="1026"/>
    <o:shapelayout v:ext="edit">
      <o:idmap v:ext="edit" data="1"/>
    </o:shapelayout>
  </w:shapeDefaults>
  <w:decimalSymbol w:val=","/>
  <w:listSeparator w:val=";"/>
  <w14:docId w14:val="74DF4207"/>
  <w15:docId w15:val="{7351CEA6-9399-4263-A83B-359ED5B589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unhideWhenUsed="1"/>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99" w:qFormat="1"/>
    <w:lsdException w:name="Intense Quote" w:uiPriority="9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Pr>
      <w:sz w:val="24"/>
      <w:szCs w:val="24"/>
    </w:rPr>
  </w:style>
  <w:style w:type="paragraph" w:styleId="Antrat1">
    <w:name w:val="heading 1"/>
    <w:basedOn w:val="prastasis"/>
    <w:next w:val="prastasis"/>
    <w:link w:val="Antrat1Diagrama"/>
    <w:qFormat/>
    <w:rsid w:val="004A2A26"/>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Antrat2">
    <w:name w:val="heading 2"/>
    <w:basedOn w:val="prastasis"/>
    <w:next w:val="prastasis"/>
    <w:qFormat/>
    <w:pPr>
      <w:keepNext/>
      <w:jc w:val="both"/>
      <w:outlineLvl w:val="1"/>
    </w:pPr>
    <w:rPr>
      <w:b/>
      <w:i/>
      <w:u w:val="single"/>
      <w:lang w:eastAsia="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KomentarotemaDiagrama">
    <w:name w:val="Komentaro tema Diagrama"/>
    <w:link w:val="Komentarotema"/>
    <w:rPr>
      <w:b/>
      <w:bCs/>
    </w:rPr>
  </w:style>
  <w:style w:type="character" w:customStyle="1" w:styleId="PoratDiagrama">
    <w:name w:val="Poraštė Diagrama"/>
    <w:link w:val="Porat"/>
    <w:rPr>
      <w:sz w:val="24"/>
      <w:szCs w:val="24"/>
    </w:rPr>
  </w:style>
  <w:style w:type="character" w:styleId="Komentaronuoroda">
    <w:name w:val="annotation reference"/>
    <w:rPr>
      <w:sz w:val="16"/>
      <w:szCs w:val="16"/>
    </w:rPr>
  </w:style>
  <w:style w:type="character" w:styleId="Puslapionumeris">
    <w:name w:val="page number"/>
    <w:basedOn w:val="Numatytasispastraiposriftas"/>
  </w:style>
  <w:style w:type="character" w:customStyle="1" w:styleId="KomentarotekstasDiagrama">
    <w:name w:val="Komentaro tekstas Diagrama"/>
    <w:basedOn w:val="Numatytasispastraiposriftas"/>
    <w:link w:val="Komentarotekstas"/>
  </w:style>
  <w:style w:type="paragraph" w:styleId="Pavadinimas">
    <w:name w:val="Title"/>
    <w:basedOn w:val="prastasis"/>
    <w:qFormat/>
    <w:pPr>
      <w:jc w:val="center"/>
    </w:pPr>
    <w:rPr>
      <w:b/>
      <w:bCs/>
      <w:i/>
      <w:sz w:val="28"/>
      <w:lang w:eastAsia="en-US"/>
    </w:rPr>
  </w:style>
  <w:style w:type="paragraph" w:styleId="Debesliotekstas">
    <w:name w:val="Balloon Text"/>
    <w:basedOn w:val="prastasis"/>
    <w:semiHidden/>
    <w:rPr>
      <w:rFonts w:ascii="Tahoma" w:hAnsi="Tahoma" w:cs="Tahoma"/>
      <w:sz w:val="16"/>
      <w:szCs w:val="16"/>
    </w:rPr>
  </w:style>
  <w:style w:type="paragraph" w:styleId="Antrats">
    <w:name w:val="header"/>
    <w:basedOn w:val="prastasis"/>
    <w:pPr>
      <w:tabs>
        <w:tab w:val="center" w:pos="4819"/>
        <w:tab w:val="right" w:pos="9638"/>
      </w:tabs>
    </w:pPr>
  </w:style>
  <w:style w:type="paragraph" w:customStyle="1" w:styleId="StyleHeading2NotItalic">
    <w:name w:val="Style Heading 2 + Not Italic"/>
    <w:basedOn w:val="Antrat2"/>
  </w:style>
  <w:style w:type="paragraph" w:styleId="Porat">
    <w:name w:val="footer"/>
    <w:basedOn w:val="prastasis"/>
    <w:link w:val="PoratDiagrama"/>
    <w:pPr>
      <w:tabs>
        <w:tab w:val="center" w:pos="4819"/>
        <w:tab w:val="right" w:pos="9638"/>
      </w:tabs>
    </w:pPr>
  </w:style>
  <w:style w:type="paragraph" w:styleId="Komentarotema">
    <w:name w:val="annotation subject"/>
    <w:basedOn w:val="Komentarotekstas"/>
    <w:next w:val="Komentarotekstas"/>
    <w:link w:val="KomentarotemaDiagrama"/>
    <w:rPr>
      <w:b/>
      <w:bCs/>
    </w:rPr>
  </w:style>
  <w:style w:type="paragraph" w:styleId="Komentarotekstas">
    <w:name w:val="annotation text"/>
    <w:basedOn w:val="prastasis"/>
    <w:link w:val="KomentarotekstasDiagrama"/>
    <w:rPr>
      <w:sz w:val="20"/>
      <w:szCs w:val="20"/>
    </w:rPr>
  </w:style>
  <w:style w:type="paragraph" w:styleId="Sraopastraipa">
    <w:name w:val="List Paragraph"/>
    <w:basedOn w:val="prastasis"/>
    <w:link w:val="SraopastraipaDiagrama"/>
    <w:uiPriority w:val="99"/>
    <w:qFormat/>
    <w:pPr>
      <w:spacing w:after="200" w:line="276" w:lineRule="auto"/>
      <w:ind w:left="720"/>
      <w:contextualSpacing/>
    </w:pPr>
    <w:rPr>
      <w:rFonts w:ascii="Calibri" w:hAnsi="Calibri"/>
      <w:sz w:val="22"/>
      <w:szCs w:val="22"/>
    </w:rPr>
  </w:style>
  <w:style w:type="paragraph" w:styleId="Pataisymai">
    <w:name w:val="Revision"/>
    <w:hidden/>
    <w:uiPriority w:val="99"/>
    <w:unhideWhenUsed/>
    <w:rsid w:val="00FF04A2"/>
    <w:rPr>
      <w:sz w:val="24"/>
      <w:szCs w:val="24"/>
    </w:rPr>
  </w:style>
  <w:style w:type="character" w:styleId="Emfaz">
    <w:name w:val="Emphasis"/>
    <w:uiPriority w:val="20"/>
    <w:qFormat/>
    <w:rsid w:val="00FF04A2"/>
    <w:rPr>
      <w:i/>
      <w:iCs/>
    </w:rPr>
  </w:style>
  <w:style w:type="character" w:styleId="Grietas">
    <w:name w:val="Strong"/>
    <w:uiPriority w:val="22"/>
    <w:qFormat/>
    <w:rsid w:val="00FF04A2"/>
    <w:rPr>
      <w:b/>
      <w:bCs/>
    </w:rPr>
  </w:style>
  <w:style w:type="character" w:customStyle="1" w:styleId="FontStyle12">
    <w:name w:val="Font Style12"/>
    <w:basedOn w:val="Numatytasispastraiposriftas"/>
    <w:uiPriority w:val="99"/>
    <w:rsid w:val="005E1953"/>
    <w:rPr>
      <w:rFonts w:ascii="Times New Roman" w:hAnsi="Times New Roman" w:cs="Times New Roman"/>
      <w:color w:val="000000"/>
      <w:sz w:val="22"/>
      <w:szCs w:val="22"/>
    </w:rPr>
  </w:style>
  <w:style w:type="character" w:customStyle="1" w:styleId="FontStyle11">
    <w:name w:val="Font Style11"/>
    <w:basedOn w:val="Numatytasispastraiposriftas"/>
    <w:uiPriority w:val="99"/>
    <w:rsid w:val="005E1953"/>
    <w:rPr>
      <w:rFonts w:ascii="Times New Roman" w:hAnsi="Times New Roman" w:cs="Times New Roman"/>
      <w:color w:val="000000"/>
      <w:sz w:val="22"/>
      <w:szCs w:val="22"/>
    </w:rPr>
  </w:style>
  <w:style w:type="character" w:customStyle="1" w:styleId="SraopastraipaDiagrama">
    <w:name w:val="Sąrašo pastraipa Diagrama"/>
    <w:basedOn w:val="Numatytasispastraiposriftas"/>
    <w:link w:val="Sraopastraipa"/>
    <w:uiPriority w:val="99"/>
    <w:rsid w:val="005E1953"/>
    <w:rPr>
      <w:rFonts w:ascii="Calibri" w:hAnsi="Calibri"/>
      <w:sz w:val="22"/>
      <w:szCs w:val="22"/>
    </w:rPr>
  </w:style>
  <w:style w:type="table" w:styleId="Lentelstinklelis">
    <w:name w:val="Table Grid"/>
    <w:basedOn w:val="prastojilentel"/>
    <w:rsid w:val="00B37E7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ntrat1Diagrama">
    <w:name w:val="Antraštė 1 Diagrama"/>
    <w:basedOn w:val="Numatytasispastraiposriftas"/>
    <w:link w:val="Antrat1"/>
    <w:rsid w:val="004A2A26"/>
    <w:rPr>
      <w:rFonts w:asciiTheme="majorHAnsi" w:eastAsiaTheme="majorEastAsia" w:hAnsiTheme="majorHAnsi"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79827776">
      <w:bodyDiv w:val="1"/>
      <w:marLeft w:val="0"/>
      <w:marRight w:val="0"/>
      <w:marTop w:val="0"/>
      <w:marBottom w:val="0"/>
      <w:divBdr>
        <w:top w:val="none" w:sz="0" w:space="0" w:color="auto"/>
        <w:left w:val="none" w:sz="0" w:space="0" w:color="auto"/>
        <w:bottom w:val="none" w:sz="0" w:space="0" w:color="auto"/>
        <w:right w:val="none" w:sz="0" w:space="0" w:color="auto"/>
      </w:divBdr>
    </w:div>
    <w:div w:id="921526214">
      <w:bodyDiv w:val="1"/>
      <w:marLeft w:val="0"/>
      <w:marRight w:val="0"/>
      <w:marTop w:val="0"/>
      <w:marBottom w:val="0"/>
      <w:divBdr>
        <w:top w:val="none" w:sz="0" w:space="0" w:color="auto"/>
        <w:left w:val="none" w:sz="0" w:space="0" w:color="auto"/>
        <w:bottom w:val="none" w:sz="0" w:space="0" w:color="auto"/>
        <w:right w:val="none" w:sz="0" w:space="0" w:color="auto"/>
      </w:divBdr>
      <w:divsChild>
        <w:div w:id="310137464">
          <w:marLeft w:val="0"/>
          <w:marRight w:val="0"/>
          <w:marTop w:val="0"/>
          <w:marBottom w:val="0"/>
          <w:divBdr>
            <w:top w:val="none" w:sz="0" w:space="0" w:color="auto"/>
            <w:left w:val="none" w:sz="0" w:space="0" w:color="auto"/>
            <w:bottom w:val="none" w:sz="0" w:space="0" w:color="auto"/>
            <w:right w:val="none" w:sz="0" w:space="0" w:color="auto"/>
          </w:divBdr>
          <w:divsChild>
            <w:div w:id="664940998">
              <w:marLeft w:val="0"/>
              <w:marRight w:val="0"/>
              <w:marTop w:val="0"/>
              <w:marBottom w:val="0"/>
              <w:divBdr>
                <w:top w:val="none" w:sz="0" w:space="0" w:color="auto"/>
                <w:left w:val="none" w:sz="0" w:space="0" w:color="auto"/>
                <w:bottom w:val="none" w:sz="0" w:space="0" w:color="auto"/>
                <w:right w:val="none" w:sz="0" w:space="0" w:color="auto"/>
              </w:divBdr>
              <w:divsChild>
                <w:div w:id="1972903549">
                  <w:marLeft w:val="0"/>
                  <w:marRight w:val="0"/>
                  <w:marTop w:val="0"/>
                  <w:marBottom w:val="0"/>
                  <w:divBdr>
                    <w:top w:val="none" w:sz="0" w:space="0" w:color="auto"/>
                    <w:left w:val="none" w:sz="0" w:space="0" w:color="auto"/>
                    <w:bottom w:val="none" w:sz="0" w:space="0" w:color="auto"/>
                    <w:right w:val="none" w:sz="0" w:space="0" w:color="auto"/>
                  </w:divBdr>
                  <w:divsChild>
                    <w:div w:id="1746605734">
                      <w:marLeft w:val="0"/>
                      <w:marRight w:val="0"/>
                      <w:marTop w:val="0"/>
                      <w:marBottom w:val="0"/>
                      <w:divBdr>
                        <w:top w:val="none" w:sz="0" w:space="0" w:color="auto"/>
                        <w:left w:val="none" w:sz="0" w:space="0" w:color="auto"/>
                        <w:bottom w:val="none" w:sz="0" w:space="0" w:color="auto"/>
                        <w:right w:val="none" w:sz="0" w:space="0" w:color="auto"/>
                      </w:divBdr>
                      <w:divsChild>
                        <w:div w:id="610670830">
                          <w:marLeft w:val="0"/>
                          <w:marRight w:val="0"/>
                          <w:marTop w:val="0"/>
                          <w:marBottom w:val="0"/>
                          <w:divBdr>
                            <w:top w:val="none" w:sz="0" w:space="0" w:color="EAEAEA"/>
                            <w:left w:val="none" w:sz="0" w:space="0" w:color="EAEAEA"/>
                            <w:bottom w:val="single" w:sz="6" w:space="15" w:color="EAEAEA"/>
                            <w:right w:val="none" w:sz="0" w:space="0" w:color="EAEAEA"/>
                          </w:divBdr>
                          <w:divsChild>
                            <w:div w:id="849873161">
                              <w:marLeft w:val="930"/>
                              <w:marRight w:val="0"/>
                              <w:marTop w:val="180"/>
                              <w:marBottom w:val="0"/>
                              <w:divBdr>
                                <w:top w:val="none" w:sz="0" w:space="0" w:color="auto"/>
                                <w:left w:val="none" w:sz="0" w:space="0" w:color="auto"/>
                                <w:bottom w:val="none" w:sz="0" w:space="0" w:color="auto"/>
                                <w:right w:val="none" w:sz="0" w:space="0" w:color="auto"/>
                              </w:divBdr>
                              <w:divsChild>
                                <w:div w:id="1269847978">
                                  <w:marLeft w:val="0"/>
                                  <w:marRight w:val="0"/>
                                  <w:marTop w:val="0"/>
                                  <w:marBottom w:val="0"/>
                                  <w:divBdr>
                                    <w:top w:val="none" w:sz="0" w:space="0" w:color="auto"/>
                                    <w:left w:val="none" w:sz="0" w:space="0" w:color="auto"/>
                                    <w:bottom w:val="none" w:sz="0" w:space="0" w:color="auto"/>
                                    <w:right w:val="none" w:sz="0" w:space="0" w:color="auto"/>
                                  </w:divBdr>
                                  <w:divsChild>
                                    <w:div w:id="45766781">
                                      <w:marLeft w:val="0"/>
                                      <w:marRight w:val="0"/>
                                      <w:marTop w:val="0"/>
                                      <w:marBottom w:val="0"/>
                                      <w:divBdr>
                                        <w:top w:val="none" w:sz="0" w:space="0" w:color="auto"/>
                                        <w:left w:val="none" w:sz="0" w:space="0" w:color="auto"/>
                                        <w:bottom w:val="none" w:sz="0" w:space="0" w:color="auto"/>
                                        <w:right w:val="none" w:sz="0" w:space="0" w:color="auto"/>
                                      </w:divBdr>
                                      <w:divsChild>
                                        <w:div w:id="1725519344">
                                          <w:marLeft w:val="0"/>
                                          <w:marRight w:val="0"/>
                                          <w:marTop w:val="0"/>
                                          <w:marBottom w:val="0"/>
                                          <w:divBdr>
                                            <w:top w:val="none" w:sz="0" w:space="0" w:color="auto"/>
                                            <w:left w:val="none" w:sz="0" w:space="0" w:color="auto"/>
                                            <w:bottom w:val="none" w:sz="0" w:space="0" w:color="auto"/>
                                            <w:right w:val="none" w:sz="0" w:space="0" w:color="auto"/>
                                          </w:divBdr>
                                          <w:divsChild>
                                            <w:div w:id="47388760">
                                              <w:marLeft w:val="0"/>
                                              <w:marRight w:val="0"/>
                                              <w:marTop w:val="0"/>
                                              <w:marBottom w:val="0"/>
                                              <w:divBdr>
                                                <w:top w:val="none" w:sz="0" w:space="0" w:color="auto"/>
                                                <w:left w:val="none" w:sz="0" w:space="0" w:color="auto"/>
                                                <w:bottom w:val="none" w:sz="0" w:space="0" w:color="auto"/>
                                                <w:right w:val="none" w:sz="0" w:space="0" w:color="auto"/>
                                              </w:divBdr>
                                              <w:divsChild>
                                                <w:div w:id="346909587">
                                                  <w:marLeft w:val="0"/>
                                                  <w:marRight w:val="0"/>
                                                  <w:marTop w:val="0"/>
                                                  <w:marBottom w:val="0"/>
                                                  <w:divBdr>
                                                    <w:top w:val="none" w:sz="0" w:space="0" w:color="auto"/>
                                                    <w:left w:val="none" w:sz="0" w:space="0" w:color="auto"/>
                                                    <w:bottom w:val="none" w:sz="0" w:space="0" w:color="auto"/>
                                                    <w:right w:val="none" w:sz="0" w:space="0" w:color="auto"/>
                                                  </w:divBdr>
                                                  <w:divsChild>
                                                    <w:div w:id="291979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954143413">
      <w:bodyDiv w:val="1"/>
      <w:marLeft w:val="0"/>
      <w:marRight w:val="0"/>
      <w:marTop w:val="0"/>
      <w:marBottom w:val="0"/>
      <w:divBdr>
        <w:top w:val="none" w:sz="0" w:space="0" w:color="auto"/>
        <w:left w:val="none" w:sz="0" w:space="0" w:color="auto"/>
        <w:bottom w:val="none" w:sz="0" w:space="0" w:color="auto"/>
        <w:right w:val="none" w:sz="0" w:space="0" w:color="auto"/>
      </w:divBdr>
    </w:div>
    <w:div w:id="1047611492">
      <w:bodyDiv w:val="1"/>
      <w:marLeft w:val="0"/>
      <w:marRight w:val="0"/>
      <w:marTop w:val="0"/>
      <w:marBottom w:val="0"/>
      <w:divBdr>
        <w:top w:val="none" w:sz="0" w:space="0" w:color="auto"/>
        <w:left w:val="none" w:sz="0" w:space="0" w:color="auto"/>
        <w:bottom w:val="none" w:sz="0" w:space="0" w:color="auto"/>
        <w:right w:val="none" w:sz="0" w:space="0" w:color="auto"/>
      </w:divBdr>
    </w:div>
    <w:div w:id="1774545528">
      <w:bodyDiv w:val="1"/>
      <w:marLeft w:val="0"/>
      <w:marRight w:val="0"/>
      <w:marTop w:val="0"/>
      <w:marBottom w:val="0"/>
      <w:divBdr>
        <w:top w:val="none" w:sz="0" w:space="0" w:color="auto"/>
        <w:left w:val="none" w:sz="0" w:space="0" w:color="auto"/>
        <w:bottom w:val="none" w:sz="0" w:space="0" w:color="auto"/>
        <w:right w:val="none" w:sz="0" w:space="0" w:color="auto"/>
      </w:divBdr>
    </w:div>
    <w:div w:id="1857307076">
      <w:bodyDiv w:val="1"/>
      <w:marLeft w:val="0"/>
      <w:marRight w:val="0"/>
      <w:marTop w:val="0"/>
      <w:marBottom w:val="0"/>
      <w:divBdr>
        <w:top w:val="none" w:sz="0" w:space="0" w:color="auto"/>
        <w:left w:val="none" w:sz="0" w:space="0" w:color="auto"/>
        <w:bottom w:val="none" w:sz="0" w:space="0" w:color="auto"/>
        <w:right w:val="none" w:sz="0" w:space="0" w:color="auto"/>
      </w:divBdr>
      <w:divsChild>
        <w:div w:id="1565946554">
          <w:marLeft w:val="0"/>
          <w:marRight w:val="0"/>
          <w:marTop w:val="0"/>
          <w:marBottom w:val="0"/>
          <w:divBdr>
            <w:top w:val="none" w:sz="0" w:space="0" w:color="auto"/>
            <w:left w:val="none" w:sz="0" w:space="0" w:color="auto"/>
            <w:bottom w:val="none" w:sz="0" w:space="0" w:color="auto"/>
            <w:right w:val="none" w:sz="0" w:space="0" w:color="auto"/>
          </w:divBdr>
          <w:divsChild>
            <w:div w:id="1815827871">
              <w:marLeft w:val="0"/>
              <w:marRight w:val="0"/>
              <w:marTop w:val="0"/>
              <w:marBottom w:val="0"/>
              <w:divBdr>
                <w:top w:val="none" w:sz="0" w:space="0" w:color="auto"/>
                <w:left w:val="none" w:sz="0" w:space="0" w:color="auto"/>
                <w:bottom w:val="none" w:sz="0" w:space="0" w:color="auto"/>
                <w:right w:val="none" w:sz="0" w:space="0" w:color="auto"/>
              </w:divBdr>
              <w:divsChild>
                <w:div w:id="1535313509">
                  <w:marLeft w:val="0"/>
                  <w:marRight w:val="0"/>
                  <w:marTop w:val="0"/>
                  <w:marBottom w:val="0"/>
                  <w:divBdr>
                    <w:top w:val="none" w:sz="0" w:space="0" w:color="auto"/>
                    <w:left w:val="none" w:sz="0" w:space="0" w:color="auto"/>
                    <w:bottom w:val="none" w:sz="0" w:space="0" w:color="auto"/>
                    <w:right w:val="none" w:sz="0" w:space="0" w:color="auto"/>
                  </w:divBdr>
                  <w:divsChild>
                    <w:div w:id="108860740">
                      <w:marLeft w:val="0"/>
                      <w:marRight w:val="0"/>
                      <w:marTop w:val="0"/>
                      <w:marBottom w:val="0"/>
                      <w:divBdr>
                        <w:top w:val="none" w:sz="0" w:space="0" w:color="auto"/>
                        <w:left w:val="none" w:sz="0" w:space="0" w:color="auto"/>
                        <w:bottom w:val="none" w:sz="0" w:space="0" w:color="auto"/>
                        <w:right w:val="none" w:sz="0" w:space="0" w:color="auto"/>
                      </w:divBdr>
                      <w:divsChild>
                        <w:div w:id="1648363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encoding w:val="utf-8"/>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92F656F-5B7A-45F5-889A-2E73C97F84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16</Pages>
  <Words>40500</Words>
  <Characters>23086</Characters>
  <Application>Microsoft Office Word</Application>
  <DocSecurity>0</DocSecurity>
  <PresentationFormat/>
  <Lines>192</Lines>
  <Paragraphs>126</Paragraphs>
  <Slides>0</Slides>
  <Notes>0</Notes>
  <HiddenSlides>0</HiddenSlides>
  <MMClips>0</MMClip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PASTABA: D</vt:lpstr>
      <vt:lpstr>PASTABA: D</vt:lpstr>
    </vt:vector>
  </TitlesOfParts>
  <Company>y</Company>
  <LinksUpToDate>false</LinksUpToDate>
  <CharactersWithSpaces>63460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PASTABA: D</dc:title>
  <dc:creator>d.klimkeviciute</dc:creator>
  <cp:lastModifiedBy>R.Viduto@teismai.local</cp:lastModifiedBy>
  <cp:revision>3</cp:revision>
  <cp:lastPrinted>2020-06-25T11:26:00Z</cp:lastPrinted>
  <dcterms:created xsi:type="dcterms:W3CDTF">2020-06-25T11:37:00Z</dcterms:created>
  <dcterms:modified xsi:type="dcterms:W3CDTF">2020-06-25T11:41:00Z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1033-10.1.0.5785</vt:lpwstr>
  </property>
  <property fmtid="{D5CDD505-2E9C-101B-9397-08002B2CF9AE}" pid="3" name="NSMc03ebf2391de4fc6ba008fbf76d2f6c0202006251439054">
    <vt:lpwstr>MgEKCntCEpvfncLVeTyH2pPjL6M=</vt:lpwstr>
  </property>
</Properties>
</file>