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8EF3BA" w14:textId="3F63A42C" w:rsidR="0018268D" w:rsidRPr="001840D9" w:rsidRDefault="0018268D" w:rsidP="0018268D">
      <w:pPr>
        <w:spacing w:after="0" w:line="240" w:lineRule="auto"/>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00124DBE" w:rsidRPr="001840D9">
        <w:rPr>
          <w:rFonts w:ascii="Times New Roman" w:eastAsia="Times New Roman" w:hAnsi="Times New Roman" w:cs="Times New Roman"/>
          <w:sz w:val="24"/>
          <w:szCs w:val="24"/>
        </w:rPr>
        <w:tab/>
      </w:r>
      <w:r w:rsidRPr="001840D9">
        <w:rPr>
          <w:rFonts w:ascii="Times New Roman" w:eastAsia="Times New Roman" w:hAnsi="Times New Roman" w:cs="Times New Roman"/>
          <w:sz w:val="24"/>
          <w:szCs w:val="24"/>
        </w:rPr>
        <w:tab/>
      </w:r>
      <w:r w:rsidRPr="001840D9">
        <w:rPr>
          <w:rFonts w:ascii="Times New Roman" w:eastAsia="Times New Roman" w:hAnsi="Times New Roman" w:cs="Times New Roman"/>
          <w:sz w:val="24"/>
          <w:szCs w:val="24"/>
        </w:rPr>
        <w:tab/>
      </w:r>
      <w:r w:rsidRPr="001840D9">
        <w:rPr>
          <w:rFonts w:ascii="Times New Roman" w:eastAsia="Times New Roman" w:hAnsi="Times New Roman" w:cs="Times New Roman"/>
          <w:sz w:val="24"/>
          <w:szCs w:val="24"/>
        </w:rPr>
        <w:tab/>
        <w:t>Civilinė byla Nr. </w:t>
      </w:r>
      <w:proofErr w:type="spellStart"/>
      <w:r w:rsidR="00091C8B" w:rsidRPr="001840D9">
        <w:rPr>
          <w:rFonts w:ascii="Times New Roman" w:eastAsia="Times New Roman" w:hAnsi="Times New Roman" w:cs="Times New Roman"/>
          <w:sz w:val="24"/>
          <w:szCs w:val="24"/>
        </w:rPr>
        <w:t>e</w:t>
      </w:r>
      <w:r w:rsidR="00883D58" w:rsidRPr="001840D9">
        <w:rPr>
          <w:rFonts w:ascii="Times New Roman" w:eastAsia="Times New Roman" w:hAnsi="Times New Roman" w:cs="Times New Roman"/>
          <w:sz w:val="24"/>
          <w:szCs w:val="24"/>
        </w:rPr>
        <w:t>3K-3-</w:t>
      </w:r>
      <w:r w:rsidR="006F0B13" w:rsidRPr="001840D9">
        <w:rPr>
          <w:rFonts w:ascii="Times New Roman" w:eastAsia="Times New Roman" w:hAnsi="Times New Roman" w:cs="Times New Roman"/>
          <w:sz w:val="24"/>
          <w:szCs w:val="24"/>
        </w:rPr>
        <w:t>104</w:t>
      </w:r>
      <w:proofErr w:type="spellEnd"/>
      <w:r w:rsidR="00DC43A7" w:rsidRPr="001840D9">
        <w:rPr>
          <w:rFonts w:ascii="Times New Roman" w:eastAsia="Times New Roman" w:hAnsi="Times New Roman" w:cs="Times New Roman"/>
          <w:sz w:val="24"/>
          <w:szCs w:val="24"/>
        </w:rPr>
        <w:t>-</w:t>
      </w:r>
      <w:r w:rsidR="00E62FA1" w:rsidRPr="001840D9">
        <w:rPr>
          <w:rFonts w:ascii="Times New Roman" w:eastAsia="Times New Roman" w:hAnsi="Times New Roman" w:cs="Times New Roman"/>
          <w:sz w:val="24"/>
          <w:szCs w:val="24"/>
        </w:rPr>
        <w:t>701</w:t>
      </w:r>
      <w:r w:rsidR="00883D58" w:rsidRPr="001840D9">
        <w:rPr>
          <w:rFonts w:ascii="Times New Roman" w:eastAsia="Times New Roman" w:hAnsi="Times New Roman" w:cs="Times New Roman"/>
          <w:sz w:val="24"/>
          <w:szCs w:val="24"/>
        </w:rPr>
        <w:t>/20</w:t>
      </w:r>
      <w:r w:rsidR="00D51384" w:rsidRPr="001840D9">
        <w:rPr>
          <w:rFonts w:ascii="Times New Roman" w:eastAsia="Times New Roman" w:hAnsi="Times New Roman" w:cs="Times New Roman"/>
          <w:sz w:val="24"/>
          <w:szCs w:val="24"/>
        </w:rPr>
        <w:t>20</w:t>
      </w:r>
    </w:p>
    <w:p w14:paraId="2928E24A" w14:textId="1C01224D" w:rsidR="008E065B" w:rsidRPr="001840D9" w:rsidRDefault="0018268D" w:rsidP="008E065B">
      <w:pPr>
        <w:spacing w:after="0" w:line="240" w:lineRule="auto"/>
        <w:ind w:left="5182" w:firstLine="6"/>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Teisminio proceso </w:t>
      </w:r>
      <w:r w:rsidR="00D4668B" w:rsidRPr="001840D9">
        <w:rPr>
          <w:rFonts w:ascii="Times New Roman" w:eastAsia="Times New Roman" w:hAnsi="Times New Roman" w:cs="Times New Roman"/>
          <w:sz w:val="24"/>
          <w:szCs w:val="24"/>
        </w:rPr>
        <w:t xml:space="preserve">Nr. </w:t>
      </w:r>
      <w:r w:rsidR="006F0B13" w:rsidRPr="001840D9">
        <w:rPr>
          <w:rFonts w:ascii="Times New Roman" w:eastAsia="Times New Roman" w:hAnsi="Times New Roman" w:cs="Times New Roman"/>
          <w:sz w:val="24"/>
          <w:szCs w:val="24"/>
        </w:rPr>
        <w:t>2-29-3-01238-2018-1</w:t>
      </w:r>
    </w:p>
    <w:p w14:paraId="207E01CF" w14:textId="0A95D26C" w:rsidR="0018268D" w:rsidRPr="001840D9" w:rsidRDefault="0018268D" w:rsidP="0018268D">
      <w:pPr>
        <w:spacing w:after="0" w:line="240" w:lineRule="auto"/>
        <w:ind w:left="5182" w:firstLine="6"/>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Procesinio sprendimo kategorij</w:t>
      </w:r>
      <w:r w:rsidR="00B17DE5" w:rsidRPr="001840D9">
        <w:rPr>
          <w:rFonts w:ascii="Times New Roman" w:eastAsia="Times New Roman" w:hAnsi="Times New Roman" w:cs="Times New Roman"/>
          <w:sz w:val="24"/>
          <w:szCs w:val="24"/>
        </w:rPr>
        <w:t>a</w:t>
      </w:r>
      <w:r w:rsidR="007F2FB7" w:rsidRPr="001840D9">
        <w:rPr>
          <w:rFonts w:ascii="Times New Roman" w:eastAsia="Times New Roman" w:hAnsi="Times New Roman" w:cs="Times New Roman"/>
          <w:sz w:val="24"/>
          <w:szCs w:val="24"/>
        </w:rPr>
        <w:t xml:space="preserve"> </w:t>
      </w:r>
      <w:r w:rsidR="00821F81" w:rsidRPr="001840D9">
        <w:rPr>
          <w:rFonts w:ascii="Times New Roman" w:eastAsia="Times New Roman" w:hAnsi="Times New Roman" w:cs="Times New Roman"/>
          <w:sz w:val="24"/>
          <w:szCs w:val="24"/>
        </w:rPr>
        <w:t>2.4.2.2</w:t>
      </w:r>
    </w:p>
    <w:p w14:paraId="53D39F25" w14:textId="60AA4ACE" w:rsidR="00840E39" w:rsidRPr="001840D9" w:rsidRDefault="002D1B61" w:rsidP="0018268D">
      <w:pPr>
        <w:spacing w:after="0" w:line="240" w:lineRule="auto"/>
        <w:ind w:left="5182" w:firstLine="6"/>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(S)</w:t>
      </w:r>
    </w:p>
    <w:p w14:paraId="4D6DD505" w14:textId="77777777" w:rsidR="001D40DD" w:rsidRPr="001840D9" w:rsidRDefault="001D40DD" w:rsidP="0018268D">
      <w:pPr>
        <w:spacing w:after="0" w:line="240" w:lineRule="auto"/>
        <w:ind w:left="5182" w:firstLine="6"/>
        <w:rPr>
          <w:rFonts w:ascii="Times New Roman" w:eastAsia="Times New Roman" w:hAnsi="Times New Roman" w:cs="Times New Roman"/>
          <w:sz w:val="24"/>
          <w:szCs w:val="24"/>
        </w:rPr>
      </w:pPr>
    </w:p>
    <w:p w14:paraId="41015424" w14:textId="77777777" w:rsidR="00A92C89" w:rsidRPr="001840D9" w:rsidRDefault="00A92C89" w:rsidP="00A92C89">
      <w:pPr>
        <w:spacing w:after="0" w:line="240" w:lineRule="auto"/>
        <w:jc w:val="center"/>
        <w:rPr>
          <w:rFonts w:ascii="Times New Roman" w:eastAsia="Times New Roman" w:hAnsi="Times New Roman" w:cs="Times New Roman"/>
          <w:sz w:val="24"/>
          <w:szCs w:val="24"/>
        </w:rPr>
      </w:pPr>
      <w:r w:rsidRPr="001840D9">
        <w:rPr>
          <w:rFonts w:ascii="Times New Roman" w:eastAsia="Times New Roman" w:hAnsi="Times New Roman" w:cs="Times New Roman"/>
          <w:noProof/>
          <w:sz w:val="24"/>
          <w:szCs w:val="24"/>
        </w:rPr>
        <w:drawing>
          <wp:inline distT="0" distB="0" distL="0" distR="0" wp14:anchorId="662CECA6" wp14:editId="647F87E6">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6B05B115" w14:textId="77777777" w:rsidR="00A92C89" w:rsidRPr="001840D9" w:rsidRDefault="00A92C89" w:rsidP="00A92C89">
      <w:pPr>
        <w:spacing w:after="0" w:line="240" w:lineRule="auto"/>
        <w:jc w:val="center"/>
        <w:rPr>
          <w:rFonts w:ascii="Times New Roman" w:eastAsia="Times New Roman" w:hAnsi="Times New Roman" w:cs="Times New Roman"/>
          <w:sz w:val="24"/>
          <w:szCs w:val="24"/>
        </w:rPr>
      </w:pPr>
    </w:p>
    <w:p w14:paraId="546761D2" w14:textId="77777777" w:rsidR="00A92C89" w:rsidRPr="001840D9" w:rsidRDefault="0024328C" w:rsidP="00A92C89">
      <w:pPr>
        <w:keepNext/>
        <w:spacing w:after="0" w:line="240" w:lineRule="auto"/>
        <w:jc w:val="center"/>
        <w:outlineLvl w:val="0"/>
        <w:rPr>
          <w:rFonts w:ascii="Times New Roman" w:eastAsia="Times New Roman" w:hAnsi="Times New Roman" w:cs="Times New Roman"/>
          <w:b/>
          <w:bCs/>
          <w:sz w:val="32"/>
          <w:szCs w:val="24"/>
        </w:rPr>
      </w:pPr>
      <w:r w:rsidRPr="001840D9">
        <w:rPr>
          <w:rFonts w:ascii="Times New Roman" w:eastAsia="Times New Roman" w:hAnsi="Times New Roman" w:cs="Times New Roman"/>
          <w:b/>
          <w:bCs/>
          <w:sz w:val="32"/>
          <w:szCs w:val="24"/>
        </w:rPr>
        <w:t>LIETUVOS AUKŠČIAUSIASIS TEISMAS</w:t>
      </w:r>
    </w:p>
    <w:p w14:paraId="1D20A469" w14:textId="77777777" w:rsidR="00A92C89" w:rsidRPr="001840D9" w:rsidRDefault="00A92C89" w:rsidP="00A92C89">
      <w:pPr>
        <w:keepNext/>
        <w:spacing w:after="0" w:line="240" w:lineRule="auto"/>
        <w:outlineLvl w:val="0"/>
        <w:rPr>
          <w:rFonts w:ascii="Times New Roman" w:eastAsia="Times New Roman" w:hAnsi="Times New Roman" w:cs="Times New Roman"/>
          <w:b/>
          <w:bCs/>
          <w:sz w:val="32"/>
          <w:szCs w:val="24"/>
        </w:rPr>
      </w:pPr>
    </w:p>
    <w:p w14:paraId="085011EF" w14:textId="77777777" w:rsidR="00A92C89" w:rsidRPr="001840D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1840D9">
        <w:rPr>
          <w:rFonts w:ascii="Times New Roman" w:eastAsia="Times New Roman" w:hAnsi="Times New Roman" w:cs="Times New Roman"/>
          <w:b/>
          <w:bCs/>
          <w:sz w:val="32"/>
          <w:szCs w:val="24"/>
        </w:rPr>
        <w:t>N U T A R T I S</w:t>
      </w:r>
    </w:p>
    <w:p w14:paraId="02CCC3BD" w14:textId="77777777" w:rsidR="00A92C89" w:rsidRPr="001840D9" w:rsidRDefault="00A92C89" w:rsidP="00A92C89">
      <w:pPr>
        <w:keepNext/>
        <w:spacing w:after="0" w:line="240" w:lineRule="auto"/>
        <w:jc w:val="center"/>
        <w:outlineLvl w:val="1"/>
        <w:rPr>
          <w:rFonts w:ascii="Times New Roman" w:eastAsia="Times New Roman" w:hAnsi="Times New Roman" w:cs="Times New Roman"/>
          <w:sz w:val="28"/>
          <w:szCs w:val="24"/>
        </w:rPr>
      </w:pPr>
      <w:r w:rsidRPr="001840D9">
        <w:rPr>
          <w:rFonts w:ascii="Times New Roman" w:eastAsia="Times New Roman" w:hAnsi="Times New Roman" w:cs="Times New Roman"/>
          <w:sz w:val="24"/>
          <w:szCs w:val="24"/>
        </w:rPr>
        <w:t>LIETUVOS RESPUBLIKOS VARDU</w:t>
      </w:r>
    </w:p>
    <w:p w14:paraId="047DC8D6" w14:textId="77777777" w:rsidR="00A92C89" w:rsidRPr="001840D9" w:rsidRDefault="00A92C89" w:rsidP="00A92C89">
      <w:pPr>
        <w:spacing w:after="0" w:line="240" w:lineRule="auto"/>
        <w:rPr>
          <w:rFonts w:ascii="Times New Roman" w:eastAsia="Times New Roman" w:hAnsi="Times New Roman" w:cs="Times New Roman"/>
          <w:sz w:val="24"/>
          <w:szCs w:val="24"/>
        </w:rPr>
      </w:pPr>
    </w:p>
    <w:p w14:paraId="688E5C6F" w14:textId="5F86A29A" w:rsidR="00A92C89" w:rsidRPr="001840D9" w:rsidRDefault="00A92C89" w:rsidP="00A92C89">
      <w:pPr>
        <w:keepNext/>
        <w:spacing w:after="0" w:line="240" w:lineRule="auto"/>
        <w:jc w:val="center"/>
        <w:outlineLvl w:val="0"/>
        <w:rPr>
          <w:rFonts w:ascii="Times New Roman" w:eastAsia="Times New Roman" w:hAnsi="Times New Roman" w:cs="Times New Roman"/>
          <w:bCs/>
          <w:sz w:val="24"/>
          <w:szCs w:val="24"/>
        </w:rPr>
      </w:pPr>
      <w:r w:rsidRPr="001840D9">
        <w:rPr>
          <w:rFonts w:ascii="Times New Roman" w:eastAsia="Times New Roman" w:hAnsi="Times New Roman" w:cs="Times New Roman"/>
          <w:bCs/>
          <w:sz w:val="24"/>
          <w:szCs w:val="24"/>
        </w:rPr>
        <w:t>20</w:t>
      </w:r>
      <w:r w:rsidR="00D51384" w:rsidRPr="001840D9">
        <w:rPr>
          <w:rFonts w:ascii="Times New Roman" w:eastAsia="Times New Roman" w:hAnsi="Times New Roman" w:cs="Times New Roman"/>
          <w:bCs/>
          <w:sz w:val="24"/>
          <w:szCs w:val="24"/>
        </w:rPr>
        <w:t>20</w:t>
      </w:r>
      <w:r w:rsidRPr="001840D9">
        <w:rPr>
          <w:rFonts w:ascii="Times New Roman" w:eastAsia="Times New Roman" w:hAnsi="Times New Roman" w:cs="Times New Roman"/>
          <w:bCs/>
          <w:sz w:val="24"/>
          <w:szCs w:val="24"/>
        </w:rPr>
        <w:t xml:space="preserve"> m. </w:t>
      </w:r>
      <w:r w:rsidR="009C39E2" w:rsidRPr="001840D9">
        <w:rPr>
          <w:rFonts w:ascii="Times New Roman" w:eastAsia="Times New Roman" w:hAnsi="Times New Roman" w:cs="Times New Roman"/>
          <w:bCs/>
          <w:sz w:val="24"/>
          <w:szCs w:val="24"/>
        </w:rPr>
        <w:t>balandžio 29</w:t>
      </w:r>
      <w:r w:rsidRPr="001840D9">
        <w:rPr>
          <w:rFonts w:ascii="Times New Roman" w:eastAsia="Times New Roman" w:hAnsi="Times New Roman" w:cs="Times New Roman"/>
          <w:bCs/>
          <w:sz w:val="24"/>
          <w:szCs w:val="24"/>
        </w:rPr>
        <w:t xml:space="preserve"> d.</w:t>
      </w:r>
    </w:p>
    <w:p w14:paraId="387D02FB" w14:textId="77777777" w:rsidR="00A92C89" w:rsidRPr="001840D9" w:rsidRDefault="00A92C89" w:rsidP="00A92C89">
      <w:pPr>
        <w:spacing w:after="0" w:line="240" w:lineRule="auto"/>
        <w:jc w:val="center"/>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Vilnius</w:t>
      </w:r>
    </w:p>
    <w:p w14:paraId="3AF5D6EC" w14:textId="77777777" w:rsidR="007E2C33" w:rsidRPr="001840D9" w:rsidRDefault="007E2C33" w:rsidP="007E2C33">
      <w:pPr>
        <w:spacing w:after="0" w:line="240" w:lineRule="auto"/>
        <w:rPr>
          <w:rFonts w:ascii="Times New Roman" w:eastAsia="Times New Roman" w:hAnsi="Times New Roman" w:cs="Times New Roman"/>
          <w:sz w:val="24"/>
          <w:szCs w:val="24"/>
        </w:rPr>
      </w:pPr>
    </w:p>
    <w:p w14:paraId="0442DEE0" w14:textId="1A6FADA5" w:rsidR="007E2C33" w:rsidRPr="001840D9" w:rsidRDefault="007E2C33" w:rsidP="007E2C33">
      <w:pPr>
        <w:spacing w:after="0" w:line="240" w:lineRule="auto"/>
        <w:ind w:firstLine="72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Lietuvos Aukščiausiojo Teismo Civilinių bylų skyriaus teisėjų kolegija, susidedanti iš teisėjų </w:t>
      </w:r>
      <w:r w:rsidR="006F0B13" w:rsidRPr="001840D9">
        <w:rPr>
          <w:rFonts w:ascii="Times New Roman" w:eastAsia="Times New Roman" w:hAnsi="Times New Roman" w:cs="Times New Roman"/>
          <w:sz w:val="24"/>
          <w:szCs w:val="24"/>
        </w:rPr>
        <w:t>Gedimino Sagačio,</w:t>
      </w:r>
      <w:r w:rsidR="00492EF6" w:rsidRPr="001840D9">
        <w:rPr>
          <w:rFonts w:ascii="Times New Roman" w:eastAsia="Times New Roman" w:hAnsi="Times New Roman" w:cs="Times New Roman"/>
          <w:sz w:val="24"/>
          <w:szCs w:val="24"/>
        </w:rPr>
        <w:t xml:space="preserve"> Antano Simniškio</w:t>
      </w:r>
      <w:r w:rsidR="00F63C99" w:rsidRPr="001840D9">
        <w:rPr>
          <w:rFonts w:ascii="Times New Roman" w:eastAsia="Times New Roman" w:hAnsi="Times New Roman" w:cs="Times New Roman"/>
          <w:sz w:val="24"/>
          <w:szCs w:val="24"/>
        </w:rPr>
        <w:t xml:space="preserve"> </w:t>
      </w:r>
      <w:r w:rsidR="00D51384" w:rsidRPr="001840D9">
        <w:rPr>
          <w:rFonts w:ascii="Times New Roman" w:eastAsia="Times New Roman" w:hAnsi="Times New Roman" w:cs="Times New Roman"/>
          <w:sz w:val="24"/>
          <w:szCs w:val="24"/>
        </w:rPr>
        <w:t>(kolegijos pirmininkas</w:t>
      </w:r>
      <w:r w:rsidR="00492EF6" w:rsidRPr="001840D9">
        <w:rPr>
          <w:rFonts w:ascii="Times New Roman" w:eastAsia="Times New Roman" w:hAnsi="Times New Roman" w:cs="Times New Roman"/>
          <w:sz w:val="24"/>
          <w:szCs w:val="24"/>
        </w:rPr>
        <w:t>, pranešėjas</w:t>
      </w:r>
      <w:r w:rsidR="006F0B13" w:rsidRPr="001840D9">
        <w:rPr>
          <w:rFonts w:ascii="Times New Roman" w:eastAsia="Times New Roman" w:hAnsi="Times New Roman" w:cs="Times New Roman"/>
          <w:sz w:val="24"/>
          <w:szCs w:val="24"/>
        </w:rPr>
        <w:t>) ir Vinco Versecko</w:t>
      </w:r>
      <w:r w:rsidR="0035312F" w:rsidRPr="001840D9">
        <w:rPr>
          <w:rFonts w:ascii="Times New Roman" w:eastAsia="Times New Roman" w:hAnsi="Times New Roman" w:cs="Times New Roman"/>
          <w:sz w:val="24"/>
          <w:szCs w:val="24"/>
        </w:rPr>
        <w:t>,</w:t>
      </w:r>
    </w:p>
    <w:p w14:paraId="00DA6733" w14:textId="2DBECF03" w:rsidR="006F0B13" w:rsidRPr="001840D9" w:rsidRDefault="007E2C33" w:rsidP="0012428F">
      <w:pPr>
        <w:spacing w:after="0" w:line="240" w:lineRule="auto"/>
        <w:ind w:firstLine="720"/>
        <w:jc w:val="both"/>
        <w:rPr>
          <w:rFonts w:ascii="Times New Roman" w:eastAsia="Times New Roman" w:hAnsi="Times New Roman"/>
          <w:sz w:val="24"/>
          <w:szCs w:val="24"/>
        </w:rPr>
      </w:pPr>
      <w:r w:rsidRPr="001840D9">
        <w:rPr>
          <w:rFonts w:ascii="Times New Roman" w:eastAsia="Calibri" w:hAnsi="Times New Roman" w:cs="Times New Roman"/>
          <w:bCs/>
          <w:sz w:val="24"/>
          <w:szCs w:val="24"/>
        </w:rPr>
        <w:t xml:space="preserve">teismo posėdyje kasacine rašytinio proceso tvarka išnagrinėjo civilinę bylą pagal </w:t>
      </w:r>
      <w:r w:rsidR="00927353" w:rsidRPr="001840D9">
        <w:rPr>
          <w:rFonts w:ascii="Times New Roman" w:eastAsia="Calibri" w:hAnsi="Times New Roman" w:cs="Times New Roman"/>
          <w:b/>
          <w:bCs/>
          <w:sz w:val="24"/>
          <w:szCs w:val="24"/>
        </w:rPr>
        <w:t>atsakovo</w:t>
      </w:r>
      <w:r w:rsidR="00FB601A" w:rsidRPr="001840D9">
        <w:rPr>
          <w:rFonts w:ascii="Times New Roman" w:eastAsia="Calibri" w:hAnsi="Times New Roman" w:cs="Times New Roman"/>
          <w:b/>
          <w:bCs/>
          <w:sz w:val="24"/>
          <w:szCs w:val="24"/>
        </w:rPr>
        <w:t xml:space="preserve"> </w:t>
      </w:r>
      <w:bookmarkStart w:id="0" w:name="Buk_64"/>
      <w:r w:rsidR="002D1B61" w:rsidRPr="001840D9">
        <w:rPr>
          <w:rFonts w:ascii="Times New Roman" w:eastAsia="Times New Roman" w:hAnsi="Times New Roman"/>
          <w:b/>
          <w:sz w:val="24"/>
          <w:szCs w:val="24"/>
        </w:rPr>
        <w:t xml:space="preserve">S. Š. </w:t>
      </w:r>
      <w:bookmarkEnd w:id="0"/>
      <w:r w:rsidRPr="001840D9">
        <w:rPr>
          <w:rFonts w:ascii="Times New Roman" w:eastAsia="Times New Roman" w:hAnsi="Times New Roman" w:cs="Times New Roman"/>
          <w:sz w:val="24"/>
          <w:szCs w:val="24"/>
        </w:rPr>
        <w:t>kasacin</w:t>
      </w:r>
      <w:r w:rsidR="00927353" w:rsidRPr="001840D9">
        <w:rPr>
          <w:rFonts w:ascii="Times New Roman" w:eastAsia="Times New Roman" w:hAnsi="Times New Roman" w:cs="Times New Roman"/>
          <w:sz w:val="24"/>
          <w:szCs w:val="24"/>
        </w:rPr>
        <w:t>į</w:t>
      </w:r>
      <w:r w:rsidR="00FB601A" w:rsidRPr="001840D9">
        <w:rPr>
          <w:rFonts w:ascii="Times New Roman" w:eastAsia="Times New Roman" w:hAnsi="Times New Roman" w:cs="Times New Roman"/>
          <w:sz w:val="24"/>
          <w:szCs w:val="24"/>
        </w:rPr>
        <w:t xml:space="preserve"> skund</w:t>
      </w:r>
      <w:r w:rsidR="00927353" w:rsidRPr="001840D9">
        <w:rPr>
          <w:rFonts w:ascii="Times New Roman" w:eastAsia="Times New Roman" w:hAnsi="Times New Roman" w:cs="Times New Roman"/>
          <w:sz w:val="24"/>
          <w:szCs w:val="24"/>
        </w:rPr>
        <w:t>ą</w:t>
      </w:r>
      <w:r w:rsidRPr="001840D9">
        <w:rPr>
          <w:rFonts w:ascii="Times New Roman" w:eastAsia="Times New Roman" w:hAnsi="Times New Roman" w:cs="Times New Roman"/>
          <w:sz w:val="24"/>
          <w:szCs w:val="24"/>
        </w:rPr>
        <w:t xml:space="preserve"> dėl </w:t>
      </w:r>
      <w:r w:rsidR="006F0B13" w:rsidRPr="001840D9">
        <w:rPr>
          <w:rFonts w:ascii="Times New Roman" w:eastAsia="Times New Roman" w:hAnsi="Times New Roman" w:cs="Times New Roman"/>
          <w:sz w:val="24"/>
          <w:szCs w:val="24"/>
        </w:rPr>
        <w:t xml:space="preserve">Šiaulių apygardos </w:t>
      </w:r>
      <w:r w:rsidR="00F63C99" w:rsidRPr="001840D9">
        <w:rPr>
          <w:rFonts w:ascii="Times New Roman" w:eastAsia="Times New Roman" w:hAnsi="Times New Roman" w:cs="Times New Roman"/>
          <w:sz w:val="24"/>
          <w:szCs w:val="24"/>
        </w:rPr>
        <w:t xml:space="preserve">teismo Civilinių bylų skyriaus teisėjų kolegijos 2019 m. </w:t>
      </w:r>
      <w:r w:rsidR="006F0B13" w:rsidRPr="001840D9">
        <w:rPr>
          <w:rFonts w:ascii="Times New Roman" w:eastAsia="Times New Roman" w:hAnsi="Times New Roman" w:cs="Times New Roman"/>
          <w:sz w:val="24"/>
          <w:szCs w:val="24"/>
        </w:rPr>
        <w:t>spalio 17</w:t>
      </w:r>
      <w:r w:rsidR="00F63C99" w:rsidRPr="001840D9">
        <w:rPr>
          <w:rFonts w:ascii="Times New Roman" w:eastAsia="Times New Roman" w:hAnsi="Times New Roman" w:cs="Times New Roman"/>
          <w:sz w:val="24"/>
          <w:szCs w:val="24"/>
        </w:rPr>
        <w:t xml:space="preserve"> d. </w:t>
      </w:r>
      <w:r w:rsidR="006F0B13" w:rsidRPr="001840D9">
        <w:rPr>
          <w:rFonts w:ascii="Times New Roman" w:eastAsia="Times New Roman" w:hAnsi="Times New Roman" w:cs="Times New Roman"/>
          <w:sz w:val="24"/>
          <w:szCs w:val="24"/>
        </w:rPr>
        <w:t>nutarties</w:t>
      </w:r>
      <w:r w:rsidR="00FB601A" w:rsidRPr="001840D9">
        <w:rPr>
          <w:rFonts w:ascii="Times New Roman" w:eastAsia="Times New Roman" w:hAnsi="Times New Roman" w:cs="Times New Roman"/>
          <w:sz w:val="24"/>
          <w:szCs w:val="24"/>
        </w:rPr>
        <w:t xml:space="preserve"> </w:t>
      </w:r>
      <w:r w:rsidRPr="001840D9">
        <w:rPr>
          <w:rFonts w:ascii="Times New Roman" w:eastAsia="Times New Roman" w:hAnsi="Times New Roman" w:cs="Times New Roman"/>
          <w:sz w:val="24"/>
          <w:szCs w:val="24"/>
        </w:rPr>
        <w:t xml:space="preserve">peržiūrėjimo </w:t>
      </w:r>
      <w:r w:rsidRPr="001840D9">
        <w:rPr>
          <w:rFonts w:ascii="Times New Roman" w:eastAsia="Calibri" w:hAnsi="Times New Roman" w:cs="Times New Roman"/>
          <w:bCs/>
          <w:sz w:val="24"/>
          <w:szCs w:val="24"/>
        </w:rPr>
        <w:t xml:space="preserve">civilinėje byloje </w:t>
      </w:r>
      <w:r w:rsidR="006F0B13" w:rsidRPr="001840D9">
        <w:rPr>
          <w:rFonts w:ascii="Times New Roman" w:eastAsia="Times New Roman" w:hAnsi="Times New Roman"/>
          <w:sz w:val="24"/>
          <w:szCs w:val="24"/>
        </w:rPr>
        <w:t xml:space="preserve">pagal ieškovo Šiaulių apygardos prokuratūros prokuroro, ginančio viešąjį interesą, ieškinį atsakovui </w:t>
      </w:r>
      <w:bookmarkStart w:id="1" w:name="Buk_54"/>
      <w:r w:rsidR="002D1B61" w:rsidRPr="001840D9">
        <w:rPr>
          <w:rFonts w:ascii="Times New Roman" w:eastAsia="Times New Roman" w:hAnsi="Times New Roman"/>
          <w:sz w:val="24"/>
          <w:szCs w:val="24"/>
        </w:rPr>
        <w:t xml:space="preserve">S. Š. </w:t>
      </w:r>
      <w:bookmarkEnd w:id="1"/>
      <w:r w:rsidR="006F0B13" w:rsidRPr="001840D9">
        <w:rPr>
          <w:rFonts w:ascii="Times New Roman" w:eastAsia="Times New Roman" w:hAnsi="Times New Roman"/>
          <w:sz w:val="24"/>
          <w:szCs w:val="24"/>
        </w:rPr>
        <w:t xml:space="preserve">dėl neteisėtai pastatytų statinių nugriovimo; tretieji asmenys: Valstybinė saugomų teritorijų tarnyba prie Lietuvos Respublikos aplinkos ministerijos, Valstybinė teritorijų planavimo ir statybos inspekcija prie Lietuvos Respublikos aplinkos ministerijos, Žemaitijos nacionalinio parko direkcija, </w:t>
      </w:r>
      <w:bookmarkStart w:id="2" w:name="Buk_62"/>
      <w:r w:rsidR="002D1B61" w:rsidRPr="001840D9">
        <w:rPr>
          <w:rFonts w:ascii="Times New Roman" w:eastAsia="Times New Roman" w:hAnsi="Times New Roman"/>
          <w:sz w:val="24"/>
          <w:szCs w:val="24"/>
        </w:rPr>
        <w:t>S. B.</w:t>
      </w:r>
      <w:bookmarkEnd w:id="2"/>
      <w:r w:rsidR="006F0B13" w:rsidRPr="001840D9">
        <w:rPr>
          <w:rFonts w:ascii="Times New Roman" w:eastAsia="Times New Roman" w:hAnsi="Times New Roman"/>
          <w:sz w:val="24"/>
          <w:szCs w:val="24"/>
        </w:rPr>
        <w:t xml:space="preserve">, </w:t>
      </w:r>
      <w:bookmarkStart w:id="3" w:name="Buk_38"/>
      <w:r w:rsidR="002D1B61" w:rsidRPr="001840D9">
        <w:rPr>
          <w:rFonts w:ascii="Times New Roman" w:eastAsia="Times New Roman" w:hAnsi="Times New Roman"/>
          <w:sz w:val="24"/>
          <w:szCs w:val="24"/>
        </w:rPr>
        <w:t>J. B.</w:t>
      </w:r>
      <w:bookmarkEnd w:id="3"/>
      <w:r w:rsidR="006F0B13" w:rsidRPr="001840D9">
        <w:rPr>
          <w:rFonts w:ascii="Times New Roman" w:eastAsia="Times New Roman" w:hAnsi="Times New Roman"/>
          <w:sz w:val="24"/>
          <w:szCs w:val="24"/>
        </w:rPr>
        <w:t xml:space="preserve">, </w:t>
      </w:r>
      <w:bookmarkStart w:id="4" w:name="Buk_78"/>
      <w:r w:rsidR="002D1B61" w:rsidRPr="001840D9">
        <w:rPr>
          <w:rFonts w:ascii="Times New Roman" w:eastAsia="Times New Roman" w:hAnsi="Times New Roman"/>
          <w:sz w:val="24"/>
          <w:szCs w:val="24"/>
        </w:rPr>
        <w:t>Z. K.</w:t>
      </w:r>
      <w:bookmarkEnd w:id="4"/>
      <w:r w:rsidR="006F0B13" w:rsidRPr="001840D9">
        <w:rPr>
          <w:rFonts w:ascii="Times New Roman" w:eastAsia="Times New Roman" w:hAnsi="Times New Roman"/>
          <w:sz w:val="24"/>
          <w:szCs w:val="24"/>
        </w:rPr>
        <w:t xml:space="preserve">, </w:t>
      </w:r>
      <w:bookmarkStart w:id="5" w:name="Buk_28"/>
      <w:r w:rsidR="002D1B61" w:rsidRPr="001840D9">
        <w:rPr>
          <w:rFonts w:ascii="Times New Roman" w:eastAsia="Times New Roman" w:hAnsi="Times New Roman"/>
          <w:sz w:val="24"/>
          <w:szCs w:val="24"/>
        </w:rPr>
        <w:t>G. B.</w:t>
      </w:r>
      <w:bookmarkEnd w:id="5"/>
      <w:r w:rsidR="006F0B13" w:rsidRPr="001840D9">
        <w:rPr>
          <w:rFonts w:ascii="Times New Roman" w:eastAsia="Times New Roman" w:hAnsi="Times New Roman"/>
          <w:sz w:val="24"/>
          <w:szCs w:val="24"/>
        </w:rPr>
        <w:t xml:space="preserve">, </w:t>
      </w:r>
      <w:bookmarkStart w:id="6" w:name="Buk_5"/>
      <w:r w:rsidR="002D1B61" w:rsidRPr="001840D9">
        <w:rPr>
          <w:rFonts w:ascii="Times New Roman" w:eastAsia="Times New Roman" w:hAnsi="Times New Roman"/>
          <w:sz w:val="24"/>
          <w:szCs w:val="24"/>
        </w:rPr>
        <w:t>A. A.</w:t>
      </w:r>
      <w:bookmarkEnd w:id="6"/>
      <w:r w:rsidR="006F0B13" w:rsidRPr="001840D9">
        <w:rPr>
          <w:rFonts w:ascii="Times New Roman" w:eastAsia="Times New Roman" w:hAnsi="Times New Roman"/>
          <w:sz w:val="24"/>
          <w:szCs w:val="24"/>
        </w:rPr>
        <w:t xml:space="preserve">, </w:t>
      </w:r>
      <w:bookmarkStart w:id="7" w:name="Buk_21"/>
      <w:r w:rsidR="002D1B61" w:rsidRPr="001840D9">
        <w:rPr>
          <w:rFonts w:ascii="Times New Roman" w:eastAsia="Times New Roman" w:hAnsi="Times New Roman"/>
          <w:sz w:val="24"/>
          <w:szCs w:val="24"/>
        </w:rPr>
        <w:t>D. P.</w:t>
      </w:r>
      <w:bookmarkEnd w:id="7"/>
      <w:r w:rsidR="006F0B13" w:rsidRPr="001840D9">
        <w:rPr>
          <w:rFonts w:ascii="Times New Roman" w:eastAsia="Times New Roman" w:hAnsi="Times New Roman"/>
          <w:sz w:val="24"/>
          <w:szCs w:val="24"/>
        </w:rPr>
        <w:t xml:space="preserve">, </w:t>
      </w:r>
      <w:bookmarkStart w:id="8" w:name="Buk_76"/>
      <w:r w:rsidR="002D1B61" w:rsidRPr="001840D9">
        <w:rPr>
          <w:rFonts w:ascii="Times New Roman" w:eastAsia="Times New Roman" w:hAnsi="Times New Roman"/>
          <w:sz w:val="24"/>
          <w:szCs w:val="24"/>
        </w:rPr>
        <w:t>V. D.</w:t>
      </w:r>
      <w:bookmarkEnd w:id="8"/>
      <w:r w:rsidR="006F0B13" w:rsidRPr="001840D9">
        <w:rPr>
          <w:rFonts w:ascii="Times New Roman" w:eastAsia="Times New Roman" w:hAnsi="Times New Roman"/>
          <w:sz w:val="24"/>
          <w:szCs w:val="24"/>
        </w:rPr>
        <w:t xml:space="preserve">, </w:t>
      </w:r>
      <w:bookmarkStart w:id="9" w:name="Buk_4"/>
      <w:r w:rsidR="002D1B61" w:rsidRPr="001840D9">
        <w:rPr>
          <w:rFonts w:ascii="Times New Roman" w:eastAsia="Times New Roman" w:hAnsi="Times New Roman"/>
          <w:sz w:val="24"/>
          <w:szCs w:val="24"/>
        </w:rPr>
        <w:t>A. M.</w:t>
      </w:r>
      <w:bookmarkEnd w:id="9"/>
      <w:r w:rsidR="006F0B13" w:rsidRPr="001840D9">
        <w:rPr>
          <w:rFonts w:ascii="Times New Roman" w:eastAsia="Times New Roman" w:hAnsi="Times New Roman"/>
          <w:sz w:val="24"/>
          <w:szCs w:val="24"/>
        </w:rPr>
        <w:t xml:space="preserve">, </w:t>
      </w:r>
      <w:bookmarkStart w:id="10" w:name="Buk_14"/>
      <w:r w:rsidR="002D1B61" w:rsidRPr="001840D9">
        <w:rPr>
          <w:rFonts w:ascii="Times New Roman" w:eastAsia="Times New Roman" w:hAnsi="Times New Roman"/>
          <w:sz w:val="24"/>
          <w:szCs w:val="24"/>
        </w:rPr>
        <w:t>A. K.</w:t>
      </w:r>
      <w:bookmarkEnd w:id="10"/>
      <w:r w:rsidR="006F0B13" w:rsidRPr="001840D9">
        <w:rPr>
          <w:rFonts w:ascii="Times New Roman" w:eastAsia="Times New Roman" w:hAnsi="Times New Roman"/>
          <w:sz w:val="24"/>
          <w:szCs w:val="24"/>
        </w:rPr>
        <w:t xml:space="preserve">, </w:t>
      </w:r>
      <w:bookmarkStart w:id="11" w:name="Buk_12"/>
      <w:r w:rsidR="002D1B61" w:rsidRPr="001840D9">
        <w:rPr>
          <w:rFonts w:ascii="Times New Roman" w:eastAsia="Times New Roman" w:hAnsi="Times New Roman"/>
          <w:sz w:val="24"/>
          <w:szCs w:val="24"/>
        </w:rPr>
        <w:t>A. Ž.</w:t>
      </w:r>
      <w:bookmarkEnd w:id="11"/>
      <w:r w:rsidR="006F0B13" w:rsidRPr="001840D9">
        <w:rPr>
          <w:rFonts w:ascii="Times New Roman" w:eastAsia="Times New Roman" w:hAnsi="Times New Roman"/>
          <w:sz w:val="24"/>
          <w:szCs w:val="24"/>
        </w:rPr>
        <w:t xml:space="preserve">, </w:t>
      </w:r>
      <w:bookmarkStart w:id="12" w:name="Buk_30"/>
      <w:r w:rsidR="002D1B61" w:rsidRPr="001840D9">
        <w:rPr>
          <w:rFonts w:ascii="Times New Roman" w:eastAsia="Times New Roman" w:hAnsi="Times New Roman"/>
          <w:sz w:val="24"/>
          <w:szCs w:val="24"/>
        </w:rPr>
        <w:t>G. Č.</w:t>
      </w:r>
      <w:bookmarkEnd w:id="12"/>
      <w:r w:rsidR="006F0B13" w:rsidRPr="001840D9">
        <w:rPr>
          <w:rFonts w:ascii="Times New Roman" w:eastAsia="Times New Roman" w:hAnsi="Times New Roman"/>
          <w:sz w:val="24"/>
          <w:szCs w:val="24"/>
        </w:rPr>
        <w:t xml:space="preserve">, </w:t>
      </w:r>
      <w:bookmarkStart w:id="13" w:name="Buk_26"/>
      <w:r w:rsidR="002D1B61" w:rsidRPr="001840D9">
        <w:rPr>
          <w:rFonts w:ascii="Times New Roman" w:eastAsia="Times New Roman" w:hAnsi="Times New Roman"/>
          <w:sz w:val="24"/>
          <w:szCs w:val="24"/>
        </w:rPr>
        <w:t>E. P.</w:t>
      </w:r>
      <w:bookmarkEnd w:id="13"/>
      <w:r w:rsidR="006F0B13" w:rsidRPr="001840D9">
        <w:rPr>
          <w:rFonts w:ascii="Times New Roman" w:eastAsia="Times New Roman" w:hAnsi="Times New Roman"/>
          <w:sz w:val="24"/>
          <w:szCs w:val="24"/>
        </w:rPr>
        <w:t xml:space="preserve">, </w:t>
      </w:r>
      <w:bookmarkStart w:id="14" w:name="Buk_51"/>
      <w:r w:rsidR="002D1B61" w:rsidRPr="001840D9">
        <w:rPr>
          <w:rFonts w:ascii="Times New Roman" w:eastAsia="Times New Roman" w:hAnsi="Times New Roman"/>
          <w:sz w:val="24"/>
          <w:szCs w:val="24"/>
        </w:rPr>
        <w:t>R. A.</w:t>
      </w:r>
      <w:bookmarkEnd w:id="14"/>
      <w:r w:rsidR="006F0B13" w:rsidRPr="001840D9">
        <w:rPr>
          <w:rFonts w:ascii="Times New Roman" w:eastAsia="Times New Roman" w:hAnsi="Times New Roman"/>
          <w:sz w:val="24"/>
          <w:szCs w:val="24"/>
        </w:rPr>
        <w:t xml:space="preserve">, </w:t>
      </w:r>
      <w:bookmarkStart w:id="15" w:name="Buk_22"/>
      <w:r w:rsidR="002D1B61" w:rsidRPr="001840D9">
        <w:rPr>
          <w:rFonts w:ascii="Times New Roman" w:eastAsia="Times New Roman" w:hAnsi="Times New Roman"/>
          <w:sz w:val="24"/>
          <w:szCs w:val="24"/>
        </w:rPr>
        <w:t>E. Z.</w:t>
      </w:r>
      <w:bookmarkEnd w:id="15"/>
      <w:r w:rsidR="006F0B13" w:rsidRPr="001840D9">
        <w:rPr>
          <w:rFonts w:ascii="Times New Roman" w:eastAsia="Times New Roman" w:hAnsi="Times New Roman"/>
          <w:sz w:val="24"/>
          <w:szCs w:val="24"/>
        </w:rPr>
        <w:t xml:space="preserve">, </w:t>
      </w:r>
      <w:bookmarkStart w:id="16" w:name="Buk_42"/>
      <w:r w:rsidR="002D1B61" w:rsidRPr="001840D9">
        <w:rPr>
          <w:rFonts w:ascii="Times New Roman" w:eastAsia="Times New Roman" w:hAnsi="Times New Roman"/>
          <w:sz w:val="24"/>
          <w:szCs w:val="24"/>
        </w:rPr>
        <w:t>K. B.</w:t>
      </w:r>
      <w:bookmarkEnd w:id="16"/>
      <w:r w:rsidR="006F0B13" w:rsidRPr="001840D9">
        <w:rPr>
          <w:rFonts w:ascii="Times New Roman" w:eastAsia="Times New Roman" w:hAnsi="Times New Roman"/>
          <w:sz w:val="24"/>
          <w:szCs w:val="24"/>
        </w:rPr>
        <w:t xml:space="preserve">, </w:t>
      </w:r>
      <w:bookmarkStart w:id="17" w:name="Buk_19"/>
      <w:r w:rsidR="002D1B61" w:rsidRPr="001840D9">
        <w:rPr>
          <w:rFonts w:ascii="Times New Roman" w:eastAsia="Times New Roman" w:hAnsi="Times New Roman"/>
          <w:sz w:val="24"/>
          <w:szCs w:val="24"/>
        </w:rPr>
        <w:t>D. N.</w:t>
      </w:r>
      <w:bookmarkEnd w:id="17"/>
      <w:r w:rsidR="006F0B13" w:rsidRPr="001840D9">
        <w:rPr>
          <w:rFonts w:ascii="Times New Roman" w:eastAsia="Times New Roman" w:hAnsi="Times New Roman"/>
          <w:sz w:val="24"/>
          <w:szCs w:val="24"/>
        </w:rPr>
        <w:t xml:space="preserve">, </w:t>
      </w:r>
      <w:bookmarkStart w:id="18" w:name="Buk_27"/>
      <w:r w:rsidR="002D1B61" w:rsidRPr="001840D9">
        <w:rPr>
          <w:rFonts w:ascii="Times New Roman" w:eastAsia="Times New Roman" w:hAnsi="Times New Roman"/>
          <w:sz w:val="24"/>
          <w:szCs w:val="24"/>
        </w:rPr>
        <w:t>E. A.</w:t>
      </w:r>
      <w:bookmarkEnd w:id="18"/>
      <w:r w:rsidR="006F0B13" w:rsidRPr="001840D9">
        <w:rPr>
          <w:rFonts w:ascii="Times New Roman" w:eastAsia="Times New Roman" w:hAnsi="Times New Roman"/>
          <w:sz w:val="24"/>
          <w:szCs w:val="24"/>
        </w:rPr>
        <w:t xml:space="preserve">, </w:t>
      </w:r>
      <w:bookmarkStart w:id="19" w:name="Buk_66"/>
      <w:r w:rsidR="002D1B61" w:rsidRPr="001840D9">
        <w:rPr>
          <w:rFonts w:ascii="Times New Roman" w:eastAsia="Times New Roman" w:hAnsi="Times New Roman"/>
          <w:sz w:val="24"/>
          <w:szCs w:val="24"/>
        </w:rPr>
        <w:t>T. M.</w:t>
      </w:r>
      <w:bookmarkEnd w:id="19"/>
      <w:r w:rsidR="006F0B13" w:rsidRPr="001840D9">
        <w:rPr>
          <w:rFonts w:ascii="Times New Roman" w:eastAsia="Times New Roman" w:hAnsi="Times New Roman"/>
          <w:sz w:val="24"/>
          <w:szCs w:val="24"/>
        </w:rPr>
        <w:t xml:space="preserve">, </w:t>
      </w:r>
      <w:bookmarkStart w:id="20" w:name="Buk_16"/>
      <w:r w:rsidR="002D1B61" w:rsidRPr="001840D9">
        <w:rPr>
          <w:rFonts w:ascii="Times New Roman" w:eastAsia="Times New Roman" w:hAnsi="Times New Roman"/>
          <w:sz w:val="24"/>
          <w:szCs w:val="24"/>
        </w:rPr>
        <w:t>D. V.</w:t>
      </w:r>
      <w:bookmarkEnd w:id="20"/>
      <w:r w:rsidR="006F0B13" w:rsidRPr="001840D9">
        <w:rPr>
          <w:rFonts w:ascii="Times New Roman" w:eastAsia="Times New Roman" w:hAnsi="Times New Roman"/>
          <w:sz w:val="24"/>
          <w:szCs w:val="24"/>
        </w:rPr>
        <w:t xml:space="preserve">, </w:t>
      </w:r>
      <w:bookmarkStart w:id="21" w:name="Buk_2"/>
      <w:r w:rsidR="002D1B61" w:rsidRPr="001840D9">
        <w:rPr>
          <w:rFonts w:ascii="Times New Roman" w:eastAsia="Times New Roman" w:hAnsi="Times New Roman"/>
          <w:sz w:val="24"/>
          <w:szCs w:val="24"/>
        </w:rPr>
        <w:t>A. T.</w:t>
      </w:r>
      <w:bookmarkEnd w:id="21"/>
      <w:r w:rsidR="006F0B13" w:rsidRPr="001840D9">
        <w:rPr>
          <w:rFonts w:ascii="Times New Roman" w:eastAsia="Times New Roman" w:hAnsi="Times New Roman"/>
          <w:sz w:val="24"/>
          <w:szCs w:val="24"/>
        </w:rPr>
        <w:t xml:space="preserve">, </w:t>
      </w:r>
      <w:bookmarkStart w:id="22" w:name="Buk_31"/>
      <w:r w:rsidR="002D1B61" w:rsidRPr="001840D9">
        <w:rPr>
          <w:rFonts w:ascii="Times New Roman" w:eastAsia="Times New Roman" w:hAnsi="Times New Roman"/>
          <w:sz w:val="24"/>
          <w:szCs w:val="24"/>
        </w:rPr>
        <w:t>G. B.</w:t>
      </w:r>
      <w:bookmarkEnd w:id="22"/>
      <w:r w:rsidR="006F0B13" w:rsidRPr="001840D9">
        <w:rPr>
          <w:rFonts w:ascii="Times New Roman" w:eastAsia="Times New Roman" w:hAnsi="Times New Roman"/>
          <w:sz w:val="24"/>
          <w:szCs w:val="24"/>
        </w:rPr>
        <w:t xml:space="preserve">, </w:t>
      </w:r>
      <w:bookmarkStart w:id="23" w:name="Buk_13"/>
      <w:r w:rsidR="002D1B61" w:rsidRPr="001840D9">
        <w:rPr>
          <w:rFonts w:ascii="Times New Roman" w:eastAsia="Times New Roman" w:hAnsi="Times New Roman"/>
          <w:sz w:val="24"/>
          <w:szCs w:val="24"/>
        </w:rPr>
        <w:t>A. V.</w:t>
      </w:r>
      <w:bookmarkEnd w:id="23"/>
      <w:r w:rsidR="006F0B13" w:rsidRPr="001840D9">
        <w:rPr>
          <w:rFonts w:ascii="Times New Roman" w:eastAsia="Times New Roman" w:hAnsi="Times New Roman"/>
          <w:sz w:val="24"/>
          <w:szCs w:val="24"/>
        </w:rPr>
        <w:t xml:space="preserve">, </w:t>
      </w:r>
      <w:bookmarkStart w:id="24" w:name="Buk_70"/>
      <w:r w:rsidR="002D1B61" w:rsidRPr="001840D9">
        <w:rPr>
          <w:rFonts w:ascii="Times New Roman" w:eastAsia="Times New Roman" w:hAnsi="Times New Roman"/>
          <w:sz w:val="24"/>
          <w:szCs w:val="24"/>
        </w:rPr>
        <w:t>V. V.</w:t>
      </w:r>
      <w:bookmarkEnd w:id="24"/>
      <w:r w:rsidR="006F0B13" w:rsidRPr="001840D9">
        <w:rPr>
          <w:rFonts w:ascii="Times New Roman" w:eastAsia="Times New Roman" w:hAnsi="Times New Roman"/>
          <w:sz w:val="24"/>
          <w:szCs w:val="24"/>
        </w:rPr>
        <w:t xml:space="preserve">, </w:t>
      </w:r>
      <w:bookmarkStart w:id="25" w:name="Buk_34"/>
      <w:r w:rsidR="002D1B61" w:rsidRPr="001840D9">
        <w:rPr>
          <w:rFonts w:ascii="Times New Roman" w:eastAsia="Times New Roman" w:hAnsi="Times New Roman"/>
          <w:sz w:val="24"/>
          <w:szCs w:val="24"/>
        </w:rPr>
        <w:t>I. Ž.</w:t>
      </w:r>
      <w:bookmarkEnd w:id="25"/>
      <w:r w:rsidR="006F0B13" w:rsidRPr="001840D9">
        <w:rPr>
          <w:rFonts w:ascii="Times New Roman" w:eastAsia="Times New Roman" w:hAnsi="Times New Roman"/>
          <w:sz w:val="24"/>
          <w:szCs w:val="24"/>
        </w:rPr>
        <w:t xml:space="preserve">, </w:t>
      </w:r>
      <w:bookmarkStart w:id="26" w:name="Buk_77"/>
      <w:r w:rsidR="002D1B61" w:rsidRPr="001840D9">
        <w:rPr>
          <w:rFonts w:ascii="Times New Roman" w:eastAsia="Times New Roman" w:hAnsi="Times New Roman"/>
          <w:sz w:val="24"/>
          <w:szCs w:val="24"/>
        </w:rPr>
        <w:t>V. K.</w:t>
      </w:r>
      <w:bookmarkEnd w:id="26"/>
      <w:r w:rsidR="006F0B13" w:rsidRPr="001840D9">
        <w:rPr>
          <w:rFonts w:ascii="Times New Roman" w:eastAsia="Times New Roman" w:hAnsi="Times New Roman"/>
          <w:sz w:val="24"/>
          <w:szCs w:val="24"/>
        </w:rPr>
        <w:t xml:space="preserve">, </w:t>
      </w:r>
      <w:bookmarkStart w:id="27" w:name="Buk_63"/>
      <w:r w:rsidR="002D1B61" w:rsidRPr="001840D9">
        <w:rPr>
          <w:rFonts w:ascii="Times New Roman" w:eastAsia="Times New Roman" w:hAnsi="Times New Roman"/>
          <w:sz w:val="24"/>
          <w:szCs w:val="24"/>
        </w:rPr>
        <w:t>S. J.</w:t>
      </w:r>
      <w:bookmarkEnd w:id="27"/>
      <w:r w:rsidR="006F0B13" w:rsidRPr="001840D9">
        <w:rPr>
          <w:rFonts w:ascii="Times New Roman" w:eastAsia="Times New Roman" w:hAnsi="Times New Roman"/>
          <w:sz w:val="24"/>
          <w:szCs w:val="24"/>
        </w:rPr>
        <w:t xml:space="preserve">, </w:t>
      </w:r>
      <w:bookmarkStart w:id="28" w:name="Buk_44"/>
      <w:r w:rsidR="002D1B61" w:rsidRPr="001840D9">
        <w:rPr>
          <w:rFonts w:ascii="Times New Roman" w:eastAsia="Times New Roman" w:hAnsi="Times New Roman"/>
          <w:sz w:val="24"/>
          <w:szCs w:val="24"/>
        </w:rPr>
        <w:t>K. S.</w:t>
      </w:r>
      <w:bookmarkEnd w:id="28"/>
      <w:r w:rsidR="006F0B13" w:rsidRPr="001840D9">
        <w:rPr>
          <w:rFonts w:ascii="Times New Roman" w:eastAsia="Times New Roman" w:hAnsi="Times New Roman"/>
          <w:sz w:val="24"/>
          <w:szCs w:val="24"/>
        </w:rPr>
        <w:t xml:space="preserve">, </w:t>
      </w:r>
      <w:bookmarkStart w:id="29" w:name="Buk_18"/>
      <w:r w:rsidR="002D1B61" w:rsidRPr="001840D9">
        <w:rPr>
          <w:rFonts w:ascii="Times New Roman" w:eastAsia="Times New Roman" w:hAnsi="Times New Roman"/>
          <w:sz w:val="24"/>
          <w:szCs w:val="24"/>
        </w:rPr>
        <w:t>D. B.</w:t>
      </w:r>
      <w:bookmarkEnd w:id="29"/>
      <w:r w:rsidR="006F0B13" w:rsidRPr="001840D9">
        <w:rPr>
          <w:rFonts w:ascii="Times New Roman" w:eastAsia="Times New Roman" w:hAnsi="Times New Roman"/>
          <w:sz w:val="24"/>
          <w:szCs w:val="24"/>
        </w:rPr>
        <w:t xml:space="preserve">, </w:t>
      </w:r>
      <w:bookmarkStart w:id="30" w:name="Buk_24"/>
      <w:r w:rsidR="002D1B61" w:rsidRPr="001840D9">
        <w:rPr>
          <w:rFonts w:ascii="Times New Roman" w:eastAsia="Times New Roman" w:hAnsi="Times New Roman"/>
          <w:sz w:val="24"/>
          <w:szCs w:val="24"/>
        </w:rPr>
        <w:t>E. K.</w:t>
      </w:r>
      <w:bookmarkEnd w:id="30"/>
      <w:r w:rsidR="006F0B13" w:rsidRPr="001840D9">
        <w:rPr>
          <w:rFonts w:ascii="Times New Roman" w:eastAsia="Times New Roman" w:hAnsi="Times New Roman"/>
          <w:sz w:val="24"/>
          <w:szCs w:val="24"/>
        </w:rPr>
        <w:t xml:space="preserve">, </w:t>
      </w:r>
      <w:bookmarkStart w:id="31" w:name="Buk_73"/>
      <w:r w:rsidR="002D1B61" w:rsidRPr="001840D9">
        <w:rPr>
          <w:rFonts w:ascii="Times New Roman" w:eastAsia="Times New Roman" w:hAnsi="Times New Roman"/>
          <w:sz w:val="24"/>
          <w:szCs w:val="24"/>
        </w:rPr>
        <w:t>V. K.</w:t>
      </w:r>
      <w:bookmarkEnd w:id="31"/>
      <w:r w:rsidR="006F0B13" w:rsidRPr="001840D9">
        <w:rPr>
          <w:rFonts w:ascii="Times New Roman" w:eastAsia="Times New Roman" w:hAnsi="Times New Roman"/>
          <w:sz w:val="24"/>
          <w:szCs w:val="24"/>
        </w:rPr>
        <w:t>, J</w:t>
      </w:r>
      <w:r w:rsidR="002D1B61" w:rsidRPr="001840D9">
        <w:rPr>
          <w:rFonts w:ascii="Times New Roman" w:eastAsia="Times New Roman" w:hAnsi="Times New Roman"/>
          <w:sz w:val="24"/>
          <w:szCs w:val="24"/>
        </w:rPr>
        <w:t>.</w:t>
      </w:r>
      <w:r w:rsidR="006F0B13" w:rsidRPr="001840D9">
        <w:rPr>
          <w:rFonts w:ascii="Times New Roman" w:eastAsia="Times New Roman" w:hAnsi="Times New Roman"/>
          <w:sz w:val="24"/>
          <w:szCs w:val="24"/>
        </w:rPr>
        <w:t xml:space="preserve"> </w:t>
      </w:r>
      <w:bookmarkStart w:id="32" w:name="Buk_29"/>
      <w:r w:rsidR="002D1B61" w:rsidRPr="001840D9">
        <w:rPr>
          <w:rFonts w:ascii="Times New Roman" w:eastAsia="Times New Roman" w:hAnsi="Times New Roman"/>
          <w:sz w:val="24"/>
          <w:szCs w:val="24"/>
        </w:rPr>
        <w:t>G. Č.</w:t>
      </w:r>
      <w:bookmarkEnd w:id="32"/>
      <w:r w:rsidR="006F0B13" w:rsidRPr="001840D9">
        <w:rPr>
          <w:rFonts w:ascii="Times New Roman" w:eastAsia="Times New Roman" w:hAnsi="Times New Roman"/>
          <w:sz w:val="24"/>
          <w:szCs w:val="24"/>
        </w:rPr>
        <w:t xml:space="preserve">, </w:t>
      </w:r>
      <w:bookmarkStart w:id="33" w:name="Buk_6"/>
      <w:r w:rsidR="002D1B61" w:rsidRPr="001840D9">
        <w:rPr>
          <w:rFonts w:ascii="Times New Roman" w:eastAsia="Times New Roman" w:hAnsi="Times New Roman"/>
          <w:sz w:val="24"/>
          <w:szCs w:val="24"/>
        </w:rPr>
        <w:t>A. S.</w:t>
      </w:r>
      <w:bookmarkEnd w:id="33"/>
      <w:r w:rsidR="006F0B13" w:rsidRPr="001840D9">
        <w:rPr>
          <w:rFonts w:ascii="Times New Roman" w:eastAsia="Times New Roman" w:hAnsi="Times New Roman"/>
          <w:sz w:val="24"/>
          <w:szCs w:val="24"/>
        </w:rPr>
        <w:t xml:space="preserve">, </w:t>
      </w:r>
      <w:bookmarkStart w:id="34" w:name="Buk_52"/>
      <w:r w:rsidR="002D1B61" w:rsidRPr="001840D9">
        <w:rPr>
          <w:rFonts w:ascii="Times New Roman" w:eastAsia="Times New Roman" w:hAnsi="Times New Roman"/>
          <w:sz w:val="24"/>
          <w:szCs w:val="24"/>
        </w:rPr>
        <w:t>R. N.</w:t>
      </w:r>
      <w:bookmarkEnd w:id="34"/>
      <w:r w:rsidR="006F0B13" w:rsidRPr="001840D9">
        <w:rPr>
          <w:rFonts w:ascii="Times New Roman" w:eastAsia="Times New Roman" w:hAnsi="Times New Roman"/>
          <w:sz w:val="24"/>
          <w:szCs w:val="24"/>
        </w:rPr>
        <w:t xml:space="preserve">, </w:t>
      </w:r>
      <w:bookmarkStart w:id="35" w:name="Buk_11"/>
      <w:r w:rsidR="002D1B61" w:rsidRPr="001840D9">
        <w:rPr>
          <w:rFonts w:ascii="Times New Roman" w:eastAsia="Times New Roman" w:hAnsi="Times New Roman"/>
          <w:sz w:val="24"/>
          <w:szCs w:val="24"/>
        </w:rPr>
        <w:t>A. A.</w:t>
      </w:r>
      <w:bookmarkEnd w:id="35"/>
      <w:r w:rsidR="006F0B13" w:rsidRPr="001840D9">
        <w:rPr>
          <w:rFonts w:ascii="Times New Roman" w:eastAsia="Times New Roman" w:hAnsi="Times New Roman"/>
          <w:sz w:val="24"/>
          <w:szCs w:val="24"/>
        </w:rPr>
        <w:t xml:space="preserve">, </w:t>
      </w:r>
      <w:bookmarkStart w:id="36" w:name="Buk_33"/>
      <w:r w:rsidR="002D1B61" w:rsidRPr="001840D9">
        <w:rPr>
          <w:rFonts w:ascii="Times New Roman" w:eastAsia="Times New Roman" w:hAnsi="Times New Roman"/>
          <w:sz w:val="24"/>
          <w:szCs w:val="24"/>
        </w:rPr>
        <w:t>H. L.</w:t>
      </w:r>
      <w:bookmarkEnd w:id="36"/>
      <w:r w:rsidR="006F0B13" w:rsidRPr="001840D9">
        <w:rPr>
          <w:rFonts w:ascii="Times New Roman" w:eastAsia="Times New Roman" w:hAnsi="Times New Roman"/>
          <w:sz w:val="24"/>
          <w:szCs w:val="24"/>
        </w:rPr>
        <w:t xml:space="preserve">, </w:t>
      </w:r>
      <w:bookmarkStart w:id="37" w:name="Buk_49"/>
      <w:r w:rsidR="002D1B61" w:rsidRPr="001840D9">
        <w:rPr>
          <w:rFonts w:ascii="Times New Roman" w:eastAsia="Times New Roman" w:hAnsi="Times New Roman"/>
          <w:sz w:val="24"/>
          <w:szCs w:val="24"/>
        </w:rPr>
        <w:t>R. F.</w:t>
      </w:r>
      <w:bookmarkEnd w:id="37"/>
      <w:r w:rsidR="006F0B13" w:rsidRPr="001840D9">
        <w:rPr>
          <w:rFonts w:ascii="Times New Roman" w:eastAsia="Times New Roman" w:hAnsi="Times New Roman"/>
          <w:sz w:val="24"/>
          <w:szCs w:val="24"/>
        </w:rPr>
        <w:t xml:space="preserve">, </w:t>
      </w:r>
      <w:bookmarkStart w:id="38" w:name="Buk_35"/>
      <w:r w:rsidR="002D1B61" w:rsidRPr="001840D9">
        <w:rPr>
          <w:rFonts w:ascii="Times New Roman" w:eastAsia="Times New Roman" w:hAnsi="Times New Roman"/>
          <w:sz w:val="24"/>
          <w:szCs w:val="24"/>
        </w:rPr>
        <w:t>I. D.</w:t>
      </w:r>
      <w:bookmarkEnd w:id="38"/>
      <w:r w:rsidR="006F0B13" w:rsidRPr="001840D9">
        <w:rPr>
          <w:rFonts w:ascii="Times New Roman" w:eastAsia="Times New Roman" w:hAnsi="Times New Roman"/>
          <w:sz w:val="24"/>
          <w:szCs w:val="24"/>
        </w:rPr>
        <w:t xml:space="preserve">, </w:t>
      </w:r>
      <w:bookmarkStart w:id="39" w:name="Buk_75"/>
      <w:r w:rsidR="002D1B61" w:rsidRPr="001840D9">
        <w:rPr>
          <w:rFonts w:ascii="Times New Roman" w:eastAsia="Times New Roman" w:hAnsi="Times New Roman"/>
          <w:sz w:val="24"/>
          <w:szCs w:val="24"/>
        </w:rPr>
        <w:t>V. K.</w:t>
      </w:r>
      <w:bookmarkEnd w:id="39"/>
      <w:r w:rsidR="006F0B13" w:rsidRPr="001840D9">
        <w:rPr>
          <w:rFonts w:ascii="Times New Roman" w:eastAsia="Times New Roman" w:hAnsi="Times New Roman"/>
          <w:sz w:val="24"/>
          <w:szCs w:val="24"/>
        </w:rPr>
        <w:t xml:space="preserve">, </w:t>
      </w:r>
      <w:bookmarkStart w:id="40" w:name="Buk_15"/>
      <w:r w:rsidR="002D1B61" w:rsidRPr="001840D9">
        <w:rPr>
          <w:rFonts w:ascii="Times New Roman" w:eastAsia="Times New Roman" w:hAnsi="Times New Roman"/>
          <w:sz w:val="24"/>
          <w:szCs w:val="24"/>
        </w:rPr>
        <w:t>B. V.</w:t>
      </w:r>
      <w:bookmarkEnd w:id="40"/>
      <w:r w:rsidR="006F0B13" w:rsidRPr="001840D9">
        <w:rPr>
          <w:rFonts w:ascii="Times New Roman" w:eastAsia="Times New Roman" w:hAnsi="Times New Roman"/>
          <w:sz w:val="24"/>
          <w:szCs w:val="24"/>
        </w:rPr>
        <w:t xml:space="preserve">, </w:t>
      </w:r>
      <w:bookmarkStart w:id="41" w:name="Buk_71"/>
      <w:r w:rsidR="002D1B61" w:rsidRPr="001840D9">
        <w:rPr>
          <w:rFonts w:ascii="Times New Roman" w:eastAsia="Times New Roman" w:hAnsi="Times New Roman"/>
          <w:sz w:val="24"/>
          <w:szCs w:val="24"/>
        </w:rPr>
        <w:t>V. D.</w:t>
      </w:r>
      <w:bookmarkEnd w:id="41"/>
      <w:r w:rsidR="006F0B13" w:rsidRPr="001840D9">
        <w:rPr>
          <w:rFonts w:ascii="Times New Roman" w:eastAsia="Times New Roman" w:hAnsi="Times New Roman"/>
          <w:sz w:val="24"/>
          <w:szCs w:val="24"/>
        </w:rPr>
        <w:t xml:space="preserve">, </w:t>
      </w:r>
      <w:bookmarkStart w:id="42" w:name="Buk_47"/>
      <w:r w:rsidR="002D1B61" w:rsidRPr="001840D9">
        <w:rPr>
          <w:rFonts w:ascii="Times New Roman" w:eastAsia="Times New Roman" w:hAnsi="Times New Roman"/>
          <w:sz w:val="24"/>
          <w:szCs w:val="24"/>
        </w:rPr>
        <w:t>M. J.</w:t>
      </w:r>
      <w:bookmarkEnd w:id="42"/>
      <w:r w:rsidR="006F0B13" w:rsidRPr="001840D9">
        <w:rPr>
          <w:rFonts w:ascii="Times New Roman" w:eastAsia="Times New Roman" w:hAnsi="Times New Roman"/>
          <w:sz w:val="24"/>
          <w:szCs w:val="24"/>
        </w:rPr>
        <w:t xml:space="preserve">, </w:t>
      </w:r>
      <w:bookmarkStart w:id="43" w:name="Buk_72"/>
      <w:r w:rsidR="002D1B61" w:rsidRPr="001840D9">
        <w:rPr>
          <w:rFonts w:ascii="Times New Roman" w:eastAsia="Times New Roman" w:hAnsi="Times New Roman"/>
          <w:sz w:val="24"/>
          <w:szCs w:val="24"/>
        </w:rPr>
        <w:t>V. K.</w:t>
      </w:r>
      <w:bookmarkEnd w:id="43"/>
      <w:r w:rsidR="006F0B13" w:rsidRPr="001840D9">
        <w:rPr>
          <w:rFonts w:ascii="Times New Roman" w:eastAsia="Times New Roman" w:hAnsi="Times New Roman"/>
          <w:sz w:val="24"/>
          <w:szCs w:val="24"/>
        </w:rPr>
        <w:t xml:space="preserve">, </w:t>
      </w:r>
      <w:bookmarkStart w:id="44" w:name="Buk_20"/>
      <w:r w:rsidR="002D1B61" w:rsidRPr="001840D9">
        <w:rPr>
          <w:rFonts w:ascii="Times New Roman" w:eastAsia="Times New Roman" w:hAnsi="Times New Roman"/>
          <w:sz w:val="24"/>
          <w:szCs w:val="24"/>
        </w:rPr>
        <w:t>D. Z.</w:t>
      </w:r>
      <w:bookmarkEnd w:id="44"/>
      <w:r w:rsidR="006F0B13" w:rsidRPr="001840D9">
        <w:rPr>
          <w:rFonts w:ascii="Times New Roman" w:eastAsia="Times New Roman" w:hAnsi="Times New Roman"/>
          <w:sz w:val="24"/>
          <w:szCs w:val="24"/>
        </w:rPr>
        <w:t xml:space="preserve">, </w:t>
      </w:r>
      <w:bookmarkStart w:id="45" w:name="Buk_7"/>
      <w:r w:rsidR="002D1B61" w:rsidRPr="001840D9">
        <w:rPr>
          <w:rFonts w:ascii="Times New Roman" w:eastAsia="Times New Roman" w:hAnsi="Times New Roman"/>
          <w:sz w:val="24"/>
          <w:szCs w:val="24"/>
        </w:rPr>
        <w:t>A. B.</w:t>
      </w:r>
      <w:bookmarkEnd w:id="45"/>
      <w:r w:rsidR="006F0B13" w:rsidRPr="001840D9">
        <w:rPr>
          <w:rFonts w:ascii="Times New Roman" w:eastAsia="Times New Roman" w:hAnsi="Times New Roman"/>
          <w:sz w:val="24"/>
          <w:szCs w:val="24"/>
        </w:rPr>
        <w:t xml:space="preserve">, </w:t>
      </w:r>
      <w:bookmarkStart w:id="46" w:name="Buk_17"/>
      <w:r w:rsidR="002D1B61" w:rsidRPr="001840D9">
        <w:rPr>
          <w:rFonts w:ascii="Times New Roman" w:eastAsia="Times New Roman" w:hAnsi="Times New Roman"/>
          <w:sz w:val="24"/>
          <w:szCs w:val="24"/>
        </w:rPr>
        <w:t>D. R.</w:t>
      </w:r>
      <w:bookmarkEnd w:id="46"/>
      <w:r w:rsidR="006F0B13" w:rsidRPr="001840D9">
        <w:rPr>
          <w:rFonts w:ascii="Times New Roman" w:eastAsia="Times New Roman" w:hAnsi="Times New Roman"/>
          <w:sz w:val="24"/>
          <w:szCs w:val="24"/>
        </w:rPr>
        <w:t xml:space="preserve">, </w:t>
      </w:r>
      <w:bookmarkStart w:id="47" w:name="Buk_25"/>
      <w:r w:rsidR="002D1B61" w:rsidRPr="001840D9">
        <w:rPr>
          <w:rFonts w:ascii="Times New Roman" w:eastAsia="Times New Roman" w:hAnsi="Times New Roman"/>
          <w:sz w:val="24"/>
          <w:szCs w:val="24"/>
        </w:rPr>
        <w:t>E. K.</w:t>
      </w:r>
      <w:bookmarkEnd w:id="47"/>
      <w:r w:rsidR="006F0B13" w:rsidRPr="001840D9">
        <w:rPr>
          <w:rFonts w:ascii="Times New Roman" w:eastAsia="Times New Roman" w:hAnsi="Times New Roman"/>
          <w:sz w:val="24"/>
          <w:szCs w:val="24"/>
        </w:rPr>
        <w:t xml:space="preserve">, </w:t>
      </w:r>
      <w:bookmarkStart w:id="48" w:name="Buk_45"/>
      <w:r w:rsidR="002D1B61" w:rsidRPr="001840D9">
        <w:rPr>
          <w:rFonts w:ascii="Times New Roman" w:eastAsia="Times New Roman" w:hAnsi="Times New Roman"/>
          <w:sz w:val="24"/>
          <w:szCs w:val="24"/>
        </w:rPr>
        <w:t>L. Ž.</w:t>
      </w:r>
      <w:bookmarkEnd w:id="48"/>
      <w:r w:rsidR="006F0B13" w:rsidRPr="001840D9">
        <w:rPr>
          <w:rFonts w:ascii="Times New Roman" w:eastAsia="Times New Roman" w:hAnsi="Times New Roman"/>
          <w:sz w:val="24"/>
          <w:szCs w:val="24"/>
        </w:rPr>
        <w:t xml:space="preserve">, </w:t>
      </w:r>
      <w:bookmarkStart w:id="49" w:name="Buk_10"/>
      <w:r w:rsidR="002D1B61" w:rsidRPr="001840D9">
        <w:rPr>
          <w:rFonts w:ascii="Times New Roman" w:eastAsia="Times New Roman" w:hAnsi="Times New Roman"/>
          <w:sz w:val="24"/>
          <w:szCs w:val="24"/>
        </w:rPr>
        <w:t>A. B.</w:t>
      </w:r>
      <w:bookmarkEnd w:id="49"/>
      <w:r w:rsidR="006F0B13" w:rsidRPr="001840D9">
        <w:rPr>
          <w:rFonts w:ascii="Times New Roman" w:eastAsia="Times New Roman" w:hAnsi="Times New Roman"/>
          <w:sz w:val="24"/>
          <w:szCs w:val="24"/>
        </w:rPr>
        <w:t xml:space="preserve">, </w:t>
      </w:r>
      <w:bookmarkStart w:id="50" w:name="Buk_74"/>
      <w:r w:rsidR="002D1B61" w:rsidRPr="001840D9">
        <w:rPr>
          <w:rFonts w:ascii="Times New Roman" w:eastAsia="Times New Roman" w:hAnsi="Times New Roman"/>
          <w:sz w:val="24"/>
          <w:szCs w:val="24"/>
        </w:rPr>
        <w:t>V. B.</w:t>
      </w:r>
      <w:bookmarkEnd w:id="50"/>
      <w:r w:rsidR="006F0B13" w:rsidRPr="001840D9">
        <w:rPr>
          <w:rFonts w:ascii="Times New Roman" w:eastAsia="Times New Roman" w:hAnsi="Times New Roman"/>
          <w:sz w:val="24"/>
          <w:szCs w:val="24"/>
        </w:rPr>
        <w:t xml:space="preserve">, </w:t>
      </w:r>
      <w:bookmarkStart w:id="51" w:name="Buk_50"/>
      <w:r w:rsidR="002D1B61" w:rsidRPr="001840D9">
        <w:rPr>
          <w:rFonts w:ascii="Times New Roman" w:eastAsia="Times New Roman" w:hAnsi="Times New Roman"/>
          <w:sz w:val="24"/>
          <w:szCs w:val="24"/>
        </w:rPr>
        <w:t>R. K.</w:t>
      </w:r>
      <w:bookmarkEnd w:id="51"/>
      <w:r w:rsidR="006F0B13" w:rsidRPr="001840D9">
        <w:rPr>
          <w:rFonts w:ascii="Times New Roman" w:eastAsia="Times New Roman" w:hAnsi="Times New Roman"/>
          <w:sz w:val="24"/>
          <w:szCs w:val="24"/>
        </w:rPr>
        <w:t xml:space="preserve">, </w:t>
      </w:r>
      <w:bookmarkStart w:id="52" w:name="Buk_69"/>
      <w:r w:rsidR="002D1B61" w:rsidRPr="001840D9">
        <w:rPr>
          <w:rFonts w:ascii="Times New Roman" w:eastAsia="Times New Roman" w:hAnsi="Times New Roman"/>
          <w:sz w:val="24"/>
          <w:szCs w:val="24"/>
        </w:rPr>
        <w:t>V. Š.</w:t>
      </w:r>
      <w:bookmarkEnd w:id="52"/>
      <w:r w:rsidR="006F0B13" w:rsidRPr="001840D9">
        <w:rPr>
          <w:rFonts w:ascii="Times New Roman" w:eastAsia="Times New Roman" w:hAnsi="Times New Roman"/>
          <w:sz w:val="24"/>
          <w:szCs w:val="24"/>
        </w:rPr>
        <w:t xml:space="preserve">, </w:t>
      </w:r>
      <w:bookmarkStart w:id="53" w:name="Buk_40"/>
      <w:r w:rsidR="002D1B61" w:rsidRPr="001840D9">
        <w:rPr>
          <w:rFonts w:ascii="Times New Roman" w:eastAsia="Times New Roman" w:hAnsi="Times New Roman"/>
          <w:sz w:val="24"/>
          <w:szCs w:val="24"/>
        </w:rPr>
        <w:t>J. S.</w:t>
      </w:r>
      <w:bookmarkEnd w:id="53"/>
      <w:r w:rsidR="006F0B13" w:rsidRPr="001840D9">
        <w:rPr>
          <w:rFonts w:ascii="Times New Roman" w:eastAsia="Times New Roman" w:hAnsi="Times New Roman"/>
          <w:sz w:val="24"/>
          <w:szCs w:val="24"/>
        </w:rPr>
        <w:t xml:space="preserve">, </w:t>
      </w:r>
      <w:bookmarkStart w:id="54" w:name="Buk_37"/>
      <w:r w:rsidR="002D1B61" w:rsidRPr="001840D9">
        <w:rPr>
          <w:rFonts w:ascii="Times New Roman" w:eastAsia="Times New Roman" w:hAnsi="Times New Roman"/>
          <w:sz w:val="24"/>
          <w:szCs w:val="24"/>
        </w:rPr>
        <w:t>J. K.</w:t>
      </w:r>
      <w:bookmarkEnd w:id="54"/>
      <w:r w:rsidR="006F0B13" w:rsidRPr="001840D9">
        <w:rPr>
          <w:rFonts w:ascii="Times New Roman" w:eastAsia="Times New Roman" w:hAnsi="Times New Roman"/>
          <w:sz w:val="24"/>
          <w:szCs w:val="24"/>
        </w:rPr>
        <w:t xml:space="preserve">, </w:t>
      </w:r>
      <w:bookmarkStart w:id="55" w:name="Buk_46"/>
      <w:r w:rsidR="002D1B61" w:rsidRPr="001840D9">
        <w:rPr>
          <w:rFonts w:ascii="Times New Roman" w:eastAsia="Times New Roman" w:hAnsi="Times New Roman"/>
          <w:sz w:val="24"/>
          <w:szCs w:val="24"/>
        </w:rPr>
        <w:t>L. R.</w:t>
      </w:r>
      <w:bookmarkEnd w:id="55"/>
      <w:r w:rsidR="006F0B13" w:rsidRPr="001840D9">
        <w:rPr>
          <w:rFonts w:ascii="Times New Roman" w:eastAsia="Times New Roman" w:hAnsi="Times New Roman"/>
          <w:sz w:val="24"/>
          <w:szCs w:val="24"/>
        </w:rPr>
        <w:t xml:space="preserve">, </w:t>
      </w:r>
      <w:bookmarkStart w:id="56" w:name="Buk_36"/>
      <w:r w:rsidR="002D1B61" w:rsidRPr="001840D9">
        <w:rPr>
          <w:rFonts w:ascii="Times New Roman" w:eastAsia="Times New Roman" w:hAnsi="Times New Roman"/>
          <w:sz w:val="24"/>
          <w:szCs w:val="24"/>
        </w:rPr>
        <w:t>I. N.</w:t>
      </w:r>
      <w:bookmarkEnd w:id="56"/>
      <w:r w:rsidR="006F0B13" w:rsidRPr="001840D9">
        <w:rPr>
          <w:rFonts w:ascii="Times New Roman" w:eastAsia="Times New Roman" w:hAnsi="Times New Roman"/>
          <w:sz w:val="24"/>
          <w:szCs w:val="24"/>
        </w:rPr>
        <w:t xml:space="preserve">, </w:t>
      </w:r>
      <w:bookmarkStart w:id="57" w:name="Buk_48"/>
      <w:r w:rsidR="002D1B61" w:rsidRPr="001840D9">
        <w:rPr>
          <w:rFonts w:ascii="Times New Roman" w:eastAsia="Times New Roman" w:hAnsi="Times New Roman"/>
          <w:sz w:val="24"/>
          <w:szCs w:val="24"/>
        </w:rPr>
        <w:t>N. T.</w:t>
      </w:r>
      <w:bookmarkEnd w:id="57"/>
    </w:p>
    <w:p w14:paraId="5EB8E3C3" w14:textId="77777777" w:rsidR="00B3076F" w:rsidRPr="001840D9" w:rsidRDefault="00B3076F" w:rsidP="00091C8B">
      <w:pPr>
        <w:spacing w:after="0" w:line="240" w:lineRule="auto"/>
        <w:ind w:firstLine="720"/>
        <w:jc w:val="both"/>
        <w:rPr>
          <w:rFonts w:ascii="Times New Roman" w:eastAsia="Calibri" w:hAnsi="Times New Roman" w:cs="Times New Roman"/>
          <w:bCs/>
          <w:sz w:val="24"/>
          <w:szCs w:val="24"/>
          <w:lang w:eastAsia="en-US"/>
        </w:rPr>
      </w:pPr>
    </w:p>
    <w:p w14:paraId="4D823357" w14:textId="77777777" w:rsidR="00A92C89" w:rsidRPr="001840D9" w:rsidRDefault="00A92C89" w:rsidP="00B67D47">
      <w:pPr>
        <w:spacing w:after="0" w:line="240" w:lineRule="auto"/>
        <w:ind w:firstLine="720"/>
        <w:jc w:val="both"/>
        <w:rPr>
          <w:rFonts w:ascii="Times New Roman" w:eastAsia="Times New Roman" w:hAnsi="Times New Roman" w:cs="Times New Roman"/>
          <w:b/>
          <w:bCs/>
          <w:sz w:val="24"/>
          <w:szCs w:val="24"/>
        </w:rPr>
      </w:pPr>
      <w:r w:rsidRPr="001840D9">
        <w:rPr>
          <w:rFonts w:ascii="Times New Roman" w:eastAsia="Times New Roman" w:hAnsi="Times New Roman" w:cs="Times New Roman"/>
          <w:sz w:val="24"/>
          <w:szCs w:val="24"/>
        </w:rPr>
        <w:t xml:space="preserve">Teisėjų kolegija </w:t>
      </w:r>
    </w:p>
    <w:p w14:paraId="16F87A7B" w14:textId="77777777" w:rsidR="00A92C89" w:rsidRPr="001840D9" w:rsidRDefault="00A92C89" w:rsidP="00B67D47">
      <w:pPr>
        <w:spacing w:after="0" w:line="240" w:lineRule="auto"/>
        <w:ind w:firstLine="720"/>
        <w:jc w:val="both"/>
        <w:rPr>
          <w:rFonts w:ascii="Times New Roman" w:eastAsia="Times New Roman" w:hAnsi="Times New Roman" w:cs="Times New Roman"/>
          <w:bCs/>
          <w:sz w:val="24"/>
          <w:szCs w:val="24"/>
        </w:rPr>
      </w:pPr>
    </w:p>
    <w:p w14:paraId="557F8D69" w14:textId="77777777" w:rsidR="00A92C89" w:rsidRPr="001840D9" w:rsidRDefault="00A92C89" w:rsidP="00B67D47">
      <w:pPr>
        <w:spacing w:after="0" w:line="240" w:lineRule="auto"/>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n u s t a t ė :</w:t>
      </w:r>
    </w:p>
    <w:p w14:paraId="1960CEFC" w14:textId="77777777" w:rsidR="00A92C89" w:rsidRPr="001840D9" w:rsidRDefault="00A92C89" w:rsidP="00D65650">
      <w:pPr>
        <w:spacing w:after="0" w:line="240" w:lineRule="auto"/>
        <w:ind w:left="726" w:hanging="6"/>
        <w:jc w:val="both"/>
        <w:rPr>
          <w:rFonts w:ascii="Times New Roman" w:eastAsia="Times New Roman" w:hAnsi="Times New Roman" w:cs="Times New Roman"/>
          <w:sz w:val="24"/>
          <w:szCs w:val="24"/>
        </w:rPr>
      </w:pPr>
    </w:p>
    <w:p w14:paraId="31F16B38" w14:textId="77777777" w:rsidR="008D7735" w:rsidRPr="001840D9" w:rsidRDefault="002E19F1" w:rsidP="0024328C">
      <w:pPr>
        <w:spacing w:after="120" w:line="240" w:lineRule="auto"/>
        <w:jc w:val="center"/>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I. </w:t>
      </w:r>
      <w:r w:rsidR="008D7735" w:rsidRPr="001840D9">
        <w:rPr>
          <w:rFonts w:ascii="Times New Roman" w:eastAsia="Times New Roman" w:hAnsi="Times New Roman" w:cs="Times New Roman"/>
          <w:sz w:val="24"/>
          <w:szCs w:val="24"/>
        </w:rPr>
        <w:t>Ginčo esmė</w:t>
      </w:r>
    </w:p>
    <w:p w14:paraId="15AB1CBC" w14:textId="77777777" w:rsidR="00B67D47" w:rsidRPr="001840D9" w:rsidRDefault="00B67D47" w:rsidP="00D65650">
      <w:pPr>
        <w:spacing w:after="120" w:line="240" w:lineRule="auto"/>
        <w:ind w:firstLine="720"/>
        <w:rPr>
          <w:rFonts w:ascii="Times New Roman" w:eastAsia="Times New Roman" w:hAnsi="Times New Roman" w:cs="Times New Roman"/>
          <w:sz w:val="24"/>
          <w:szCs w:val="24"/>
        </w:rPr>
      </w:pPr>
    </w:p>
    <w:p w14:paraId="6038FD1B" w14:textId="4FE00571" w:rsidR="001A12FD" w:rsidRPr="001840D9" w:rsidRDefault="0013044C" w:rsidP="00D66EA2">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Kasacinėje byloje sprendžiama dėl materialiosios teisės normų, </w:t>
      </w:r>
      <w:r w:rsidR="00772DC3" w:rsidRPr="001840D9">
        <w:rPr>
          <w:rFonts w:ascii="Times New Roman" w:eastAsia="Times New Roman" w:hAnsi="Times New Roman" w:cs="Times New Roman"/>
          <w:sz w:val="24"/>
          <w:szCs w:val="24"/>
        </w:rPr>
        <w:t xml:space="preserve">reglamentuojančių </w:t>
      </w:r>
      <w:r w:rsidR="00D66EA2" w:rsidRPr="001840D9">
        <w:rPr>
          <w:rFonts w:ascii="Times New Roman" w:eastAsia="Times New Roman" w:hAnsi="Times New Roman" w:cs="Times New Roman"/>
          <w:sz w:val="24"/>
          <w:szCs w:val="24"/>
        </w:rPr>
        <w:t>statyb</w:t>
      </w:r>
      <w:r w:rsidR="00380380" w:rsidRPr="001840D9">
        <w:rPr>
          <w:rFonts w:ascii="Times New Roman" w:eastAsia="Times New Roman" w:hAnsi="Times New Roman" w:cs="Times New Roman"/>
          <w:sz w:val="24"/>
          <w:szCs w:val="24"/>
        </w:rPr>
        <w:t>ą</w:t>
      </w:r>
      <w:r w:rsidR="00D66EA2" w:rsidRPr="001840D9">
        <w:rPr>
          <w:rFonts w:ascii="Times New Roman" w:eastAsia="Times New Roman" w:hAnsi="Times New Roman" w:cs="Times New Roman"/>
          <w:sz w:val="24"/>
          <w:szCs w:val="24"/>
        </w:rPr>
        <w:t xml:space="preserve"> saugomose teritorijose, </w:t>
      </w:r>
      <w:r w:rsidR="00380380" w:rsidRPr="001840D9">
        <w:rPr>
          <w:rFonts w:ascii="Times New Roman" w:eastAsia="Times New Roman" w:hAnsi="Times New Roman" w:cs="Times New Roman"/>
          <w:sz w:val="24"/>
          <w:szCs w:val="24"/>
        </w:rPr>
        <w:t xml:space="preserve">nuosavybės teisių apsaugą, </w:t>
      </w:r>
      <w:r w:rsidR="009B3546" w:rsidRPr="001840D9">
        <w:rPr>
          <w:rFonts w:ascii="Times New Roman" w:hAnsi="Times New Roman"/>
          <w:sz w:val="24"/>
          <w:szCs w:val="24"/>
        </w:rPr>
        <w:t xml:space="preserve">savavališkos statybos padarinių šalinimą, </w:t>
      </w:r>
      <w:r w:rsidR="00660192" w:rsidRPr="001840D9">
        <w:rPr>
          <w:rFonts w:ascii="Times New Roman" w:eastAsia="Times New Roman" w:hAnsi="Times New Roman" w:cs="Times New Roman"/>
          <w:sz w:val="24"/>
          <w:szCs w:val="24"/>
        </w:rPr>
        <w:t xml:space="preserve">ieškinio senaties taikymą, </w:t>
      </w:r>
      <w:r w:rsidR="00A60DC9" w:rsidRPr="001840D9">
        <w:rPr>
          <w:rFonts w:ascii="Times New Roman" w:eastAsia="Times New Roman" w:hAnsi="Times New Roman" w:cs="Times New Roman"/>
          <w:sz w:val="24"/>
          <w:szCs w:val="24"/>
        </w:rPr>
        <w:t xml:space="preserve">taip pat dėl proceso </w:t>
      </w:r>
      <w:r w:rsidR="00660192" w:rsidRPr="001840D9">
        <w:rPr>
          <w:rFonts w:ascii="Times New Roman" w:eastAsia="Times New Roman" w:hAnsi="Times New Roman" w:cs="Times New Roman"/>
          <w:sz w:val="24"/>
          <w:szCs w:val="24"/>
        </w:rPr>
        <w:t xml:space="preserve">teisės normų, reglamentuojančių </w:t>
      </w:r>
      <w:r w:rsidR="009B3546" w:rsidRPr="001840D9">
        <w:rPr>
          <w:rFonts w:ascii="Times New Roman" w:hAnsi="Times New Roman"/>
          <w:sz w:val="24"/>
          <w:szCs w:val="24"/>
        </w:rPr>
        <w:t>įrodinėjimo naštos paskirstymą</w:t>
      </w:r>
      <w:r w:rsidR="009B3546" w:rsidRPr="001840D9">
        <w:rPr>
          <w:rFonts w:ascii="Times New Roman" w:eastAsia="Times New Roman" w:hAnsi="Times New Roman" w:cs="Times New Roman"/>
          <w:sz w:val="24"/>
          <w:szCs w:val="24"/>
        </w:rPr>
        <w:t xml:space="preserve"> bei </w:t>
      </w:r>
      <w:r w:rsidR="00D04DDC" w:rsidRPr="001840D9">
        <w:rPr>
          <w:rFonts w:ascii="Times New Roman" w:eastAsia="Times New Roman" w:hAnsi="Times New Roman" w:cs="Times New Roman"/>
          <w:sz w:val="24"/>
          <w:szCs w:val="24"/>
        </w:rPr>
        <w:t>įrodymų vertinimą</w:t>
      </w:r>
      <w:r w:rsidR="00A60DC9" w:rsidRPr="001840D9">
        <w:rPr>
          <w:rFonts w:ascii="Times New Roman" w:eastAsia="Times New Roman" w:hAnsi="Times New Roman" w:cs="Times New Roman"/>
          <w:sz w:val="24"/>
          <w:szCs w:val="24"/>
        </w:rPr>
        <w:t xml:space="preserve">, </w:t>
      </w:r>
      <w:r w:rsidR="00772DC3" w:rsidRPr="001840D9">
        <w:rPr>
          <w:rFonts w:ascii="Times New Roman" w:eastAsia="Times New Roman" w:hAnsi="Times New Roman" w:cs="Times New Roman"/>
          <w:sz w:val="24"/>
          <w:szCs w:val="24"/>
        </w:rPr>
        <w:t>aiškinimo ir taikymo</w:t>
      </w:r>
      <w:r w:rsidR="00FA1A32" w:rsidRPr="001840D9">
        <w:rPr>
          <w:rFonts w:ascii="Times New Roman" w:eastAsia="Times New Roman" w:hAnsi="Times New Roman" w:cs="Times New Roman"/>
          <w:sz w:val="24"/>
          <w:szCs w:val="24"/>
        </w:rPr>
        <w:t>.</w:t>
      </w:r>
    </w:p>
    <w:p w14:paraId="24DFB0D3" w14:textId="7284AF45" w:rsidR="001A12FD" w:rsidRPr="001840D9" w:rsidRDefault="00E62FA1" w:rsidP="001A12FD">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Ieškovas </w:t>
      </w:r>
      <w:r w:rsidR="001A12FD" w:rsidRPr="001840D9">
        <w:rPr>
          <w:rFonts w:ascii="Times New Roman" w:eastAsia="Times New Roman" w:hAnsi="Times New Roman" w:cs="Times New Roman"/>
          <w:sz w:val="24"/>
          <w:szCs w:val="24"/>
        </w:rPr>
        <w:t>Šiaulių apygardos prokuratūros prokuroras, gindamas viešąjį interesą,</w:t>
      </w:r>
      <w:r w:rsidRPr="001840D9">
        <w:rPr>
          <w:rFonts w:ascii="Times New Roman" w:eastAsia="Times New Roman" w:hAnsi="Times New Roman" w:cs="Times New Roman"/>
          <w:sz w:val="24"/>
          <w:szCs w:val="24"/>
        </w:rPr>
        <w:t xml:space="preserve"> teismo prašė:</w:t>
      </w:r>
      <w:r w:rsidR="001A12FD" w:rsidRPr="001840D9">
        <w:rPr>
          <w:rFonts w:ascii="Times New Roman" w:eastAsia="Times New Roman" w:hAnsi="Times New Roman" w:cs="Times New Roman"/>
          <w:sz w:val="24"/>
          <w:szCs w:val="24"/>
        </w:rPr>
        <w:t xml:space="preserve"> 1) </w:t>
      </w:r>
      <w:r w:rsidR="0035312F" w:rsidRPr="001840D9">
        <w:rPr>
          <w:rFonts w:ascii="Times New Roman" w:eastAsia="Times New Roman" w:hAnsi="Times New Roman" w:cs="Times New Roman"/>
          <w:sz w:val="24"/>
          <w:szCs w:val="24"/>
        </w:rPr>
        <w:t>įpareigoti atsakovą savo lėšomis per dvylika mėnesių nuo teismo sprendimo įsiteisėjimo dienos žemės sklype</w:t>
      </w:r>
      <w:r w:rsidR="009E16B8" w:rsidRPr="001840D9">
        <w:rPr>
          <w:rFonts w:ascii="Times New Roman" w:eastAsia="Times New Roman" w:hAnsi="Times New Roman" w:cs="Times New Roman"/>
          <w:sz w:val="24"/>
          <w:szCs w:val="24"/>
        </w:rPr>
        <w:t>, esančiame</w:t>
      </w:r>
      <w:r w:rsidR="0035312F" w:rsidRPr="001840D9">
        <w:rPr>
          <w:rFonts w:ascii="Times New Roman" w:eastAsia="Times New Roman" w:hAnsi="Times New Roman" w:cs="Times New Roman"/>
          <w:sz w:val="24"/>
          <w:szCs w:val="24"/>
        </w:rPr>
        <w:t xml:space="preserve"> </w:t>
      </w:r>
      <w:r w:rsidR="001840D9" w:rsidRPr="001840D9">
        <w:rPr>
          <w:rFonts w:ascii="Times New Roman" w:eastAsia="Times New Roman" w:hAnsi="Times New Roman" w:cs="Times New Roman"/>
          <w:sz w:val="24"/>
          <w:szCs w:val="24"/>
        </w:rPr>
        <w:t xml:space="preserve">Mažeikių r. sav., </w:t>
      </w:r>
      <w:r w:rsidR="001840D9">
        <w:rPr>
          <w:rFonts w:ascii="Times New Roman" w:eastAsia="Times New Roman" w:hAnsi="Times New Roman" w:cs="Times New Roman"/>
          <w:sz w:val="24"/>
          <w:szCs w:val="24"/>
        </w:rPr>
        <w:t>(</w:t>
      </w:r>
      <w:r w:rsidR="001840D9" w:rsidRPr="001840D9">
        <w:rPr>
          <w:rFonts w:ascii="Times New Roman" w:eastAsia="Times New Roman" w:hAnsi="Times New Roman" w:cs="Times New Roman"/>
          <w:i/>
          <w:sz w:val="24"/>
          <w:szCs w:val="24"/>
        </w:rPr>
        <w:t>duomenys neskelbtini</w:t>
      </w:r>
      <w:r w:rsidR="001840D9">
        <w:rPr>
          <w:rFonts w:ascii="Times New Roman" w:eastAsia="Times New Roman" w:hAnsi="Times New Roman" w:cs="Times New Roman"/>
          <w:sz w:val="24"/>
          <w:szCs w:val="24"/>
        </w:rPr>
        <w:t>)</w:t>
      </w:r>
      <w:r w:rsidR="001840D9" w:rsidRPr="001840D9">
        <w:rPr>
          <w:rFonts w:ascii="Times New Roman" w:eastAsia="Times New Roman" w:hAnsi="Times New Roman" w:cs="Times New Roman"/>
          <w:sz w:val="24"/>
          <w:szCs w:val="24"/>
        </w:rPr>
        <w:t xml:space="preserve">, </w:t>
      </w:r>
      <w:r w:rsidR="0035312F" w:rsidRPr="001840D9">
        <w:rPr>
          <w:rFonts w:ascii="Times New Roman" w:eastAsia="Times New Roman" w:hAnsi="Times New Roman" w:cs="Times New Roman"/>
          <w:sz w:val="24"/>
          <w:szCs w:val="24"/>
        </w:rPr>
        <w:t xml:space="preserve">nugriauti 58 statinius ir sutvarkyti statybvietę; 2) per nustatytą terminą sprendimo neįvykdžius, leisti Valstybinei teritorijų planavimo ir statybos inspekcijai prie Lietuvos Respublikos </w:t>
      </w:r>
      <w:r w:rsidR="001A12FD" w:rsidRPr="001840D9">
        <w:rPr>
          <w:rFonts w:ascii="Times New Roman" w:eastAsia="Times New Roman" w:hAnsi="Times New Roman" w:cs="Times New Roman"/>
          <w:sz w:val="24"/>
          <w:szCs w:val="24"/>
        </w:rPr>
        <w:t>a</w:t>
      </w:r>
      <w:r w:rsidR="0035312F" w:rsidRPr="001840D9">
        <w:rPr>
          <w:rFonts w:ascii="Times New Roman" w:eastAsia="Times New Roman" w:hAnsi="Times New Roman" w:cs="Times New Roman"/>
          <w:sz w:val="24"/>
          <w:szCs w:val="24"/>
        </w:rPr>
        <w:t>plinkos ministerijos nugriauti 58 statinius ir sutvar</w:t>
      </w:r>
      <w:r w:rsidR="009E16B8" w:rsidRPr="001840D9">
        <w:rPr>
          <w:rFonts w:ascii="Times New Roman" w:eastAsia="Times New Roman" w:hAnsi="Times New Roman" w:cs="Times New Roman"/>
          <w:sz w:val="24"/>
          <w:szCs w:val="24"/>
        </w:rPr>
        <w:t>kyti statybvietę atsakovo</w:t>
      </w:r>
      <w:r w:rsidR="0035312F" w:rsidRPr="001840D9">
        <w:rPr>
          <w:rFonts w:ascii="Times New Roman" w:eastAsia="Times New Roman" w:hAnsi="Times New Roman" w:cs="Times New Roman"/>
          <w:sz w:val="24"/>
          <w:szCs w:val="24"/>
        </w:rPr>
        <w:t xml:space="preserve"> lėšomis. </w:t>
      </w:r>
    </w:p>
    <w:p w14:paraId="58C8A0E3" w14:textId="29F71CD5" w:rsidR="0035312F" w:rsidRPr="001840D9" w:rsidRDefault="0035312F" w:rsidP="0054478D">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lastRenderedPageBreak/>
        <w:t>Iešk</w:t>
      </w:r>
      <w:r w:rsidR="00DA64EA" w:rsidRPr="001840D9">
        <w:rPr>
          <w:rFonts w:ascii="Times New Roman" w:eastAsia="Times New Roman" w:hAnsi="Times New Roman" w:cs="Times New Roman"/>
          <w:sz w:val="24"/>
          <w:szCs w:val="24"/>
        </w:rPr>
        <w:t>ovas</w:t>
      </w:r>
      <w:r w:rsidRPr="001840D9">
        <w:rPr>
          <w:rFonts w:ascii="Times New Roman" w:eastAsia="Times New Roman" w:hAnsi="Times New Roman" w:cs="Times New Roman"/>
          <w:sz w:val="24"/>
          <w:szCs w:val="24"/>
        </w:rPr>
        <w:t xml:space="preserve"> nurodė, kad Telšių apskrities viršininko administ</w:t>
      </w:r>
      <w:r w:rsidR="009E16B8" w:rsidRPr="001840D9">
        <w:rPr>
          <w:rFonts w:ascii="Times New Roman" w:eastAsia="Times New Roman" w:hAnsi="Times New Roman" w:cs="Times New Roman"/>
          <w:sz w:val="24"/>
          <w:szCs w:val="24"/>
        </w:rPr>
        <w:t>racijos</w:t>
      </w:r>
      <w:r w:rsidRPr="001840D9">
        <w:rPr>
          <w:rFonts w:ascii="Times New Roman" w:eastAsia="Times New Roman" w:hAnsi="Times New Roman" w:cs="Times New Roman"/>
          <w:sz w:val="24"/>
          <w:szCs w:val="24"/>
        </w:rPr>
        <w:t xml:space="preserve"> 1998 m. birželio 10 d. sprendimu </w:t>
      </w:r>
      <w:bookmarkStart w:id="58" w:name="Buk_9"/>
      <w:r w:rsidR="002D1B61" w:rsidRPr="001840D9">
        <w:rPr>
          <w:rFonts w:ascii="Times New Roman" w:eastAsia="Times New Roman" w:hAnsi="Times New Roman" w:cs="Times New Roman"/>
          <w:sz w:val="24"/>
          <w:szCs w:val="24"/>
        </w:rPr>
        <w:t xml:space="preserve">A. Š. </w:t>
      </w:r>
      <w:bookmarkEnd w:id="58"/>
      <w:r w:rsidRPr="001840D9">
        <w:rPr>
          <w:rFonts w:ascii="Times New Roman" w:eastAsia="Times New Roman" w:hAnsi="Times New Roman" w:cs="Times New Roman"/>
          <w:sz w:val="24"/>
          <w:szCs w:val="24"/>
        </w:rPr>
        <w:t>atk</w:t>
      </w:r>
      <w:r w:rsidR="009E16B8" w:rsidRPr="001840D9">
        <w:rPr>
          <w:rFonts w:ascii="Times New Roman" w:eastAsia="Times New Roman" w:hAnsi="Times New Roman" w:cs="Times New Roman"/>
          <w:sz w:val="24"/>
          <w:szCs w:val="24"/>
        </w:rPr>
        <w:t>urtos nuosavybės teisė</w:t>
      </w:r>
      <w:r w:rsidRPr="001840D9">
        <w:rPr>
          <w:rFonts w:ascii="Times New Roman" w:eastAsia="Times New Roman" w:hAnsi="Times New Roman" w:cs="Times New Roman"/>
          <w:sz w:val="24"/>
          <w:szCs w:val="24"/>
        </w:rPr>
        <w:t xml:space="preserve">s į buvusios savininkės </w:t>
      </w:r>
      <w:bookmarkStart w:id="59" w:name="Buk_41"/>
      <w:r w:rsidR="002D1B61" w:rsidRPr="001840D9">
        <w:rPr>
          <w:rFonts w:ascii="Times New Roman" w:eastAsia="Times New Roman" w:hAnsi="Times New Roman" w:cs="Times New Roman"/>
          <w:sz w:val="24"/>
          <w:szCs w:val="24"/>
        </w:rPr>
        <w:t xml:space="preserve">J. N. </w:t>
      </w:r>
      <w:bookmarkEnd w:id="59"/>
      <w:r w:rsidRPr="001840D9">
        <w:rPr>
          <w:rFonts w:ascii="Times New Roman" w:eastAsia="Times New Roman" w:hAnsi="Times New Roman" w:cs="Times New Roman"/>
          <w:sz w:val="24"/>
          <w:szCs w:val="24"/>
        </w:rPr>
        <w:t xml:space="preserve">nuosavybės teisėmis valdytą nekilnojamąjį turtą </w:t>
      </w:r>
      <w:r w:rsidR="009E16B8"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11,75 ha ploto žemės, esančios Mažeikių r. sav., Sedos sen., </w:t>
      </w:r>
      <w:r w:rsidR="001840D9">
        <w:rPr>
          <w:rFonts w:ascii="Times New Roman" w:eastAsia="Times New Roman" w:hAnsi="Times New Roman" w:cs="Times New Roman"/>
          <w:sz w:val="24"/>
          <w:szCs w:val="24"/>
        </w:rPr>
        <w:t>(</w:t>
      </w:r>
      <w:r w:rsidR="001840D9" w:rsidRPr="001840D9">
        <w:rPr>
          <w:rFonts w:ascii="Times New Roman" w:eastAsia="Times New Roman" w:hAnsi="Times New Roman" w:cs="Times New Roman"/>
          <w:i/>
          <w:sz w:val="24"/>
          <w:szCs w:val="24"/>
        </w:rPr>
        <w:t>duomenys neskelbtini</w:t>
      </w:r>
      <w:r w:rsid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w:t>
      </w:r>
      <w:r w:rsidR="009E16B8" w:rsidRPr="001840D9">
        <w:rPr>
          <w:rFonts w:ascii="Times New Roman" w:eastAsia="Times New Roman" w:hAnsi="Times New Roman" w:cs="Times New Roman"/>
          <w:sz w:val="24"/>
          <w:szCs w:val="24"/>
        </w:rPr>
        <w:t>Minėtame s</w:t>
      </w:r>
      <w:r w:rsidRPr="001840D9">
        <w:rPr>
          <w:rFonts w:ascii="Times New Roman" w:eastAsia="Times New Roman" w:hAnsi="Times New Roman" w:cs="Times New Roman"/>
          <w:sz w:val="24"/>
          <w:szCs w:val="24"/>
        </w:rPr>
        <w:t xml:space="preserve">prendime nurodytos specialios žemės naudojimo sąlygos ir žemės servitutai. 1998 m. rugpjūčio 3 d. </w:t>
      </w:r>
      <w:bookmarkStart w:id="60" w:name="Buk_8"/>
      <w:r w:rsidR="002D1B61" w:rsidRPr="001840D9">
        <w:rPr>
          <w:rFonts w:ascii="Times New Roman" w:eastAsia="Times New Roman" w:hAnsi="Times New Roman" w:cs="Times New Roman"/>
          <w:sz w:val="24"/>
          <w:szCs w:val="24"/>
        </w:rPr>
        <w:t xml:space="preserve">A. Š. </w:t>
      </w:r>
      <w:bookmarkEnd w:id="60"/>
      <w:r w:rsidRPr="001840D9">
        <w:rPr>
          <w:rFonts w:ascii="Times New Roman" w:eastAsia="Times New Roman" w:hAnsi="Times New Roman" w:cs="Times New Roman"/>
          <w:sz w:val="24"/>
          <w:szCs w:val="24"/>
        </w:rPr>
        <w:t xml:space="preserve">žemės sklypą dovanojo sūnui </w:t>
      </w:r>
      <w:bookmarkStart w:id="61" w:name="Buk_55"/>
      <w:r w:rsidR="002D1B61" w:rsidRPr="001840D9">
        <w:rPr>
          <w:rFonts w:ascii="Times New Roman" w:eastAsia="Times New Roman" w:hAnsi="Times New Roman" w:cs="Times New Roman"/>
          <w:sz w:val="24"/>
          <w:szCs w:val="24"/>
        </w:rPr>
        <w:t>S. Š.</w:t>
      </w:r>
      <w:bookmarkEnd w:id="61"/>
      <w:r w:rsidRPr="001840D9">
        <w:rPr>
          <w:rFonts w:ascii="Times New Roman" w:eastAsia="Times New Roman" w:hAnsi="Times New Roman" w:cs="Times New Roman"/>
          <w:sz w:val="24"/>
          <w:szCs w:val="24"/>
        </w:rPr>
        <w:t xml:space="preserve"> Žemės sklypas su jame stovinčiais 58 statiniais yra valstybės saugomoje teritorijoje – draustinyje. Iš surinktų dokumentų matyti, kad nuosavybės atkūrimo metu žemės sklype jokių statinių nebuvo. 2000 m. spalio 6 d. draustinio būklės vertinimo akte nurodyta, kad rytinėje ežero pakrantėje, ties </w:t>
      </w:r>
      <w:r w:rsidR="001840D9">
        <w:rPr>
          <w:rFonts w:ascii="Times New Roman" w:eastAsia="Times New Roman" w:hAnsi="Times New Roman" w:cs="Times New Roman"/>
          <w:sz w:val="24"/>
          <w:szCs w:val="24"/>
        </w:rPr>
        <w:t>(</w:t>
      </w:r>
      <w:r w:rsidR="001840D9" w:rsidRPr="001840D9">
        <w:rPr>
          <w:rFonts w:ascii="Times New Roman" w:eastAsia="Times New Roman" w:hAnsi="Times New Roman" w:cs="Times New Roman"/>
          <w:i/>
          <w:sz w:val="24"/>
          <w:szCs w:val="24"/>
        </w:rPr>
        <w:t>duomenys neskelbtini</w:t>
      </w:r>
      <w:r w:rsid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w:t>
      </w:r>
      <w:bookmarkStart w:id="62" w:name="Buk_57"/>
      <w:r w:rsidR="002D1B61" w:rsidRPr="001840D9">
        <w:rPr>
          <w:rFonts w:ascii="Times New Roman" w:eastAsia="Times New Roman" w:hAnsi="Times New Roman" w:cs="Times New Roman"/>
          <w:sz w:val="24"/>
          <w:szCs w:val="24"/>
        </w:rPr>
        <w:t xml:space="preserve">S. Š. </w:t>
      </w:r>
      <w:bookmarkEnd w:id="62"/>
      <w:r w:rsidRPr="001840D9">
        <w:rPr>
          <w:rFonts w:ascii="Times New Roman" w:eastAsia="Times New Roman" w:hAnsi="Times New Roman" w:cs="Times New Roman"/>
          <w:sz w:val="24"/>
          <w:szCs w:val="24"/>
        </w:rPr>
        <w:t xml:space="preserve">susigrąžino 3 ha žemės ir ją dalimis parduoda poilsiautojams. Kiekvienas iš poilsiautojų nusipirktame sklype statosi pastatus su kaminais, apsitveria juos tvoromis. </w:t>
      </w:r>
      <w:r w:rsidR="00D66EA2" w:rsidRPr="001840D9">
        <w:rPr>
          <w:rFonts w:ascii="Times New Roman" w:eastAsia="Times New Roman" w:hAnsi="Times New Roman" w:cs="Times New Roman"/>
          <w:sz w:val="24"/>
          <w:szCs w:val="24"/>
        </w:rPr>
        <w:t>Mažeikių rajono bendrajame plane p</w:t>
      </w:r>
      <w:r w:rsidRPr="001840D9">
        <w:rPr>
          <w:rFonts w:ascii="Times New Roman" w:eastAsia="Times New Roman" w:hAnsi="Times New Roman" w:cs="Times New Roman"/>
          <w:sz w:val="24"/>
          <w:szCs w:val="24"/>
        </w:rPr>
        <w:t>areiškėjui priklausančiame sklype statyti statinius nenumatyta</w:t>
      </w:r>
      <w:r w:rsidR="00D66EA2" w:rsidRPr="001840D9">
        <w:rPr>
          <w:rFonts w:ascii="Times New Roman" w:eastAsia="Times New Roman" w:hAnsi="Times New Roman" w:cs="Times New Roman"/>
          <w:sz w:val="24"/>
          <w:szCs w:val="24"/>
        </w:rPr>
        <w:t>, o</w:t>
      </w:r>
      <w:r w:rsidRPr="001840D9">
        <w:rPr>
          <w:rFonts w:ascii="Times New Roman" w:eastAsia="Times New Roman" w:hAnsi="Times New Roman" w:cs="Times New Roman"/>
          <w:sz w:val="24"/>
          <w:szCs w:val="24"/>
        </w:rPr>
        <w:t xml:space="preserve"> </w:t>
      </w:r>
      <w:r w:rsidR="00D66EA2" w:rsidRPr="001840D9">
        <w:rPr>
          <w:rFonts w:ascii="Times New Roman" w:eastAsia="Times New Roman" w:hAnsi="Times New Roman" w:cs="Times New Roman"/>
          <w:sz w:val="24"/>
          <w:szCs w:val="24"/>
        </w:rPr>
        <w:t>draustinio</w:t>
      </w:r>
      <w:r w:rsidRPr="001840D9">
        <w:rPr>
          <w:rFonts w:ascii="Times New Roman" w:eastAsia="Times New Roman" w:hAnsi="Times New Roman" w:cs="Times New Roman"/>
          <w:sz w:val="24"/>
          <w:szCs w:val="24"/>
        </w:rPr>
        <w:t xml:space="preserve"> tvarkymo planas tik pradėtas rengti</w:t>
      </w:r>
      <w:r w:rsidR="00D66EA2" w:rsidRPr="001840D9">
        <w:rPr>
          <w:rFonts w:ascii="Times New Roman" w:eastAsia="Times New Roman" w:hAnsi="Times New Roman" w:cs="Times New Roman"/>
          <w:sz w:val="24"/>
          <w:szCs w:val="24"/>
        </w:rPr>
        <w:t xml:space="preserve">. </w:t>
      </w:r>
      <w:r w:rsidRPr="001840D9">
        <w:rPr>
          <w:rFonts w:ascii="Times New Roman" w:eastAsia="Times New Roman" w:hAnsi="Times New Roman" w:cs="Times New Roman"/>
          <w:sz w:val="24"/>
          <w:szCs w:val="24"/>
        </w:rPr>
        <w:t>Kadangi statyba pareiškėjui priklausančiame sklype negalima, negali būti įteisinti ir naud</w:t>
      </w:r>
      <w:r w:rsidR="000F60F5">
        <w:rPr>
          <w:rFonts w:ascii="Times New Roman" w:eastAsia="Times New Roman" w:hAnsi="Times New Roman" w:cs="Times New Roman"/>
          <w:sz w:val="24"/>
          <w:szCs w:val="24"/>
        </w:rPr>
        <w:t>ojami savavališkai pastatyti 58 </w:t>
      </w:r>
      <w:r w:rsidRPr="001840D9">
        <w:rPr>
          <w:rFonts w:ascii="Times New Roman" w:eastAsia="Times New Roman" w:hAnsi="Times New Roman" w:cs="Times New Roman"/>
          <w:sz w:val="24"/>
          <w:szCs w:val="24"/>
        </w:rPr>
        <w:t>statiniai. Minėt</w:t>
      </w:r>
      <w:r w:rsidR="00D66EA2" w:rsidRPr="001840D9">
        <w:rPr>
          <w:rFonts w:ascii="Times New Roman" w:eastAsia="Times New Roman" w:hAnsi="Times New Roman" w:cs="Times New Roman"/>
          <w:sz w:val="24"/>
          <w:szCs w:val="24"/>
        </w:rPr>
        <w:t>ų statinių</w:t>
      </w:r>
      <w:r w:rsidRPr="001840D9">
        <w:rPr>
          <w:rFonts w:ascii="Times New Roman" w:eastAsia="Times New Roman" w:hAnsi="Times New Roman" w:cs="Times New Roman"/>
          <w:sz w:val="24"/>
          <w:szCs w:val="24"/>
        </w:rPr>
        <w:t xml:space="preserve"> </w:t>
      </w:r>
      <w:r w:rsidR="00D66EA2" w:rsidRPr="001840D9">
        <w:rPr>
          <w:rFonts w:ascii="Times New Roman" w:eastAsia="Times New Roman" w:hAnsi="Times New Roman" w:cs="Times New Roman"/>
          <w:sz w:val="24"/>
          <w:szCs w:val="24"/>
        </w:rPr>
        <w:t xml:space="preserve">buvimas </w:t>
      </w:r>
      <w:r w:rsidRPr="001840D9">
        <w:rPr>
          <w:rFonts w:ascii="Times New Roman" w:eastAsia="Times New Roman" w:hAnsi="Times New Roman" w:cs="Times New Roman"/>
          <w:sz w:val="24"/>
          <w:szCs w:val="24"/>
        </w:rPr>
        <w:t>pažeidžia Lietuvos Respublikos saugomų teritorijų įstatymo 9 straipsnio nuostatas, reglamentuojančias statybos darbus saugomose teritorijose, o kartu ir viešąjį interesą saugoti ypač vertingas vietoves. Šiuo atveju viešojo intereso gynimas yra siejamas su Saugomų ter</w:t>
      </w:r>
      <w:r w:rsidR="00A65908" w:rsidRPr="001840D9">
        <w:rPr>
          <w:rFonts w:ascii="Times New Roman" w:eastAsia="Times New Roman" w:hAnsi="Times New Roman" w:cs="Times New Roman"/>
          <w:sz w:val="24"/>
          <w:szCs w:val="24"/>
        </w:rPr>
        <w:t>itorijų įstatymo 8 straipsnio 1 </w:t>
      </w:r>
      <w:r w:rsidRPr="001840D9">
        <w:rPr>
          <w:rFonts w:ascii="Times New Roman" w:eastAsia="Times New Roman" w:hAnsi="Times New Roman" w:cs="Times New Roman"/>
          <w:sz w:val="24"/>
          <w:szCs w:val="24"/>
        </w:rPr>
        <w:t>dalies 1 punkte numatytu draustinių steigimo tikslu – išsaugoti gamtos ir kultūros paveldo teritorinius kompleksus, vietoves.</w:t>
      </w:r>
    </w:p>
    <w:p w14:paraId="41DA109E" w14:textId="77777777" w:rsidR="005E2068" w:rsidRPr="001840D9" w:rsidRDefault="005E2068" w:rsidP="005E2068">
      <w:pPr>
        <w:spacing w:after="120" w:line="240" w:lineRule="auto"/>
        <w:jc w:val="both"/>
        <w:rPr>
          <w:rFonts w:ascii="Times New Roman" w:eastAsia="Calibri" w:hAnsi="Times New Roman" w:cs="Times New Roman"/>
          <w:bCs/>
          <w:sz w:val="24"/>
          <w:szCs w:val="24"/>
          <w:lang w:eastAsia="en-US"/>
        </w:rPr>
      </w:pPr>
    </w:p>
    <w:p w14:paraId="4B1D05B9" w14:textId="77777777" w:rsidR="00B558A8" w:rsidRPr="001840D9" w:rsidRDefault="00B558A8" w:rsidP="004A7437">
      <w:pPr>
        <w:pStyle w:val="Sraopastraipa"/>
        <w:spacing w:after="120" w:line="240" w:lineRule="auto"/>
        <w:ind w:left="0"/>
        <w:contextualSpacing w:val="0"/>
        <w:jc w:val="center"/>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II. Pir</w:t>
      </w:r>
      <w:r w:rsidR="00615ADB" w:rsidRPr="001840D9">
        <w:rPr>
          <w:rFonts w:ascii="Times New Roman" w:eastAsia="Times New Roman" w:hAnsi="Times New Roman" w:cs="Times New Roman"/>
          <w:sz w:val="24"/>
          <w:szCs w:val="24"/>
        </w:rPr>
        <w:t>mosios ir apeliacinės instancijos</w:t>
      </w:r>
      <w:r w:rsidRPr="001840D9">
        <w:rPr>
          <w:rFonts w:ascii="Times New Roman" w:eastAsia="Times New Roman" w:hAnsi="Times New Roman" w:cs="Times New Roman"/>
          <w:sz w:val="24"/>
          <w:szCs w:val="24"/>
        </w:rPr>
        <w:t xml:space="preserve"> teismų </w:t>
      </w:r>
      <w:r w:rsidR="00615ADB" w:rsidRPr="001840D9">
        <w:rPr>
          <w:rFonts w:ascii="Times New Roman" w:eastAsia="Times New Roman" w:hAnsi="Times New Roman" w:cs="Times New Roman"/>
          <w:sz w:val="24"/>
          <w:szCs w:val="24"/>
        </w:rPr>
        <w:t>procesinių sprendimų</w:t>
      </w:r>
      <w:r w:rsidRPr="001840D9">
        <w:rPr>
          <w:rFonts w:ascii="Times New Roman" w:eastAsia="Times New Roman" w:hAnsi="Times New Roman" w:cs="Times New Roman"/>
          <w:sz w:val="24"/>
          <w:szCs w:val="24"/>
        </w:rPr>
        <w:t xml:space="preserve"> esmė</w:t>
      </w:r>
    </w:p>
    <w:p w14:paraId="33E54B2B" w14:textId="77777777" w:rsidR="00567F61" w:rsidRPr="001840D9" w:rsidRDefault="00567F61" w:rsidP="004A7437">
      <w:pPr>
        <w:pStyle w:val="Sraopastraipa"/>
        <w:spacing w:after="120" w:line="240" w:lineRule="auto"/>
        <w:ind w:left="0"/>
        <w:contextualSpacing w:val="0"/>
        <w:jc w:val="center"/>
        <w:rPr>
          <w:rFonts w:ascii="Times New Roman" w:eastAsia="Times New Roman" w:hAnsi="Times New Roman" w:cs="Times New Roman"/>
          <w:sz w:val="24"/>
          <w:szCs w:val="24"/>
        </w:rPr>
      </w:pPr>
    </w:p>
    <w:p w14:paraId="1DB6905B" w14:textId="69B85086" w:rsidR="00BA4BE2" w:rsidRPr="001840D9" w:rsidRDefault="00BA4BE2" w:rsidP="00BA4BE2">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Telšių apylinkės teismas 2019 m. gegužės 7 d. sprendimu ieškinį tenkino.</w:t>
      </w:r>
    </w:p>
    <w:p w14:paraId="3C97697B" w14:textId="53C0EC78" w:rsidR="00E33F93" w:rsidRPr="001840D9" w:rsidRDefault="00BA4BE2" w:rsidP="00E33F93">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Teismas nustatė, kad prokuroras aktyviai rinko, tyrė ir tikrino</w:t>
      </w:r>
      <w:r w:rsidR="00A65908" w:rsidRPr="001840D9">
        <w:rPr>
          <w:rFonts w:ascii="Times New Roman" w:eastAsia="Times New Roman" w:hAnsi="Times New Roman" w:cs="Times New Roman"/>
          <w:sz w:val="24"/>
          <w:szCs w:val="24"/>
        </w:rPr>
        <w:t xml:space="preserve"> dokumentus, susijusius su 2018 </w:t>
      </w:r>
      <w:r w:rsidRPr="001840D9">
        <w:rPr>
          <w:rFonts w:ascii="Times New Roman" w:eastAsia="Times New Roman" w:hAnsi="Times New Roman" w:cs="Times New Roman"/>
          <w:sz w:val="24"/>
          <w:szCs w:val="24"/>
        </w:rPr>
        <w:t xml:space="preserve">m. balandžio 3 d. Valstybinės saugomų teritorijų tarnybos rašte ir jo prieduose išdėstytais duomenimis (reikalavo papildomos medžiagos apie ginčo teritorijoje esančią situaciją iš atitinkamų institucijų, 2018 m. gegužės 14 d. </w:t>
      </w:r>
      <w:r w:rsidR="00FF72CD" w:rsidRPr="001840D9">
        <w:rPr>
          <w:rFonts w:ascii="Times New Roman" w:eastAsia="Times New Roman" w:hAnsi="Times New Roman" w:cs="Times New Roman"/>
          <w:sz w:val="24"/>
          <w:szCs w:val="24"/>
        </w:rPr>
        <w:t xml:space="preserve">apklausė atsakovą. </w:t>
      </w:r>
      <w:r w:rsidR="00F03B17" w:rsidRPr="001840D9">
        <w:rPr>
          <w:rFonts w:ascii="Times New Roman" w:eastAsia="Times New Roman" w:hAnsi="Times New Roman" w:cs="Times New Roman"/>
          <w:sz w:val="24"/>
          <w:szCs w:val="24"/>
        </w:rPr>
        <w:t>Teismas nenustatė d</w:t>
      </w:r>
      <w:r w:rsidRPr="001840D9">
        <w:rPr>
          <w:rFonts w:ascii="Times New Roman" w:eastAsia="Times New Roman" w:hAnsi="Times New Roman" w:cs="Times New Roman"/>
          <w:sz w:val="24"/>
          <w:szCs w:val="24"/>
        </w:rPr>
        <w:t>elsimo požymių prokuroro veiksmuose</w:t>
      </w:r>
      <w:r w:rsidR="00F03B17" w:rsidRPr="001840D9">
        <w:rPr>
          <w:rFonts w:ascii="Times New Roman" w:eastAsia="Times New Roman" w:hAnsi="Times New Roman" w:cs="Times New Roman"/>
          <w:sz w:val="24"/>
          <w:szCs w:val="24"/>
        </w:rPr>
        <w:t xml:space="preserve"> ir</w:t>
      </w:r>
      <w:r w:rsidRPr="001840D9">
        <w:rPr>
          <w:rFonts w:ascii="Times New Roman" w:eastAsia="Times New Roman" w:hAnsi="Times New Roman" w:cs="Times New Roman"/>
          <w:sz w:val="24"/>
          <w:szCs w:val="24"/>
        </w:rPr>
        <w:t xml:space="preserve"> sprendė, kad vien Šiaulių apygardos prokuratūroje 2018 m. balandžio 3 d. gauto Valstybinės saugomų teritorijų tarnybos rašto su pateiktais duomenimis viešajam interesui konstatuoti nepakako, </w:t>
      </w:r>
      <w:r w:rsidR="00FF72CD" w:rsidRPr="001840D9">
        <w:rPr>
          <w:rFonts w:ascii="Times New Roman" w:eastAsia="Times New Roman" w:hAnsi="Times New Roman" w:cs="Times New Roman"/>
          <w:sz w:val="24"/>
          <w:szCs w:val="24"/>
        </w:rPr>
        <w:t>b</w:t>
      </w:r>
      <w:r w:rsidRPr="001840D9">
        <w:rPr>
          <w:rFonts w:ascii="Times New Roman" w:eastAsia="Times New Roman" w:hAnsi="Times New Roman" w:cs="Times New Roman"/>
          <w:sz w:val="24"/>
          <w:szCs w:val="24"/>
        </w:rPr>
        <w:t xml:space="preserve">e to, </w:t>
      </w:r>
      <w:r w:rsidR="00F03B17" w:rsidRPr="001840D9">
        <w:rPr>
          <w:rFonts w:ascii="Times New Roman" w:eastAsia="Times New Roman" w:hAnsi="Times New Roman" w:cs="Times New Roman"/>
          <w:sz w:val="24"/>
          <w:szCs w:val="24"/>
        </w:rPr>
        <w:t xml:space="preserve">ginčo </w:t>
      </w:r>
      <w:r w:rsidRPr="001840D9">
        <w:rPr>
          <w:rFonts w:ascii="Times New Roman" w:eastAsia="Times New Roman" w:hAnsi="Times New Roman" w:cs="Times New Roman"/>
          <w:sz w:val="24"/>
          <w:szCs w:val="24"/>
        </w:rPr>
        <w:t xml:space="preserve">situacija </w:t>
      </w:r>
      <w:r w:rsidR="00F03B17" w:rsidRPr="001840D9">
        <w:rPr>
          <w:rFonts w:ascii="Times New Roman" w:eastAsia="Times New Roman" w:hAnsi="Times New Roman" w:cs="Times New Roman"/>
          <w:sz w:val="24"/>
          <w:szCs w:val="24"/>
        </w:rPr>
        <w:t xml:space="preserve">yra gana </w:t>
      </w:r>
      <w:r w:rsidRPr="001840D9">
        <w:rPr>
          <w:rFonts w:ascii="Times New Roman" w:eastAsia="Times New Roman" w:hAnsi="Times New Roman" w:cs="Times New Roman"/>
          <w:sz w:val="24"/>
          <w:szCs w:val="24"/>
        </w:rPr>
        <w:t>sudėtinga</w:t>
      </w:r>
      <w:r w:rsidR="00F03B17" w:rsidRPr="001840D9">
        <w:rPr>
          <w:rFonts w:ascii="Times New Roman" w:eastAsia="Times New Roman" w:hAnsi="Times New Roman" w:cs="Times New Roman"/>
          <w:sz w:val="24"/>
          <w:szCs w:val="24"/>
        </w:rPr>
        <w:t>, todėl buvo būtinas</w:t>
      </w:r>
      <w:r w:rsidRPr="001840D9">
        <w:rPr>
          <w:rFonts w:ascii="Times New Roman" w:eastAsia="Times New Roman" w:hAnsi="Times New Roman" w:cs="Times New Roman"/>
          <w:sz w:val="24"/>
          <w:szCs w:val="24"/>
        </w:rPr>
        <w:t xml:space="preserve"> išsamus papildomų aplinkybių tyrim</w:t>
      </w:r>
      <w:r w:rsidR="00F03B17" w:rsidRPr="001840D9">
        <w:rPr>
          <w:rFonts w:ascii="Times New Roman" w:eastAsia="Times New Roman" w:hAnsi="Times New Roman" w:cs="Times New Roman"/>
          <w:sz w:val="24"/>
          <w:szCs w:val="24"/>
        </w:rPr>
        <w:t>as</w:t>
      </w:r>
      <w:r w:rsidRPr="001840D9">
        <w:rPr>
          <w:rFonts w:ascii="Times New Roman" w:eastAsia="Times New Roman" w:hAnsi="Times New Roman" w:cs="Times New Roman"/>
          <w:sz w:val="24"/>
          <w:szCs w:val="24"/>
        </w:rPr>
        <w:t>.</w:t>
      </w:r>
      <w:r w:rsidR="00F03B17" w:rsidRPr="001840D9">
        <w:rPr>
          <w:rFonts w:ascii="Times New Roman" w:eastAsia="Times New Roman" w:hAnsi="Times New Roman" w:cs="Times New Roman"/>
          <w:sz w:val="24"/>
          <w:szCs w:val="24"/>
        </w:rPr>
        <w:t xml:space="preserve"> T</w:t>
      </w:r>
      <w:r w:rsidRPr="001840D9">
        <w:rPr>
          <w:rFonts w:ascii="Times New Roman" w:eastAsia="Times New Roman" w:hAnsi="Times New Roman" w:cs="Times New Roman"/>
          <w:sz w:val="24"/>
          <w:szCs w:val="24"/>
        </w:rPr>
        <w:t>eismas sprendė, kad nagrinėjamu atveju ieškinio senaties eigos pradžia buvo 2018 m. gegužės 15 d., kuomet prokuroras</w:t>
      </w:r>
      <w:r w:rsidR="00FF72CD"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iš valstybės įmonės Registrų centr</w:t>
      </w:r>
      <w:r w:rsidR="00F03B17" w:rsidRPr="001840D9">
        <w:rPr>
          <w:rFonts w:ascii="Times New Roman" w:eastAsia="Times New Roman" w:hAnsi="Times New Roman" w:cs="Times New Roman"/>
          <w:sz w:val="24"/>
          <w:szCs w:val="24"/>
        </w:rPr>
        <w:t>o</w:t>
      </w:r>
      <w:r w:rsidRPr="001840D9">
        <w:rPr>
          <w:rFonts w:ascii="Times New Roman" w:eastAsia="Times New Roman" w:hAnsi="Times New Roman" w:cs="Times New Roman"/>
          <w:sz w:val="24"/>
          <w:szCs w:val="24"/>
        </w:rPr>
        <w:t xml:space="preserve"> gav</w:t>
      </w:r>
      <w:r w:rsidR="00F03B17" w:rsidRPr="001840D9">
        <w:rPr>
          <w:rFonts w:ascii="Times New Roman" w:eastAsia="Times New Roman" w:hAnsi="Times New Roman" w:cs="Times New Roman"/>
          <w:sz w:val="24"/>
          <w:szCs w:val="24"/>
        </w:rPr>
        <w:t>ęs</w:t>
      </w:r>
      <w:r w:rsidRPr="001840D9">
        <w:rPr>
          <w:rFonts w:ascii="Times New Roman" w:eastAsia="Times New Roman" w:hAnsi="Times New Roman" w:cs="Times New Roman"/>
          <w:sz w:val="24"/>
          <w:szCs w:val="24"/>
        </w:rPr>
        <w:t xml:space="preserve"> paskutini</w:t>
      </w:r>
      <w:r w:rsidR="00F03B17" w:rsidRPr="001840D9">
        <w:rPr>
          <w:rFonts w:ascii="Times New Roman" w:eastAsia="Times New Roman" w:hAnsi="Times New Roman" w:cs="Times New Roman"/>
          <w:sz w:val="24"/>
          <w:szCs w:val="24"/>
        </w:rPr>
        <w:t>us</w:t>
      </w:r>
      <w:r w:rsidRPr="001840D9">
        <w:rPr>
          <w:rFonts w:ascii="Times New Roman" w:eastAsia="Times New Roman" w:hAnsi="Times New Roman" w:cs="Times New Roman"/>
          <w:sz w:val="24"/>
          <w:szCs w:val="24"/>
        </w:rPr>
        <w:t xml:space="preserve"> dokument</w:t>
      </w:r>
      <w:r w:rsidR="00F03B17" w:rsidRPr="001840D9">
        <w:rPr>
          <w:rFonts w:ascii="Times New Roman" w:eastAsia="Times New Roman" w:hAnsi="Times New Roman" w:cs="Times New Roman"/>
          <w:sz w:val="24"/>
          <w:szCs w:val="24"/>
        </w:rPr>
        <w:t>us</w:t>
      </w:r>
      <w:r w:rsidRPr="001840D9">
        <w:rPr>
          <w:rFonts w:ascii="Times New Roman" w:eastAsia="Times New Roman" w:hAnsi="Times New Roman" w:cs="Times New Roman"/>
          <w:sz w:val="24"/>
          <w:szCs w:val="24"/>
        </w:rPr>
        <w:t>, susijusi</w:t>
      </w:r>
      <w:r w:rsidR="00F03B17" w:rsidRPr="001840D9">
        <w:rPr>
          <w:rFonts w:ascii="Times New Roman" w:eastAsia="Times New Roman" w:hAnsi="Times New Roman" w:cs="Times New Roman"/>
          <w:sz w:val="24"/>
          <w:szCs w:val="24"/>
        </w:rPr>
        <w:t>us</w:t>
      </w:r>
      <w:r w:rsidRPr="001840D9">
        <w:rPr>
          <w:rFonts w:ascii="Times New Roman" w:eastAsia="Times New Roman" w:hAnsi="Times New Roman" w:cs="Times New Roman"/>
          <w:sz w:val="24"/>
          <w:szCs w:val="24"/>
        </w:rPr>
        <w:t xml:space="preserve"> su nagrinėjama byla, </w:t>
      </w:r>
      <w:r w:rsidR="00F03B17" w:rsidRPr="001840D9">
        <w:rPr>
          <w:rFonts w:ascii="Times New Roman" w:eastAsia="Times New Roman" w:hAnsi="Times New Roman" w:cs="Times New Roman"/>
          <w:sz w:val="24"/>
          <w:szCs w:val="24"/>
        </w:rPr>
        <w:t>surinko</w:t>
      </w:r>
      <w:r w:rsidRPr="001840D9">
        <w:rPr>
          <w:rFonts w:ascii="Times New Roman" w:eastAsia="Times New Roman" w:hAnsi="Times New Roman" w:cs="Times New Roman"/>
          <w:sz w:val="24"/>
          <w:szCs w:val="24"/>
        </w:rPr>
        <w:t xml:space="preserve"> pakankamai duomenų ir galėjo susiformuoti nuomonę apie viešojo intereso buvimą ir jo pažeidimą (nepažeidimą)</w:t>
      </w:r>
      <w:r w:rsidR="00E33F93"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todėl ieškinį teisme pareišk</w:t>
      </w:r>
      <w:r w:rsidR="00E33F93" w:rsidRPr="001840D9">
        <w:rPr>
          <w:rFonts w:ascii="Times New Roman" w:eastAsia="Times New Roman" w:hAnsi="Times New Roman" w:cs="Times New Roman"/>
          <w:sz w:val="24"/>
          <w:szCs w:val="24"/>
        </w:rPr>
        <w:t>ę</w:t>
      </w:r>
      <w:r w:rsidRPr="001840D9">
        <w:rPr>
          <w:rFonts w:ascii="Times New Roman" w:eastAsia="Times New Roman" w:hAnsi="Times New Roman" w:cs="Times New Roman"/>
          <w:sz w:val="24"/>
          <w:szCs w:val="24"/>
        </w:rPr>
        <w:t xml:space="preserve">s 2018 m. birželio 8 d., nepraleido ieškinio senaties termino. </w:t>
      </w:r>
    </w:p>
    <w:p w14:paraId="4B0EE8C7" w14:textId="77777777" w:rsidR="004B4F7A" w:rsidRPr="001840D9" w:rsidRDefault="00BA4BE2" w:rsidP="004B4F7A">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Teismas pa</w:t>
      </w:r>
      <w:r w:rsidR="00CA5FC0" w:rsidRPr="001840D9">
        <w:rPr>
          <w:rFonts w:ascii="Times New Roman" w:eastAsia="Times New Roman" w:hAnsi="Times New Roman" w:cs="Times New Roman"/>
          <w:sz w:val="24"/>
          <w:szCs w:val="24"/>
        </w:rPr>
        <w:t xml:space="preserve">žymėjo, kad </w:t>
      </w:r>
      <w:r w:rsidRPr="001840D9">
        <w:rPr>
          <w:rFonts w:ascii="Times New Roman" w:eastAsia="Times New Roman" w:hAnsi="Times New Roman" w:cs="Times New Roman"/>
          <w:sz w:val="24"/>
          <w:szCs w:val="24"/>
        </w:rPr>
        <w:t>gamtiniuose ir kompleksiniuose draustiniuose</w:t>
      </w:r>
      <w:r w:rsidR="00CA5FC0" w:rsidRPr="001840D9">
        <w:rPr>
          <w:rFonts w:ascii="Times New Roman" w:eastAsia="Times New Roman" w:hAnsi="Times New Roman" w:cs="Times New Roman"/>
          <w:sz w:val="24"/>
          <w:szCs w:val="24"/>
        </w:rPr>
        <w:t xml:space="preserve"> draudžiama</w:t>
      </w:r>
      <w:r w:rsidRPr="001840D9">
        <w:rPr>
          <w:rFonts w:ascii="Times New Roman" w:eastAsia="Times New Roman" w:hAnsi="Times New Roman" w:cs="Times New Roman"/>
          <w:sz w:val="24"/>
          <w:szCs w:val="24"/>
        </w:rPr>
        <w:t xml:space="preserve"> statyti statinius, nesusijusius su draustinio steigimo tikslais, o ginčo statiniai pastatyti atsakovui priklausančiame žemės sklype, esančiame </w:t>
      </w:r>
      <w:proofErr w:type="spellStart"/>
      <w:r w:rsidRPr="001840D9">
        <w:rPr>
          <w:rFonts w:ascii="Times New Roman" w:eastAsia="Times New Roman" w:hAnsi="Times New Roman" w:cs="Times New Roman"/>
          <w:sz w:val="24"/>
          <w:szCs w:val="24"/>
        </w:rPr>
        <w:t>Plinkšių</w:t>
      </w:r>
      <w:proofErr w:type="spellEnd"/>
      <w:r w:rsidRPr="001840D9">
        <w:rPr>
          <w:rFonts w:ascii="Times New Roman" w:eastAsia="Times New Roman" w:hAnsi="Times New Roman" w:cs="Times New Roman"/>
          <w:sz w:val="24"/>
          <w:szCs w:val="24"/>
        </w:rPr>
        <w:t xml:space="preserve"> kraštovaizdžio draustinyje, prieštarauja </w:t>
      </w:r>
      <w:r w:rsidR="00CA5FC0" w:rsidRPr="001840D9">
        <w:rPr>
          <w:rFonts w:ascii="Times New Roman" w:eastAsia="Times New Roman" w:hAnsi="Times New Roman" w:cs="Times New Roman"/>
          <w:sz w:val="24"/>
          <w:szCs w:val="24"/>
        </w:rPr>
        <w:t>Lietuvos Respublikos s</w:t>
      </w:r>
      <w:r w:rsidRPr="001840D9">
        <w:rPr>
          <w:rFonts w:ascii="Times New Roman" w:eastAsia="Times New Roman" w:hAnsi="Times New Roman" w:cs="Times New Roman"/>
          <w:sz w:val="24"/>
          <w:szCs w:val="24"/>
        </w:rPr>
        <w:t xml:space="preserve">augomų teritorijų įstatymo 9 straipsnio, </w:t>
      </w:r>
      <w:r w:rsidR="00CA5FC0" w:rsidRPr="001840D9">
        <w:rPr>
          <w:rFonts w:ascii="Times New Roman" w:eastAsia="Times New Roman" w:hAnsi="Times New Roman" w:cs="Times New Roman"/>
          <w:sz w:val="24"/>
          <w:szCs w:val="24"/>
        </w:rPr>
        <w:t>Lietuvos Respublikos m</w:t>
      </w:r>
      <w:r w:rsidRPr="001840D9">
        <w:rPr>
          <w:rFonts w:ascii="Times New Roman" w:eastAsia="Times New Roman" w:hAnsi="Times New Roman" w:cs="Times New Roman"/>
          <w:sz w:val="24"/>
          <w:szCs w:val="24"/>
        </w:rPr>
        <w:t>iškų įstatymo 3 straipsn</w:t>
      </w:r>
      <w:r w:rsidR="003D5696" w:rsidRPr="001840D9">
        <w:rPr>
          <w:rFonts w:ascii="Times New Roman" w:eastAsia="Times New Roman" w:hAnsi="Times New Roman" w:cs="Times New Roman"/>
          <w:sz w:val="24"/>
          <w:szCs w:val="24"/>
        </w:rPr>
        <w:t>io 3 dalies 1 punkto nuostatoms.</w:t>
      </w:r>
    </w:p>
    <w:p w14:paraId="3B1D2445" w14:textId="224D9722" w:rsidR="004B4F7A" w:rsidRPr="001840D9" w:rsidRDefault="004B4F7A" w:rsidP="004B4F7A">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Atsakovui teigiant, kad visi 58 ginčo statiniai pastatyti poilsio stovyklos teritorijoje</w:t>
      </w:r>
      <w:r w:rsidR="009E1630" w:rsidRPr="001840D9">
        <w:rPr>
          <w:rFonts w:ascii="Times New Roman" w:eastAsia="Times New Roman" w:hAnsi="Times New Roman" w:cs="Times New Roman"/>
          <w:sz w:val="24"/>
          <w:szCs w:val="24"/>
        </w:rPr>
        <w:t xml:space="preserve"> 1971 – 1972 metais</w:t>
      </w:r>
      <w:r w:rsidRPr="001840D9">
        <w:rPr>
          <w:rFonts w:ascii="Times New Roman" w:eastAsia="Times New Roman" w:hAnsi="Times New Roman" w:cs="Times New Roman"/>
          <w:sz w:val="24"/>
          <w:szCs w:val="24"/>
        </w:rPr>
        <w:t xml:space="preserve">, teismas pažymėjo, kad nuo 1968 m. galiojo reikalavimai, </w:t>
      </w:r>
      <w:r w:rsidR="009E1630" w:rsidRPr="001840D9">
        <w:rPr>
          <w:rFonts w:ascii="Times New Roman" w:eastAsia="Times New Roman" w:hAnsi="Times New Roman" w:cs="Times New Roman"/>
          <w:sz w:val="24"/>
          <w:szCs w:val="24"/>
        </w:rPr>
        <w:t>jog</w:t>
      </w:r>
      <w:r w:rsidRPr="001840D9">
        <w:rPr>
          <w:rFonts w:ascii="Times New Roman" w:eastAsia="Times New Roman" w:hAnsi="Times New Roman" w:cs="Times New Roman"/>
          <w:sz w:val="24"/>
          <w:szCs w:val="24"/>
        </w:rPr>
        <w:t xml:space="preserve"> įrengiant poilsio stovyklas būtų: 1) pagal vykdomųjų komitetų užsakymus, projektavimo organizacijų parengtos stovyklų išplanavimo schemos; 2) parengiami statinių projektai; 3) gaunami statybos leidimai. Duomenų, kad ginčo sklypo vietoje ginčo statiniams būtų išduoti vykdomųjų komitetų užsakymų, projektavimų organizacijų parengtos stovyklų išplanavimo schemos, šių statinių projektai bei leidimai jiems statyti, pastatytų objektų p</w:t>
      </w:r>
      <w:r w:rsidR="009E1630" w:rsidRPr="001840D9">
        <w:rPr>
          <w:rFonts w:ascii="Times New Roman" w:eastAsia="Times New Roman" w:hAnsi="Times New Roman" w:cs="Times New Roman"/>
          <w:sz w:val="24"/>
          <w:szCs w:val="24"/>
        </w:rPr>
        <w:t>e</w:t>
      </w:r>
      <w:r w:rsidRPr="001840D9">
        <w:rPr>
          <w:rFonts w:ascii="Times New Roman" w:eastAsia="Times New Roman" w:hAnsi="Times New Roman" w:cs="Times New Roman"/>
          <w:sz w:val="24"/>
          <w:szCs w:val="24"/>
        </w:rPr>
        <w:t xml:space="preserve">rdavimo aktai, byloje nėra. Pagal Ministrų tarybos 1970 m. sausio 4 d. nutarimą Nr. 2 „Dėl teisinio pastatų registravimo Lietuvos TSR miestuose ir miesto tipo gyvenvietėse instrukcijos patvirtinimo“, galiojusį iki 1991 m. liepos 25 d., buvo </w:t>
      </w:r>
      <w:r w:rsidRPr="001840D9">
        <w:rPr>
          <w:rFonts w:ascii="Times New Roman" w:eastAsia="Times New Roman" w:hAnsi="Times New Roman" w:cs="Times New Roman"/>
          <w:sz w:val="24"/>
          <w:szCs w:val="24"/>
        </w:rPr>
        <w:lastRenderedPageBreak/>
        <w:t xml:space="preserve">numatyta privaloma pastatų registracija. Teisės aktuose, pakeitusiuose pirmiau nurodytąjį, </w:t>
      </w:r>
      <w:r w:rsidR="009E1630" w:rsidRPr="001840D9">
        <w:rPr>
          <w:rFonts w:ascii="Times New Roman" w:eastAsia="Times New Roman" w:hAnsi="Times New Roman" w:cs="Times New Roman"/>
          <w:sz w:val="24"/>
          <w:szCs w:val="24"/>
        </w:rPr>
        <w:t xml:space="preserve">iki šiol </w:t>
      </w:r>
      <w:r w:rsidRPr="001840D9">
        <w:rPr>
          <w:rFonts w:ascii="Times New Roman" w:eastAsia="Times New Roman" w:hAnsi="Times New Roman" w:cs="Times New Roman"/>
          <w:sz w:val="24"/>
          <w:szCs w:val="24"/>
        </w:rPr>
        <w:t xml:space="preserve">išliko nuostata, kad pastatai ir statiniai turi būti registruojami. </w:t>
      </w:r>
    </w:p>
    <w:p w14:paraId="4D07817A" w14:textId="7922AE38" w:rsidR="00B87CD6" w:rsidRPr="001840D9" w:rsidRDefault="003D5696" w:rsidP="00B87CD6">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V</w:t>
      </w:r>
      <w:r w:rsidR="00BA4BE2" w:rsidRPr="001840D9">
        <w:rPr>
          <w:rFonts w:ascii="Times New Roman" w:eastAsia="Times New Roman" w:hAnsi="Times New Roman" w:cs="Times New Roman"/>
          <w:sz w:val="24"/>
          <w:szCs w:val="24"/>
        </w:rPr>
        <w:t xml:space="preserve">adovaujantis Lietuvos Respublikos nekilnojamojo turto registro įstatymo 4 straipsniu, visi Nekilnojamojo turto registre esantys duomenys nuo jų įrašymo laikomi teisingais ir išsamiais, kol jie nenuginčyti įstatymų nustatyta tvarka. </w:t>
      </w:r>
      <w:r w:rsidRPr="001840D9">
        <w:rPr>
          <w:rFonts w:ascii="Times New Roman" w:eastAsia="Times New Roman" w:hAnsi="Times New Roman" w:cs="Times New Roman"/>
          <w:sz w:val="24"/>
          <w:szCs w:val="24"/>
        </w:rPr>
        <w:t>A</w:t>
      </w:r>
      <w:r w:rsidR="00BA4BE2" w:rsidRPr="001840D9">
        <w:rPr>
          <w:rFonts w:ascii="Times New Roman" w:eastAsia="Times New Roman" w:hAnsi="Times New Roman" w:cs="Times New Roman"/>
          <w:sz w:val="24"/>
          <w:szCs w:val="24"/>
        </w:rPr>
        <w:t xml:space="preserve">tsakovui įgyjant </w:t>
      </w:r>
      <w:r w:rsidRPr="001840D9">
        <w:rPr>
          <w:rFonts w:ascii="Times New Roman" w:eastAsia="Times New Roman" w:hAnsi="Times New Roman" w:cs="Times New Roman"/>
          <w:sz w:val="24"/>
          <w:szCs w:val="24"/>
        </w:rPr>
        <w:t xml:space="preserve">ginčo </w:t>
      </w:r>
      <w:r w:rsidR="00BA4BE2" w:rsidRPr="001840D9">
        <w:rPr>
          <w:rFonts w:ascii="Times New Roman" w:eastAsia="Times New Roman" w:hAnsi="Times New Roman" w:cs="Times New Roman"/>
          <w:sz w:val="24"/>
          <w:szCs w:val="24"/>
        </w:rPr>
        <w:t xml:space="preserve">žemės sklypą, </w:t>
      </w:r>
      <w:r w:rsidRPr="001840D9">
        <w:rPr>
          <w:rFonts w:ascii="Times New Roman" w:eastAsia="Times New Roman" w:hAnsi="Times New Roman" w:cs="Times New Roman"/>
          <w:sz w:val="24"/>
          <w:szCs w:val="24"/>
        </w:rPr>
        <w:t>jame</w:t>
      </w:r>
      <w:r w:rsidR="00BA4BE2" w:rsidRPr="001840D9">
        <w:rPr>
          <w:rFonts w:ascii="Times New Roman" w:eastAsia="Times New Roman" w:hAnsi="Times New Roman" w:cs="Times New Roman"/>
          <w:sz w:val="24"/>
          <w:szCs w:val="24"/>
        </w:rPr>
        <w:t xml:space="preserve"> </w:t>
      </w:r>
      <w:r w:rsidRPr="001840D9">
        <w:rPr>
          <w:rFonts w:ascii="Times New Roman" w:eastAsia="Times New Roman" w:hAnsi="Times New Roman" w:cs="Times New Roman"/>
          <w:sz w:val="24"/>
          <w:szCs w:val="24"/>
        </w:rPr>
        <w:t xml:space="preserve">įregistruotų </w:t>
      </w:r>
      <w:r w:rsidR="00BA4BE2" w:rsidRPr="001840D9">
        <w:rPr>
          <w:rFonts w:ascii="Times New Roman" w:eastAsia="Times New Roman" w:hAnsi="Times New Roman" w:cs="Times New Roman"/>
          <w:sz w:val="24"/>
          <w:szCs w:val="24"/>
        </w:rPr>
        <w:t xml:space="preserve">statinių nebuvo, </w:t>
      </w:r>
      <w:r w:rsidRPr="001840D9">
        <w:rPr>
          <w:rFonts w:ascii="Times New Roman" w:eastAsia="Times New Roman" w:hAnsi="Times New Roman" w:cs="Times New Roman"/>
          <w:sz w:val="24"/>
          <w:szCs w:val="24"/>
        </w:rPr>
        <w:t>tačiau buvo</w:t>
      </w:r>
      <w:r w:rsidR="00BA4BE2" w:rsidRPr="001840D9">
        <w:rPr>
          <w:rFonts w:ascii="Times New Roman" w:eastAsia="Times New Roman" w:hAnsi="Times New Roman" w:cs="Times New Roman"/>
          <w:sz w:val="24"/>
          <w:szCs w:val="24"/>
        </w:rPr>
        <w:t xml:space="preserve"> nustatytos </w:t>
      </w:r>
      <w:r w:rsidRPr="001840D9">
        <w:rPr>
          <w:rFonts w:ascii="Times New Roman" w:eastAsia="Times New Roman" w:hAnsi="Times New Roman" w:cs="Times New Roman"/>
          <w:sz w:val="24"/>
          <w:szCs w:val="24"/>
        </w:rPr>
        <w:t xml:space="preserve">imperatyvios </w:t>
      </w:r>
      <w:r w:rsidR="00BA4BE2" w:rsidRPr="001840D9">
        <w:rPr>
          <w:rFonts w:ascii="Times New Roman" w:eastAsia="Times New Roman" w:hAnsi="Times New Roman" w:cs="Times New Roman"/>
          <w:sz w:val="24"/>
          <w:szCs w:val="24"/>
        </w:rPr>
        <w:t xml:space="preserve">specialiosios žemės naudojimo sąlygos. Tai, kad ginčo statiniai (ar jų didžioji dalis) pastatyti atsakovui tapus šio sklypo savininku, patvirtina </w:t>
      </w:r>
      <w:r w:rsidRPr="001840D9">
        <w:rPr>
          <w:rFonts w:ascii="Times New Roman" w:eastAsia="Times New Roman" w:hAnsi="Times New Roman" w:cs="Times New Roman"/>
          <w:sz w:val="24"/>
          <w:szCs w:val="24"/>
        </w:rPr>
        <w:t>d</w:t>
      </w:r>
      <w:r w:rsidR="00BA4BE2" w:rsidRPr="001840D9">
        <w:rPr>
          <w:rFonts w:ascii="Times New Roman" w:eastAsia="Times New Roman" w:hAnsi="Times New Roman" w:cs="Times New Roman"/>
          <w:sz w:val="24"/>
          <w:szCs w:val="24"/>
        </w:rPr>
        <w:t xml:space="preserve">raustinio būklės vertinimo aktai, iš kurių matyti, kad jau 2000 metais </w:t>
      </w:r>
      <w:r w:rsidRPr="001840D9">
        <w:rPr>
          <w:rFonts w:ascii="Times New Roman" w:eastAsia="Times New Roman" w:hAnsi="Times New Roman" w:cs="Times New Roman"/>
          <w:sz w:val="24"/>
          <w:szCs w:val="24"/>
        </w:rPr>
        <w:t>ginčo</w:t>
      </w:r>
      <w:r w:rsidR="00BA4BE2" w:rsidRPr="001840D9">
        <w:rPr>
          <w:rFonts w:ascii="Times New Roman" w:eastAsia="Times New Roman" w:hAnsi="Times New Roman" w:cs="Times New Roman"/>
          <w:sz w:val="24"/>
          <w:szCs w:val="24"/>
        </w:rPr>
        <w:t xml:space="preserve"> žemės sklype </w:t>
      </w:r>
      <w:r w:rsidRPr="001840D9">
        <w:rPr>
          <w:rFonts w:ascii="Times New Roman" w:eastAsia="Times New Roman" w:hAnsi="Times New Roman" w:cs="Times New Roman"/>
          <w:sz w:val="24"/>
          <w:szCs w:val="24"/>
        </w:rPr>
        <w:t>buvo</w:t>
      </w:r>
      <w:r w:rsidR="00BA4BE2" w:rsidRPr="001840D9">
        <w:rPr>
          <w:rFonts w:ascii="Times New Roman" w:eastAsia="Times New Roman" w:hAnsi="Times New Roman" w:cs="Times New Roman"/>
          <w:sz w:val="24"/>
          <w:szCs w:val="24"/>
        </w:rPr>
        <w:t xml:space="preserve"> statomi pastatai, tveriamos tvoros, nutiesta elektros linija, retinamas miškas bei kertami krūmai apsauginėje vandens juostoje. Analogiška situacija užfiksuota </w:t>
      </w:r>
      <w:r w:rsidR="00640775" w:rsidRPr="001840D9">
        <w:rPr>
          <w:rFonts w:ascii="Times New Roman" w:eastAsia="Times New Roman" w:hAnsi="Times New Roman" w:cs="Times New Roman"/>
          <w:sz w:val="24"/>
          <w:szCs w:val="24"/>
        </w:rPr>
        <w:t>vėlesniuose</w:t>
      </w:r>
      <w:r w:rsidR="00BA4BE2" w:rsidRPr="001840D9">
        <w:rPr>
          <w:rFonts w:ascii="Times New Roman" w:eastAsia="Times New Roman" w:hAnsi="Times New Roman" w:cs="Times New Roman"/>
          <w:sz w:val="24"/>
          <w:szCs w:val="24"/>
        </w:rPr>
        <w:t xml:space="preserve"> draustinio būklės vertinimo akt</w:t>
      </w:r>
      <w:r w:rsidR="00640775" w:rsidRPr="001840D9">
        <w:rPr>
          <w:rFonts w:ascii="Times New Roman" w:eastAsia="Times New Roman" w:hAnsi="Times New Roman" w:cs="Times New Roman"/>
          <w:sz w:val="24"/>
          <w:szCs w:val="24"/>
        </w:rPr>
        <w:t>uos</w:t>
      </w:r>
      <w:r w:rsidR="00BA4BE2" w:rsidRPr="001840D9">
        <w:rPr>
          <w:rFonts w:ascii="Times New Roman" w:eastAsia="Times New Roman" w:hAnsi="Times New Roman" w:cs="Times New Roman"/>
          <w:sz w:val="24"/>
          <w:szCs w:val="24"/>
        </w:rPr>
        <w:t xml:space="preserve">e. 2007 m. rugsėjo 25 d. draustinio būklės vertinimo akte prie pastebėtų pažeidimų, be kita ko, nurodyta, kad preliminariais duomenimis </w:t>
      </w:r>
      <w:r w:rsidRPr="001840D9">
        <w:rPr>
          <w:rFonts w:ascii="Times New Roman" w:eastAsia="Times New Roman" w:hAnsi="Times New Roman" w:cs="Times New Roman"/>
          <w:sz w:val="24"/>
          <w:szCs w:val="24"/>
        </w:rPr>
        <w:t xml:space="preserve">atsakovui </w:t>
      </w:r>
      <w:r w:rsidR="00BA4BE2" w:rsidRPr="001840D9">
        <w:rPr>
          <w:rFonts w:ascii="Times New Roman" w:eastAsia="Times New Roman" w:hAnsi="Times New Roman" w:cs="Times New Roman"/>
          <w:sz w:val="24"/>
          <w:szCs w:val="24"/>
        </w:rPr>
        <w:t>priklausančiame žemės sklype, miško žemėje, dar statomi nauji nameliai. Palyginus ankstesnių metų ir 2006 metų orto – foto nuotraukas mat</w:t>
      </w:r>
      <w:r w:rsidRPr="001840D9">
        <w:rPr>
          <w:rFonts w:ascii="Times New Roman" w:eastAsia="Times New Roman" w:hAnsi="Times New Roman" w:cs="Times New Roman"/>
          <w:sz w:val="24"/>
          <w:szCs w:val="24"/>
        </w:rPr>
        <w:t>yti</w:t>
      </w:r>
      <w:r w:rsidR="00BA4BE2" w:rsidRPr="001840D9">
        <w:rPr>
          <w:rFonts w:ascii="Times New Roman" w:eastAsia="Times New Roman" w:hAnsi="Times New Roman" w:cs="Times New Roman"/>
          <w:sz w:val="24"/>
          <w:szCs w:val="24"/>
        </w:rPr>
        <w:t>, kad namelių skaičius yra išaugęs kelis kartus, keletas namelių yra pastatyti vandens apsauginėje juostoje, į ežerą nutiesti takeliai bei padaryti lieptai. Šios aplinkybės leido susiformuoti teismo vidiniam įsitikinimui, kad atsakovui priklausančiame sklype, jei ne visi 58 statiniai, tai didžioji jų dalis, pastatyti atsakovui tapus šio žemės sklypo savininku, ne vėliau kaip 2004 metais, k</w:t>
      </w:r>
      <w:r w:rsidR="00640775" w:rsidRPr="001840D9">
        <w:rPr>
          <w:rFonts w:ascii="Times New Roman" w:eastAsia="Times New Roman" w:hAnsi="Times New Roman" w:cs="Times New Roman"/>
          <w:sz w:val="24"/>
          <w:szCs w:val="24"/>
        </w:rPr>
        <w:t>ai</w:t>
      </w:r>
      <w:r w:rsidR="00BA4BE2" w:rsidRPr="001840D9">
        <w:rPr>
          <w:rFonts w:ascii="Times New Roman" w:eastAsia="Times New Roman" w:hAnsi="Times New Roman" w:cs="Times New Roman"/>
          <w:sz w:val="24"/>
          <w:szCs w:val="24"/>
        </w:rPr>
        <w:t xml:space="preserve"> minėtame žemės sklype buvo atlikti geodeziniai matavimai ir 2006 metais, suderinus su Aplinkos apsaugos ministerija, suderintas šių nesudėtingų statinių išdėstymo planas, kuriame buvo </w:t>
      </w:r>
      <w:r w:rsidR="00640775" w:rsidRPr="001840D9">
        <w:rPr>
          <w:rFonts w:ascii="Times New Roman" w:eastAsia="Times New Roman" w:hAnsi="Times New Roman" w:cs="Times New Roman"/>
          <w:sz w:val="24"/>
          <w:szCs w:val="24"/>
        </w:rPr>
        <w:t>už</w:t>
      </w:r>
      <w:r w:rsidR="00BA4BE2" w:rsidRPr="001840D9">
        <w:rPr>
          <w:rFonts w:ascii="Times New Roman" w:eastAsia="Times New Roman" w:hAnsi="Times New Roman" w:cs="Times New Roman"/>
          <w:sz w:val="24"/>
          <w:szCs w:val="24"/>
        </w:rPr>
        <w:t xml:space="preserve">fiksuoti visi 58 </w:t>
      </w:r>
      <w:r w:rsidR="006F2105" w:rsidRPr="001840D9">
        <w:rPr>
          <w:rFonts w:ascii="Times New Roman" w:eastAsia="Times New Roman" w:hAnsi="Times New Roman" w:cs="Times New Roman"/>
          <w:sz w:val="24"/>
          <w:szCs w:val="24"/>
        </w:rPr>
        <w:t>ginčo statiniai, jų</w:t>
      </w:r>
      <w:r w:rsidR="00BA4BE2" w:rsidRPr="001840D9">
        <w:rPr>
          <w:rFonts w:ascii="Times New Roman" w:eastAsia="Times New Roman" w:hAnsi="Times New Roman" w:cs="Times New Roman"/>
          <w:sz w:val="24"/>
          <w:szCs w:val="24"/>
        </w:rPr>
        <w:t xml:space="preserve"> viet</w:t>
      </w:r>
      <w:r w:rsidR="006F2105" w:rsidRPr="001840D9">
        <w:rPr>
          <w:rFonts w:ascii="Times New Roman" w:eastAsia="Times New Roman" w:hAnsi="Times New Roman" w:cs="Times New Roman"/>
          <w:sz w:val="24"/>
          <w:szCs w:val="24"/>
        </w:rPr>
        <w:t>a</w:t>
      </w:r>
      <w:r w:rsidR="00BA4BE2" w:rsidRPr="001840D9">
        <w:rPr>
          <w:rFonts w:ascii="Times New Roman" w:eastAsia="Times New Roman" w:hAnsi="Times New Roman" w:cs="Times New Roman"/>
          <w:sz w:val="24"/>
          <w:szCs w:val="24"/>
        </w:rPr>
        <w:t>. Atsižvelgdamas į tai teismas atmetė atsakovo teiginį, kad 58 ginčo statin</w:t>
      </w:r>
      <w:r w:rsidR="00640775" w:rsidRPr="001840D9">
        <w:rPr>
          <w:rFonts w:ascii="Times New Roman" w:eastAsia="Times New Roman" w:hAnsi="Times New Roman" w:cs="Times New Roman"/>
          <w:sz w:val="24"/>
          <w:szCs w:val="24"/>
        </w:rPr>
        <w:t>iai buvo pastatyti iki jam</w:t>
      </w:r>
      <w:r w:rsidR="00BA4BE2" w:rsidRPr="001840D9">
        <w:rPr>
          <w:rFonts w:ascii="Times New Roman" w:eastAsia="Times New Roman" w:hAnsi="Times New Roman" w:cs="Times New Roman"/>
          <w:sz w:val="24"/>
          <w:szCs w:val="24"/>
        </w:rPr>
        <w:t xml:space="preserve"> tampant žemės sklypo savininku ir priklausė tretiesiems asmenims. </w:t>
      </w:r>
      <w:r w:rsidR="006F2105" w:rsidRPr="001840D9">
        <w:rPr>
          <w:rFonts w:ascii="Times New Roman" w:eastAsia="Times New Roman" w:hAnsi="Times New Roman" w:cs="Times New Roman"/>
          <w:sz w:val="24"/>
          <w:szCs w:val="24"/>
        </w:rPr>
        <w:t>T</w:t>
      </w:r>
      <w:r w:rsidR="00BA4BE2" w:rsidRPr="001840D9">
        <w:rPr>
          <w:rFonts w:ascii="Times New Roman" w:eastAsia="Times New Roman" w:hAnsi="Times New Roman" w:cs="Times New Roman"/>
          <w:sz w:val="24"/>
          <w:szCs w:val="24"/>
        </w:rPr>
        <w:t xml:space="preserve">iek nuosavybės </w:t>
      </w:r>
      <w:r w:rsidR="006F2105" w:rsidRPr="001840D9">
        <w:rPr>
          <w:rFonts w:ascii="Times New Roman" w:eastAsia="Times New Roman" w:hAnsi="Times New Roman" w:cs="Times New Roman"/>
          <w:sz w:val="24"/>
          <w:szCs w:val="24"/>
        </w:rPr>
        <w:t xml:space="preserve">teisių į ginčo </w:t>
      </w:r>
      <w:r w:rsidR="00BA4BE2" w:rsidRPr="001840D9">
        <w:rPr>
          <w:rFonts w:ascii="Times New Roman" w:eastAsia="Times New Roman" w:hAnsi="Times New Roman" w:cs="Times New Roman"/>
          <w:sz w:val="24"/>
          <w:szCs w:val="24"/>
        </w:rPr>
        <w:t xml:space="preserve">žemės sklypą </w:t>
      </w:r>
      <w:r w:rsidR="006F2105" w:rsidRPr="001840D9">
        <w:rPr>
          <w:rFonts w:ascii="Times New Roman" w:eastAsia="Times New Roman" w:hAnsi="Times New Roman" w:cs="Times New Roman"/>
          <w:sz w:val="24"/>
          <w:szCs w:val="24"/>
        </w:rPr>
        <w:t xml:space="preserve">atkūrimo </w:t>
      </w:r>
      <w:r w:rsidR="00BA4BE2" w:rsidRPr="001840D9">
        <w:rPr>
          <w:rFonts w:ascii="Times New Roman" w:eastAsia="Times New Roman" w:hAnsi="Times New Roman" w:cs="Times New Roman"/>
          <w:sz w:val="24"/>
          <w:szCs w:val="24"/>
        </w:rPr>
        <w:t>metu, tiek šiuo metu ginčo statiniai privačiame žemės sklype</w:t>
      </w:r>
      <w:r w:rsidR="00640775" w:rsidRPr="001840D9">
        <w:rPr>
          <w:rFonts w:ascii="Times New Roman" w:eastAsia="Times New Roman" w:hAnsi="Times New Roman" w:cs="Times New Roman"/>
          <w:sz w:val="24"/>
          <w:szCs w:val="24"/>
        </w:rPr>
        <w:t>,</w:t>
      </w:r>
      <w:r w:rsidR="00BA4BE2" w:rsidRPr="001840D9">
        <w:rPr>
          <w:rFonts w:ascii="Times New Roman" w:eastAsia="Times New Roman" w:hAnsi="Times New Roman" w:cs="Times New Roman"/>
          <w:sz w:val="24"/>
          <w:szCs w:val="24"/>
        </w:rPr>
        <w:t xml:space="preserve"> esančiame draustinyje ir miško žemėje</w:t>
      </w:r>
      <w:r w:rsidR="00640775" w:rsidRPr="001840D9">
        <w:rPr>
          <w:rFonts w:ascii="Times New Roman" w:eastAsia="Times New Roman" w:hAnsi="Times New Roman" w:cs="Times New Roman"/>
          <w:sz w:val="24"/>
          <w:szCs w:val="24"/>
        </w:rPr>
        <w:t>,</w:t>
      </w:r>
      <w:r w:rsidR="00BA4BE2" w:rsidRPr="001840D9">
        <w:rPr>
          <w:rFonts w:ascii="Times New Roman" w:eastAsia="Times New Roman" w:hAnsi="Times New Roman" w:cs="Times New Roman"/>
          <w:sz w:val="24"/>
          <w:szCs w:val="24"/>
        </w:rPr>
        <w:t xml:space="preserve"> negalėjo būti statomi, todėl </w:t>
      </w:r>
      <w:r w:rsidR="006F2105" w:rsidRPr="001840D9">
        <w:rPr>
          <w:rFonts w:ascii="Times New Roman" w:eastAsia="Times New Roman" w:hAnsi="Times New Roman" w:cs="Times New Roman"/>
          <w:sz w:val="24"/>
          <w:szCs w:val="24"/>
        </w:rPr>
        <w:t>jų statyba yra neteisėta.</w:t>
      </w:r>
    </w:p>
    <w:p w14:paraId="28976114" w14:textId="0A32D911" w:rsidR="00583981" w:rsidRPr="001840D9" w:rsidRDefault="00B87CD6" w:rsidP="00583981">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A</w:t>
      </w:r>
      <w:r w:rsidR="00BA4BE2" w:rsidRPr="001840D9">
        <w:rPr>
          <w:rFonts w:ascii="Times New Roman" w:eastAsia="Times New Roman" w:hAnsi="Times New Roman" w:cs="Times New Roman"/>
          <w:sz w:val="24"/>
          <w:szCs w:val="24"/>
        </w:rPr>
        <w:t>tsakovas, be kita ko, rėmėsi Mažeikių rajono Darbo žmonių deputatų tarybos vykdomojo komiteto 1970</w:t>
      </w:r>
      <w:r w:rsidRPr="001840D9">
        <w:rPr>
          <w:rFonts w:ascii="Times New Roman" w:eastAsia="Times New Roman" w:hAnsi="Times New Roman" w:cs="Times New Roman"/>
          <w:sz w:val="24"/>
          <w:szCs w:val="24"/>
        </w:rPr>
        <w:t>-</w:t>
      </w:r>
      <w:r w:rsidR="00BA4BE2" w:rsidRPr="001840D9">
        <w:rPr>
          <w:rFonts w:ascii="Times New Roman" w:eastAsia="Times New Roman" w:hAnsi="Times New Roman" w:cs="Times New Roman"/>
          <w:sz w:val="24"/>
          <w:szCs w:val="24"/>
        </w:rPr>
        <w:t>1986 m. sprendim</w:t>
      </w:r>
      <w:r w:rsidRPr="001840D9">
        <w:rPr>
          <w:rFonts w:ascii="Times New Roman" w:eastAsia="Times New Roman" w:hAnsi="Times New Roman" w:cs="Times New Roman"/>
          <w:sz w:val="24"/>
          <w:szCs w:val="24"/>
        </w:rPr>
        <w:t>ais</w:t>
      </w:r>
      <w:r w:rsidR="00BA4BE2" w:rsidRPr="001840D9">
        <w:rPr>
          <w:rFonts w:ascii="Times New Roman" w:eastAsia="Times New Roman" w:hAnsi="Times New Roman" w:cs="Times New Roman"/>
          <w:sz w:val="24"/>
          <w:szCs w:val="24"/>
        </w:rPr>
        <w:t xml:space="preserve">. Teismas </w:t>
      </w:r>
      <w:r w:rsidRPr="001840D9">
        <w:rPr>
          <w:rFonts w:ascii="Times New Roman" w:eastAsia="Times New Roman" w:hAnsi="Times New Roman" w:cs="Times New Roman"/>
          <w:sz w:val="24"/>
          <w:szCs w:val="24"/>
        </w:rPr>
        <w:t>sprendė, kad</w:t>
      </w:r>
      <w:r w:rsidR="00BA4BE2" w:rsidRPr="001840D9">
        <w:rPr>
          <w:rFonts w:ascii="Times New Roman" w:eastAsia="Times New Roman" w:hAnsi="Times New Roman" w:cs="Times New Roman"/>
          <w:sz w:val="24"/>
          <w:szCs w:val="24"/>
        </w:rPr>
        <w:t xml:space="preserve"> </w:t>
      </w:r>
      <w:r w:rsidRPr="001840D9">
        <w:rPr>
          <w:rFonts w:ascii="Times New Roman" w:eastAsia="Times New Roman" w:hAnsi="Times New Roman" w:cs="Times New Roman"/>
          <w:sz w:val="24"/>
          <w:szCs w:val="24"/>
        </w:rPr>
        <w:t xml:space="preserve">šie </w:t>
      </w:r>
      <w:r w:rsidR="00BA4BE2" w:rsidRPr="001840D9">
        <w:rPr>
          <w:rFonts w:ascii="Times New Roman" w:eastAsia="Times New Roman" w:hAnsi="Times New Roman" w:cs="Times New Roman"/>
          <w:sz w:val="24"/>
          <w:szCs w:val="24"/>
        </w:rPr>
        <w:t>dokument</w:t>
      </w:r>
      <w:r w:rsidRPr="001840D9">
        <w:rPr>
          <w:rFonts w:ascii="Times New Roman" w:eastAsia="Times New Roman" w:hAnsi="Times New Roman" w:cs="Times New Roman"/>
          <w:sz w:val="24"/>
          <w:szCs w:val="24"/>
        </w:rPr>
        <w:t>ai</w:t>
      </w:r>
      <w:r w:rsidR="00BA4BE2" w:rsidRPr="001840D9">
        <w:rPr>
          <w:rFonts w:ascii="Times New Roman" w:eastAsia="Times New Roman" w:hAnsi="Times New Roman" w:cs="Times New Roman"/>
          <w:sz w:val="24"/>
          <w:szCs w:val="24"/>
        </w:rPr>
        <w:t xml:space="preserve"> patvirtina tik aplinkybę, </w:t>
      </w:r>
      <w:r w:rsidRPr="001840D9">
        <w:rPr>
          <w:rFonts w:ascii="Times New Roman" w:eastAsia="Times New Roman" w:hAnsi="Times New Roman" w:cs="Times New Roman"/>
          <w:sz w:val="24"/>
          <w:szCs w:val="24"/>
        </w:rPr>
        <w:t xml:space="preserve">jog </w:t>
      </w:r>
      <w:r w:rsidR="00BA4BE2" w:rsidRPr="001840D9">
        <w:rPr>
          <w:rFonts w:ascii="Times New Roman" w:eastAsia="Times New Roman" w:hAnsi="Times New Roman" w:cs="Times New Roman"/>
          <w:sz w:val="24"/>
          <w:szCs w:val="24"/>
        </w:rPr>
        <w:t>buvo parenkamos vietos poilsio stovyklaviečių (skirtingoms organizacijoms) įrengimui</w:t>
      </w:r>
      <w:r w:rsidRPr="001840D9">
        <w:rPr>
          <w:rFonts w:ascii="Times New Roman" w:eastAsia="Times New Roman" w:hAnsi="Times New Roman" w:cs="Times New Roman"/>
          <w:sz w:val="24"/>
          <w:szCs w:val="24"/>
        </w:rPr>
        <w:t xml:space="preserve">, tačiau </w:t>
      </w:r>
      <w:r w:rsidR="00BA4BE2" w:rsidRPr="001840D9">
        <w:rPr>
          <w:rFonts w:ascii="Times New Roman" w:eastAsia="Times New Roman" w:hAnsi="Times New Roman" w:cs="Times New Roman"/>
          <w:sz w:val="24"/>
          <w:szCs w:val="24"/>
        </w:rPr>
        <w:t>nepatvirtina įrengtų poilsio stovyklų dislokacijos vietų, konkrečių statinių vietos, statinių skaičiaus</w:t>
      </w:r>
      <w:r w:rsidRPr="001840D9">
        <w:rPr>
          <w:rFonts w:ascii="Times New Roman" w:eastAsia="Times New Roman" w:hAnsi="Times New Roman" w:cs="Times New Roman"/>
          <w:sz w:val="24"/>
          <w:szCs w:val="24"/>
        </w:rPr>
        <w:t xml:space="preserve"> ir </w:t>
      </w:r>
      <w:r w:rsidR="00BA4BE2" w:rsidRPr="001840D9">
        <w:rPr>
          <w:rFonts w:ascii="Times New Roman" w:eastAsia="Times New Roman" w:hAnsi="Times New Roman" w:cs="Times New Roman"/>
          <w:sz w:val="24"/>
          <w:szCs w:val="24"/>
        </w:rPr>
        <w:t xml:space="preserve">neįrodo, kad </w:t>
      </w:r>
      <w:r w:rsidR="001038DE" w:rsidRPr="001840D9">
        <w:rPr>
          <w:rFonts w:ascii="Times New Roman" w:eastAsia="Times New Roman" w:hAnsi="Times New Roman" w:cs="Times New Roman"/>
          <w:sz w:val="24"/>
          <w:szCs w:val="24"/>
        </w:rPr>
        <w:t>poilsiavietės buvo įrengtos</w:t>
      </w:r>
      <w:r w:rsidR="00435CE2" w:rsidRPr="001840D9">
        <w:rPr>
          <w:rFonts w:ascii="Times New Roman" w:eastAsia="Times New Roman" w:hAnsi="Times New Roman" w:cs="Times New Roman"/>
          <w:sz w:val="24"/>
          <w:szCs w:val="24"/>
        </w:rPr>
        <w:t>. G</w:t>
      </w:r>
      <w:r w:rsidR="001038DE" w:rsidRPr="001840D9">
        <w:rPr>
          <w:rFonts w:ascii="Times New Roman" w:eastAsia="Times New Roman" w:hAnsi="Times New Roman" w:cs="Times New Roman"/>
          <w:sz w:val="24"/>
          <w:szCs w:val="24"/>
        </w:rPr>
        <w:t xml:space="preserve">inčo statiniai buvo pastatyti </w:t>
      </w:r>
      <w:r w:rsidR="00BA4BE2" w:rsidRPr="001840D9">
        <w:rPr>
          <w:rFonts w:ascii="Times New Roman" w:eastAsia="Times New Roman" w:hAnsi="Times New Roman" w:cs="Times New Roman"/>
          <w:sz w:val="24"/>
          <w:szCs w:val="24"/>
        </w:rPr>
        <w:t xml:space="preserve">būtent atsakovui priklausančiame žemės sklype. </w:t>
      </w:r>
      <w:r w:rsidRPr="001840D9">
        <w:rPr>
          <w:rFonts w:ascii="Times New Roman" w:eastAsia="Times New Roman" w:hAnsi="Times New Roman" w:cs="Times New Roman"/>
          <w:sz w:val="24"/>
          <w:szCs w:val="24"/>
        </w:rPr>
        <w:t xml:space="preserve">Teismas konstatavo, kad neįrodyta, jog </w:t>
      </w:r>
      <w:r w:rsidR="00BA4BE2" w:rsidRPr="001840D9">
        <w:rPr>
          <w:rFonts w:ascii="Times New Roman" w:eastAsia="Times New Roman" w:hAnsi="Times New Roman" w:cs="Times New Roman"/>
          <w:sz w:val="24"/>
          <w:szCs w:val="24"/>
        </w:rPr>
        <w:t xml:space="preserve">visi 58 ginčo statiniai pastatyti iki atsakovui tampant žemės sklypo savininku, </w:t>
      </w:r>
      <w:r w:rsidRPr="001840D9">
        <w:rPr>
          <w:rFonts w:ascii="Times New Roman" w:eastAsia="Times New Roman" w:hAnsi="Times New Roman" w:cs="Times New Roman"/>
          <w:sz w:val="24"/>
          <w:szCs w:val="24"/>
        </w:rPr>
        <w:t>nes</w:t>
      </w:r>
      <w:r w:rsidR="00BA4BE2" w:rsidRPr="001840D9">
        <w:rPr>
          <w:rFonts w:ascii="Times New Roman" w:eastAsia="Times New Roman" w:hAnsi="Times New Roman" w:cs="Times New Roman"/>
          <w:sz w:val="24"/>
          <w:szCs w:val="24"/>
        </w:rPr>
        <w:t xml:space="preserve"> t</w:t>
      </w:r>
      <w:r w:rsidRPr="001840D9">
        <w:rPr>
          <w:rFonts w:ascii="Times New Roman" w:eastAsia="Times New Roman" w:hAnsi="Times New Roman" w:cs="Times New Roman"/>
          <w:sz w:val="24"/>
          <w:szCs w:val="24"/>
        </w:rPr>
        <w:t>okia atsakovo pozicija</w:t>
      </w:r>
      <w:r w:rsidR="00BA4BE2" w:rsidRPr="001840D9">
        <w:rPr>
          <w:rFonts w:ascii="Times New Roman" w:eastAsia="Times New Roman" w:hAnsi="Times New Roman" w:cs="Times New Roman"/>
          <w:sz w:val="24"/>
          <w:szCs w:val="24"/>
        </w:rPr>
        <w:t xml:space="preserve"> prieštarauja byloje esantiems oficialiesiems rašytiniams įrodymams, turi</w:t>
      </w:r>
      <w:r w:rsidRPr="001840D9">
        <w:rPr>
          <w:rFonts w:ascii="Times New Roman" w:eastAsia="Times New Roman" w:hAnsi="Times New Roman" w:cs="Times New Roman"/>
          <w:sz w:val="24"/>
          <w:szCs w:val="24"/>
        </w:rPr>
        <w:t>ntiems</w:t>
      </w:r>
      <w:r w:rsidR="00BA4BE2" w:rsidRPr="001840D9">
        <w:rPr>
          <w:rFonts w:ascii="Times New Roman" w:eastAsia="Times New Roman" w:hAnsi="Times New Roman" w:cs="Times New Roman"/>
          <w:sz w:val="24"/>
          <w:szCs w:val="24"/>
        </w:rPr>
        <w:t xml:space="preserve"> didesnę įrodomąją galią.</w:t>
      </w:r>
    </w:p>
    <w:p w14:paraId="32DEB6DD" w14:textId="48087C2A" w:rsidR="00E15668" w:rsidRPr="001840D9" w:rsidRDefault="001038DE" w:rsidP="00E15668">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Nors tretieji asmenys</w:t>
      </w:r>
      <w:r w:rsidR="00640775"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teikdami paaiškinimus</w:t>
      </w:r>
      <w:r w:rsidR="00640775"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nurodė, kad valdo ginčo statinius, esančius atsakovui priklausančiame žemės sklype, tačiau nepateikė jokių su statinių teisėtu valdymu ar nuosavybe patvirtinančių įrodymų. Atsakovo ir trečiųjų asmenų nurodyti paaiškinimai apie teisėtą namelių valdymą bei jų nuosavybę, aplinkybės apie mokamą žemės nuomos mokestį, nagrinėjamu atveju teisiškai</w:t>
      </w:r>
      <w:r w:rsidR="00640775" w:rsidRPr="001840D9">
        <w:rPr>
          <w:rFonts w:ascii="Times New Roman" w:eastAsia="Times New Roman" w:hAnsi="Times New Roman" w:cs="Times New Roman"/>
          <w:sz w:val="24"/>
          <w:szCs w:val="24"/>
        </w:rPr>
        <w:t xml:space="preserve"> nereikšmingos</w:t>
      </w:r>
      <w:r w:rsidRPr="001840D9">
        <w:rPr>
          <w:rFonts w:ascii="Times New Roman" w:eastAsia="Times New Roman" w:hAnsi="Times New Roman" w:cs="Times New Roman"/>
          <w:sz w:val="24"/>
          <w:szCs w:val="24"/>
        </w:rPr>
        <w:t>.</w:t>
      </w:r>
      <w:r w:rsidR="00583981" w:rsidRPr="001840D9">
        <w:t xml:space="preserve"> </w:t>
      </w:r>
      <w:r w:rsidR="00583981" w:rsidRPr="001840D9">
        <w:rPr>
          <w:rFonts w:ascii="Times New Roman" w:eastAsia="Times New Roman" w:hAnsi="Times New Roman" w:cs="Times New Roman"/>
          <w:sz w:val="24"/>
          <w:szCs w:val="24"/>
        </w:rPr>
        <w:t>Duomenų, kad ginčo statiniai, būtų privatizuoti ir perduoti atsakovui ar tretiesiems asmenims įstatymo nustatyta tvarka, nėra, taip pat byloje nėra jokių ginčo statinių statybos dokumentų, pat</w:t>
      </w:r>
      <w:r w:rsidR="00E15668" w:rsidRPr="001840D9">
        <w:rPr>
          <w:rFonts w:ascii="Times New Roman" w:eastAsia="Times New Roman" w:hAnsi="Times New Roman" w:cs="Times New Roman"/>
          <w:sz w:val="24"/>
          <w:szCs w:val="24"/>
        </w:rPr>
        <w:t>virtinančių statybos teisėtumą.</w:t>
      </w:r>
    </w:p>
    <w:p w14:paraId="43F7B106" w14:textId="5BBE177F" w:rsidR="00E15668" w:rsidRPr="001840D9" w:rsidRDefault="00E15668" w:rsidP="00E15668">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Tretieji asmenys, į</w:t>
      </w:r>
      <w:r w:rsidR="00640775" w:rsidRPr="001840D9">
        <w:rPr>
          <w:rFonts w:ascii="Times New Roman" w:eastAsia="Times New Roman" w:hAnsi="Times New Roman" w:cs="Times New Roman"/>
          <w:sz w:val="24"/>
          <w:szCs w:val="24"/>
        </w:rPr>
        <w:t>sigydami statinius, o atsakovas –</w:t>
      </w:r>
      <w:r w:rsidRPr="001840D9">
        <w:rPr>
          <w:rFonts w:ascii="Times New Roman" w:eastAsia="Times New Roman" w:hAnsi="Times New Roman" w:cs="Times New Roman"/>
          <w:sz w:val="24"/>
          <w:szCs w:val="24"/>
        </w:rPr>
        <w:t xml:space="preserve"> suteikdamas teisę asmenims eksploatuoti šiuos neteisėtus statinius, veikė savo rizika. Faktinė ir teisinė situacija sudarė pakankamas prielaidas tiek atsakovui, tiek tretiesiems asmenims veikiant atidžiai ir rūpestingai suvokti galimus neteisėtos statybos padariniu ir jų išvengti.</w:t>
      </w:r>
    </w:p>
    <w:p w14:paraId="60EFBC4C" w14:textId="77777777" w:rsidR="00294466" w:rsidRPr="001840D9" w:rsidRDefault="00E15668" w:rsidP="00294466">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Teismas pažymėjo, kad niekas negali turėti teisėtų lūkesčių statyti ir (ar) naudotis statiniais valstybės saugomojoje teritorijoje, kurioje tokių statinių statyba (buvimas) prieštarauja imperatyvioms įstatymo normomis. Savavališka statyba (statyba, pažeidžiant imperatyvius įstatymo reikalavimus) yra neteisėta, ir jos padariniams šalinti taikytini įstatymai, galiojantys savavališkos statybos padarinių šalinimo metu.</w:t>
      </w:r>
    </w:p>
    <w:p w14:paraId="231E3EFC" w14:textId="1547BA89" w:rsidR="00BA4BE2" w:rsidRPr="001840D9" w:rsidRDefault="00E15668" w:rsidP="00294466">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lastRenderedPageBreak/>
        <w:t xml:space="preserve">Nagrinėjamu atveju </w:t>
      </w:r>
      <w:r w:rsidR="00294466" w:rsidRPr="001840D9">
        <w:rPr>
          <w:rFonts w:ascii="Times New Roman" w:eastAsia="Times New Roman" w:hAnsi="Times New Roman" w:cs="Times New Roman"/>
          <w:sz w:val="24"/>
          <w:szCs w:val="24"/>
        </w:rPr>
        <w:t>v</w:t>
      </w:r>
      <w:r w:rsidR="00BA4BE2" w:rsidRPr="001840D9">
        <w:rPr>
          <w:rFonts w:ascii="Times New Roman" w:eastAsia="Times New Roman" w:hAnsi="Times New Roman" w:cs="Times New Roman"/>
          <w:sz w:val="24"/>
          <w:szCs w:val="24"/>
        </w:rPr>
        <w:t>iešojo intereso gynimas yra siejamas s</w:t>
      </w:r>
      <w:r w:rsidR="00A65908" w:rsidRPr="001840D9">
        <w:rPr>
          <w:rFonts w:ascii="Times New Roman" w:eastAsia="Times New Roman" w:hAnsi="Times New Roman" w:cs="Times New Roman"/>
          <w:sz w:val="24"/>
          <w:szCs w:val="24"/>
        </w:rPr>
        <w:t>u Saugomų teritorijų įstatymo 8 </w:t>
      </w:r>
      <w:r w:rsidR="00BA4BE2" w:rsidRPr="001840D9">
        <w:rPr>
          <w:rFonts w:ascii="Times New Roman" w:eastAsia="Times New Roman" w:hAnsi="Times New Roman" w:cs="Times New Roman"/>
          <w:sz w:val="24"/>
          <w:szCs w:val="24"/>
        </w:rPr>
        <w:t xml:space="preserve">straipsnio 1 dalies 1 punkte numatytu draustinių steigimo tikslu – išsaugoti gamtos ir kultūros paveldo teritorinius kompleksus (vertybes), vietoves. Būtent tokiam tikslui </w:t>
      </w:r>
      <w:r w:rsidR="002D1B61" w:rsidRPr="001840D9">
        <w:rPr>
          <w:rFonts w:ascii="Times New Roman" w:eastAsia="Times New Roman" w:hAnsi="Times New Roman" w:cs="Times New Roman"/>
          <w:sz w:val="24"/>
          <w:szCs w:val="24"/>
        </w:rPr>
        <w:t>–</w:t>
      </w:r>
      <w:r w:rsidR="00BA4BE2" w:rsidRPr="001840D9">
        <w:rPr>
          <w:rFonts w:ascii="Times New Roman" w:eastAsia="Times New Roman" w:hAnsi="Times New Roman" w:cs="Times New Roman"/>
          <w:sz w:val="24"/>
          <w:szCs w:val="24"/>
        </w:rPr>
        <w:t xml:space="preserve"> išsaugoti </w:t>
      </w:r>
      <w:proofErr w:type="spellStart"/>
      <w:r w:rsidR="00BA4BE2" w:rsidRPr="001840D9">
        <w:rPr>
          <w:rFonts w:ascii="Times New Roman" w:eastAsia="Times New Roman" w:hAnsi="Times New Roman" w:cs="Times New Roman"/>
          <w:sz w:val="24"/>
          <w:szCs w:val="24"/>
        </w:rPr>
        <w:t>Plinkšių</w:t>
      </w:r>
      <w:proofErr w:type="spellEnd"/>
      <w:r w:rsidR="00BA4BE2" w:rsidRPr="001840D9">
        <w:rPr>
          <w:rFonts w:ascii="Times New Roman" w:eastAsia="Times New Roman" w:hAnsi="Times New Roman" w:cs="Times New Roman"/>
          <w:sz w:val="24"/>
          <w:szCs w:val="24"/>
        </w:rPr>
        <w:t xml:space="preserve"> kraštovaizdį bei jo gamtinę ekosistemą yra į</w:t>
      </w:r>
      <w:r w:rsidR="00294466" w:rsidRPr="001840D9">
        <w:rPr>
          <w:rFonts w:ascii="Times New Roman" w:eastAsia="Times New Roman" w:hAnsi="Times New Roman" w:cs="Times New Roman"/>
          <w:sz w:val="24"/>
          <w:szCs w:val="24"/>
        </w:rPr>
        <w:t>s</w:t>
      </w:r>
      <w:r w:rsidR="00BA4BE2" w:rsidRPr="001840D9">
        <w:rPr>
          <w:rFonts w:ascii="Times New Roman" w:eastAsia="Times New Roman" w:hAnsi="Times New Roman" w:cs="Times New Roman"/>
          <w:sz w:val="24"/>
          <w:szCs w:val="24"/>
        </w:rPr>
        <w:t xml:space="preserve">teigtas </w:t>
      </w:r>
      <w:proofErr w:type="spellStart"/>
      <w:r w:rsidR="00BA4BE2" w:rsidRPr="001840D9">
        <w:rPr>
          <w:rFonts w:ascii="Times New Roman" w:eastAsia="Times New Roman" w:hAnsi="Times New Roman" w:cs="Times New Roman"/>
          <w:sz w:val="24"/>
          <w:szCs w:val="24"/>
        </w:rPr>
        <w:t>Plinkšių</w:t>
      </w:r>
      <w:proofErr w:type="spellEnd"/>
      <w:r w:rsidR="00BA4BE2" w:rsidRPr="001840D9">
        <w:rPr>
          <w:rFonts w:ascii="Times New Roman" w:eastAsia="Times New Roman" w:hAnsi="Times New Roman" w:cs="Times New Roman"/>
          <w:sz w:val="24"/>
          <w:szCs w:val="24"/>
        </w:rPr>
        <w:t xml:space="preserve"> kraštovaizdžio draustinis. </w:t>
      </w:r>
      <w:r w:rsidR="00C04912" w:rsidRPr="001840D9">
        <w:rPr>
          <w:rFonts w:ascii="Times New Roman" w:eastAsia="Times New Roman" w:hAnsi="Times New Roman" w:cs="Times New Roman"/>
          <w:sz w:val="24"/>
          <w:szCs w:val="24"/>
        </w:rPr>
        <w:t>Teismas sprendė, kad s</w:t>
      </w:r>
      <w:r w:rsidR="00BA4BE2" w:rsidRPr="001840D9">
        <w:rPr>
          <w:rFonts w:ascii="Times New Roman" w:eastAsia="Times New Roman" w:hAnsi="Times New Roman" w:cs="Times New Roman"/>
          <w:sz w:val="24"/>
          <w:szCs w:val="24"/>
        </w:rPr>
        <w:t>iekiant pašalinti teisės pažeidimą ir ginčo teritorijoje atkurti pirminę padėtį atsakovui priklausančiame sklype, esančiame saugomoje valstybės teritorijoje</w:t>
      </w:r>
      <w:r w:rsidR="00C04912" w:rsidRPr="001840D9">
        <w:rPr>
          <w:rFonts w:ascii="Times New Roman" w:eastAsia="Times New Roman" w:hAnsi="Times New Roman" w:cs="Times New Roman"/>
          <w:sz w:val="24"/>
          <w:szCs w:val="24"/>
        </w:rPr>
        <w:t>,</w:t>
      </w:r>
      <w:r w:rsidR="00BA4BE2" w:rsidRPr="001840D9">
        <w:rPr>
          <w:rFonts w:ascii="Times New Roman" w:eastAsia="Times New Roman" w:hAnsi="Times New Roman" w:cs="Times New Roman"/>
          <w:sz w:val="24"/>
          <w:szCs w:val="24"/>
        </w:rPr>
        <w:t xml:space="preserve"> statiniai, pastatyti pažeidžiant imperatyvias įstatymų normas ir nesant teisėto pagrindo nuosavybės teisei į šiuos statinius atsirasti ir juos įregistruoti (legalizuoti), turi būti nugriauti.</w:t>
      </w:r>
    </w:p>
    <w:p w14:paraId="4ED2D2C9" w14:textId="40CCE257" w:rsidR="00D91353" w:rsidRPr="001840D9" w:rsidRDefault="00AB6168" w:rsidP="00D91353">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Šiaulių apygardos </w:t>
      </w:r>
      <w:r w:rsidR="00D315A1" w:rsidRPr="001840D9">
        <w:rPr>
          <w:rFonts w:ascii="Times New Roman" w:eastAsia="Times New Roman" w:hAnsi="Times New Roman" w:cs="Times New Roman"/>
          <w:sz w:val="24"/>
          <w:szCs w:val="24"/>
        </w:rPr>
        <w:t>teismo Civilinių bylų skyriaus teisėjų</w:t>
      </w:r>
      <w:r w:rsidR="0081462E" w:rsidRPr="001840D9">
        <w:rPr>
          <w:rFonts w:ascii="Times New Roman" w:eastAsia="Times New Roman" w:hAnsi="Times New Roman" w:cs="Times New Roman"/>
          <w:sz w:val="24"/>
          <w:szCs w:val="24"/>
        </w:rPr>
        <w:t xml:space="preserve"> kolegija</w:t>
      </w:r>
      <w:r w:rsidR="00A27B84" w:rsidRPr="001840D9">
        <w:rPr>
          <w:rFonts w:ascii="Times New Roman" w:eastAsia="Times New Roman" w:hAnsi="Times New Roman" w:cs="Times New Roman"/>
          <w:sz w:val="24"/>
          <w:szCs w:val="24"/>
        </w:rPr>
        <w:t>,</w:t>
      </w:r>
      <w:r w:rsidR="00B558A8" w:rsidRPr="001840D9">
        <w:rPr>
          <w:rFonts w:ascii="Times New Roman" w:eastAsia="Times New Roman" w:hAnsi="Times New Roman" w:cs="Times New Roman"/>
          <w:sz w:val="24"/>
          <w:szCs w:val="24"/>
        </w:rPr>
        <w:t xml:space="preserve"> išnagrin</w:t>
      </w:r>
      <w:r w:rsidR="00F24ED2" w:rsidRPr="001840D9">
        <w:rPr>
          <w:rFonts w:ascii="Times New Roman" w:eastAsia="Times New Roman" w:hAnsi="Times New Roman" w:cs="Times New Roman"/>
          <w:sz w:val="24"/>
          <w:szCs w:val="24"/>
        </w:rPr>
        <w:t>ėj</w:t>
      </w:r>
      <w:r w:rsidR="00A27B84" w:rsidRPr="001840D9">
        <w:rPr>
          <w:rFonts w:ascii="Times New Roman" w:eastAsia="Times New Roman" w:hAnsi="Times New Roman" w:cs="Times New Roman"/>
          <w:sz w:val="24"/>
          <w:szCs w:val="24"/>
        </w:rPr>
        <w:t>usi</w:t>
      </w:r>
      <w:r w:rsidR="00B558A8" w:rsidRPr="001840D9">
        <w:rPr>
          <w:rFonts w:ascii="Times New Roman" w:eastAsia="Times New Roman" w:hAnsi="Times New Roman" w:cs="Times New Roman"/>
          <w:sz w:val="24"/>
          <w:szCs w:val="24"/>
        </w:rPr>
        <w:t xml:space="preserve"> bylą pagal </w:t>
      </w:r>
      <w:r w:rsidRPr="001840D9">
        <w:rPr>
          <w:rFonts w:ascii="Times New Roman" w:eastAsia="Times New Roman" w:hAnsi="Times New Roman" w:cs="Times New Roman"/>
          <w:sz w:val="24"/>
          <w:szCs w:val="24"/>
        </w:rPr>
        <w:t xml:space="preserve">atsakovo </w:t>
      </w:r>
      <w:bookmarkStart w:id="63" w:name="Buk_65"/>
      <w:r w:rsidR="002D1B61" w:rsidRPr="001840D9">
        <w:rPr>
          <w:rFonts w:ascii="Times New Roman" w:eastAsia="Times New Roman" w:hAnsi="Times New Roman" w:cs="Times New Roman"/>
          <w:sz w:val="24"/>
          <w:szCs w:val="24"/>
        </w:rPr>
        <w:t xml:space="preserve">S. Š. </w:t>
      </w:r>
      <w:bookmarkEnd w:id="63"/>
      <w:r w:rsidRPr="001840D9">
        <w:rPr>
          <w:rFonts w:ascii="Times New Roman" w:eastAsia="Times New Roman" w:hAnsi="Times New Roman" w:cs="Times New Roman"/>
          <w:sz w:val="24"/>
          <w:szCs w:val="24"/>
        </w:rPr>
        <w:t>ir dalies trečiųjų asmenų apeliacinius skundus, 2019 m. spalio 17 d. nutartimi Telšių apylinkės teismo 2019 m. gegužės 7 d. sprendimą paliko nepakeistą.</w:t>
      </w:r>
    </w:p>
    <w:p w14:paraId="1730207E" w14:textId="0CE969A5" w:rsidR="00D91353" w:rsidRPr="001840D9" w:rsidRDefault="00F72003" w:rsidP="00D91353">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K</w:t>
      </w:r>
      <w:r w:rsidR="001F63B0" w:rsidRPr="001840D9">
        <w:rPr>
          <w:rFonts w:ascii="Times New Roman" w:eastAsia="Times New Roman" w:hAnsi="Times New Roman" w:cs="Times New Roman"/>
          <w:sz w:val="24"/>
          <w:szCs w:val="24"/>
        </w:rPr>
        <w:t xml:space="preserve">olegija </w:t>
      </w:r>
      <w:r w:rsidR="007E0EDC" w:rsidRPr="001840D9">
        <w:rPr>
          <w:rFonts w:ascii="Times New Roman" w:eastAsia="Times New Roman" w:hAnsi="Times New Roman" w:cs="Times New Roman"/>
          <w:sz w:val="24"/>
          <w:szCs w:val="24"/>
        </w:rPr>
        <w:t xml:space="preserve">iš esmės sutiko su pirmosios instancijos teismo sprendime padarytomis išvadomis. Kolegija papildomai </w:t>
      </w:r>
      <w:r w:rsidR="000F0B45" w:rsidRPr="001840D9">
        <w:rPr>
          <w:rFonts w:ascii="Times New Roman" w:eastAsia="Times New Roman" w:hAnsi="Times New Roman" w:cs="Times New Roman"/>
          <w:sz w:val="24"/>
          <w:szCs w:val="24"/>
        </w:rPr>
        <w:t xml:space="preserve">pažymėjo, kad </w:t>
      </w:r>
      <w:r w:rsidR="00C04912" w:rsidRPr="001840D9">
        <w:rPr>
          <w:rFonts w:ascii="Times New Roman" w:eastAsia="Times New Roman" w:hAnsi="Times New Roman" w:cs="Times New Roman"/>
          <w:sz w:val="24"/>
          <w:szCs w:val="24"/>
        </w:rPr>
        <w:t xml:space="preserve">nėra </w:t>
      </w:r>
      <w:r w:rsidR="0031109C" w:rsidRPr="001840D9">
        <w:rPr>
          <w:rFonts w:ascii="Times New Roman" w:eastAsia="Times New Roman" w:hAnsi="Times New Roman" w:cs="Times New Roman"/>
          <w:sz w:val="24"/>
          <w:szCs w:val="24"/>
        </w:rPr>
        <w:t xml:space="preserve">pagrindo tretiesiems asmenims teikti naują įrodymą – fotonuotrauką – apeliacinės instancijos teismui, </w:t>
      </w:r>
      <w:r w:rsidR="00D91353" w:rsidRPr="001840D9">
        <w:rPr>
          <w:rFonts w:ascii="Times New Roman" w:eastAsia="Times New Roman" w:hAnsi="Times New Roman" w:cs="Times New Roman"/>
          <w:sz w:val="24"/>
          <w:szCs w:val="24"/>
        </w:rPr>
        <w:t xml:space="preserve">šiems </w:t>
      </w:r>
      <w:r w:rsidR="0031109C" w:rsidRPr="001840D9">
        <w:rPr>
          <w:rFonts w:ascii="Times New Roman" w:eastAsia="Times New Roman" w:hAnsi="Times New Roman" w:cs="Times New Roman"/>
          <w:sz w:val="24"/>
          <w:szCs w:val="24"/>
        </w:rPr>
        <w:t xml:space="preserve">nenurodžius, kodėl </w:t>
      </w:r>
      <w:r w:rsidR="00D91353" w:rsidRPr="001840D9">
        <w:rPr>
          <w:rFonts w:ascii="Times New Roman" w:eastAsia="Times New Roman" w:hAnsi="Times New Roman" w:cs="Times New Roman"/>
          <w:sz w:val="24"/>
          <w:szCs w:val="24"/>
        </w:rPr>
        <w:t>naujas</w:t>
      </w:r>
      <w:r w:rsidR="0031109C" w:rsidRPr="001840D9">
        <w:rPr>
          <w:rFonts w:ascii="Times New Roman" w:eastAsia="Times New Roman" w:hAnsi="Times New Roman" w:cs="Times New Roman"/>
          <w:sz w:val="24"/>
          <w:szCs w:val="24"/>
        </w:rPr>
        <w:t xml:space="preserve"> įrodymas nebuvo </w:t>
      </w:r>
      <w:r w:rsidR="00D91353" w:rsidRPr="001840D9">
        <w:rPr>
          <w:rFonts w:ascii="Times New Roman" w:eastAsia="Times New Roman" w:hAnsi="Times New Roman" w:cs="Times New Roman"/>
          <w:sz w:val="24"/>
          <w:szCs w:val="24"/>
        </w:rPr>
        <w:t>teikiam</w:t>
      </w:r>
      <w:r w:rsidR="0031109C" w:rsidRPr="001840D9">
        <w:rPr>
          <w:rFonts w:ascii="Times New Roman" w:eastAsia="Times New Roman" w:hAnsi="Times New Roman" w:cs="Times New Roman"/>
          <w:sz w:val="24"/>
          <w:szCs w:val="24"/>
        </w:rPr>
        <w:t>as pirmosios instancijos teisme.</w:t>
      </w:r>
    </w:p>
    <w:p w14:paraId="40EE4C73" w14:textId="6BE37BAA" w:rsidR="00E24025" w:rsidRPr="001840D9" w:rsidRDefault="00D91353" w:rsidP="00E24025">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spacing w:val="-3"/>
          <w:sz w:val="24"/>
          <w:szCs w:val="24"/>
        </w:rPr>
        <w:t>Kolegija, atmesdama apeliacinio skundo argumentą dėl netinkamo atsakovo, pažymėjo, kad šalių dalyvavimo procese tikslas – pasiekti, kad teismo sprendimas turėtų tiesioginę įtaką jų materialiosioms teisėms ir pareigoms, t.</w:t>
      </w:r>
      <w:r w:rsidR="00C04912" w:rsidRPr="001840D9">
        <w:rPr>
          <w:rFonts w:ascii="Times New Roman" w:hAnsi="Times New Roman"/>
          <w:spacing w:val="-3"/>
          <w:sz w:val="24"/>
          <w:szCs w:val="24"/>
        </w:rPr>
        <w:t xml:space="preserve"> </w:t>
      </w:r>
      <w:r w:rsidRPr="001840D9">
        <w:rPr>
          <w:rFonts w:ascii="Times New Roman" w:hAnsi="Times New Roman"/>
          <w:spacing w:val="-3"/>
          <w:sz w:val="24"/>
          <w:szCs w:val="24"/>
        </w:rPr>
        <w:t xml:space="preserve">y. išspręsti tarp šalių kilusį ginčą. Atsakovas </w:t>
      </w:r>
      <w:bookmarkStart w:id="64" w:name="Buk_58"/>
      <w:r w:rsidR="002D1B61" w:rsidRPr="001840D9">
        <w:rPr>
          <w:rFonts w:ascii="Times New Roman" w:hAnsi="Times New Roman"/>
          <w:spacing w:val="-3"/>
          <w:sz w:val="24"/>
          <w:szCs w:val="24"/>
        </w:rPr>
        <w:t xml:space="preserve">S. Š. </w:t>
      </w:r>
      <w:bookmarkEnd w:id="64"/>
      <w:r w:rsidRPr="001840D9">
        <w:rPr>
          <w:rFonts w:ascii="Times New Roman" w:hAnsi="Times New Roman"/>
          <w:spacing w:val="-3"/>
          <w:sz w:val="24"/>
          <w:szCs w:val="24"/>
        </w:rPr>
        <w:t xml:space="preserve">yra žemės sklypo, kuriame stovi ginčo statiniai, į kuriuos nuosavybės teisės neįregistruotos – savininkas, todėl teismo sprendimo priėmimas turi tiesioginę įtaką jo materialiosioms teisėms ir pareigoms, taigi </w:t>
      </w:r>
      <w:bookmarkStart w:id="65" w:name="Buk_59"/>
      <w:r w:rsidR="002D1B61" w:rsidRPr="001840D9">
        <w:rPr>
          <w:rFonts w:ascii="Times New Roman" w:hAnsi="Times New Roman"/>
          <w:spacing w:val="-3"/>
          <w:sz w:val="24"/>
          <w:szCs w:val="24"/>
        </w:rPr>
        <w:t xml:space="preserve">S. Š. </w:t>
      </w:r>
      <w:bookmarkEnd w:id="65"/>
      <w:r w:rsidRPr="001840D9">
        <w:rPr>
          <w:rFonts w:ascii="Times New Roman" w:hAnsi="Times New Roman"/>
          <w:spacing w:val="-3"/>
          <w:sz w:val="24"/>
          <w:szCs w:val="24"/>
        </w:rPr>
        <w:t>yra tinkamas atsakovas byloje.</w:t>
      </w:r>
    </w:p>
    <w:p w14:paraId="72649B1F" w14:textId="1ADB9ED6" w:rsidR="00E24025" w:rsidRPr="001840D9" w:rsidRDefault="00E24025" w:rsidP="00E24025">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Atsakovas ir dalis trečiųjų asmenų, kurie teigė, kad poilsio namelius valdo nepertraukiamai daugiau nei 40 metų, turėjo pakankamai laiko rinkti įrodymus apie šių statinių teisėtumą ir juos įteisinti, įregistruojant nuosavybę nekilnojamojo turto registre. Kolegija sprendė, kad </w:t>
      </w:r>
      <w:r w:rsidR="00C04912" w:rsidRPr="001840D9">
        <w:rPr>
          <w:rFonts w:ascii="Times New Roman" w:eastAsia="Times New Roman" w:hAnsi="Times New Roman" w:cs="Times New Roman"/>
          <w:sz w:val="24"/>
          <w:szCs w:val="24"/>
        </w:rPr>
        <w:t>nuosavybės teisės į ginčo namelius</w:t>
      </w:r>
      <w:r w:rsidRPr="001840D9">
        <w:rPr>
          <w:rFonts w:ascii="Times New Roman" w:eastAsia="Times New Roman" w:hAnsi="Times New Roman" w:cs="Times New Roman"/>
          <w:sz w:val="24"/>
          <w:szCs w:val="24"/>
        </w:rPr>
        <w:t xml:space="preserve"> draustinyje </w:t>
      </w:r>
      <w:r w:rsidR="00C04912" w:rsidRPr="001840D9">
        <w:rPr>
          <w:rFonts w:ascii="Times New Roman" w:eastAsia="Times New Roman" w:hAnsi="Times New Roman" w:cs="Times New Roman"/>
          <w:sz w:val="24"/>
          <w:szCs w:val="24"/>
        </w:rPr>
        <w:t xml:space="preserve">įregistravimas </w:t>
      </w:r>
      <w:r w:rsidRPr="001840D9">
        <w:rPr>
          <w:rFonts w:ascii="Times New Roman" w:eastAsia="Times New Roman" w:hAnsi="Times New Roman" w:cs="Times New Roman"/>
          <w:sz w:val="24"/>
          <w:szCs w:val="24"/>
        </w:rPr>
        <w:t>buvo negalimas, todėl jie ir nebuvo įregistruoti.</w:t>
      </w:r>
    </w:p>
    <w:p w14:paraId="2DA9A7DB" w14:textId="77777777" w:rsidR="00D91353" w:rsidRPr="001840D9" w:rsidRDefault="00D91353" w:rsidP="004E6EB7">
      <w:pPr>
        <w:spacing w:after="120" w:line="274" w:lineRule="exact"/>
        <w:jc w:val="both"/>
        <w:rPr>
          <w:rFonts w:ascii="Times New Roman" w:hAnsi="Times New Roman" w:cs="Times New Roman"/>
          <w:sz w:val="24"/>
          <w:szCs w:val="24"/>
          <w:lang w:eastAsia="ar-SA"/>
        </w:rPr>
      </w:pPr>
    </w:p>
    <w:p w14:paraId="7C8FA8E8" w14:textId="77777777" w:rsidR="00486653" w:rsidRPr="001840D9" w:rsidRDefault="00486653" w:rsidP="004A7437">
      <w:pPr>
        <w:pStyle w:val="Sraopastraipa"/>
        <w:shd w:val="clear" w:color="auto" w:fill="FFFFFF"/>
        <w:spacing w:after="120" w:line="240" w:lineRule="auto"/>
        <w:ind w:left="0"/>
        <w:contextualSpacing w:val="0"/>
        <w:jc w:val="center"/>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III. Kasacini</w:t>
      </w:r>
      <w:r w:rsidR="005D4F74" w:rsidRPr="001840D9">
        <w:rPr>
          <w:rFonts w:ascii="Times New Roman" w:eastAsia="Times New Roman" w:hAnsi="Times New Roman" w:cs="Times New Roman"/>
          <w:sz w:val="24"/>
          <w:szCs w:val="24"/>
        </w:rPr>
        <w:t>o</w:t>
      </w:r>
      <w:r w:rsidRPr="001840D9">
        <w:rPr>
          <w:rFonts w:ascii="Times New Roman" w:eastAsia="Times New Roman" w:hAnsi="Times New Roman" w:cs="Times New Roman"/>
          <w:sz w:val="24"/>
          <w:szCs w:val="24"/>
        </w:rPr>
        <w:t xml:space="preserve"> skund</w:t>
      </w:r>
      <w:r w:rsidR="005D4F74" w:rsidRPr="001840D9">
        <w:rPr>
          <w:rFonts w:ascii="Times New Roman" w:eastAsia="Times New Roman" w:hAnsi="Times New Roman" w:cs="Times New Roman"/>
          <w:sz w:val="24"/>
          <w:szCs w:val="24"/>
        </w:rPr>
        <w:t>o</w:t>
      </w:r>
      <w:r w:rsidR="00E725AD" w:rsidRPr="001840D9">
        <w:rPr>
          <w:rFonts w:ascii="Times New Roman" w:eastAsia="Times New Roman" w:hAnsi="Times New Roman" w:cs="Times New Roman"/>
          <w:sz w:val="24"/>
          <w:szCs w:val="24"/>
        </w:rPr>
        <w:t xml:space="preserve"> </w:t>
      </w:r>
      <w:r w:rsidR="00291571" w:rsidRPr="001840D9">
        <w:rPr>
          <w:rFonts w:ascii="Times New Roman" w:eastAsia="Times New Roman" w:hAnsi="Times New Roman" w:cs="Times New Roman"/>
          <w:sz w:val="24"/>
          <w:szCs w:val="24"/>
        </w:rPr>
        <w:t xml:space="preserve">ir atsiliepimo į jį </w:t>
      </w:r>
      <w:r w:rsidRPr="001840D9">
        <w:rPr>
          <w:rFonts w:ascii="Times New Roman" w:eastAsia="Times New Roman" w:hAnsi="Times New Roman" w:cs="Times New Roman"/>
          <w:sz w:val="24"/>
          <w:szCs w:val="24"/>
        </w:rPr>
        <w:t>teisiniai argumentai</w:t>
      </w:r>
    </w:p>
    <w:p w14:paraId="2E4FD254" w14:textId="77777777" w:rsidR="00486653" w:rsidRPr="001840D9" w:rsidRDefault="00486653"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14:paraId="04840D77" w14:textId="7186A539" w:rsidR="008B4777" w:rsidRPr="001840D9" w:rsidRDefault="00486653" w:rsidP="00557D9E">
      <w:pPr>
        <w:pStyle w:val="Sraopastraipa"/>
        <w:numPr>
          <w:ilvl w:val="0"/>
          <w:numId w:val="1"/>
        </w:numPr>
        <w:spacing w:after="120" w:line="240" w:lineRule="auto"/>
        <w:ind w:left="360"/>
        <w:contextualSpacing w:val="0"/>
        <w:jc w:val="both"/>
        <w:rPr>
          <w:rFonts w:ascii="Times New Roman" w:hAnsi="Times New Roman"/>
          <w:bCs/>
          <w:sz w:val="24"/>
          <w:szCs w:val="24"/>
        </w:rPr>
      </w:pPr>
      <w:r w:rsidRPr="001840D9">
        <w:rPr>
          <w:rFonts w:ascii="Times New Roman" w:eastAsia="Times New Roman" w:hAnsi="Times New Roman" w:cs="Times New Roman"/>
          <w:sz w:val="24"/>
          <w:szCs w:val="24"/>
        </w:rPr>
        <w:t>Kasaciniu skundu</w:t>
      </w:r>
      <w:r w:rsidRPr="001840D9">
        <w:rPr>
          <w:rFonts w:ascii="Times New Roman" w:hAnsi="Times New Roman" w:cs="Times New Roman"/>
          <w:sz w:val="24"/>
          <w:szCs w:val="24"/>
        </w:rPr>
        <w:t xml:space="preserve"> </w:t>
      </w:r>
      <w:r w:rsidR="00557D9E" w:rsidRPr="001840D9">
        <w:rPr>
          <w:rFonts w:ascii="Times New Roman" w:hAnsi="Times New Roman" w:cs="Times New Roman"/>
          <w:sz w:val="24"/>
          <w:szCs w:val="24"/>
        </w:rPr>
        <w:t>atsakovas</w:t>
      </w:r>
      <w:r w:rsidR="006E7A71" w:rsidRPr="001840D9">
        <w:rPr>
          <w:rFonts w:ascii="Times New Roman" w:hAnsi="Times New Roman" w:cs="Times New Roman"/>
          <w:sz w:val="24"/>
          <w:szCs w:val="24"/>
        </w:rPr>
        <w:t xml:space="preserve"> </w:t>
      </w:r>
      <w:r w:rsidRPr="001840D9">
        <w:rPr>
          <w:rFonts w:ascii="Times New Roman" w:eastAsia="Times New Roman" w:hAnsi="Times New Roman" w:cs="Times New Roman"/>
          <w:sz w:val="24"/>
          <w:szCs w:val="24"/>
        </w:rPr>
        <w:t>prašo</w:t>
      </w:r>
      <w:r w:rsidR="008E7CB8" w:rsidRPr="001840D9">
        <w:rPr>
          <w:rFonts w:ascii="Times New Roman" w:eastAsia="Times New Roman" w:hAnsi="Times New Roman" w:cs="Times New Roman"/>
          <w:sz w:val="24"/>
          <w:szCs w:val="24"/>
        </w:rPr>
        <w:t xml:space="preserve">: </w:t>
      </w:r>
      <w:r w:rsidR="0092545B" w:rsidRPr="001840D9">
        <w:rPr>
          <w:rFonts w:ascii="Times New Roman" w:eastAsia="Times New Roman" w:hAnsi="Times New Roman" w:cs="Times New Roman"/>
          <w:sz w:val="24"/>
          <w:szCs w:val="24"/>
        </w:rPr>
        <w:t xml:space="preserve">panaikinti </w:t>
      </w:r>
      <w:r w:rsidR="00557D9E" w:rsidRPr="001840D9">
        <w:rPr>
          <w:rFonts w:ascii="Times New Roman" w:hAnsi="Times New Roman"/>
          <w:bCs/>
          <w:sz w:val="24"/>
          <w:szCs w:val="24"/>
        </w:rPr>
        <w:t xml:space="preserve">Telšių apylinkės teismo 2019 m. gegužės 7 d. sprendimą ir Šiaulių apygardos teismo Civilinių bylų skyriaus teisėjų kolegijos 2019 m. spalio 17 d. nutartį </w:t>
      </w:r>
      <w:r w:rsidR="00557D9E" w:rsidRPr="001840D9">
        <w:rPr>
          <w:rFonts w:ascii="Times New Roman" w:eastAsia="Times New Roman" w:hAnsi="Times New Roman" w:cs="Times New Roman"/>
          <w:sz w:val="24"/>
          <w:szCs w:val="24"/>
        </w:rPr>
        <w:t>bei p</w:t>
      </w:r>
      <w:r w:rsidR="00557D9E" w:rsidRPr="001840D9">
        <w:rPr>
          <w:rFonts w:ascii="Times New Roman" w:hAnsi="Times New Roman"/>
          <w:bCs/>
          <w:sz w:val="24"/>
          <w:szCs w:val="24"/>
        </w:rPr>
        <w:t>riimti naują sprendimą – atmesti ieškinį ir priteisti atsakovui iš ieškovo visų bylinėjimosi išlaidų atlyginimą</w:t>
      </w:r>
      <w:r w:rsidR="00000C96" w:rsidRPr="001840D9">
        <w:rPr>
          <w:rFonts w:ascii="Times New Roman" w:eastAsia="Times New Roman" w:hAnsi="Times New Roman" w:cs="Times New Roman"/>
          <w:sz w:val="24"/>
          <w:szCs w:val="24"/>
        </w:rPr>
        <w:t xml:space="preserve">. </w:t>
      </w:r>
      <w:r w:rsidR="00D15930" w:rsidRPr="001840D9">
        <w:rPr>
          <w:rFonts w:ascii="Times New Roman" w:eastAsia="Times New Roman" w:hAnsi="Times New Roman" w:cs="Times New Roman"/>
          <w:sz w:val="24"/>
          <w:szCs w:val="24"/>
        </w:rPr>
        <w:t>Kasacinis skundas grindžiamas šiais argumentais:</w:t>
      </w:r>
    </w:p>
    <w:p w14:paraId="0029FEF0" w14:textId="7FF9F0E7" w:rsidR="007E2F33" w:rsidRPr="001840D9" w:rsidRDefault="007D0BA2" w:rsidP="0054478D">
      <w:pPr>
        <w:pStyle w:val="Sraopastraipa"/>
        <w:numPr>
          <w:ilvl w:val="1"/>
          <w:numId w:val="1"/>
        </w:numPr>
        <w:shd w:val="clear" w:color="auto" w:fill="FFFFFF"/>
        <w:autoSpaceDE w:val="0"/>
        <w:autoSpaceDN w:val="0"/>
        <w:adjustRightInd w:val="0"/>
        <w:spacing w:after="120" w:line="240" w:lineRule="auto"/>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Teismai pažeidė </w:t>
      </w:r>
      <w:r w:rsidR="0054478D" w:rsidRPr="001840D9">
        <w:rPr>
          <w:rFonts w:ascii="Times New Roman" w:eastAsia="Times New Roman" w:hAnsi="Times New Roman" w:cs="Times New Roman"/>
          <w:sz w:val="24"/>
          <w:szCs w:val="24"/>
        </w:rPr>
        <w:t xml:space="preserve">Lietuvos Respublikos </w:t>
      </w:r>
      <w:r w:rsidRPr="001840D9">
        <w:rPr>
          <w:rFonts w:ascii="Times New Roman" w:eastAsia="Times New Roman" w:hAnsi="Times New Roman" w:cs="Times New Roman"/>
          <w:sz w:val="24"/>
          <w:szCs w:val="24"/>
        </w:rPr>
        <w:t xml:space="preserve">Konstitucijos 23 straipsnyje įtvirtintą atsakovo ir trečiųjų asmenų teisę netrukdomai valdyti ir naudoti poilsio namelius, pastatytus prieš keliasdešimt metų. </w:t>
      </w:r>
      <w:r w:rsidR="00CF4BB9" w:rsidRPr="001840D9">
        <w:rPr>
          <w:rFonts w:ascii="Times New Roman" w:eastAsia="Times New Roman" w:hAnsi="Times New Roman" w:cs="Times New Roman"/>
          <w:sz w:val="24"/>
          <w:szCs w:val="24"/>
        </w:rPr>
        <w:t xml:space="preserve">Nuosavybės teisės apribojimai galimi, jei jie būtini demokratinėje visuomenėje siekiant apsaugoti kitų asmenų teises, teisėtus interesus bei laisves, Konstitucijoje įtvirtintas vertybes ir konstituciškai svarbius tikslus bei nepaneigia nuosavybės teisės esmės ir nepažeidžia proporcingumo principo. Nors ginčo nameliai yra saugomoje teritorijoje, atsakovui ir tretiesiems asmenims privalo būti garantuojama teisė tuos namelius valdyti ir naudoti bent jau iki tol, kol šie nameliai susidėvės. </w:t>
      </w:r>
      <w:r w:rsidRPr="001840D9">
        <w:rPr>
          <w:rFonts w:ascii="Times New Roman" w:eastAsia="Times New Roman" w:hAnsi="Times New Roman" w:cs="Times New Roman"/>
          <w:sz w:val="24"/>
          <w:szCs w:val="24"/>
        </w:rPr>
        <w:t>Vien aplinkybė, kad poilsio nameliai nėra įregistruoti Nekilnojamojo turto registre, nesudaro pagrindo įpareig</w:t>
      </w:r>
      <w:r w:rsidR="00B27B67" w:rsidRPr="001840D9">
        <w:rPr>
          <w:rFonts w:ascii="Times New Roman" w:eastAsia="Times New Roman" w:hAnsi="Times New Roman" w:cs="Times New Roman"/>
          <w:sz w:val="24"/>
          <w:szCs w:val="24"/>
        </w:rPr>
        <w:t xml:space="preserve">oti atsakovą visus juos griauti, nes tai yra nekilnojamieji daiktai, kuriuos atsakovas ir tretieji asmenys galėjo įteisinti (pavyzdžiui, nustatę juridinę reikšmę turintį faktą, kad nameliai </w:t>
      </w:r>
      <w:r w:rsidR="0054478D" w:rsidRPr="001840D9">
        <w:rPr>
          <w:rFonts w:ascii="Times New Roman" w:eastAsia="Times New Roman" w:hAnsi="Times New Roman" w:cs="Times New Roman"/>
          <w:sz w:val="24"/>
          <w:szCs w:val="24"/>
        </w:rPr>
        <w:t>pa</w:t>
      </w:r>
      <w:r w:rsidR="00B27B67" w:rsidRPr="001840D9">
        <w:rPr>
          <w:rFonts w:ascii="Times New Roman" w:eastAsia="Times New Roman" w:hAnsi="Times New Roman" w:cs="Times New Roman"/>
          <w:sz w:val="24"/>
          <w:szCs w:val="24"/>
        </w:rPr>
        <w:t>statyti teisėtai).</w:t>
      </w:r>
      <w:r w:rsidR="00CF4BB9" w:rsidRPr="001840D9">
        <w:rPr>
          <w:rFonts w:ascii="Times New Roman" w:eastAsia="Times New Roman" w:hAnsi="Times New Roman" w:cs="Times New Roman"/>
          <w:sz w:val="24"/>
          <w:szCs w:val="24"/>
        </w:rPr>
        <w:t xml:space="preserve"> </w:t>
      </w:r>
    </w:p>
    <w:p w14:paraId="61C0D624" w14:textId="601AACC8" w:rsidR="001A531D" w:rsidRPr="001840D9" w:rsidRDefault="000D29B5" w:rsidP="00E277B7">
      <w:pPr>
        <w:pStyle w:val="Sraopastraipa"/>
        <w:numPr>
          <w:ilvl w:val="1"/>
          <w:numId w:val="1"/>
        </w:numPr>
        <w:shd w:val="clear" w:color="auto" w:fill="FFFFFF"/>
        <w:autoSpaceDE w:val="0"/>
        <w:autoSpaceDN w:val="0"/>
        <w:adjustRightInd w:val="0"/>
        <w:spacing w:after="120" w:line="240" w:lineRule="auto"/>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Teismai, </w:t>
      </w:r>
      <w:r w:rsidR="00F214D5" w:rsidRPr="001840D9">
        <w:rPr>
          <w:rFonts w:ascii="Times New Roman" w:eastAsia="Times New Roman" w:hAnsi="Times New Roman" w:cs="Times New Roman"/>
          <w:sz w:val="24"/>
          <w:szCs w:val="24"/>
        </w:rPr>
        <w:t>pripažinę</w:t>
      </w:r>
      <w:r w:rsidRPr="001840D9">
        <w:rPr>
          <w:rFonts w:ascii="Times New Roman" w:eastAsia="Times New Roman" w:hAnsi="Times New Roman" w:cs="Times New Roman"/>
          <w:sz w:val="24"/>
          <w:szCs w:val="24"/>
        </w:rPr>
        <w:t>, kad byloje surinkti įrodymai yra prieštaringi, nepagrįstai</w:t>
      </w:r>
      <w:r w:rsidR="00827679" w:rsidRPr="001840D9">
        <w:rPr>
          <w:rFonts w:ascii="Times New Roman" w:eastAsia="Times New Roman" w:hAnsi="Times New Roman" w:cs="Times New Roman"/>
          <w:sz w:val="24"/>
          <w:szCs w:val="24"/>
        </w:rPr>
        <w:t xml:space="preserve"> suabsoliutino vieno įrodymo – d</w:t>
      </w:r>
      <w:r w:rsidRPr="001840D9">
        <w:rPr>
          <w:rFonts w:ascii="Times New Roman" w:eastAsia="Times New Roman" w:hAnsi="Times New Roman" w:cs="Times New Roman"/>
          <w:sz w:val="24"/>
          <w:szCs w:val="24"/>
        </w:rPr>
        <w:t>raustinio būklės vertinimo aktų – įrodomąją galią, at</w:t>
      </w:r>
      <w:r w:rsidR="00F214D5" w:rsidRPr="001840D9">
        <w:rPr>
          <w:rFonts w:ascii="Times New Roman" w:eastAsia="Times New Roman" w:hAnsi="Times New Roman" w:cs="Times New Roman"/>
          <w:sz w:val="24"/>
          <w:szCs w:val="24"/>
        </w:rPr>
        <w:t xml:space="preserve">mesdami kitus byloje </w:t>
      </w:r>
      <w:r w:rsidR="00F214D5" w:rsidRPr="001840D9">
        <w:rPr>
          <w:rFonts w:ascii="Times New Roman" w:eastAsia="Times New Roman" w:hAnsi="Times New Roman" w:cs="Times New Roman"/>
          <w:sz w:val="24"/>
          <w:szCs w:val="24"/>
        </w:rPr>
        <w:lastRenderedPageBreak/>
        <w:t>surinktus į</w:t>
      </w:r>
      <w:r w:rsidRPr="001840D9">
        <w:rPr>
          <w:rFonts w:ascii="Times New Roman" w:eastAsia="Times New Roman" w:hAnsi="Times New Roman" w:cs="Times New Roman"/>
          <w:sz w:val="24"/>
          <w:szCs w:val="24"/>
        </w:rPr>
        <w:t>rodymus</w:t>
      </w:r>
      <w:r w:rsidR="00827679"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pažei</w:t>
      </w:r>
      <w:r w:rsidR="00827679" w:rsidRPr="001840D9">
        <w:rPr>
          <w:rFonts w:ascii="Times New Roman" w:eastAsia="Times New Roman" w:hAnsi="Times New Roman" w:cs="Times New Roman"/>
          <w:sz w:val="24"/>
          <w:szCs w:val="24"/>
        </w:rPr>
        <w:t xml:space="preserve">sdami </w:t>
      </w:r>
      <w:r w:rsidRPr="001840D9">
        <w:rPr>
          <w:rFonts w:ascii="Times New Roman" w:eastAsia="Times New Roman" w:hAnsi="Times New Roman" w:cs="Times New Roman"/>
          <w:sz w:val="24"/>
          <w:szCs w:val="24"/>
        </w:rPr>
        <w:t>įrodymų</w:t>
      </w:r>
      <w:r w:rsidR="00F214D5" w:rsidRPr="001840D9">
        <w:rPr>
          <w:rFonts w:ascii="Times New Roman" w:eastAsia="Times New Roman" w:hAnsi="Times New Roman" w:cs="Times New Roman"/>
          <w:sz w:val="24"/>
          <w:szCs w:val="24"/>
        </w:rPr>
        <w:t xml:space="preserve"> </w:t>
      </w:r>
      <w:r w:rsidRPr="001840D9">
        <w:rPr>
          <w:rFonts w:ascii="Times New Roman" w:eastAsia="Times New Roman" w:hAnsi="Times New Roman" w:cs="Times New Roman"/>
          <w:sz w:val="24"/>
          <w:szCs w:val="24"/>
        </w:rPr>
        <w:t>vertinimo tais</w:t>
      </w:r>
      <w:r w:rsidR="00F214D5" w:rsidRPr="001840D9">
        <w:rPr>
          <w:rFonts w:ascii="Times New Roman" w:eastAsia="Times New Roman" w:hAnsi="Times New Roman" w:cs="Times New Roman"/>
          <w:sz w:val="24"/>
          <w:szCs w:val="24"/>
        </w:rPr>
        <w:t>ykles.</w:t>
      </w:r>
      <w:r w:rsidR="003E752C" w:rsidRPr="001840D9">
        <w:rPr>
          <w:rFonts w:ascii="Times New Roman" w:eastAsia="Times New Roman" w:hAnsi="Times New Roman" w:cs="Times New Roman"/>
          <w:sz w:val="24"/>
          <w:szCs w:val="24"/>
        </w:rPr>
        <w:t xml:space="preserve"> </w:t>
      </w:r>
      <w:r w:rsidR="002906A3" w:rsidRPr="001840D9">
        <w:rPr>
          <w:rFonts w:ascii="Times New Roman" w:eastAsia="Times New Roman" w:hAnsi="Times New Roman" w:cs="Times New Roman"/>
          <w:sz w:val="24"/>
          <w:szCs w:val="24"/>
        </w:rPr>
        <w:t>Teisma</w:t>
      </w:r>
      <w:r w:rsidR="00827679" w:rsidRPr="001840D9">
        <w:rPr>
          <w:rFonts w:ascii="Times New Roman" w:eastAsia="Times New Roman" w:hAnsi="Times New Roman" w:cs="Times New Roman"/>
          <w:sz w:val="24"/>
          <w:szCs w:val="24"/>
        </w:rPr>
        <w:t>i</w:t>
      </w:r>
      <w:r w:rsidR="002906A3" w:rsidRPr="001840D9">
        <w:rPr>
          <w:rFonts w:ascii="Times New Roman" w:eastAsia="Times New Roman" w:hAnsi="Times New Roman" w:cs="Times New Roman"/>
          <w:sz w:val="24"/>
          <w:szCs w:val="24"/>
        </w:rPr>
        <w:t xml:space="preserve"> ignoravo aplinkybę, kad byloje be </w:t>
      </w:r>
      <w:r w:rsidR="00827679" w:rsidRPr="001840D9">
        <w:rPr>
          <w:rFonts w:ascii="Times New Roman" w:eastAsia="Times New Roman" w:hAnsi="Times New Roman" w:cs="Times New Roman"/>
          <w:sz w:val="24"/>
          <w:szCs w:val="24"/>
        </w:rPr>
        <w:t>d</w:t>
      </w:r>
      <w:r w:rsidR="002906A3" w:rsidRPr="001840D9">
        <w:rPr>
          <w:rFonts w:ascii="Times New Roman" w:eastAsia="Times New Roman" w:hAnsi="Times New Roman" w:cs="Times New Roman"/>
          <w:sz w:val="24"/>
          <w:szCs w:val="24"/>
        </w:rPr>
        <w:t xml:space="preserve">raustinių būklės vertinimo aktų buvo surinkta ir daugiau oficialiųjų rašytinių įrodymų, pvz.: Mažeikių rajono savivaldybės administracijos Sedos seniūnijos duomenys, kad už naudojimąsi individualiais nameliais naudotojai mokėjo metinį mokestį Sedos seniūnijai; atsakovo pateiktos deklaracijos Valstybinei mokesčių inspekcijai, patvirtinančios, kad atsakovas sumokėjo pajamų mokestį už </w:t>
      </w:r>
      <w:r w:rsidR="003E752C" w:rsidRPr="001840D9">
        <w:rPr>
          <w:rFonts w:ascii="Times New Roman" w:eastAsia="Times New Roman" w:hAnsi="Times New Roman" w:cs="Times New Roman"/>
          <w:sz w:val="24"/>
          <w:szCs w:val="24"/>
        </w:rPr>
        <w:t>ginčo ž</w:t>
      </w:r>
      <w:r w:rsidR="002906A3" w:rsidRPr="001840D9">
        <w:rPr>
          <w:rFonts w:ascii="Times New Roman" w:eastAsia="Times New Roman" w:hAnsi="Times New Roman" w:cs="Times New Roman"/>
          <w:sz w:val="24"/>
          <w:szCs w:val="24"/>
        </w:rPr>
        <w:t>emės sklypo nuomą poilsio namelių valdytojams</w:t>
      </w:r>
      <w:r w:rsidR="00EA6728" w:rsidRPr="001840D9">
        <w:rPr>
          <w:rFonts w:ascii="Times New Roman" w:eastAsia="Times New Roman" w:hAnsi="Times New Roman" w:cs="Times New Roman"/>
          <w:sz w:val="24"/>
          <w:szCs w:val="24"/>
        </w:rPr>
        <w:t>;</w:t>
      </w:r>
      <w:r w:rsidR="003E752C" w:rsidRPr="001840D9">
        <w:rPr>
          <w:rFonts w:ascii="Times New Roman" w:eastAsia="Times New Roman" w:hAnsi="Times New Roman" w:cs="Times New Roman"/>
          <w:sz w:val="24"/>
          <w:szCs w:val="24"/>
        </w:rPr>
        <w:t xml:space="preserve"> Sedos seniūno</w:t>
      </w:r>
      <w:r w:rsidR="00EA6728" w:rsidRPr="001840D9">
        <w:rPr>
          <w:rFonts w:ascii="Times New Roman" w:eastAsia="Times New Roman" w:hAnsi="Times New Roman" w:cs="Times New Roman"/>
          <w:sz w:val="24"/>
          <w:szCs w:val="24"/>
        </w:rPr>
        <w:t xml:space="preserve"> 1996 m.</w:t>
      </w:r>
      <w:r w:rsidR="002906A3" w:rsidRPr="001840D9">
        <w:rPr>
          <w:rFonts w:ascii="Times New Roman" w:eastAsia="Times New Roman" w:hAnsi="Times New Roman" w:cs="Times New Roman"/>
          <w:sz w:val="24"/>
          <w:szCs w:val="24"/>
        </w:rPr>
        <w:t xml:space="preserve"> išd</w:t>
      </w:r>
      <w:r w:rsidR="003E752C" w:rsidRPr="001840D9">
        <w:rPr>
          <w:rFonts w:ascii="Times New Roman" w:eastAsia="Times New Roman" w:hAnsi="Times New Roman" w:cs="Times New Roman"/>
          <w:sz w:val="24"/>
          <w:szCs w:val="24"/>
        </w:rPr>
        <w:t xml:space="preserve">uoti leidimai </w:t>
      </w:r>
      <w:bookmarkStart w:id="66" w:name="Buk_32"/>
      <w:r w:rsidR="002D1B61" w:rsidRPr="001840D9">
        <w:rPr>
          <w:rFonts w:ascii="Times New Roman" w:eastAsia="Times New Roman" w:hAnsi="Times New Roman" w:cs="Times New Roman"/>
          <w:sz w:val="24"/>
          <w:szCs w:val="24"/>
        </w:rPr>
        <w:t xml:space="preserve">G. Š. </w:t>
      </w:r>
      <w:bookmarkEnd w:id="66"/>
      <w:r w:rsidR="003E752C" w:rsidRPr="001840D9">
        <w:rPr>
          <w:rFonts w:ascii="Times New Roman" w:eastAsia="Times New Roman" w:hAnsi="Times New Roman" w:cs="Times New Roman"/>
          <w:sz w:val="24"/>
          <w:szCs w:val="24"/>
        </w:rPr>
        <w:t xml:space="preserve">ir </w:t>
      </w:r>
      <w:bookmarkStart w:id="67" w:name="Buk_68"/>
      <w:r w:rsidR="002D1B61" w:rsidRPr="001840D9">
        <w:rPr>
          <w:rFonts w:ascii="Times New Roman" w:eastAsia="Times New Roman" w:hAnsi="Times New Roman" w:cs="Times New Roman"/>
          <w:sz w:val="24"/>
          <w:szCs w:val="24"/>
        </w:rPr>
        <w:t xml:space="preserve">V. V. </w:t>
      </w:r>
      <w:bookmarkEnd w:id="67"/>
      <w:r w:rsidR="002906A3" w:rsidRPr="001840D9">
        <w:rPr>
          <w:rFonts w:ascii="Times New Roman" w:eastAsia="Times New Roman" w:hAnsi="Times New Roman" w:cs="Times New Roman"/>
          <w:sz w:val="24"/>
          <w:szCs w:val="24"/>
        </w:rPr>
        <w:t>pasistatyti poilsio namelius</w:t>
      </w:r>
      <w:r w:rsidR="00EA6728" w:rsidRPr="001840D9">
        <w:rPr>
          <w:rFonts w:ascii="Times New Roman" w:eastAsia="Times New Roman" w:hAnsi="Times New Roman" w:cs="Times New Roman"/>
          <w:sz w:val="24"/>
          <w:szCs w:val="24"/>
        </w:rPr>
        <w:t>,</w:t>
      </w:r>
      <w:r w:rsidR="002906A3" w:rsidRPr="001840D9">
        <w:rPr>
          <w:rFonts w:ascii="Times New Roman" w:eastAsia="Times New Roman" w:hAnsi="Times New Roman" w:cs="Times New Roman"/>
          <w:sz w:val="24"/>
          <w:szCs w:val="24"/>
        </w:rPr>
        <w:t xml:space="preserve"> suderinti su</w:t>
      </w:r>
      <w:r w:rsidR="003E752C" w:rsidRPr="001840D9">
        <w:rPr>
          <w:rFonts w:ascii="Times New Roman" w:eastAsia="Times New Roman" w:hAnsi="Times New Roman" w:cs="Times New Roman"/>
          <w:sz w:val="24"/>
          <w:szCs w:val="24"/>
        </w:rPr>
        <w:t xml:space="preserve"> </w:t>
      </w:r>
      <w:r w:rsidR="002906A3" w:rsidRPr="001840D9">
        <w:rPr>
          <w:rFonts w:ascii="Times New Roman" w:eastAsia="Times New Roman" w:hAnsi="Times New Roman" w:cs="Times New Roman"/>
          <w:sz w:val="24"/>
          <w:szCs w:val="24"/>
        </w:rPr>
        <w:t>Aplinkos apsaugo</w:t>
      </w:r>
      <w:r w:rsidR="003E752C" w:rsidRPr="001840D9">
        <w:rPr>
          <w:rFonts w:ascii="Times New Roman" w:eastAsia="Times New Roman" w:hAnsi="Times New Roman" w:cs="Times New Roman"/>
          <w:sz w:val="24"/>
          <w:szCs w:val="24"/>
        </w:rPr>
        <w:t>s agentūros viršininku</w:t>
      </w:r>
      <w:r w:rsidR="00E64F06" w:rsidRPr="001840D9">
        <w:rPr>
          <w:rFonts w:ascii="Times New Roman" w:eastAsia="Times New Roman" w:hAnsi="Times New Roman" w:cs="Times New Roman"/>
          <w:sz w:val="24"/>
          <w:szCs w:val="24"/>
        </w:rPr>
        <w:t>. Teismai nepagrindė, kodėl atmeta atsakovo ir trečiųjų asmenų parodym</w:t>
      </w:r>
      <w:r w:rsidR="00EA6728" w:rsidRPr="001840D9">
        <w:rPr>
          <w:rFonts w:ascii="Times New Roman" w:eastAsia="Times New Roman" w:hAnsi="Times New Roman" w:cs="Times New Roman"/>
          <w:sz w:val="24"/>
          <w:szCs w:val="24"/>
        </w:rPr>
        <w:t xml:space="preserve">us bei jų pateiktus įrodymus, įskaitant </w:t>
      </w:r>
      <w:r w:rsidR="00E64F06" w:rsidRPr="001840D9">
        <w:rPr>
          <w:rFonts w:ascii="Times New Roman" w:eastAsia="Times New Roman" w:hAnsi="Times New Roman" w:cs="Times New Roman"/>
          <w:sz w:val="24"/>
          <w:szCs w:val="24"/>
        </w:rPr>
        <w:t>oficialiuosius</w:t>
      </w:r>
      <w:r w:rsidR="00EA6728" w:rsidRPr="001840D9">
        <w:rPr>
          <w:rFonts w:ascii="Times New Roman" w:eastAsia="Times New Roman" w:hAnsi="Times New Roman" w:cs="Times New Roman"/>
          <w:sz w:val="24"/>
          <w:szCs w:val="24"/>
        </w:rPr>
        <w:t>.</w:t>
      </w:r>
      <w:r w:rsidR="00E52041" w:rsidRPr="001840D9">
        <w:rPr>
          <w:rFonts w:ascii="Times New Roman" w:eastAsia="Times New Roman" w:hAnsi="Times New Roman" w:cs="Times New Roman"/>
          <w:sz w:val="24"/>
          <w:szCs w:val="24"/>
        </w:rPr>
        <w:t xml:space="preserve"> </w:t>
      </w:r>
      <w:r w:rsidR="003E752C" w:rsidRPr="001840D9">
        <w:rPr>
          <w:rFonts w:ascii="Times New Roman" w:eastAsia="Times New Roman" w:hAnsi="Times New Roman" w:cs="Times New Roman"/>
          <w:sz w:val="24"/>
          <w:szCs w:val="24"/>
        </w:rPr>
        <w:t xml:space="preserve">Teismai netinkamai vertino </w:t>
      </w:r>
      <w:r w:rsidR="00EA6728" w:rsidRPr="001840D9">
        <w:rPr>
          <w:rFonts w:ascii="Times New Roman" w:eastAsia="Times New Roman" w:hAnsi="Times New Roman" w:cs="Times New Roman"/>
          <w:sz w:val="24"/>
          <w:szCs w:val="24"/>
        </w:rPr>
        <w:t>d</w:t>
      </w:r>
      <w:r w:rsidR="003E752C" w:rsidRPr="001840D9">
        <w:rPr>
          <w:rFonts w:ascii="Times New Roman" w:eastAsia="Times New Roman" w:hAnsi="Times New Roman" w:cs="Times New Roman"/>
          <w:sz w:val="24"/>
          <w:szCs w:val="24"/>
        </w:rPr>
        <w:t>raustinio būklės vertinimo aktus, nes jų</w:t>
      </w:r>
      <w:r w:rsidR="009335F3" w:rsidRPr="001840D9">
        <w:rPr>
          <w:rFonts w:ascii="Times New Roman" w:eastAsia="Times New Roman" w:hAnsi="Times New Roman" w:cs="Times New Roman"/>
          <w:sz w:val="24"/>
          <w:szCs w:val="24"/>
        </w:rPr>
        <w:t xml:space="preserve"> </w:t>
      </w:r>
      <w:r w:rsidR="003E752C" w:rsidRPr="001840D9">
        <w:rPr>
          <w:rFonts w:ascii="Times New Roman" w:eastAsia="Times New Roman" w:hAnsi="Times New Roman" w:cs="Times New Roman"/>
          <w:sz w:val="24"/>
          <w:szCs w:val="24"/>
        </w:rPr>
        <w:t>turinys neįrodo teismų padarytų išvadų apie tikėtiną poilsio namelių statybos datą.</w:t>
      </w:r>
      <w:r w:rsidR="00C92001" w:rsidRPr="001840D9">
        <w:rPr>
          <w:rFonts w:ascii="Times New Roman" w:eastAsia="Times New Roman" w:hAnsi="Times New Roman" w:cs="Times New Roman"/>
          <w:sz w:val="24"/>
          <w:szCs w:val="24"/>
        </w:rPr>
        <w:t xml:space="preserve"> </w:t>
      </w:r>
      <w:r w:rsidR="003E752C" w:rsidRPr="001840D9">
        <w:rPr>
          <w:rFonts w:ascii="Times New Roman" w:eastAsia="Times New Roman" w:hAnsi="Times New Roman" w:cs="Times New Roman"/>
          <w:sz w:val="24"/>
          <w:szCs w:val="24"/>
        </w:rPr>
        <w:t>Žemaitijos nacionalinio parko direkcij</w:t>
      </w:r>
      <w:r w:rsidR="00C92001" w:rsidRPr="001840D9">
        <w:rPr>
          <w:rFonts w:ascii="Times New Roman" w:eastAsia="Times New Roman" w:hAnsi="Times New Roman" w:cs="Times New Roman"/>
          <w:sz w:val="24"/>
          <w:szCs w:val="24"/>
        </w:rPr>
        <w:t>os</w:t>
      </w:r>
      <w:r w:rsidR="003E752C" w:rsidRPr="001840D9">
        <w:rPr>
          <w:rFonts w:ascii="Times New Roman" w:eastAsia="Times New Roman" w:hAnsi="Times New Roman" w:cs="Times New Roman"/>
          <w:sz w:val="24"/>
          <w:szCs w:val="24"/>
        </w:rPr>
        <w:t xml:space="preserve"> </w:t>
      </w:r>
      <w:r w:rsidR="00C92001" w:rsidRPr="001840D9">
        <w:rPr>
          <w:rFonts w:ascii="Times New Roman" w:eastAsia="Times New Roman" w:hAnsi="Times New Roman" w:cs="Times New Roman"/>
          <w:sz w:val="24"/>
          <w:szCs w:val="24"/>
        </w:rPr>
        <w:t xml:space="preserve">2000 m. spalio 6 d. ir 2005 m. rugpjūčio 22 d. </w:t>
      </w:r>
      <w:r w:rsidR="003E752C" w:rsidRPr="001840D9">
        <w:rPr>
          <w:rFonts w:ascii="Times New Roman" w:eastAsia="Times New Roman" w:hAnsi="Times New Roman" w:cs="Times New Roman"/>
          <w:sz w:val="24"/>
          <w:szCs w:val="24"/>
        </w:rPr>
        <w:t>draustinio būklės</w:t>
      </w:r>
      <w:r w:rsidR="00C92001" w:rsidRPr="001840D9">
        <w:rPr>
          <w:rFonts w:ascii="Times New Roman" w:eastAsia="Times New Roman" w:hAnsi="Times New Roman" w:cs="Times New Roman"/>
          <w:sz w:val="24"/>
          <w:szCs w:val="24"/>
        </w:rPr>
        <w:t xml:space="preserve"> vertinimo aktuose</w:t>
      </w:r>
      <w:r w:rsidR="003E752C" w:rsidRPr="001840D9">
        <w:rPr>
          <w:rFonts w:ascii="Times New Roman" w:eastAsia="Times New Roman" w:hAnsi="Times New Roman" w:cs="Times New Roman"/>
          <w:sz w:val="24"/>
          <w:szCs w:val="24"/>
        </w:rPr>
        <w:t xml:space="preserve"> teigiama, kad ginčo vietoje nuo seno būta daug</w:t>
      </w:r>
      <w:r w:rsidR="00C92001" w:rsidRPr="001840D9">
        <w:rPr>
          <w:rFonts w:ascii="Times New Roman" w:eastAsia="Times New Roman" w:hAnsi="Times New Roman" w:cs="Times New Roman"/>
          <w:sz w:val="24"/>
          <w:szCs w:val="24"/>
        </w:rPr>
        <w:t xml:space="preserve"> p</w:t>
      </w:r>
      <w:r w:rsidR="003E752C" w:rsidRPr="001840D9">
        <w:rPr>
          <w:rFonts w:ascii="Times New Roman" w:eastAsia="Times New Roman" w:hAnsi="Times New Roman" w:cs="Times New Roman"/>
          <w:sz w:val="24"/>
          <w:szCs w:val="24"/>
        </w:rPr>
        <w:t>oilsiaviečių</w:t>
      </w:r>
      <w:r w:rsidR="00C92001" w:rsidRPr="001840D9">
        <w:rPr>
          <w:rFonts w:ascii="Times New Roman" w:eastAsia="Times New Roman" w:hAnsi="Times New Roman" w:cs="Times New Roman"/>
          <w:sz w:val="24"/>
          <w:szCs w:val="24"/>
        </w:rPr>
        <w:t xml:space="preserve">, o </w:t>
      </w:r>
      <w:r w:rsidR="003E752C" w:rsidRPr="001840D9">
        <w:rPr>
          <w:rFonts w:ascii="Times New Roman" w:eastAsia="Times New Roman" w:hAnsi="Times New Roman" w:cs="Times New Roman"/>
          <w:sz w:val="24"/>
          <w:szCs w:val="24"/>
        </w:rPr>
        <w:t>2001</w:t>
      </w:r>
      <w:r w:rsidR="00C92001" w:rsidRPr="001840D9">
        <w:rPr>
          <w:rFonts w:ascii="Times New Roman" w:eastAsia="Times New Roman" w:hAnsi="Times New Roman" w:cs="Times New Roman"/>
          <w:sz w:val="24"/>
          <w:szCs w:val="24"/>
        </w:rPr>
        <w:t xml:space="preserve"> m. birželio </w:t>
      </w:r>
      <w:r w:rsidR="003E752C" w:rsidRPr="001840D9">
        <w:rPr>
          <w:rFonts w:ascii="Times New Roman" w:eastAsia="Times New Roman" w:hAnsi="Times New Roman" w:cs="Times New Roman"/>
          <w:sz w:val="24"/>
          <w:szCs w:val="24"/>
        </w:rPr>
        <w:t xml:space="preserve">18 </w:t>
      </w:r>
      <w:r w:rsidR="00C92001" w:rsidRPr="001840D9">
        <w:rPr>
          <w:rFonts w:ascii="Times New Roman" w:eastAsia="Times New Roman" w:hAnsi="Times New Roman" w:cs="Times New Roman"/>
          <w:sz w:val="24"/>
          <w:szCs w:val="24"/>
        </w:rPr>
        <w:t>d. akte –</w:t>
      </w:r>
      <w:r w:rsidR="003E752C" w:rsidRPr="001840D9">
        <w:rPr>
          <w:rFonts w:ascii="Times New Roman" w:eastAsia="Times New Roman" w:hAnsi="Times New Roman" w:cs="Times New Roman"/>
          <w:sz w:val="24"/>
          <w:szCs w:val="24"/>
        </w:rPr>
        <w:t xml:space="preserve"> kad atsakovas susigrąžino žemę ten, kur</w:t>
      </w:r>
      <w:r w:rsidR="00C92001" w:rsidRPr="001840D9">
        <w:rPr>
          <w:rFonts w:ascii="Times New Roman" w:eastAsia="Times New Roman" w:hAnsi="Times New Roman" w:cs="Times New Roman"/>
          <w:sz w:val="24"/>
          <w:szCs w:val="24"/>
        </w:rPr>
        <w:t xml:space="preserve"> </w:t>
      </w:r>
      <w:r w:rsidR="003E752C" w:rsidRPr="001840D9">
        <w:rPr>
          <w:rFonts w:ascii="Times New Roman" w:eastAsia="Times New Roman" w:hAnsi="Times New Roman" w:cs="Times New Roman"/>
          <w:sz w:val="24"/>
          <w:szCs w:val="24"/>
        </w:rPr>
        <w:t xml:space="preserve">anksčiau buvo stovyklavietė. </w:t>
      </w:r>
      <w:bookmarkStart w:id="68" w:name="_Hlk38953907"/>
      <w:r w:rsidR="007E2F33" w:rsidRPr="001840D9">
        <w:rPr>
          <w:rFonts w:ascii="Times New Roman" w:eastAsia="Times New Roman" w:hAnsi="Times New Roman" w:cs="Times New Roman"/>
          <w:sz w:val="24"/>
          <w:szCs w:val="24"/>
        </w:rPr>
        <w:t xml:space="preserve">Teismai taip pat pažeidė ir įrodinėjimo naštos paskirstymo taisykles. </w:t>
      </w:r>
      <w:r w:rsidR="00C97E00" w:rsidRPr="001840D9">
        <w:rPr>
          <w:rFonts w:ascii="Times New Roman" w:eastAsia="Times New Roman" w:hAnsi="Times New Roman" w:cs="Times New Roman"/>
          <w:sz w:val="24"/>
          <w:szCs w:val="24"/>
        </w:rPr>
        <w:t xml:space="preserve">Nagrinėjamu atveju būtent prokuroras privalėjo pateikti teismui duomenis apie ginčo poilsio namelių statybos laikotarpį, nuo kurių priklauso, ar poilsio namelių statyba gali būti pripažinta neteisėta, kaip pažeidžianti Miškų įstatymo ir Saugomų teritorijų įstatymo nuostatas. Atsakovo ir trečiųjų asmenų įsitikinimu, nameliai buvo statomi iki įsigaliojant </w:t>
      </w:r>
      <w:r w:rsidR="00EA6728" w:rsidRPr="001840D9">
        <w:rPr>
          <w:rFonts w:ascii="Times New Roman" w:eastAsia="Times New Roman" w:hAnsi="Times New Roman" w:cs="Times New Roman"/>
          <w:sz w:val="24"/>
          <w:szCs w:val="24"/>
        </w:rPr>
        <w:t>nurodytiems</w:t>
      </w:r>
      <w:r w:rsidR="00C97E00" w:rsidRPr="001840D9">
        <w:rPr>
          <w:rFonts w:ascii="Times New Roman" w:eastAsia="Times New Roman" w:hAnsi="Times New Roman" w:cs="Times New Roman"/>
          <w:sz w:val="24"/>
          <w:szCs w:val="24"/>
        </w:rPr>
        <w:t xml:space="preserve"> įstatymams, </w:t>
      </w:r>
      <w:r w:rsidR="00EA6728" w:rsidRPr="001840D9">
        <w:rPr>
          <w:rFonts w:ascii="Times New Roman" w:eastAsia="Times New Roman" w:hAnsi="Times New Roman" w:cs="Times New Roman"/>
          <w:sz w:val="24"/>
          <w:szCs w:val="24"/>
        </w:rPr>
        <w:t>kurie</w:t>
      </w:r>
      <w:r w:rsidR="00C97E00" w:rsidRPr="001840D9">
        <w:rPr>
          <w:rFonts w:ascii="Times New Roman" w:eastAsia="Times New Roman" w:hAnsi="Times New Roman" w:cs="Times New Roman"/>
          <w:sz w:val="24"/>
          <w:szCs w:val="24"/>
        </w:rPr>
        <w:t xml:space="preserve"> atgal negalioja. </w:t>
      </w:r>
    </w:p>
    <w:bookmarkEnd w:id="68"/>
    <w:p w14:paraId="5E62EF96" w14:textId="257E9C15" w:rsidR="00833F71" w:rsidRPr="001840D9" w:rsidRDefault="00833F71" w:rsidP="00833F71">
      <w:pPr>
        <w:pStyle w:val="Sraopastraipa"/>
        <w:numPr>
          <w:ilvl w:val="1"/>
          <w:numId w:val="1"/>
        </w:numPr>
        <w:shd w:val="clear" w:color="auto" w:fill="FFFFFF"/>
        <w:autoSpaceDE w:val="0"/>
        <w:autoSpaceDN w:val="0"/>
        <w:adjustRightInd w:val="0"/>
        <w:spacing w:after="120" w:line="240" w:lineRule="auto"/>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Teismų praktika dėl ieškinio senaties taikymo yra prieštaringa: vienose bylose teigiama, kad specifiniam subjektui – prokurorui – taikomas vieno mėnesio terminas, per kurį prokuroras, gindamas viešąjį interesą, gali kreiptis į teismą su pareiškimu; kitose bylose papildomai pažymima, kad teismai turi vertinti, ar nėra praėjęs nepateisinamai ilgas laikas nuo teisinių santykių atsiradimo momento. Dėl to teismų praktika turi būti suvienodinta suformuluojant teisės taikymo ir aiškinimo taisyklę, kad teismas, įvertinęs ginamų vertybių ir poreikio užtikrinti teisinių santykių stabilumą pusiausvyrą, ne tik gali, o turi atsisakyti ginti viešąjį interesą tais atvejais, kai prokuroras, nors ir nepraleido vieno mėnesio termino kreiptis į teismą (skaičiuojant nuo momento, kai buvo surinkti ar turėjo būti surinkti duomenys apie viešojo intereso pažeidimą), tačiau yra praėjęs bendrasis ieškinio senaties terminas nuo ginčo santykių atsiradimo ar ginčijamų aktų priėmimo. Europos </w:t>
      </w:r>
      <w:bookmarkStart w:id="69" w:name="Buk_79"/>
      <w:r w:rsidR="002D1B61" w:rsidRPr="001840D9">
        <w:rPr>
          <w:rFonts w:ascii="Times New Roman" w:eastAsia="Times New Roman" w:hAnsi="Times New Roman" w:cs="Times New Roman"/>
          <w:sz w:val="24"/>
          <w:szCs w:val="24"/>
        </w:rPr>
        <w:t xml:space="preserve">Žmogaus Teisių </w:t>
      </w:r>
      <w:bookmarkEnd w:id="69"/>
      <w:r w:rsidRPr="001840D9">
        <w:rPr>
          <w:rFonts w:ascii="Times New Roman" w:eastAsia="Times New Roman" w:hAnsi="Times New Roman" w:cs="Times New Roman"/>
          <w:sz w:val="24"/>
          <w:szCs w:val="24"/>
        </w:rPr>
        <w:t xml:space="preserve">Teismas (toliau – ir EŽTT) nuolat pabrėžia „gero valdymo“ principo svarbą. Nurodytas principas reikalauja, kad, spręsdamos klausimą dėl viešojo intereso, ypač susijusio su tokiomis pagrindinėmis žmogaus teisėmis kaip nuosavybės teisė, valstybės institucijos veiktų greitai, tinkamai ir nuosekliai (žr., pvz., EŽTT 2011 m. spalio 20 d. sprendimą byloje </w:t>
      </w:r>
      <w:r w:rsidRPr="001840D9">
        <w:rPr>
          <w:rFonts w:ascii="Times New Roman" w:eastAsia="Times New Roman" w:hAnsi="Times New Roman" w:cs="Times New Roman"/>
          <w:i/>
          <w:sz w:val="24"/>
          <w:szCs w:val="24"/>
        </w:rPr>
        <w:t>R. prieš Ukrainą</w:t>
      </w:r>
      <w:r w:rsidRPr="001840D9">
        <w:rPr>
          <w:rFonts w:ascii="Times New Roman" w:eastAsia="Times New Roman" w:hAnsi="Times New Roman" w:cs="Times New Roman"/>
          <w:sz w:val="24"/>
          <w:szCs w:val="24"/>
        </w:rPr>
        <w:t xml:space="preserve"> (pareiškimo Nr. 29979/04). Teisinis reglamentavimas, sudarantis sąlygas prokurorui iš esmės neribotą laiką ginčyti susiklosčiusius teisinius santykius, nepagrįstai išplečia šios valstybės institucijos galias žmonių, kuriems ši institucija turi tarnauti, teisių, teisėtų interesų ir lūkesčių sąskaita, o taip pat sudaro sąlygas kitoms valstybės institucijoms ir tarnautojams piktnaudžiauti jiems nustatytomis teisinėmis </w:t>
      </w:r>
      <w:bookmarkStart w:id="70" w:name="_GoBack"/>
      <w:bookmarkEnd w:id="70"/>
      <w:r w:rsidRPr="001840D9">
        <w:rPr>
          <w:rFonts w:ascii="Times New Roman" w:eastAsia="Times New Roman" w:hAnsi="Times New Roman" w:cs="Times New Roman"/>
          <w:sz w:val="24"/>
          <w:szCs w:val="24"/>
        </w:rPr>
        <w:t>galiomis.</w:t>
      </w:r>
    </w:p>
    <w:p w14:paraId="54D129CF" w14:textId="345BF6D5" w:rsidR="008A5B40" w:rsidRPr="001840D9" w:rsidRDefault="00740576" w:rsidP="00740576">
      <w:pPr>
        <w:pStyle w:val="Sraopastraipa"/>
        <w:numPr>
          <w:ilvl w:val="1"/>
          <w:numId w:val="1"/>
        </w:numPr>
        <w:shd w:val="clear" w:color="auto" w:fill="FFFFFF"/>
        <w:autoSpaceDE w:val="0"/>
        <w:autoSpaceDN w:val="0"/>
        <w:adjustRightInd w:val="0"/>
        <w:spacing w:after="120" w:line="240" w:lineRule="auto"/>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 xml:space="preserve">Nagrinėjamoje byloje atsakovas nurodė esąs netinkamas atsakovas ir pateikė duomenis, kad jam priklauso tik trys poilsio nameliai. Kyla klausimas, kokiu teisiniu pagrindu atsakovas buvo įpareigotas </w:t>
      </w:r>
      <w:r w:rsidRPr="001840D9">
        <w:rPr>
          <w:rFonts w:ascii="Times New Roman" w:hAnsi="Times New Roman" w:cs="Times New Roman"/>
          <w:iCs/>
          <w:sz w:val="24"/>
          <w:szCs w:val="24"/>
        </w:rPr>
        <w:t xml:space="preserve">savo lėšomis </w:t>
      </w:r>
      <w:r w:rsidRPr="001840D9">
        <w:rPr>
          <w:rFonts w:ascii="Times New Roman" w:hAnsi="Times New Roman" w:cs="Times New Roman"/>
          <w:sz w:val="24"/>
          <w:szCs w:val="24"/>
        </w:rPr>
        <w:t xml:space="preserve">nugriauti statinius. </w:t>
      </w:r>
      <w:r w:rsidR="008A5B40" w:rsidRPr="001840D9">
        <w:rPr>
          <w:rFonts w:ascii="Times New Roman" w:eastAsia="Times New Roman" w:hAnsi="Times New Roman" w:cs="Times New Roman"/>
          <w:sz w:val="24"/>
          <w:szCs w:val="24"/>
        </w:rPr>
        <w:t xml:space="preserve">Tretieji asmenys </w:t>
      </w:r>
      <w:r w:rsidR="001A531D" w:rsidRPr="001840D9">
        <w:rPr>
          <w:rFonts w:ascii="Times New Roman" w:eastAsia="Times New Roman" w:hAnsi="Times New Roman" w:cs="Times New Roman"/>
          <w:sz w:val="24"/>
          <w:szCs w:val="24"/>
        </w:rPr>
        <w:t>skundžiamų teismų sprendimo ir n</w:t>
      </w:r>
      <w:r w:rsidR="008A5B40" w:rsidRPr="001840D9">
        <w:rPr>
          <w:rFonts w:ascii="Times New Roman" w:eastAsia="Times New Roman" w:hAnsi="Times New Roman" w:cs="Times New Roman"/>
          <w:sz w:val="24"/>
          <w:szCs w:val="24"/>
        </w:rPr>
        <w:t xml:space="preserve">utarties pagrindu praranda nuosavybės teisę į pastatus, o atsakovas dar ir yra įpareigotas be kaltės išleisti asmenines lėšas statinių nugriovimui. Teismai pripažino, kad valstybės institucijos neveikė operatyviai ir tinkamai, </w:t>
      </w:r>
      <w:r w:rsidR="001A531D" w:rsidRPr="001840D9">
        <w:rPr>
          <w:rFonts w:ascii="Times New Roman" w:eastAsia="Times New Roman" w:hAnsi="Times New Roman" w:cs="Times New Roman"/>
          <w:sz w:val="24"/>
          <w:szCs w:val="24"/>
        </w:rPr>
        <w:t xml:space="preserve">tačiau </w:t>
      </w:r>
      <w:r w:rsidR="00671FA1" w:rsidRPr="001840D9">
        <w:rPr>
          <w:rFonts w:ascii="Times New Roman" w:eastAsia="Times New Roman" w:hAnsi="Times New Roman" w:cs="Times New Roman"/>
          <w:sz w:val="24"/>
          <w:szCs w:val="24"/>
        </w:rPr>
        <w:t>nesvarstė galimybės nust</w:t>
      </w:r>
      <w:r w:rsidR="008A5B40" w:rsidRPr="001840D9">
        <w:rPr>
          <w:rFonts w:ascii="Times New Roman" w:eastAsia="Times New Roman" w:hAnsi="Times New Roman" w:cs="Times New Roman"/>
          <w:sz w:val="24"/>
          <w:szCs w:val="24"/>
        </w:rPr>
        <w:t>atyti šių institucijų atsakomyb</w:t>
      </w:r>
      <w:r w:rsidR="00671FA1" w:rsidRPr="001840D9">
        <w:rPr>
          <w:rFonts w:ascii="Times New Roman" w:eastAsia="Times New Roman" w:hAnsi="Times New Roman" w:cs="Times New Roman"/>
          <w:sz w:val="24"/>
          <w:szCs w:val="24"/>
        </w:rPr>
        <w:t>ę</w:t>
      </w:r>
      <w:r w:rsidR="001A531D" w:rsidRPr="001840D9">
        <w:rPr>
          <w:rFonts w:ascii="Times New Roman" w:eastAsia="Times New Roman" w:hAnsi="Times New Roman" w:cs="Times New Roman"/>
          <w:sz w:val="24"/>
          <w:szCs w:val="24"/>
        </w:rPr>
        <w:t>, to</w:t>
      </w:r>
      <w:r w:rsidR="008A5B40" w:rsidRPr="001840D9">
        <w:rPr>
          <w:rFonts w:ascii="Times New Roman" w:eastAsia="Times New Roman" w:hAnsi="Times New Roman" w:cs="Times New Roman"/>
          <w:sz w:val="24"/>
          <w:szCs w:val="24"/>
        </w:rPr>
        <w:t xml:space="preserve">dėl darytina išvada, kad teismai nukrypo nuo </w:t>
      </w:r>
      <w:r w:rsidR="00671FA1" w:rsidRPr="001840D9">
        <w:rPr>
          <w:rFonts w:ascii="Times New Roman" w:eastAsia="Times New Roman" w:hAnsi="Times New Roman" w:cs="Times New Roman"/>
          <w:sz w:val="24"/>
          <w:szCs w:val="24"/>
        </w:rPr>
        <w:t xml:space="preserve">EŽTT </w:t>
      </w:r>
      <w:r w:rsidR="008A5B40" w:rsidRPr="001840D9">
        <w:rPr>
          <w:rFonts w:ascii="Times New Roman" w:eastAsia="Times New Roman" w:hAnsi="Times New Roman" w:cs="Times New Roman"/>
          <w:sz w:val="24"/>
          <w:szCs w:val="24"/>
        </w:rPr>
        <w:t>formuojamos praktikos, pagal kurią</w:t>
      </w:r>
      <w:r w:rsidR="00E277B7" w:rsidRPr="001840D9">
        <w:rPr>
          <w:rFonts w:ascii="Times New Roman" w:eastAsia="Times New Roman" w:hAnsi="Times New Roman" w:cs="Times New Roman"/>
          <w:sz w:val="24"/>
          <w:szCs w:val="24"/>
        </w:rPr>
        <w:t xml:space="preserve"> našta</w:t>
      </w:r>
      <w:r w:rsidR="008A5B40" w:rsidRPr="001840D9">
        <w:rPr>
          <w:rFonts w:ascii="Times New Roman" w:eastAsia="Times New Roman" w:hAnsi="Times New Roman" w:cs="Times New Roman"/>
          <w:sz w:val="24"/>
          <w:szCs w:val="24"/>
        </w:rPr>
        <w:t xml:space="preserve"> už </w:t>
      </w:r>
      <w:r w:rsidR="00E277B7" w:rsidRPr="001840D9">
        <w:rPr>
          <w:rFonts w:ascii="Times New Roman" w:eastAsia="Times New Roman" w:hAnsi="Times New Roman" w:cs="Times New Roman"/>
          <w:sz w:val="24"/>
          <w:szCs w:val="24"/>
        </w:rPr>
        <w:t xml:space="preserve">valdžios institucijų padarytų </w:t>
      </w:r>
      <w:r w:rsidR="008A5B40" w:rsidRPr="001840D9">
        <w:rPr>
          <w:rFonts w:ascii="Times New Roman" w:eastAsia="Times New Roman" w:hAnsi="Times New Roman" w:cs="Times New Roman"/>
          <w:sz w:val="24"/>
          <w:szCs w:val="24"/>
        </w:rPr>
        <w:t>klaidų taisymą ne</w:t>
      </w:r>
      <w:r w:rsidR="00E277B7" w:rsidRPr="001840D9">
        <w:rPr>
          <w:rFonts w:ascii="Times New Roman" w:eastAsia="Times New Roman" w:hAnsi="Times New Roman" w:cs="Times New Roman"/>
          <w:sz w:val="24"/>
          <w:szCs w:val="24"/>
        </w:rPr>
        <w:t xml:space="preserve">turi būti </w:t>
      </w:r>
      <w:r w:rsidR="008A5B40" w:rsidRPr="001840D9">
        <w:rPr>
          <w:rFonts w:ascii="Times New Roman" w:eastAsia="Times New Roman" w:hAnsi="Times New Roman" w:cs="Times New Roman"/>
          <w:sz w:val="24"/>
          <w:szCs w:val="24"/>
        </w:rPr>
        <w:t>užkrauna</w:t>
      </w:r>
      <w:r w:rsidR="00E277B7" w:rsidRPr="001840D9">
        <w:rPr>
          <w:rFonts w:ascii="Times New Roman" w:eastAsia="Times New Roman" w:hAnsi="Times New Roman" w:cs="Times New Roman"/>
          <w:sz w:val="24"/>
          <w:szCs w:val="24"/>
        </w:rPr>
        <w:t>ma</w:t>
      </w:r>
      <w:r w:rsidR="008A5B40" w:rsidRPr="001840D9">
        <w:rPr>
          <w:rFonts w:ascii="Times New Roman" w:eastAsia="Times New Roman" w:hAnsi="Times New Roman" w:cs="Times New Roman"/>
          <w:sz w:val="24"/>
          <w:szCs w:val="24"/>
        </w:rPr>
        <w:t xml:space="preserve"> </w:t>
      </w:r>
      <w:r w:rsidR="00E277B7" w:rsidRPr="001840D9">
        <w:rPr>
          <w:rFonts w:ascii="Times New Roman" w:eastAsia="Times New Roman" w:hAnsi="Times New Roman" w:cs="Times New Roman"/>
          <w:sz w:val="24"/>
          <w:szCs w:val="24"/>
        </w:rPr>
        <w:t>asmenims</w:t>
      </w:r>
      <w:r w:rsidR="008A5B40" w:rsidRPr="001840D9">
        <w:rPr>
          <w:rFonts w:ascii="Times New Roman" w:eastAsia="Times New Roman" w:hAnsi="Times New Roman" w:cs="Times New Roman"/>
          <w:sz w:val="24"/>
          <w:szCs w:val="24"/>
        </w:rPr>
        <w:t xml:space="preserve"> </w:t>
      </w:r>
      <w:r w:rsidR="00E277B7" w:rsidRPr="001840D9">
        <w:rPr>
          <w:rFonts w:ascii="Times New Roman" w:eastAsia="Times New Roman" w:hAnsi="Times New Roman" w:cs="Times New Roman"/>
          <w:sz w:val="24"/>
          <w:szCs w:val="24"/>
        </w:rPr>
        <w:t>(</w:t>
      </w:r>
      <w:r w:rsidR="00671FA1" w:rsidRPr="001840D9">
        <w:rPr>
          <w:rFonts w:ascii="Times New Roman" w:eastAsia="Times New Roman" w:hAnsi="Times New Roman" w:cs="Times New Roman"/>
          <w:sz w:val="24"/>
          <w:szCs w:val="24"/>
        </w:rPr>
        <w:t>EŽTT</w:t>
      </w:r>
      <w:r w:rsidR="00E277B7" w:rsidRPr="001840D9">
        <w:rPr>
          <w:rFonts w:ascii="Times New Roman" w:eastAsia="Times New Roman" w:hAnsi="Times New Roman" w:cs="Times New Roman"/>
          <w:sz w:val="24"/>
          <w:szCs w:val="24"/>
        </w:rPr>
        <w:t xml:space="preserve"> 2018 m. sausio 9 d. sprendimas byloje Tumeliai prieš Lietuvą, </w:t>
      </w:r>
      <w:r w:rsidR="008A5B40" w:rsidRPr="001840D9">
        <w:rPr>
          <w:rFonts w:ascii="Times New Roman" w:eastAsia="Times New Roman" w:hAnsi="Times New Roman" w:cs="Times New Roman"/>
          <w:sz w:val="24"/>
          <w:szCs w:val="24"/>
        </w:rPr>
        <w:t>peticijos Nr. 25545/14)</w:t>
      </w:r>
      <w:r w:rsidR="00E277B7" w:rsidRPr="001840D9">
        <w:rPr>
          <w:rFonts w:ascii="Times New Roman" w:eastAsia="Times New Roman" w:hAnsi="Times New Roman" w:cs="Times New Roman"/>
          <w:sz w:val="24"/>
          <w:szCs w:val="24"/>
        </w:rPr>
        <w:t>.</w:t>
      </w:r>
      <w:r w:rsidR="008A5B40" w:rsidRPr="001840D9">
        <w:rPr>
          <w:rFonts w:ascii="Times New Roman" w:eastAsia="Times New Roman" w:hAnsi="Times New Roman" w:cs="Times New Roman"/>
          <w:sz w:val="24"/>
          <w:szCs w:val="24"/>
        </w:rPr>
        <w:t xml:space="preserve"> </w:t>
      </w:r>
    </w:p>
    <w:p w14:paraId="2778E1CD" w14:textId="43D6B379" w:rsidR="005C4484" w:rsidRPr="001840D9" w:rsidRDefault="005C4484" w:rsidP="005C4484">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lastRenderedPageBreak/>
        <w:t xml:space="preserve">Tretieji asmenys </w:t>
      </w:r>
      <w:bookmarkStart w:id="71" w:name="Buk_1"/>
      <w:r w:rsidR="002D1B61" w:rsidRPr="001840D9">
        <w:rPr>
          <w:rFonts w:ascii="Times New Roman" w:eastAsia="Times New Roman" w:hAnsi="Times New Roman" w:cs="Times New Roman"/>
          <w:sz w:val="24"/>
          <w:szCs w:val="24"/>
        </w:rPr>
        <w:t>A. M.</w:t>
      </w:r>
      <w:bookmarkEnd w:id="71"/>
      <w:r w:rsidRPr="001840D9">
        <w:rPr>
          <w:rFonts w:ascii="Times New Roman" w:eastAsia="Times New Roman" w:hAnsi="Times New Roman" w:cs="Times New Roman"/>
          <w:sz w:val="24"/>
          <w:szCs w:val="24"/>
        </w:rPr>
        <w:t xml:space="preserve">, </w:t>
      </w:r>
      <w:bookmarkStart w:id="72" w:name="Buk_23"/>
      <w:r w:rsidR="002D1B61" w:rsidRPr="001840D9">
        <w:rPr>
          <w:rFonts w:ascii="Times New Roman" w:eastAsia="Times New Roman" w:hAnsi="Times New Roman" w:cs="Times New Roman"/>
          <w:sz w:val="24"/>
          <w:szCs w:val="24"/>
        </w:rPr>
        <w:t>E. Z.</w:t>
      </w:r>
      <w:bookmarkEnd w:id="72"/>
      <w:r w:rsidRPr="001840D9">
        <w:rPr>
          <w:rFonts w:ascii="Times New Roman" w:eastAsia="Times New Roman" w:hAnsi="Times New Roman" w:cs="Times New Roman"/>
          <w:sz w:val="24"/>
          <w:szCs w:val="24"/>
        </w:rPr>
        <w:t xml:space="preserve">, </w:t>
      </w:r>
      <w:bookmarkStart w:id="73" w:name="Buk_43"/>
      <w:r w:rsidR="002D1B61" w:rsidRPr="001840D9">
        <w:rPr>
          <w:rFonts w:ascii="Times New Roman" w:eastAsia="Times New Roman" w:hAnsi="Times New Roman" w:cs="Times New Roman"/>
          <w:sz w:val="24"/>
          <w:szCs w:val="24"/>
        </w:rPr>
        <w:t xml:space="preserve">K. B. </w:t>
      </w:r>
      <w:bookmarkEnd w:id="73"/>
      <w:r w:rsidRPr="001840D9">
        <w:rPr>
          <w:rFonts w:ascii="Times New Roman" w:eastAsia="Times New Roman" w:hAnsi="Times New Roman" w:cs="Times New Roman"/>
          <w:sz w:val="24"/>
          <w:szCs w:val="24"/>
        </w:rPr>
        <w:t xml:space="preserve">ir </w:t>
      </w:r>
      <w:bookmarkStart w:id="74" w:name="Buk_67"/>
      <w:r w:rsidR="002D1B61" w:rsidRPr="001840D9">
        <w:rPr>
          <w:rFonts w:ascii="Times New Roman" w:eastAsia="Times New Roman" w:hAnsi="Times New Roman" w:cs="Times New Roman"/>
          <w:sz w:val="24"/>
          <w:szCs w:val="24"/>
        </w:rPr>
        <w:t xml:space="preserve">T. M. </w:t>
      </w:r>
      <w:bookmarkEnd w:id="74"/>
      <w:r w:rsidRPr="001840D9">
        <w:rPr>
          <w:rFonts w:ascii="Times New Roman" w:eastAsia="Times New Roman" w:hAnsi="Times New Roman" w:cs="Times New Roman"/>
          <w:sz w:val="24"/>
          <w:szCs w:val="24"/>
        </w:rPr>
        <w:t>pareiškė prisidėjimą prie atsakov</w:t>
      </w:r>
      <w:r w:rsidR="0029057A" w:rsidRPr="001840D9">
        <w:rPr>
          <w:rFonts w:ascii="Times New Roman" w:eastAsia="Times New Roman" w:hAnsi="Times New Roman" w:cs="Times New Roman"/>
          <w:sz w:val="24"/>
          <w:szCs w:val="24"/>
        </w:rPr>
        <w:t xml:space="preserve">o </w:t>
      </w:r>
      <w:r w:rsidRPr="001840D9">
        <w:rPr>
          <w:rFonts w:ascii="Times New Roman" w:eastAsia="Times New Roman" w:hAnsi="Times New Roman" w:cs="Times New Roman"/>
          <w:sz w:val="24"/>
          <w:szCs w:val="24"/>
        </w:rPr>
        <w:t>kasacinio skundo.</w:t>
      </w:r>
    </w:p>
    <w:p w14:paraId="47A51734" w14:textId="6FDCBA34" w:rsidR="005C4484" w:rsidRPr="001840D9" w:rsidRDefault="003C4A33" w:rsidP="005C4484">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Ieškovas</w:t>
      </w:r>
      <w:r w:rsidR="007B0A1F" w:rsidRPr="001840D9">
        <w:rPr>
          <w:rFonts w:ascii="Times New Roman" w:eastAsia="Times New Roman" w:hAnsi="Times New Roman" w:cs="Times New Roman"/>
          <w:sz w:val="24"/>
          <w:szCs w:val="24"/>
        </w:rPr>
        <w:t xml:space="preserve"> atsiliepimu į </w:t>
      </w:r>
      <w:r w:rsidR="00AE56D6" w:rsidRPr="001840D9">
        <w:rPr>
          <w:rFonts w:ascii="Times New Roman" w:eastAsia="Times New Roman" w:hAnsi="Times New Roman" w:cs="Times New Roman"/>
          <w:sz w:val="24"/>
          <w:szCs w:val="24"/>
        </w:rPr>
        <w:t>atsakov</w:t>
      </w:r>
      <w:r w:rsidR="005C4484" w:rsidRPr="001840D9">
        <w:rPr>
          <w:rFonts w:ascii="Times New Roman" w:eastAsia="Times New Roman" w:hAnsi="Times New Roman" w:cs="Times New Roman"/>
          <w:sz w:val="24"/>
          <w:szCs w:val="24"/>
        </w:rPr>
        <w:t>o</w:t>
      </w:r>
      <w:r w:rsidR="00AE56D6" w:rsidRPr="001840D9">
        <w:rPr>
          <w:rFonts w:ascii="Times New Roman" w:eastAsia="Times New Roman" w:hAnsi="Times New Roman" w:cs="Times New Roman"/>
          <w:sz w:val="24"/>
          <w:szCs w:val="24"/>
        </w:rPr>
        <w:t xml:space="preserve"> </w:t>
      </w:r>
      <w:r w:rsidR="007B0A1F" w:rsidRPr="001840D9">
        <w:rPr>
          <w:rFonts w:ascii="Times New Roman" w:eastAsia="Times New Roman" w:hAnsi="Times New Roman" w:cs="Times New Roman"/>
          <w:sz w:val="24"/>
          <w:szCs w:val="24"/>
        </w:rPr>
        <w:t xml:space="preserve">kasacinį skundą prašo šį skundą atmesti. Atsiliepime </w:t>
      </w:r>
      <w:r w:rsidR="009F3776" w:rsidRPr="001840D9">
        <w:rPr>
          <w:rFonts w:ascii="Times New Roman" w:eastAsia="Times New Roman" w:hAnsi="Times New Roman" w:cs="Times New Roman"/>
          <w:sz w:val="24"/>
          <w:szCs w:val="24"/>
        </w:rPr>
        <w:t xml:space="preserve">sutinkama su teismų sprendimuose padarytomis išvadomis bei </w:t>
      </w:r>
      <w:r w:rsidR="007B0A1F" w:rsidRPr="001840D9">
        <w:rPr>
          <w:rFonts w:ascii="Times New Roman" w:eastAsia="Times New Roman" w:hAnsi="Times New Roman" w:cs="Times New Roman"/>
          <w:sz w:val="24"/>
          <w:szCs w:val="24"/>
        </w:rPr>
        <w:t>nurodomi šie argumentai:</w:t>
      </w:r>
    </w:p>
    <w:p w14:paraId="2D45FC23" w14:textId="723EB715" w:rsidR="00B419F6" w:rsidRPr="001840D9" w:rsidRDefault="00646A95" w:rsidP="00E229A2">
      <w:pPr>
        <w:pStyle w:val="Bodytext20"/>
        <w:numPr>
          <w:ilvl w:val="1"/>
          <w:numId w:val="1"/>
        </w:numPr>
        <w:shd w:val="clear" w:color="auto" w:fill="auto"/>
        <w:tabs>
          <w:tab w:val="left" w:pos="770"/>
        </w:tabs>
        <w:spacing w:after="120" w:line="240" w:lineRule="auto"/>
        <w:jc w:val="both"/>
        <w:rPr>
          <w:sz w:val="24"/>
          <w:szCs w:val="24"/>
        </w:rPr>
      </w:pPr>
      <w:r w:rsidRPr="001840D9">
        <w:rPr>
          <w:sz w:val="24"/>
          <w:szCs w:val="24"/>
        </w:rPr>
        <w:t>Iki nepriklausomybės atkūrimo Lietuvoje dominavo valstybinė ir kooperatyvinė statyba ir tokia pat nuosavybės teisė į statinius. Privati statyba ir privačios nuosavybės teisė į statinius buvo leidžiama tik asmeninėse namų valdose. Ministrų Tarybos 1968</w:t>
      </w:r>
      <w:r w:rsidR="0029057A" w:rsidRPr="001840D9">
        <w:rPr>
          <w:sz w:val="24"/>
          <w:szCs w:val="24"/>
        </w:rPr>
        <w:t xml:space="preserve"> m. liepos </w:t>
      </w:r>
      <w:r w:rsidRPr="001840D9">
        <w:rPr>
          <w:sz w:val="24"/>
          <w:szCs w:val="24"/>
        </w:rPr>
        <w:t>3</w:t>
      </w:r>
      <w:r w:rsidR="0029057A" w:rsidRPr="001840D9">
        <w:rPr>
          <w:sz w:val="24"/>
          <w:szCs w:val="24"/>
        </w:rPr>
        <w:t>1 d. nutarime Nr. </w:t>
      </w:r>
      <w:r w:rsidRPr="001840D9">
        <w:rPr>
          <w:sz w:val="24"/>
          <w:szCs w:val="24"/>
        </w:rPr>
        <w:t xml:space="preserve">238 „Dėl poilsio stovyklų steigimo Respublikos teritorijoje“ galiojusiame iki 1990 m., pritarta vasaros poilsio stovyklų išdėstymo bei jų paskirstymo miestams ir rajonams schemai. Poilsio stovyklose leista statyti vasarinio tipo lengvų konstrukcijų pastatus pagal parengtus projektus gavus statybos leidimą. Byloje pateikti vykdomųjų komitetų sprendimai ir architektūrinė planinė užduotis byloja apie galbūt pradėtas procedūras stovyklavietei įrengti, tačiau nepatvirtina fakto, kad statyba buvo teisės aktų nustatyta tvarka vykdoma. </w:t>
      </w:r>
      <w:r w:rsidR="00D3555C" w:rsidRPr="001840D9">
        <w:rPr>
          <w:sz w:val="24"/>
          <w:szCs w:val="24"/>
        </w:rPr>
        <w:t>D</w:t>
      </w:r>
      <w:r w:rsidRPr="001840D9">
        <w:rPr>
          <w:sz w:val="24"/>
          <w:szCs w:val="24"/>
        </w:rPr>
        <w:t>okumentai</w:t>
      </w:r>
      <w:r w:rsidR="00D3555C" w:rsidRPr="001840D9">
        <w:rPr>
          <w:sz w:val="24"/>
          <w:szCs w:val="24"/>
        </w:rPr>
        <w:t>, kuriuos atsakovas įvardija statybos leidimais,</w:t>
      </w:r>
      <w:r w:rsidRPr="001840D9">
        <w:rPr>
          <w:sz w:val="24"/>
          <w:szCs w:val="24"/>
        </w:rPr>
        <w:t xml:space="preserve"> </w:t>
      </w:r>
      <w:r w:rsidR="00D3555C" w:rsidRPr="001840D9">
        <w:rPr>
          <w:sz w:val="24"/>
          <w:szCs w:val="24"/>
        </w:rPr>
        <w:t xml:space="preserve">pasirašyti Sedos seniūno, </w:t>
      </w:r>
      <w:r w:rsidRPr="001840D9">
        <w:rPr>
          <w:sz w:val="24"/>
          <w:szCs w:val="24"/>
        </w:rPr>
        <w:t>neatitinka tuo metu galiojusio teisinio reglamentavimo</w:t>
      </w:r>
      <w:r w:rsidR="00D3555C" w:rsidRPr="001840D9">
        <w:rPr>
          <w:sz w:val="24"/>
          <w:szCs w:val="24"/>
        </w:rPr>
        <w:t>, t. y. Sedos seniūnas nebuvo asmuo, įgaliotas vykdyti statybos priežiūrą ir išduoti statybos leidimus.</w:t>
      </w:r>
      <w:r w:rsidR="00C256A0" w:rsidRPr="001840D9">
        <w:rPr>
          <w:sz w:val="24"/>
          <w:szCs w:val="24"/>
        </w:rPr>
        <w:t xml:space="preserve"> Atsakovas ir tretieji asmenys nepateikė jokių dokumentų, kurių pagrindu būtų galima identifikuoti statinių teisėtą buvimą žemės sklype ir statinių savininkus: 1) statiniui išduoto statybos leidimo ir statybos užbaigimo patvirtinimo; 2) statinio nuosavybę patvirtinančių dokumentų; 3) statinio registracijos nekilnojamojo turto registre.</w:t>
      </w:r>
      <w:r w:rsidR="007C43C5" w:rsidRPr="001840D9">
        <w:rPr>
          <w:sz w:val="24"/>
          <w:szCs w:val="24"/>
        </w:rPr>
        <w:t xml:space="preserve"> Duomenų, kad ginčo statiniai būtų privatizuoti ir perduoti atsakovui ar tretiesiems asmenims įstatymo nustatyta tvarka, nėra</w:t>
      </w:r>
      <w:r w:rsidR="007557FC" w:rsidRPr="001840D9">
        <w:rPr>
          <w:sz w:val="24"/>
          <w:szCs w:val="24"/>
        </w:rPr>
        <w:t>.</w:t>
      </w:r>
      <w:r w:rsidR="007C43C5" w:rsidRPr="001840D9">
        <w:rPr>
          <w:sz w:val="24"/>
          <w:szCs w:val="24"/>
        </w:rPr>
        <w:t xml:space="preserve"> Atsakovas ir tretieji asmenys teigia, kad ginčo statinius valdo įgiję pagal žodines sutartis, </w:t>
      </w:r>
      <w:r w:rsidR="007557FC" w:rsidRPr="001840D9">
        <w:rPr>
          <w:sz w:val="24"/>
          <w:szCs w:val="24"/>
        </w:rPr>
        <w:t xml:space="preserve">nesant jokių statinių statybos teisėtumą patvirtinančių dokumentų, nors </w:t>
      </w:r>
      <w:r w:rsidR="007C43C5" w:rsidRPr="001840D9">
        <w:rPr>
          <w:sz w:val="24"/>
          <w:szCs w:val="24"/>
        </w:rPr>
        <w:t xml:space="preserve">turėjo žinoti ir suprasti kad </w:t>
      </w:r>
      <w:r w:rsidR="002C491F" w:rsidRPr="001840D9">
        <w:rPr>
          <w:sz w:val="24"/>
          <w:szCs w:val="24"/>
        </w:rPr>
        <w:t xml:space="preserve">statiniai </w:t>
      </w:r>
      <w:r w:rsidR="007C43C5" w:rsidRPr="001840D9">
        <w:rPr>
          <w:sz w:val="24"/>
          <w:szCs w:val="24"/>
        </w:rPr>
        <w:t>yra ne tik draustin</w:t>
      </w:r>
      <w:r w:rsidR="007557FC" w:rsidRPr="001840D9">
        <w:rPr>
          <w:sz w:val="24"/>
          <w:szCs w:val="24"/>
        </w:rPr>
        <w:t>io teritorij</w:t>
      </w:r>
      <w:r w:rsidR="002C491F" w:rsidRPr="001840D9">
        <w:rPr>
          <w:sz w:val="24"/>
          <w:szCs w:val="24"/>
        </w:rPr>
        <w:t>oje,</w:t>
      </w:r>
      <w:r w:rsidR="007557FC" w:rsidRPr="001840D9">
        <w:rPr>
          <w:sz w:val="24"/>
          <w:szCs w:val="24"/>
        </w:rPr>
        <w:t xml:space="preserve"> bet ir miško žemė</w:t>
      </w:r>
      <w:r w:rsidR="002C491F" w:rsidRPr="001840D9">
        <w:rPr>
          <w:sz w:val="24"/>
          <w:szCs w:val="24"/>
        </w:rPr>
        <w:t>je</w:t>
      </w:r>
      <w:r w:rsidR="007557FC" w:rsidRPr="001840D9">
        <w:rPr>
          <w:sz w:val="24"/>
          <w:szCs w:val="24"/>
        </w:rPr>
        <w:t>, o įstatyme nekilnojamam daiktui perleisti reikalaujama notarinės formos sandorio.</w:t>
      </w:r>
      <w:r w:rsidR="00B419F6" w:rsidRPr="001840D9">
        <w:t xml:space="preserve"> </w:t>
      </w:r>
    </w:p>
    <w:p w14:paraId="28A3F874" w14:textId="07CC47D1" w:rsidR="00001AE7" w:rsidRPr="001840D9" w:rsidRDefault="007508FB" w:rsidP="00001AE7">
      <w:pPr>
        <w:pStyle w:val="Bodytext20"/>
        <w:numPr>
          <w:ilvl w:val="1"/>
          <w:numId w:val="1"/>
        </w:numPr>
        <w:shd w:val="clear" w:color="auto" w:fill="auto"/>
        <w:tabs>
          <w:tab w:val="left" w:pos="770"/>
        </w:tabs>
        <w:spacing w:after="120" w:line="240" w:lineRule="auto"/>
        <w:jc w:val="both"/>
        <w:rPr>
          <w:sz w:val="24"/>
          <w:szCs w:val="24"/>
        </w:rPr>
      </w:pPr>
      <w:r w:rsidRPr="001840D9">
        <w:rPr>
          <w:sz w:val="24"/>
          <w:szCs w:val="24"/>
        </w:rPr>
        <w:t>Jei statybai vykdyti būtini dokumentai neg</w:t>
      </w:r>
      <w:r w:rsidR="00001AE7" w:rsidRPr="001840D9">
        <w:rPr>
          <w:sz w:val="24"/>
          <w:szCs w:val="24"/>
        </w:rPr>
        <w:t>auti, nėra pagrindo teigti, jog</w:t>
      </w:r>
      <w:r w:rsidRPr="001840D9">
        <w:rPr>
          <w:sz w:val="24"/>
          <w:szCs w:val="24"/>
        </w:rPr>
        <w:t xml:space="preserve"> ilgai naudojantis neteisėtai pastatytais statiniais, atsiranda pagrįstas tokios statybos įteisinimo lūkestis. Įsigydami statinius </w:t>
      </w:r>
      <w:r w:rsidR="00AE5E68" w:rsidRPr="001840D9">
        <w:rPr>
          <w:sz w:val="24"/>
          <w:szCs w:val="24"/>
        </w:rPr>
        <w:t>įgijėjai</w:t>
      </w:r>
      <w:r w:rsidRPr="001840D9">
        <w:rPr>
          <w:sz w:val="24"/>
          <w:szCs w:val="24"/>
        </w:rPr>
        <w:t xml:space="preserve"> nesidomėjo ar šie gali žemės sklype stovėti, nereikalavo jokių nuosavybės dokumentų, nesiėmė jokių priemonių statinius legalizuoti ir </w:t>
      </w:r>
      <w:r w:rsidR="00001AE7" w:rsidRPr="001840D9">
        <w:rPr>
          <w:sz w:val="24"/>
          <w:szCs w:val="24"/>
        </w:rPr>
        <w:t>išviešinti įregistruojant juos N</w:t>
      </w:r>
      <w:r w:rsidRPr="001840D9">
        <w:rPr>
          <w:sz w:val="24"/>
          <w:szCs w:val="24"/>
        </w:rPr>
        <w:t>ekilnojamojo turto registre, o tai reiškia kad jie prisiėmė visą riziką. Esant tokiai situacijai nebuvo pagrindo susiformuoti atsakovo ir trečiųjų asmenų teisėtiems lūkesčiams.</w:t>
      </w:r>
      <w:r w:rsidR="00001AE7" w:rsidRPr="001840D9">
        <w:rPr>
          <w:sz w:val="24"/>
          <w:szCs w:val="24"/>
        </w:rPr>
        <w:t xml:space="preserve"> Be to, ginčo statiniai yra kilnojamieji, jie buvo sumontuoti kitoje vietoje ir tik po to atgabenti, todėl be žalos nuosavybei ir vėl gali būti išgabenti į teritoriją kurioje gali stovėti, o jų nugriovimas yra tik kraštutinė priemonė.</w:t>
      </w:r>
    </w:p>
    <w:p w14:paraId="70AF32D2" w14:textId="31FBF29F" w:rsidR="007508FB" w:rsidRPr="001840D9" w:rsidRDefault="00F7715E" w:rsidP="007508FB">
      <w:pPr>
        <w:pStyle w:val="Bodytext20"/>
        <w:numPr>
          <w:ilvl w:val="1"/>
          <w:numId w:val="1"/>
        </w:numPr>
        <w:shd w:val="clear" w:color="auto" w:fill="auto"/>
        <w:tabs>
          <w:tab w:val="left" w:pos="770"/>
        </w:tabs>
        <w:spacing w:after="120" w:line="240" w:lineRule="auto"/>
        <w:jc w:val="both"/>
        <w:rPr>
          <w:sz w:val="24"/>
          <w:szCs w:val="24"/>
        </w:rPr>
      </w:pPr>
      <w:r w:rsidRPr="001840D9">
        <w:rPr>
          <w:sz w:val="24"/>
          <w:szCs w:val="24"/>
        </w:rPr>
        <w:t>Neteisėtai (be būtinų statybai vykdyti dokumentų) pastatyto statinio įteisinimą lemia ne tai, kiek ilgai tokiu statiniu statytojas naudojosi, o tai, kokios yra galimybės, laikantis teisės normų reikalavimų, tokį statinį pripažinti teisėtu (Lietuvos Aukščiausiojo Teismo 2013</w:t>
      </w:r>
      <w:r w:rsidR="00001AE7" w:rsidRPr="001840D9">
        <w:rPr>
          <w:sz w:val="24"/>
          <w:szCs w:val="24"/>
        </w:rPr>
        <w:t xml:space="preserve"> m. kovo </w:t>
      </w:r>
      <w:r w:rsidRPr="001840D9">
        <w:rPr>
          <w:sz w:val="24"/>
          <w:szCs w:val="24"/>
        </w:rPr>
        <w:t xml:space="preserve">22 </w:t>
      </w:r>
      <w:r w:rsidR="00001AE7" w:rsidRPr="001840D9">
        <w:rPr>
          <w:sz w:val="24"/>
          <w:szCs w:val="24"/>
        </w:rPr>
        <w:t xml:space="preserve">d. </w:t>
      </w:r>
      <w:r w:rsidRPr="001840D9">
        <w:rPr>
          <w:sz w:val="24"/>
          <w:szCs w:val="24"/>
        </w:rPr>
        <w:t>nutartis, priimta civilinėje byloje Nr. 3K-3-89/2013). Ginčo teritorijoje nėra galimybės įteisinti statinius, nes šioje vietoje yra ne tik draustinio teritorija, miško žemė</w:t>
      </w:r>
      <w:r w:rsidR="00001AE7" w:rsidRPr="001840D9">
        <w:rPr>
          <w:sz w:val="24"/>
          <w:szCs w:val="24"/>
        </w:rPr>
        <w:t>,</w:t>
      </w:r>
      <w:r w:rsidRPr="001840D9">
        <w:rPr>
          <w:sz w:val="24"/>
          <w:szCs w:val="24"/>
        </w:rPr>
        <w:t xml:space="preserve"> bet ir pakrančių apsaugos zona, kurioje statyba draudžiama.</w:t>
      </w:r>
    </w:p>
    <w:p w14:paraId="27D9DC39" w14:textId="77777777" w:rsidR="005C4A90" w:rsidRPr="001840D9" w:rsidRDefault="005C4A90" w:rsidP="00776CB0">
      <w:pPr>
        <w:pStyle w:val="Sraopastraipa"/>
        <w:spacing w:after="120" w:line="240" w:lineRule="auto"/>
        <w:ind w:left="360"/>
        <w:contextualSpacing w:val="0"/>
        <w:jc w:val="both"/>
        <w:rPr>
          <w:rFonts w:ascii="Times New Roman" w:eastAsia="Times New Roman" w:hAnsi="Times New Roman" w:cs="Times New Roman"/>
          <w:sz w:val="24"/>
          <w:szCs w:val="24"/>
        </w:rPr>
      </w:pPr>
    </w:p>
    <w:p w14:paraId="18390D48" w14:textId="77777777" w:rsidR="00B35310" w:rsidRPr="001840D9" w:rsidRDefault="00B35310" w:rsidP="00D65650">
      <w:pPr>
        <w:shd w:val="clear" w:color="auto" w:fill="FFFFFF"/>
        <w:spacing w:after="120" w:line="240" w:lineRule="auto"/>
        <w:ind w:right="17" w:firstLine="72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Teisėjų kolegija </w:t>
      </w:r>
    </w:p>
    <w:p w14:paraId="5FBF4624" w14:textId="77777777" w:rsidR="00B35310" w:rsidRPr="001840D9" w:rsidRDefault="00B35310" w:rsidP="00D65650">
      <w:pPr>
        <w:pStyle w:val="Sraopastraipa"/>
        <w:shd w:val="clear" w:color="auto" w:fill="FFFFFF"/>
        <w:spacing w:after="120" w:line="240" w:lineRule="auto"/>
        <w:ind w:left="0" w:right="17" w:firstLine="720"/>
        <w:contextualSpacing w:val="0"/>
        <w:jc w:val="both"/>
        <w:rPr>
          <w:rFonts w:ascii="Times New Roman" w:eastAsia="Times New Roman" w:hAnsi="Times New Roman" w:cs="Times New Roman"/>
          <w:sz w:val="24"/>
          <w:szCs w:val="24"/>
        </w:rPr>
      </w:pPr>
    </w:p>
    <w:p w14:paraId="47F2BBC1" w14:textId="77777777" w:rsidR="00B35310" w:rsidRPr="001840D9" w:rsidRDefault="00B35310" w:rsidP="0024328C">
      <w:pPr>
        <w:spacing w:after="120" w:line="240" w:lineRule="auto"/>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k o n s t a t u o j a : </w:t>
      </w:r>
    </w:p>
    <w:p w14:paraId="4619AB70" w14:textId="77777777" w:rsidR="00B35310" w:rsidRPr="001840D9" w:rsidRDefault="00B35310" w:rsidP="00D65650">
      <w:pPr>
        <w:spacing w:after="120" w:line="240" w:lineRule="auto"/>
        <w:ind w:firstLine="720"/>
        <w:rPr>
          <w:rFonts w:ascii="Times New Roman" w:eastAsia="Times New Roman" w:hAnsi="Times New Roman" w:cs="Times New Roman"/>
          <w:sz w:val="24"/>
          <w:szCs w:val="24"/>
        </w:rPr>
      </w:pPr>
    </w:p>
    <w:p w14:paraId="61D2B6BC" w14:textId="77777777" w:rsidR="00B35310" w:rsidRPr="001840D9" w:rsidRDefault="00B35310" w:rsidP="004A7437">
      <w:pPr>
        <w:pStyle w:val="Sraopastraipa"/>
        <w:spacing w:after="120" w:line="240" w:lineRule="auto"/>
        <w:ind w:left="0"/>
        <w:contextualSpacing w:val="0"/>
        <w:jc w:val="center"/>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IV. Kasacinio teismo argumentai ir išaiškinimai</w:t>
      </w:r>
    </w:p>
    <w:p w14:paraId="6064A6D5" w14:textId="77777777" w:rsidR="00325EF3" w:rsidRPr="001840D9" w:rsidRDefault="00325EF3" w:rsidP="00325EF3">
      <w:pPr>
        <w:pStyle w:val="Sraopastraipa"/>
        <w:spacing w:after="120" w:line="240" w:lineRule="auto"/>
        <w:ind w:left="0"/>
        <w:contextualSpacing w:val="0"/>
        <w:jc w:val="center"/>
        <w:rPr>
          <w:rFonts w:ascii="Times New Roman" w:eastAsia="Times New Roman" w:hAnsi="Times New Roman" w:cs="Times New Roman"/>
          <w:sz w:val="24"/>
          <w:szCs w:val="24"/>
        </w:rPr>
      </w:pPr>
    </w:p>
    <w:p w14:paraId="106124E7" w14:textId="414C6992" w:rsidR="00325EF3" w:rsidRPr="001840D9" w:rsidRDefault="00325EF3" w:rsidP="00325EF3">
      <w:pPr>
        <w:pStyle w:val="Sraopastraipa"/>
        <w:shd w:val="clear" w:color="auto" w:fill="FFFFFF"/>
        <w:spacing w:after="120" w:line="240" w:lineRule="auto"/>
        <w:ind w:left="0" w:firstLine="709"/>
        <w:contextualSpacing w:val="0"/>
        <w:jc w:val="both"/>
        <w:rPr>
          <w:rFonts w:ascii="Times New Roman" w:eastAsia="Times New Roman" w:hAnsi="Times New Roman" w:cs="Times New Roman"/>
          <w:i/>
          <w:iCs/>
          <w:sz w:val="24"/>
          <w:szCs w:val="24"/>
        </w:rPr>
      </w:pPr>
      <w:r w:rsidRPr="001840D9">
        <w:rPr>
          <w:rFonts w:ascii="Times New Roman" w:eastAsia="Times New Roman" w:hAnsi="Times New Roman" w:cs="Times New Roman"/>
          <w:i/>
          <w:iCs/>
          <w:sz w:val="24"/>
          <w:szCs w:val="24"/>
        </w:rPr>
        <w:lastRenderedPageBreak/>
        <w:t xml:space="preserve">Dėl </w:t>
      </w:r>
      <w:r w:rsidR="0041724D" w:rsidRPr="001840D9">
        <w:rPr>
          <w:rFonts w:ascii="Times New Roman" w:eastAsia="Times New Roman" w:hAnsi="Times New Roman" w:cs="Times New Roman"/>
          <w:i/>
          <w:iCs/>
          <w:sz w:val="24"/>
          <w:szCs w:val="24"/>
        </w:rPr>
        <w:t>ieškinio senaties taikymo</w:t>
      </w:r>
    </w:p>
    <w:p w14:paraId="79D17E7E" w14:textId="77777777" w:rsidR="00325EF3" w:rsidRPr="001840D9" w:rsidRDefault="00325EF3" w:rsidP="00325EF3">
      <w:pPr>
        <w:pStyle w:val="Sraopastraipa"/>
        <w:shd w:val="clear" w:color="auto" w:fill="FFFFFF"/>
        <w:spacing w:after="120" w:line="240" w:lineRule="auto"/>
        <w:ind w:left="0" w:firstLine="709"/>
        <w:contextualSpacing w:val="0"/>
        <w:jc w:val="both"/>
        <w:rPr>
          <w:rFonts w:ascii="Times New Roman" w:eastAsia="Times New Roman" w:hAnsi="Times New Roman" w:cs="Times New Roman"/>
          <w:i/>
          <w:iCs/>
          <w:sz w:val="24"/>
          <w:szCs w:val="24"/>
        </w:rPr>
      </w:pPr>
    </w:p>
    <w:p w14:paraId="2EF77D7D" w14:textId="6D2D9982" w:rsidR="00833F71" w:rsidRPr="001840D9" w:rsidRDefault="00833F71" w:rsidP="00FA6D06">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Atsakovas</w:t>
      </w:r>
      <w:r w:rsidR="00E554D1"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kasaciniame skunde </w:t>
      </w:r>
      <w:r w:rsidR="00FA6D06" w:rsidRPr="001840D9">
        <w:rPr>
          <w:rFonts w:ascii="Times New Roman" w:eastAsia="Times New Roman" w:hAnsi="Times New Roman" w:cs="Times New Roman"/>
          <w:sz w:val="24"/>
          <w:szCs w:val="24"/>
        </w:rPr>
        <w:t xml:space="preserve">formuluodamas klausimą dėl ieškinio senaties taikymo, nenurodė argumentų, kurie pagrįstų netinkamą </w:t>
      </w:r>
      <w:r w:rsidR="000068E4" w:rsidRPr="001840D9">
        <w:rPr>
          <w:rFonts w:ascii="Times New Roman" w:eastAsia="Times New Roman" w:hAnsi="Times New Roman" w:cs="Times New Roman"/>
          <w:sz w:val="24"/>
          <w:szCs w:val="24"/>
        </w:rPr>
        <w:t>šio instituto taikymą</w:t>
      </w:r>
      <w:r w:rsidR="00FA6D06" w:rsidRPr="001840D9">
        <w:rPr>
          <w:rFonts w:ascii="Times New Roman" w:eastAsia="Times New Roman" w:hAnsi="Times New Roman" w:cs="Times New Roman"/>
          <w:sz w:val="24"/>
          <w:szCs w:val="24"/>
        </w:rPr>
        <w:t xml:space="preserve"> nagrinėjamoje byloje, bet </w:t>
      </w:r>
      <w:r w:rsidRPr="001840D9">
        <w:rPr>
          <w:rFonts w:ascii="Times New Roman" w:eastAsia="Times New Roman" w:hAnsi="Times New Roman" w:cs="Times New Roman"/>
          <w:sz w:val="24"/>
          <w:szCs w:val="24"/>
        </w:rPr>
        <w:t>teigia, kad būtina suvienodinti prieštaringą teismų praktiką dėl ieškinio senaties taikymo</w:t>
      </w:r>
      <w:r w:rsidR="008F04E0" w:rsidRPr="001840D9">
        <w:rPr>
          <w:rFonts w:ascii="Times New Roman" w:eastAsia="Times New Roman" w:hAnsi="Times New Roman" w:cs="Times New Roman"/>
          <w:sz w:val="24"/>
          <w:szCs w:val="24"/>
        </w:rPr>
        <w:t>, nes</w:t>
      </w:r>
      <w:r w:rsidRPr="001840D9">
        <w:rPr>
          <w:rFonts w:ascii="Times New Roman" w:eastAsia="Times New Roman" w:hAnsi="Times New Roman" w:cs="Times New Roman"/>
          <w:sz w:val="24"/>
          <w:szCs w:val="24"/>
        </w:rPr>
        <w:t>: vienose bylose teigiama, kad specifiniam subjektui – prokurorui – taikomas vieno mėnesio terminas, per kurį prokuroras, gindamas viešąjį interesą, gali kreiptis į teismą su pareiškimu; kitose bylose papildomai pažymima, kad teismai turi vertinti, ar nėra praėjęs nepateisinamai ilgas laikas nuo teisinių santykių atsiradimo momento.</w:t>
      </w:r>
      <w:r w:rsidR="00FA6D06" w:rsidRPr="001840D9">
        <w:rPr>
          <w:rFonts w:ascii="Times New Roman" w:eastAsia="Times New Roman" w:hAnsi="Times New Roman" w:cs="Times New Roman"/>
          <w:sz w:val="24"/>
          <w:szCs w:val="24"/>
        </w:rPr>
        <w:t xml:space="preserve"> </w:t>
      </w:r>
    </w:p>
    <w:p w14:paraId="52AF9175" w14:textId="64997BEA" w:rsidR="0041724D" w:rsidRPr="001840D9" w:rsidRDefault="005D3D14" w:rsidP="00704895">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Te</w:t>
      </w:r>
      <w:r w:rsidR="000068E4" w:rsidRPr="001840D9">
        <w:rPr>
          <w:rFonts w:ascii="Times New Roman" w:eastAsia="Times New Roman" w:hAnsi="Times New Roman" w:cs="Times New Roman"/>
          <w:sz w:val="24"/>
          <w:szCs w:val="24"/>
        </w:rPr>
        <w:t>isėjų kolegija atsakovo</w:t>
      </w:r>
      <w:r w:rsidRPr="001840D9">
        <w:rPr>
          <w:rFonts w:ascii="Times New Roman" w:eastAsia="Times New Roman" w:hAnsi="Times New Roman" w:cs="Times New Roman"/>
          <w:sz w:val="24"/>
          <w:szCs w:val="24"/>
        </w:rPr>
        <w:t xml:space="preserve"> teiginiu</w:t>
      </w:r>
      <w:r w:rsidR="00704895" w:rsidRPr="001840D9">
        <w:rPr>
          <w:rFonts w:ascii="Times New Roman" w:eastAsia="Times New Roman" w:hAnsi="Times New Roman" w:cs="Times New Roman"/>
          <w:sz w:val="24"/>
          <w:szCs w:val="24"/>
        </w:rPr>
        <w:t>s</w:t>
      </w:r>
      <w:r w:rsidRPr="001840D9">
        <w:rPr>
          <w:rFonts w:ascii="Times New Roman" w:eastAsia="Times New Roman" w:hAnsi="Times New Roman" w:cs="Times New Roman"/>
          <w:sz w:val="24"/>
          <w:szCs w:val="24"/>
        </w:rPr>
        <w:t xml:space="preserve"> dėl teismų praktikos nevienodumo</w:t>
      </w:r>
      <w:r w:rsidR="00704895" w:rsidRPr="001840D9">
        <w:rPr>
          <w:rFonts w:ascii="Times New Roman" w:eastAsia="Times New Roman" w:hAnsi="Times New Roman" w:cs="Times New Roman"/>
          <w:sz w:val="24"/>
          <w:szCs w:val="24"/>
        </w:rPr>
        <w:t xml:space="preserve"> pripažįsta teisiškai nepagrįstais</w:t>
      </w:r>
      <w:r w:rsidRPr="001840D9">
        <w:rPr>
          <w:rFonts w:ascii="Times New Roman" w:eastAsia="Times New Roman" w:hAnsi="Times New Roman" w:cs="Times New Roman"/>
          <w:sz w:val="24"/>
          <w:szCs w:val="24"/>
        </w:rPr>
        <w:t>. Paž</w:t>
      </w:r>
      <w:r w:rsidR="00582B07" w:rsidRPr="001840D9">
        <w:rPr>
          <w:rFonts w:ascii="Times New Roman" w:eastAsia="Times New Roman" w:hAnsi="Times New Roman" w:cs="Times New Roman"/>
          <w:sz w:val="24"/>
          <w:szCs w:val="24"/>
        </w:rPr>
        <w:t xml:space="preserve">ymėtina, kad suformuotoje teismų praktikoje </w:t>
      </w:r>
      <w:r w:rsidR="00F1555A" w:rsidRPr="001840D9">
        <w:rPr>
          <w:rFonts w:ascii="Times New Roman" w:eastAsia="Times New Roman" w:hAnsi="Times New Roman" w:cs="Times New Roman"/>
          <w:sz w:val="24"/>
          <w:szCs w:val="24"/>
        </w:rPr>
        <w:t xml:space="preserve">ne kartą pabrėžta, </w:t>
      </w:r>
      <w:r w:rsidR="000068E4" w:rsidRPr="001840D9">
        <w:rPr>
          <w:rFonts w:ascii="Times New Roman" w:eastAsia="Times New Roman" w:hAnsi="Times New Roman" w:cs="Times New Roman"/>
          <w:sz w:val="24"/>
          <w:szCs w:val="24"/>
        </w:rPr>
        <w:t>jog</w:t>
      </w:r>
      <w:r w:rsidR="00582B07" w:rsidRPr="001840D9">
        <w:rPr>
          <w:rFonts w:ascii="Times New Roman" w:eastAsia="Times New Roman" w:hAnsi="Times New Roman" w:cs="Times New Roman"/>
          <w:sz w:val="24"/>
          <w:szCs w:val="24"/>
        </w:rPr>
        <w:t xml:space="preserve"> b</w:t>
      </w:r>
      <w:r w:rsidR="00601475" w:rsidRPr="001840D9">
        <w:rPr>
          <w:rFonts w:ascii="Times New Roman" w:eastAsia="Times New Roman" w:hAnsi="Times New Roman" w:cs="Times New Roman"/>
          <w:sz w:val="24"/>
          <w:szCs w:val="24"/>
        </w:rPr>
        <w:t>ylą nagrinėjantis teismas, taikydamas atitinkamas ieškinio senatį reglamentuojančias materiali</w:t>
      </w:r>
      <w:r w:rsidR="00E554D1" w:rsidRPr="001840D9">
        <w:rPr>
          <w:rFonts w:ascii="Times New Roman" w:eastAsia="Times New Roman" w:hAnsi="Times New Roman" w:cs="Times New Roman"/>
          <w:sz w:val="24"/>
          <w:szCs w:val="24"/>
        </w:rPr>
        <w:t>osios</w:t>
      </w:r>
      <w:r w:rsidR="00601475" w:rsidRPr="001840D9">
        <w:rPr>
          <w:rFonts w:ascii="Times New Roman" w:eastAsia="Times New Roman" w:hAnsi="Times New Roman" w:cs="Times New Roman"/>
          <w:sz w:val="24"/>
          <w:szCs w:val="24"/>
        </w:rPr>
        <w:t xml:space="preserve"> teisės normas, to negali daryti mechaniškai, nes tai būtų nesuderinama su teismo pareiga vykdyti teisingumą. Konkrečioje byloje susiklosčiusių materialinių teisinių santykių faktinė sudėtis gali lemti tai, jog teisingumo vykdymas, </w:t>
      </w:r>
      <w:proofErr w:type="spellStart"/>
      <w:r w:rsidR="00601475" w:rsidRPr="001840D9">
        <w:rPr>
          <w:rFonts w:ascii="Times New Roman" w:eastAsia="Times New Roman" w:hAnsi="Times New Roman" w:cs="Times New Roman"/>
          <w:i/>
          <w:sz w:val="24"/>
          <w:szCs w:val="24"/>
        </w:rPr>
        <w:t>inter</w:t>
      </w:r>
      <w:proofErr w:type="spellEnd"/>
      <w:r w:rsidR="00601475" w:rsidRPr="001840D9">
        <w:rPr>
          <w:rFonts w:ascii="Times New Roman" w:eastAsia="Times New Roman" w:hAnsi="Times New Roman" w:cs="Times New Roman"/>
          <w:i/>
          <w:sz w:val="24"/>
          <w:szCs w:val="24"/>
        </w:rPr>
        <w:t xml:space="preserve"> </w:t>
      </w:r>
      <w:proofErr w:type="spellStart"/>
      <w:r w:rsidR="00601475" w:rsidRPr="001840D9">
        <w:rPr>
          <w:rFonts w:ascii="Times New Roman" w:eastAsia="Times New Roman" w:hAnsi="Times New Roman" w:cs="Times New Roman"/>
          <w:i/>
          <w:sz w:val="24"/>
          <w:szCs w:val="24"/>
        </w:rPr>
        <w:t>alia</w:t>
      </w:r>
      <w:proofErr w:type="spellEnd"/>
      <w:r w:rsidR="00E554D1" w:rsidRPr="001840D9">
        <w:rPr>
          <w:rFonts w:ascii="Times New Roman" w:eastAsia="Times New Roman" w:hAnsi="Times New Roman" w:cs="Times New Roman"/>
          <w:i/>
          <w:sz w:val="24"/>
          <w:szCs w:val="24"/>
        </w:rPr>
        <w:t xml:space="preserve"> </w:t>
      </w:r>
      <w:r w:rsidR="00E554D1" w:rsidRPr="001840D9">
        <w:rPr>
          <w:rFonts w:ascii="Times New Roman" w:eastAsia="Times New Roman" w:hAnsi="Times New Roman" w:cs="Times New Roman"/>
          <w:sz w:val="24"/>
          <w:szCs w:val="24"/>
        </w:rPr>
        <w:t>(be kita ko),</w:t>
      </w:r>
      <w:r w:rsidR="00601475" w:rsidRPr="001840D9">
        <w:rPr>
          <w:rFonts w:ascii="Times New Roman" w:eastAsia="Times New Roman" w:hAnsi="Times New Roman" w:cs="Times New Roman"/>
          <w:sz w:val="24"/>
          <w:szCs w:val="24"/>
        </w:rPr>
        <w:t xml:space="preserve"> viešasis interesas užtikrinti realią pažeistų </w:t>
      </w:r>
      <w:proofErr w:type="spellStart"/>
      <w:r w:rsidR="00601475" w:rsidRPr="001840D9">
        <w:rPr>
          <w:rFonts w:ascii="Times New Roman" w:eastAsia="Times New Roman" w:hAnsi="Times New Roman" w:cs="Times New Roman"/>
          <w:sz w:val="24"/>
          <w:szCs w:val="24"/>
        </w:rPr>
        <w:t>subjektinių</w:t>
      </w:r>
      <w:proofErr w:type="spellEnd"/>
      <w:r w:rsidR="00601475" w:rsidRPr="001840D9">
        <w:rPr>
          <w:rFonts w:ascii="Times New Roman" w:eastAsia="Times New Roman" w:hAnsi="Times New Roman" w:cs="Times New Roman"/>
          <w:sz w:val="24"/>
          <w:szCs w:val="24"/>
        </w:rPr>
        <w:t xml:space="preserve"> teisių apsaugą gali nusverti interesą garantuoti teisinių santykių stabilumą, </w:t>
      </w:r>
      <w:r w:rsidR="00582B07" w:rsidRPr="001840D9">
        <w:rPr>
          <w:rFonts w:ascii="Times New Roman" w:eastAsia="Times New Roman" w:hAnsi="Times New Roman" w:cs="Times New Roman"/>
          <w:sz w:val="24"/>
          <w:szCs w:val="24"/>
        </w:rPr>
        <w:t>todėl net ir tuo atveju, jeigu būtų konstatuotas ieškinio senaties termino kreiptis į teismą su ieškiniu dėl viešojo intereso gynimo praleidimas, tai dar nereikštų absoliutaus pagrindo atmesti tokį ieškinį (žr., pvz., Lietuvos Aukščiausiojo Teismo 2008 m. kovo 14 d. nutart</w:t>
      </w:r>
      <w:r w:rsidR="00E554D1" w:rsidRPr="001840D9">
        <w:rPr>
          <w:rFonts w:ascii="Times New Roman" w:eastAsia="Times New Roman" w:hAnsi="Times New Roman" w:cs="Times New Roman"/>
          <w:sz w:val="24"/>
          <w:szCs w:val="24"/>
        </w:rPr>
        <w:t>į</w:t>
      </w:r>
      <w:r w:rsidR="00582B07" w:rsidRPr="001840D9">
        <w:rPr>
          <w:rFonts w:ascii="Times New Roman" w:eastAsia="Times New Roman" w:hAnsi="Times New Roman" w:cs="Times New Roman"/>
          <w:sz w:val="24"/>
          <w:szCs w:val="24"/>
        </w:rPr>
        <w:t xml:space="preserve"> civilinėje byloje Nr. 3K-7-38/2008; 2010 m. balandžio 28 d. nutartį civilinėje byloje Nr. 3K-3-143/2010). Esant kitoms aplinkybėms teismas gali atsisakyti ginti viešąjį interesą net ir tais atvejais, kai prokuroras nors ir nepraleido vieno mėnesio termino kreiptis į teismą (skaičiuojant nuo momento, kai surinkti ar turėjo būti surinkti duomenys apie viešojo intereso pažeidimą), tačiau yra praėjęs nepateisinamai ilgas terminas nuo atitinkamų administracinių aktų priėmimo ir teisinių santykių atsiradimo momento. Taigi akcentuojamas viešojo ir individualaus interesų derinimo bei jų teisingos pusiausvyros užtikrinimo būtinumas, kuris sprendžiamas atsižvelgiant į kiekvienos konkrečios situacijos aplinkybes (Lietuvos Aukščiausiojo Teismo 2017 m. lapkričio 23 d. nutartis civilinėje byloje Nr.</w:t>
      </w:r>
      <w:r w:rsidR="00F766A0" w:rsidRPr="001840D9">
        <w:rPr>
          <w:rFonts w:ascii="Times New Roman" w:eastAsia="Times New Roman" w:hAnsi="Times New Roman" w:cs="Times New Roman"/>
          <w:sz w:val="24"/>
          <w:szCs w:val="24"/>
        </w:rPr>
        <w:t> </w:t>
      </w:r>
      <w:r w:rsidR="00582B07" w:rsidRPr="001840D9">
        <w:rPr>
          <w:rFonts w:ascii="Times New Roman" w:eastAsia="Times New Roman" w:hAnsi="Times New Roman" w:cs="Times New Roman"/>
          <w:sz w:val="24"/>
          <w:szCs w:val="24"/>
        </w:rPr>
        <w:t>3K-3-410-701/2017</w:t>
      </w:r>
      <w:r w:rsidR="00030D2D" w:rsidRPr="001840D9">
        <w:rPr>
          <w:rFonts w:ascii="Times New Roman" w:eastAsia="Times New Roman" w:hAnsi="Times New Roman" w:cs="Times New Roman"/>
          <w:sz w:val="24"/>
          <w:szCs w:val="24"/>
        </w:rPr>
        <w:t>, 59 punktas</w:t>
      </w:r>
      <w:r w:rsidR="00582B07" w:rsidRPr="001840D9">
        <w:rPr>
          <w:rFonts w:ascii="Times New Roman" w:eastAsia="Times New Roman" w:hAnsi="Times New Roman" w:cs="Times New Roman"/>
          <w:sz w:val="24"/>
          <w:szCs w:val="24"/>
        </w:rPr>
        <w:t>).</w:t>
      </w:r>
    </w:p>
    <w:p w14:paraId="36334E80" w14:textId="2E2B3742" w:rsidR="00601475" w:rsidRPr="001840D9" w:rsidRDefault="00F774F1" w:rsidP="00601475">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Atsižvelgiant į suformuotą teismų praktiką, nepriimtina atsakovo siūloma įtvirtinti teisės taikymo ir aiškinimo taisyklė, kad teismas, įvertinęs ginamų vertybių ir poreikio užtikrinti teisinių santykių stabilumą pusiausvyrą, ne gali, o turi atsisakyti ginti viešąjį interesą tais atvejais, kai prokuroras nors ir nepraleido vieno mėnesio termino kreiptis į teismą (skaičiuojant nuo momento, kai buvo surinkti ar turėjo būti surinkti duomenys apie viešojo intereso pažeidimą), tačiau yra praėjęs bendrasis ieškinio senaties terminas nuo ginčo santykių atsiradimo ar ginčijamų aktų priėmimo. Tokios taisyklės nustatymas lemtų mechanišką ieškinio senaties taikymą, pagrįstą vien dešimties metų laikotarpio skaičiavimu</w:t>
      </w:r>
      <w:r w:rsidR="00E554D1"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ir suvaržytų teismo galimybes vykdyti teisingumą, atsižvelgiant į konkrečios bylos aplinkybes.</w:t>
      </w:r>
    </w:p>
    <w:p w14:paraId="1CC01AB6" w14:textId="77777777" w:rsidR="003536A5" w:rsidRPr="001840D9" w:rsidRDefault="003536A5" w:rsidP="003536A5">
      <w:pPr>
        <w:spacing w:after="120" w:line="240" w:lineRule="auto"/>
        <w:jc w:val="both"/>
        <w:rPr>
          <w:rFonts w:ascii="Times New Roman" w:eastAsia="Times New Roman" w:hAnsi="Times New Roman" w:cs="Times New Roman"/>
          <w:sz w:val="24"/>
          <w:szCs w:val="24"/>
        </w:rPr>
      </w:pPr>
    </w:p>
    <w:p w14:paraId="6E58E9CD" w14:textId="5CE6FF5B" w:rsidR="003536A5" w:rsidRPr="001840D9" w:rsidRDefault="003536A5" w:rsidP="003536A5">
      <w:pPr>
        <w:pStyle w:val="Sraopastraipa"/>
        <w:shd w:val="clear" w:color="auto" w:fill="FFFFFF"/>
        <w:spacing w:after="120" w:line="240" w:lineRule="auto"/>
        <w:ind w:left="0" w:firstLine="709"/>
        <w:contextualSpacing w:val="0"/>
        <w:jc w:val="both"/>
        <w:rPr>
          <w:rFonts w:ascii="Times New Roman" w:eastAsia="Times New Roman" w:hAnsi="Times New Roman" w:cs="Times New Roman"/>
          <w:i/>
          <w:iCs/>
          <w:sz w:val="24"/>
          <w:szCs w:val="24"/>
        </w:rPr>
      </w:pPr>
      <w:r w:rsidRPr="001840D9">
        <w:rPr>
          <w:rFonts w:ascii="Times New Roman" w:eastAsia="Times New Roman" w:hAnsi="Times New Roman" w:cs="Times New Roman"/>
          <w:i/>
          <w:iCs/>
          <w:sz w:val="24"/>
          <w:szCs w:val="24"/>
        </w:rPr>
        <w:t>Dėl nuosavybės teisės į nekilnojamuosius daiktus įgijimo</w:t>
      </w:r>
      <w:r w:rsidR="00D60580" w:rsidRPr="001840D9">
        <w:rPr>
          <w:rFonts w:ascii="Times New Roman" w:eastAsia="Times New Roman" w:hAnsi="Times New Roman" w:cs="Times New Roman"/>
          <w:i/>
          <w:iCs/>
          <w:sz w:val="24"/>
          <w:szCs w:val="24"/>
        </w:rPr>
        <w:t xml:space="preserve"> ir </w:t>
      </w:r>
      <w:r w:rsidR="00AE6976" w:rsidRPr="001840D9">
        <w:rPr>
          <w:rFonts w:ascii="Times New Roman" w:eastAsia="Times New Roman" w:hAnsi="Times New Roman" w:cs="Times New Roman"/>
          <w:i/>
          <w:iCs/>
          <w:sz w:val="24"/>
          <w:szCs w:val="24"/>
        </w:rPr>
        <w:t xml:space="preserve">jos </w:t>
      </w:r>
      <w:r w:rsidR="00D60580" w:rsidRPr="001840D9">
        <w:rPr>
          <w:rFonts w:ascii="Times New Roman" w:eastAsia="Times New Roman" w:hAnsi="Times New Roman" w:cs="Times New Roman"/>
          <w:i/>
          <w:iCs/>
          <w:sz w:val="24"/>
          <w:szCs w:val="24"/>
        </w:rPr>
        <w:t>apsaugos</w:t>
      </w:r>
      <w:r w:rsidR="00AE6976" w:rsidRPr="001840D9">
        <w:rPr>
          <w:rFonts w:ascii="Times New Roman" w:eastAsia="Times New Roman" w:hAnsi="Times New Roman" w:cs="Times New Roman"/>
          <w:i/>
          <w:iCs/>
          <w:sz w:val="24"/>
          <w:szCs w:val="24"/>
        </w:rPr>
        <w:t xml:space="preserve"> reglamentavimo</w:t>
      </w:r>
    </w:p>
    <w:p w14:paraId="19550977" w14:textId="77777777" w:rsidR="003536A5" w:rsidRPr="001840D9" w:rsidRDefault="003536A5" w:rsidP="003536A5">
      <w:pPr>
        <w:spacing w:after="120" w:line="240" w:lineRule="auto"/>
        <w:jc w:val="both"/>
        <w:rPr>
          <w:rFonts w:ascii="Times New Roman" w:eastAsia="Times New Roman" w:hAnsi="Times New Roman" w:cs="Times New Roman"/>
          <w:sz w:val="24"/>
          <w:szCs w:val="24"/>
        </w:rPr>
      </w:pPr>
    </w:p>
    <w:p w14:paraId="7137C5C9" w14:textId="35331596" w:rsidR="002646E0" w:rsidRPr="001840D9" w:rsidRDefault="00776B42" w:rsidP="000D2CC2">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Atsakovas kasaciniame skunde teigia, kad teismai, nusprendę nugriauti ginčo poilsio namelius, pažeidė Konstitucijos 23 straipsnyje įtvirtintą atsakovo ir trečiųjų asmenų teisę netrukdomai valdyti ir naudoti jiems priklausančius nekilnojamuosius daiktus.</w:t>
      </w:r>
      <w:r w:rsidR="000D2CC2" w:rsidRPr="001840D9">
        <w:rPr>
          <w:rFonts w:ascii="Times New Roman" w:eastAsia="Times New Roman" w:hAnsi="Times New Roman" w:cs="Times New Roman"/>
          <w:sz w:val="24"/>
          <w:szCs w:val="24"/>
        </w:rPr>
        <w:t xml:space="preserve"> </w:t>
      </w:r>
    </w:p>
    <w:p w14:paraId="1DCE4D6C" w14:textId="099BE44B" w:rsidR="00B83C86" w:rsidRPr="001840D9" w:rsidRDefault="00A40708" w:rsidP="00B83C86">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CK 4.47 straipsn</w:t>
      </w:r>
      <w:r w:rsidR="00E554D1" w:rsidRPr="001840D9">
        <w:rPr>
          <w:rFonts w:ascii="Times New Roman" w:eastAsia="Times New Roman" w:hAnsi="Times New Roman" w:cs="Times New Roman"/>
          <w:sz w:val="24"/>
          <w:szCs w:val="24"/>
        </w:rPr>
        <w:t>yje</w:t>
      </w:r>
      <w:r w:rsidRPr="001840D9">
        <w:rPr>
          <w:rFonts w:ascii="Times New Roman" w:eastAsia="Times New Roman" w:hAnsi="Times New Roman" w:cs="Times New Roman"/>
          <w:sz w:val="24"/>
          <w:szCs w:val="24"/>
        </w:rPr>
        <w:t xml:space="preserve"> nustatyti nuosavybės teisių įgijimo pagrindai. Vieni iš nuosavybės teisių įgijimo pagrindų pagal šią normą yra sandoris, taip pat naujo daikto pagaminimas (CK 4.47</w:t>
      </w:r>
      <w:r w:rsidR="00E554D1" w:rsidRPr="001840D9">
        <w:rPr>
          <w:rFonts w:ascii="Times New Roman" w:eastAsia="Times New Roman" w:hAnsi="Times New Roman" w:cs="Times New Roman"/>
          <w:sz w:val="24"/>
          <w:szCs w:val="24"/>
        </w:rPr>
        <w:t> </w:t>
      </w:r>
      <w:r w:rsidRPr="001840D9">
        <w:rPr>
          <w:rFonts w:ascii="Times New Roman" w:eastAsia="Times New Roman" w:hAnsi="Times New Roman" w:cs="Times New Roman"/>
          <w:sz w:val="24"/>
          <w:szCs w:val="24"/>
        </w:rPr>
        <w:t xml:space="preserve">straipsnio 1, 4 punktai). Kad būtų galima įgyti nuosavybės teises nurodytais pagrindais, turi būti laikomasi tam tikrų įstatyme nurodytų sąlygų. Įgyjant nuosavybės teisę į daiktą pagal </w:t>
      </w:r>
      <w:r w:rsidRPr="001840D9">
        <w:rPr>
          <w:rFonts w:ascii="Times New Roman" w:eastAsia="Times New Roman" w:hAnsi="Times New Roman" w:cs="Times New Roman"/>
          <w:sz w:val="24"/>
          <w:szCs w:val="24"/>
        </w:rPr>
        <w:lastRenderedPageBreak/>
        <w:t>sandorį, nuosavybės teises perduodanti šalis turi būti teisėta daikto savininkė ir turi aiškiai išreikšti valią perduoti nuosavybės teises, daiktas turi būti sukurtas teisėtai ir nuosavybės teisių perleidimo sandoris turi būti sudarytas įstatymo nustatyta tvarka. Siekiant įgyti nuosavybės teises į sukurtą naują daiktą, turi būti laikomasi tam tikrų įstatyme įtvirtintų reikalavimų. Visų pirma daiktas turi būti sukurtas teisėtai, t. y. nepažeidžiant įstatymo reikalavimų. Pagal CK 4.103 straipsnio 1 dalies normą savavališkai arba nesavavališkai, tačiau pažeidžiant statinio projekto sprendinius ar teisės aktų reikalavimus, statomu ar pastatytu statiniu draudžiama naudotis ar juo disponuoti (parduoti, padovanoti, išnuomoti ar pan.). Taigi, savavališkai ar pažeidžiant statinio projekto sprendinius ar teisės aktų reikalavimus pastatytas statinys negali būti civilinės apyvartos objektu, atitinkamai negali būti ir nuosavybės teisės objektu ir nuosavybės teisė į tokį statinį CK 4.47 straipsnio 4</w:t>
      </w:r>
      <w:r w:rsidR="00043945" w:rsidRPr="001840D9">
        <w:rPr>
          <w:rFonts w:ascii="Times New Roman" w:eastAsia="Times New Roman" w:hAnsi="Times New Roman" w:cs="Times New Roman"/>
          <w:sz w:val="24"/>
          <w:szCs w:val="24"/>
        </w:rPr>
        <w:t> </w:t>
      </w:r>
      <w:r w:rsidRPr="001840D9">
        <w:rPr>
          <w:rFonts w:ascii="Times New Roman" w:eastAsia="Times New Roman" w:hAnsi="Times New Roman" w:cs="Times New Roman"/>
          <w:sz w:val="24"/>
          <w:szCs w:val="24"/>
        </w:rPr>
        <w:t>punkte nurodyt</w:t>
      </w:r>
      <w:r w:rsidR="00DF0124" w:rsidRPr="001840D9">
        <w:rPr>
          <w:rFonts w:ascii="Times New Roman" w:eastAsia="Times New Roman" w:hAnsi="Times New Roman" w:cs="Times New Roman"/>
          <w:sz w:val="24"/>
          <w:szCs w:val="24"/>
        </w:rPr>
        <w:t>u pagrindu negali būti įgyjama (Lietuvos Aukščiausiojo Teismo 2015 m. gegužės 27 d. nutartis civilinėje byloje Nr.</w:t>
      </w:r>
      <w:r w:rsidR="00E554D1" w:rsidRPr="001840D9">
        <w:rPr>
          <w:rFonts w:ascii="Times New Roman" w:eastAsia="Times New Roman" w:hAnsi="Times New Roman" w:cs="Times New Roman"/>
          <w:sz w:val="24"/>
          <w:szCs w:val="24"/>
        </w:rPr>
        <w:t> </w:t>
      </w:r>
      <w:r w:rsidR="00DF0124" w:rsidRPr="001840D9">
        <w:rPr>
          <w:rFonts w:ascii="Times New Roman" w:eastAsia="Times New Roman" w:hAnsi="Times New Roman" w:cs="Times New Roman"/>
          <w:sz w:val="24"/>
          <w:szCs w:val="24"/>
        </w:rPr>
        <w:t>3K-3-287-611/2015).</w:t>
      </w:r>
      <w:r w:rsidR="00A776E6" w:rsidRPr="001840D9">
        <w:rPr>
          <w:rFonts w:ascii="Times New Roman" w:eastAsia="Times New Roman" w:hAnsi="Times New Roman" w:cs="Times New Roman"/>
          <w:sz w:val="24"/>
          <w:szCs w:val="24"/>
        </w:rPr>
        <w:t xml:space="preserve"> </w:t>
      </w:r>
      <w:r w:rsidR="00B83C86" w:rsidRPr="001840D9">
        <w:rPr>
          <w:rFonts w:ascii="Times New Roman" w:eastAsia="Times New Roman" w:hAnsi="Times New Roman" w:cs="Times New Roman"/>
          <w:sz w:val="24"/>
          <w:szCs w:val="24"/>
        </w:rPr>
        <w:t>Kasacinis teismas taip pat yra išaiškinęs, kad viena iš teisėtų lūkesčių apsaugos principo taikymo sąlygų – kad asmuo būtų teisėtai pagal galiojančius teisės aktus įgijęs civilines teises (Lietuvos Aukščiausiojo Teismo 2013</w:t>
      </w:r>
      <w:r w:rsidR="00043945" w:rsidRPr="001840D9">
        <w:rPr>
          <w:rFonts w:ascii="Times New Roman" w:eastAsia="Times New Roman" w:hAnsi="Times New Roman" w:cs="Times New Roman"/>
          <w:sz w:val="24"/>
          <w:szCs w:val="24"/>
        </w:rPr>
        <w:t> </w:t>
      </w:r>
      <w:r w:rsidR="00B83C86" w:rsidRPr="001840D9">
        <w:rPr>
          <w:rFonts w:ascii="Times New Roman" w:eastAsia="Times New Roman" w:hAnsi="Times New Roman" w:cs="Times New Roman"/>
          <w:sz w:val="24"/>
          <w:szCs w:val="24"/>
        </w:rPr>
        <w:t xml:space="preserve">m. vasario 22 d. nutartis civilinėje byloje Nr. 3K-7-156/2013; 2017 m. lapkričio 23 d. nutartis civilinėje byloje Nr. </w:t>
      </w:r>
      <w:proofErr w:type="spellStart"/>
      <w:r w:rsidR="00B83C86" w:rsidRPr="001840D9">
        <w:rPr>
          <w:rFonts w:ascii="Times New Roman" w:eastAsia="Times New Roman" w:hAnsi="Times New Roman" w:cs="Times New Roman"/>
          <w:sz w:val="24"/>
          <w:szCs w:val="24"/>
        </w:rPr>
        <w:t>e3K-3-425</w:t>
      </w:r>
      <w:proofErr w:type="spellEnd"/>
      <w:r w:rsidR="00B83C86" w:rsidRPr="001840D9">
        <w:rPr>
          <w:rFonts w:ascii="Times New Roman" w:eastAsia="Times New Roman" w:hAnsi="Times New Roman" w:cs="Times New Roman"/>
          <w:sz w:val="24"/>
          <w:szCs w:val="24"/>
        </w:rPr>
        <w:t>-421/2017</w:t>
      </w:r>
      <w:r w:rsidR="00030D2D" w:rsidRPr="001840D9">
        <w:rPr>
          <w:rFonts w:ascii="Times New Roman" w:eastAsia="Times New Roman" w:hAnsi="Times New Roman" w:cs="Times New Roman"/>
          <w:sz w:val="24"/>
          <w:szCs w:val="24"/>
        </w:rPr>
        <w:t>, 56 punktas</w:t>
      </w:r>
      <w:r w:rsidR="00B83C86" w:rsidRPr="001840D9">
        <w:rPr>
          <w:rFonts w:ascii="Times New Roman" w:eastAsia="Times New Roman" w:hAnsi="Times New Roman" w:cs="Times New Roman"/>
          <w:sz w:val="24"/>
          <w:szCs w:val="24"/>
        </w:rPr>
        <w:t>).</w:t>
      </w:r>
    </w:p>
    <w:p w14:paraId="039BDBB3" w14:textId="26A8C67F" w:rsidR="00466D60" w:rsidRPr="001840D9" w:rsidRDefault="007E0CD3" w:rsidP="00466D60">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Taigi, a</w:t>
      </w:r>
      <w:r w:rsidR="002646E0" w:rsidRPr="001840D9">
        <w:rPr>
          <w:rFonts w:ascii="Times New Roman" w:eastAsia="Times New Roman" w:hAnsi="Times New Roman" w:cs="Times New Roman"/>
          <w:sz w:val="24"/>
          <w:szCs w:val="24"/>
        </w:rPr>
        <w:t xml:space="preserve">smenys, teigdami, jog yra teisėti </w:t>
      </w:r>
      <w:r w:rsidRPr="001840D9">
        <w:rPr>
          <w:rFonts w:ascii="Times New Roman" w:eastAsia="Times New Roman" w:hAnsi="Times New Roman" w:cs="Times New Roman"/>
          <w:sz w:val="24"/>
          <w:szCs w:val="24"/>
        </w:rPr>
        <w:t xml:space="preserve">statinių </w:t>
      </w:r>
      <w:r w:rsidR="002646E0" w:rsidRPr="001840D9">
        <w:rPr>
          <w:rFonts w:ascii="Times New Roman" w:eastAsia="Times New Roman" w:hAnsi="Times New Roman" w:cs="Times New Roman"/>
          <w:sz w:val="24"/>
          <w:szCs w:val="24"/>
        </w:rPr>
        <w:t xml:space="preserve">valdytojai, </w:t>
      </w:r>
      <w:r w:rsidRPr="001840D9">
        <w:rPr>
          <w:rFonts w:ascii="Times New Roman" w:eastAsia="Times New Roman" w:hAnsi="Times New Roman" w:cs="Times New Roman"/>
          <w:sz w:val="24"/>
          <w:szCs w:val="24"/>
        </w:rPr>
        <w:t xml:space="preserve">turi </w:t>
      </w:r>
      <w:r w:rsidR="002646E0" w:rsidRPr="001840D9">
        <w:rPr>
          <w:rFonts w:ascii="Times New Roman" w:eastAsia="Times New Roman" w:hAnsi="Times New Roman" w:cs="Times New Roman"/>
          <w:sz w:val="24"/>
          <w:szCs w:val="24"/>
        </w:rPr>
        <w:t>pateik</w:t>
      </w:r>
      <w:r w:rsidRPr="001840D9">
        <w:rPr>
          <w:rFonts w:ascii="Times New Roman" w:eastAsia="Times New Roman" w:hAnsi="Times New Roman" w:cs="Times New Roman"/>
          <w:sz w:val="24"/>
          <w:szCs w:val="24"/>
        </w:rPr>
        <w:t>ti įrodymus</w:t>
      </w:r>
      <w:r w:rsidR="00D83921" w:rsidRPr="001840D9">
        <w:rPr>
          <w:rFonts w:ascii="Times New Roman" w:eastAsia="Times New Roman" w:hAnsi="Times New Roman" w:cs="Times New Roman"/>
          <w:sz w:val="24"/>
          <w:szCs w:val="24"/>
        </w:rPr>
        <w:t xml:space="preserve">, </w:t>
      </w:r>
      <w:r w:rsidRPr="001840D9">
        <w:rPr>
          <w:rFonts w:ascii="Times New Roman" w:eastAsia="Times New Roman" w:hAnsi="Times New Roman" w:cs="Times New Roman"/>
          <w:sz w:val="24"/>
          <w:szCs w:val="24"/>
        </w:rPr>
        <w:t>patvirtinančius, kad jie teisėtai įgijo</w:t>
      </w:r>
      <w:r w:rsidR="00A776E6" w:rsidRPr="001840D9">
        <w:rPr>
          <w:rFonts w:ascii="Times New Roman" w:eastAsia="Times New Roman" w:hAnsi="Times New Roman" w:cs="Times New Roman"/>
          <w:sz w:val="24"/>
          <w:szCs w:val="24"/>
        </w:rPr>
        <w:t xml:space="preserve"> nuosavybės teises į </w:t>
      </w:r>
      <w:r w:rsidRPr="001840D9">
        <w:rPr>
          <w:rFonts w:ascii="Times New Roman" w:eastAsia="Times New Roman" w:hAnsi="Times New Roman" w:cs="Times New Roman"/>
          <w:sz w:val="24"/>
          <w:szCs w:val="24"/>
        </w:rPr>
        <w:t>statinius</w:t>
      </w:r>
      <w:r w:rsidR="00A776E6" w:rsidRPr="001840D9">
        <w:rPr>
          <w:rFonts w:ascii="Times New Roman" w:eastAsia="Times New Roman" w:hAnsi="Times New Roman" w:cs="Times New Roman"/>
          <w:sz w:val="24"/>
          <w:szCs w:val="24"/>
        </w:rPr>
        <w:t xml:space="preserve"> kaip į nekilnojamuosius daiktus</w:t>
      </w:r>
      <w:r w:rsidR="00D83921" w:rsidRPr="001840D9">
        <w:rPr>
          <w:rFonts w:ascii="Times New Roman" w:eastAsia="Times New Roman" w:hAnsi="Times New Roman" w:cs="Times New Roman"/>
          <w:sz w:val="24"/>
          <w:szCs w:val="24"/>
        </w:rPr>
        <w:t xml:space="preserve">. </w:t>
      </w:r>
      <w:r w:rsidR="00B35905" w:rsidRPr="001840D9">
        <w:rPr>
          <w:rFonts w:ascii="Times New Roman" w:eastAsia="Times New Roman" w:hAnsi="Times New Roman" w:cs="Times New Roman"/>
          <w:sz w:val="24"/>
          <w:szCs w:val="24"/>
        </w:rPr>
        <w:t xml:space="preserve">Tik teisėtai statinį pastačiusiam asmeniui gali būti pripažinta nuosavybės teisė į pastatytą statinį ir tokio asmens nuosavybės teisės yra saugomos bei ginamos Konstitucijos ir kitų įstatymų. </w:t>
      </w:r>
      <w:r w:rsidR="00D446B6" w:rsidRPr="001840D9">
        <w:rPr>
          <w:rFonts w:ascii="Times New Roman" w:hAnsi="Times New Roman" w:cs="Times New Roman"/>
          <w:sz w:val="24"/>
          <w:szCs w:val="24"/>
        </w:rPr>
        <w:t xml:space="preserve">Siekiant nustatyti, ar statinių statybos procesas buvo teisėtas, </w:t>
      </w:r>
      <w:r w:rsidR="002464E0" w:rsidRPr="001840D9">
        <w:rPr>
          <w:rFonts w:ascii="Times New Roman" w:hAnsi="Times New Roman" w:cs="Times New Roman"/>
          <w:sz w:val="24"/>
          <w:szCs w:val="24"/>
        </w:rPr>
        <w:t xml:space="preserve">taip pat ar į daiktą teisėtai įgytos nuosavybės teisės sudarius jo perleidimo sandorį, </w:t>
      </w:r>
      <w:r w:rsidR="00D446B6" w:rsidRPr="001840D9">
        <w:rPr>
          <w:rFonts w:ascii="Times New Roman" w:hAnsi="Times New Roman" w:cs="Times New Roman"/>
          <w:sz w:val="24"/>
          <w:szCs w:val="24"/>
        </w:rPr>
        <w:t xml:space="preserve">būtina vadovautis </w:t>
      </w:r>
      <w:r w:rsidR="002464E0" w:rsidRPr="001840D9">
        <w:rPr>
          <w:rFonts w:ascii="Times New Roman" w:hAnsi="Times New Roman" w:cs="Times New Roman"/>
          <w:sz w:val="24"/>
          <w:szCs w:val="24"/>
        </w:rPr>
        <w:t>atitinkamai statini</w:t>
      </w:r>
      <w:r w:rsidR="00D446B6" w:rsidRPr="001840D9">
        <w:rPr>
          <w:rFonts w:ascii="Times New Roman" w:hAnsi="Times New Roman" w:cs="Times New Roman"/>
          <w:sz w:val="24"/>
          <w:szCs w:val="24"/>
        </w:rPr>
        <w:t xml:space="preserve">ų statybos </w:t>
      </w:r>
      <w:r w:rsidR="002464E0" w:rsidRPr="001840D9">
        <w:rPr>
          <w:rFonts w:ascii="Times New Roman" w:hAnsi="Times New Roman" w:cs="Times New Roman"/>
          <w:sz w:val="24"/>
          <w:szCs w:val="24"/>
        </w:rPr>
        <w:t xml:space="preserve">ar perleidimo sandorio sudarymo </w:t>
      </w:r>
      <w:r w:rsidR="00D446B6" w:rsidRPr="001840D9">
        <w:rPr>
          <w:rFonts w:ascii="Times New Roman" w:hAnsi="Times New Roman" w:cs="Times New Roman"/>
          <w:sz w:val="24"/>
          <w:szCs w:val="24"/>
        </w:rPr>
        <w:t xml:space="preserve">metu galiojusiais teisės aktais </w:t>
      </w:r>
      <w:r w:rsidR="00C0661A" w:rsidRPr="001840D9">
        <w:rPr>
          <w:rFonts w:ascii="Times New Roman" w:hAnsi="Times New Roman" w:cs="Times New Roman"/>
          <w:sz w:val="24"/>
          <w:szCs w:val="24"/>
        </w:rPr>
        <w:t>(</w:t>
      </w:r>
      <w:r w:rsidR="00C0661A" w:rsidRPr="001840D9">
        <w:rPr>
          <w:rFonts w:ascii="Times New Roman" w:eastAsia="Times New Roman" w:hAnsi="Times New Roman" w:cs="Times New Roman"/>
          <w:sz w:val="24"/>
          <w:szCs w:val="24"/>
        </w:rPr>
        <w:t>Lietuvos Aukščiausiojo Teismo 2010</w:t>
      </w:r>
      <w:r w:rsidR="00B35905" w:rsidRPr="001840D9">
        <w:rPr>
          <w:rFonts w:ascii="Times New Roman" w:eastAsia="Times New Roman" w:hAnsi="Times New Roman" w:cs="Times New Roman"/>
          <w:sz w:val="24"/>
          <w:szCs w:val="24"/>
        </w:rPr>
        <w:t> </w:t>
      </w:r>
      <w:r w:rsidR="00C0661A" w:rsidRPr="001840D9">
        <w:rPr>
          <w:rFonts w:ascii="Times New Roman" w:eastAsia="Times New Roman" w:hAnsi="Times New Roman" w:cs="Times New Roman"/>
          <w:sz w:val="24"/>
          <w:szCs w:val="24"/>
        </w:rPr>
        <w:t xml:space="preserve">m. </w:t>
      </w:r>
      <w:r w:rsidR="00B35905" w:rsidRPr="001840D9">
        <w:rPr>
          <w:rFonts w:ascii="Times New Roman" w:eastAsia="Times New Roman" w:hAnsi="Times New Roman" w:cs="Times New Roman"/>
          <w:sz w:val="24"/>
          <w:szCs w:val="24"/>
        </w:rPr>
        <w:t>gruodž</w:t>
      </w:r>
      <w:r w:rsidR="00C0661A" w:rsidRPr="001840D9">
        <w:rPr>
          <w:rFonts w:ascii="Times New Roman" w:eastAsia="Times New Roman" w:hAnsi="Times New Roman" w:cs="Times New Roman"/>
          <w:sz w:val="24"/>
          <w:szCs w:val="24"/>
        </w:rPr>
        <w:t>io 21 d. nutartis civilinėje byloje Nr. 3K-3-552/2010; 201</w:t>
      </w:r>
      <w:r w:rsidR="00B35905" w:rsidRPr="001840D9">
        <w:rPr>
          <w:rFonts w:ascii="Times New Roman" w:eastAsia="Times New Roman" w:hAnsi="Times New Roman" w:cs="Times New Roman"/>
          <w:sz w:val="24"/>
          <w:szCs w:val="24"/>
        </w:rPr>
        <w:t>7</w:t>
      </w:r>
      <w:r w:rsidR="00C0661A" w:rsidRPr="001840D9">
        <w:rPr>
          <w:rFonts w:ascii="Times New Roman" w:eastAsia="Times New Roman" w:hAnsi="Times New Roman" w:cs="Times New Roman"/>
          <w:sz w:val="24"/>
          <w:szCs w:val="24"/>
        </w:rPr>
        <w:t xml:space="preserve"> m. vasario 20 d. nutartis civilinėje byloje Nr. 3K-3-5</w:t>
      </w:r>
      <w:r w:rsidR="00B35905" w:rsidRPr="001840D9">
        <w:rPr>
          <w:rFonts w:ascii="Times New Roman" w:eastAsia="Times New Roman" w:hAnsi="Times New Roman" w:cs="Times New Roman"/>
          <w:sz w:val="24"/>
          <w:szCs w:val="24"/>
        </w:rPr>
        <w:t>2-916</w:t>
      </w:r>
      <w:r w:rsidR="00C0661A" w:rsidRPr="001840D9">
        <w:rPr>
          <w:rFonts w:ascii="Times New Roman" w:eastAsia="Times New Roman" w:hAnsi="Times New Roman" w:cs="Times New Roman"/>
          <w:sz w:val="24"/>
          <w:szCs w:val="24"/>
        </w:rPr>
        <w:t>/201</w:t>
      </w:r>
      <w:r w:rsidR="00B35905" w:rsidRPr="001840D9">
        <w:rPr>
          <w:rFonts w:ascii="Times New Roman" w:eastAsia="Times New Roman" w:hAnsi="Times New Roman" w:cs="Times New Roman"/>
          <w:sz w:val="24"/>
          <w:szCs w:val="24"/>
        </w:rPr>
        <w:t>7</w:t>
      </w:r>
      <w:r w:rsidR="00030D2D" w:rsidRPr="001840D9">
        <w:rPr>
          <w:rFonts w:ascii="Times New Roman" w:eastAsia="Times New Roman" w:hAnsi="Times New Roman" w:cs="Times New Roman"/>
          <w:sz w:val="24"/>
          <w:szCs w:val="24"/>
        </w:rPr>
        <w:t>, 16 punktas</w:t>
      </w:r>
      <w:r w:rsidR="00C0661A" w:rsidRPr="001840D9">
        <w:rPr>
          <w:rFonts w:ascii="Times New Roman" w:eastAsia="Times New Roman" w:hAnsi="Times New Roman" w:cs="Times New Roman"/>
          <w:sz w:val="24"/>
          <w:szCs w:val="24"/>
        </w:rPr>
        <w:t xml:space="preserve">; 2017 m. </w:t>
      </w:r>
      <w:r w:rsidR="00B35905" w:rsidRPr="001840D9">
        <w:rPr>
          <w:rFonts w:ascii="Times New Roman" w:eastAsia="Times New Roman" w:hAnsi="Times New Roman" w:cs="Times New Roman"/>
          <w:sz w:val="24"/>
          <w:szCs w:val="24"/>
        </w:rPr>
        <w:t>kovo</w:t>
      </w:r>
      <w:r w:rsidR="00C0661A" w:rsidRPr="001840D9">
        <w:rPr>
          <w:rFonts w:ascii="Times New Roman" w:eastAsia="Times New Roman" w:hAnsi="Times New Roman" w:cs="Times New Roman"/>
          <w:sz w:val="24"/>
          <w:szCs w:val="24"/>
        </w:rPr>
        <w:t xml:space="preserve"> </w:t>
      </w:r>
      <w:r w:rsidR="00B35905" w:rsidRPr="001840D9">
        <w:rPr>
          <w:rFonts w:ascii="Times New Roman" w:eastAsia="Times New Roman" w:hAnsi="Times New Roman" w:cs="Times New Roman"/>
          <w:sz w:val="24"/>
          <w:szCs w:val="24"/>
        </w:rPr>
        <w:t>10</w:t>
      </w:r>
      <w:r w:rsidR="00C0661A" w:rsidRPr="001840D9">
        <w:rPr>
          <w:rFonts w:ascii="Times New Roman" w:eastAsia="Times New Roman" w:hAnsi="Times New Roman" w:cs="Times New Roman"/>
          <w:sz w:val="24"/>
          <w:szCs w:val="24"/>
        </w:rPr>
        <w:t xml:space="preserve"> d. nutartis civilinėje byloje Nr. </w:t>
      </w:r>
      <w:proofErr w:type="spellStart"/>
      <w:r w:rsidR="00C0661A" w:rsidRPr="001840D9">
        <w:rPr>
          <w:rFonts w:ascii="Times New Roman" w:eastAsia="Times New Roman" w:hAnsi="Times New Roman" w:cs="Times New Roman"/>
          <w:sz w:val="24"/>
          <w:szCs w:val="24"/>
        </w:rPr>
        <w:t>e3K-3-</w:t>
      </w:r>
      <w:r w:rsidR="00B35905" w:rsidRPr="001840D9">
        <w:rPr>
          <w:rFonts w:ascii="Times New Roman" w:eastAsia="Times New Roman" w:hAnsi="Times New Roman" w:cs="Times New Roman"/>
          <w:sz w:val="24"/>
          <w:szCs w:val="24"/>
        </w:rPr>
        <w:t>120</w:t>
      </w:r>
      <w:proofErr w:type="spellEnd"/>
      <w:r w:rsidR="00C0661A" w:rsidRPr="001840D9">
        <w:rPr>
          <w:rFonts w:ascii="Times New Roman" w:eastAsia="Times New Roman" w:hAnsi="Times New Roman" w:cs="Times New Roman"/>
          <w:sz w:val="24"/>
          <w:szCs w:val="24"/>
        </w:rPr>
        <w:t>-</w:t>
      </w:r>
      <w:r w:rsidR="00B35905" w:rsidRPr="001840D9">
        <w:rPr>
          <w:rFonts w:ascii="Times New Roman" w:eastAsia="Times New Roman" w:hAnsi="Times New Roman" w:cs="Times New Roman"/>
          <w:sz w:val="24"/>
          <w:szCs w:val="24"/>
        </w:rPr>
        <w:t>695</w:t>
      </w:r>
      <w:r w:rsidR="00C0661A" w:rsidRPr="001840D9">
        <w:rPr>
          <w:rFonts w:ascii="Times New Roman" w:eastAsia="Times New Roman" w:hAnsi="Times New Roman" w:cs="Times New Roman"/>
          <w:sz w:val="24"/>
          <w:szCs w:val="24"/>
        </w:rPr>
        <w:t>/2017</w:t>
      </w:r>
      <w:r w:rsidR="00030D2D" w:rsidRPr="001840D9">
        <w:rPr>
          <w:rFonts w:ascii="Times New Roman" w:eastAsia="Times New Roman" w:hAnsi="Times New Roman" w:cs="Times New Roman"/>
          <w:sz w:val="24"/>
          <w:szCs w:val="24"/>
        </w:rPr>
        <w:t>, 19 punktas</w:t>
      </w:r>
      <w:r w:rsidR="00C0661A" w:rsidRPr="001840D9">
        <w:rPr>
          <w:rFonts w:ascii="Times New Roman" w:eastAsia="Times New Roman" w:hAnsi="Times New Roman" w:cs="Times New Roman"/>
          <w:sz w:val="24"/>
          <w:szCs w:val="24"/>
        </w:rPr>
        <w:t>).</w:t>
      </w:r>
    </w:p>
    <w:p w14:paraId="24DF352E" w14:textId="777DE9E1" w:rsidR="00AE6976" w:rsidRPr="001840D9" w:rsidRDefault="00AA7478" w:rsidP="00466D60">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Kadangi byla</w:t>
      </w:r>
      <w:r w:rsidR="00E554D1"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remiantis toliau išdėstytais argumentais</w:t>
      </w:r>
      <w:r w:rsidR="00E554D1"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perduotina nagrinėti pirmosios instancijos teismui iš naujo, </w:t>
      </w:r>
      <w:r w:rsidR="00466D60" w:rsidRPr="001840D9">
        <w:rPr>
          <w:rFonts w:ascii="Times New Roman" w:eastAsia="Times New Roman" w:hAnsi="Times New Roman" w:cs="Times New Roman"/>
          <w:sz w:val="24"/>
          <w:szCs w:val="24"/>
        </w:rPr>
        <w:t>teisėjų kolegija nepasisako dėl nurodyto reglamentavimo ir teismų praktikos laikymosi bylą nagrinėjusiems teismams sprendus nuosavybės teisės į ginčo statinius įgijimo ir jos apsaugos klausimus.</w:t>
      </w:r>
    </w:p>
    <w:p w14:paraId="5DCAEBF1" w14:textId="77777777" w:rsidR="00D91A08" w:rsidRPr="001840D9" w:rsidRDefault="00D91A08" w:rsidP="00D91A08">
      <w:pPr>
        <w:spacing w:after="120" w:line="240" w:lineRule="auto"/>
        <w:jc w:val="both"/>
        <w:rPr>
          <w:rFonts w:ascii="Times New Roman" w:eastAsia="Times New Roman" w:hAnsi="Times New Roman" w:cs="Times New Roman"/>
          <w:sz w:val="24"/>
          <w:szCs w:val="24"/>
        </w:rPr>
      </w:pPr>
    </w:p>
    <w:p w14:paraId="3EC40E12" w14:textId="49512F26" w:rsidR="00D91A08" w:rsidRPr="001840D9" w:rsidRDefault="00D91A08" w:rsidP="00D91A08">
      <w:pPr>
        <w:pStyle w:val="Sraopastraipa"/>
        <w:shd w:val="clear" w:color="auto" w:fill="FFFFFF"/>
        <w:spacing w:after="120" w:line="240" w:lineRule="auto"/>
        <w:ind w:left="0" w:firstLine="709"/>
        <w:contextualSpacing w:val="0"/>
        <w:jc w:val="both"/>
        <w:rPr>
          <w:rFonts w:ascii="Times New Roman" w:eastAsia="Times New Roman" w:hAnsi="Times New Roman" w:cs="Times New Roman"/>
          <w:i/>
          <w:iCs/>
          <w:sz w:val="24"/>
          <w:szCs w:val="24"/>
        </w:rPr>
      </w:pPr>
      <w:r w:rsidRPr="001840D9">
        <w:rPr>
          <w:rFonts w:ascii="Times New Roman" w:eastAsia="Times New Roman" w:hAnsi="Times New Roman" w:cs="Times New Roman"/>
          <w:i/>
          <w:iCs/>
          <w:sz w:val="24"/>
          <w:szCs w:val="24"/>
        </w:rPr>
        <w:t>Dėl</w:t>
      </w:r>
      <w:r w:rsidR="00CC323E" w:rsidRPr="001840D9">
        <w:rPr>
          <w:rFonts w:ascii="Times New Roman" w:eastAsia="Times New Roman" w:hAnsi="Times New Roman" w:cs="Times New Roman"/>
          <w:i/>
          <w:iCs/>
          <w:sz w:val="24"/>
          <w:szCs w:val="24"/>
        </w:rPr>
        <w:t xml:space="preserve"> įrodinėjimo pareigos ir</w:t>
      </w:r>
      <w:r w:rsidRPr="001840D9">
        <w:rPr>
          <w:rFonts w:ascii="Times New Roman" w:eastAsia="Times New Roman" w:hAnsi="Times New Roman" w:cs="Times New Roman"/>
          <w:i/>
          <w:iCs/>
          <w:sz w:val="24"/>
          <w:szCs w:val="24"/>
        </w:rPr>
        <w:t xml:space="preserve"> įrodymų vertinimo</w:t>
      </w:r>
    </w:p>
    <w:p w14:paraId="607A0D6A" w14:textId="77777777" w:rsidR="00D91A08" w:rsidRPr="001840D9" w:rsidRDefault="00D91A08" w:rsidP="00D91A08">
      <w:pPr>
        <w:spacing w:after="120" w:line="240" w:lineRule="auto"/>
        <w:jc w:val="both"/>
        <w:rPr>
          <w:rFonts w:ascii="Times New Roman" w:eastAsia="Times New Roman" w:hAnsi="Times New Roman" w:cs="Times New Roman"/>
          <w:sz w:val="24"/>
          <w:szCs w:val="24"/>
        </w:rPr>
      </w:pPr>
    </w:p>
    <w:p w14:paraId="2A37EDC8" w14:textId="05A72480" w:rsidR="00CC323E" w:rsidRPr="001840D9" w:rsidRDefault="00CC323E" w:rsidP="00CC323E">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bookmarkStart w:id="75" w:name="_Hlk38955494"/>
      <w:r w:rsidRPr="001840D9">
        <w:rPr>
          <w:rFonts w:ascii="Times New Roman" w:eastAsia="Times New Roman" w:hAnsi="Times New Roman" w:cs="Times New Roman"/>
          <w:sz w:val="24"/>
          <w:szCs w:val="24"/>
        </w:rPr>
        <w:t>Atsakovas kasaciniame skunde nurodo, kad teismai pažeidė įrodinėjimo naštos paskirstymo taisykles. Anot atsakovo, nagrinėjamu atveju būtent prokuroras privalėjo pateikti teismui duomenis apie ginčo poilsio namelių statybos laikotarpį, nuo kurių priklauso, ar poilsio namelių statyba gali būti pripažinta neteisėta, kaip pažeidžianti Miškų įstatymo ir Saugomų teritorijų įstatymo nuostatas.</w:t>
      </w:r>
    </w:p>
    <w:bookmarkEnd w:id="75"/>
    <w:p w14:paraId="14E910DD" w14:textId="086AD580" w:rsidR="00CC323E" w:rsidRPr="001840D9" w:rsidRDefault="00CC323E" w:rsidP="00CC323E">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Vertinant nurodytą kasacinio skundo argumentą pažymėtina, kad į</w:t>
      </w:r>
      <w:r w:rsidRPr="001840D9">
        <w:rPr>
          <w:rFonts w:ascii="Times New Roman" w:eastAsia="Times New Roman" w:hAnsi="Times New Roman" w:cs="Times New Roman"/>
          <w:bCs/>
          <w:sz w:val="24"/>
          <w:szCs w:val="24"/>
        </w:rPr>
        <w:t>rodinėti turinčias reikšmės civilinėje byloje aplinkybes (įrodinėjimo dalyką) yra šalių ir kitų dalyvaujančių byloje asmenų teisė ir pareiga.</w:t>
      </w:r>
      <w:r w:rsidRPr="001840D9">
        <w:rPr>
          <w:rFonts w:ascii="Times New Roman" w:hAnsi="Times New Roman" w:cs="Times New Roman"/>
          <w:sz w:val="24"/>
          <w:szCs w:val="24"/>
        </w:rPr>
        <w:t xml:space="preserve"> </w:t>
      </w:r>
      <w:r w:rsidRPr="001840D9">
        <w:rPr>
          <w:rFonts w:ascii="Times New Roman" w:eastAsia="Times New Roman" w:hAnsi="Times New Roman" w:cs="Times New Roman"/>
          <w:bCs/>
          <w:sz w:val="24"/>
          <w:szCs w:val="24"/>
        </w:rPr>
        <w:t xml:space="preserve">Pagal bendrąją įrodinėjimo pareigos taisyklę kiekviena šalis turi įrodyti aplinkybes, kuriomis remiasi (CPK 178 straipsnis). Įrodinėjimo pareigą galima apibrėžti kaip būtinybę šaliai įrodyti aplinkybes, kurių nenustačius jai gali atsirasti neigiamų padarinių. Yra skiriami du įrodinėjimo pareigos aspektai. </w:t>
      </w:r>
      <w:bookmarkStart w:id="76" w:name="_Hlk38955480"/>
      <w:r w:rsidRPr="001840D9">
        <w:rPr>
          <w:rFonts w:ascii="Times New Roman" w:eastAsia="Times New Roman" w:hAnsi="Times New Roman" w:cs="Times New Roman"/>
          <w:bCs/>
          <w:sz w:val="24"/>
          <w:szCs w:val="24"/>
        </w:rPr>
        <w:t>Pirma, įrodinėjimo pareiga reiškia šalies pareigą nurodyti tam tikrus faktus arba teigti juos esant, antra – pateikti įrodymus, patvirtinančius jos nurodytus faktus.</w:t>
      </w:r>
      <w:bookmarkEnd w:id="76"/>
      <w:r w:rsidRPr="001840D9">
        <w:rPr>
          <w:rFonts w:ascii="Times New Roman" w:eastAsia="Times New Roman" w:hAnsi="Times New Roman" w:cs="Times New Roman"/>
          <w:bCs/>
          <w:sz w:val="24"/>
          <w:szCs w:val="24"/>
        </w:rPr>
        <w:t xml:space="preserve"> Šaliai neįrodžius aplinkybių, kuriomis ji remiasi, teismas gali pripažinti jas neįrodytomis (žr., pvz., Lietuvos Aukščiausiojo Teismo 2010 m. birželio 14 d. nutartį civilinėje byloje Nr. 3K-3-176/2010).</w:t>
      </w:r>
      <w:r w:rsidRPr="001840D9">
        <w:rPr>
          <w:rFonts w:ascii="Times New Roman" w:hAnsi="Times New Roman" w:cs="Times New Roman"/>
          <w:sz w:val="24"/>
          <w:szCs w:val="24"/>
        </w:rPr>
        <w:t xml:space="preserve"> </w:t>
      </w:r>
    </w:p>
    <w:p w14:paraId="4C38A61B" w14:textId="77777777" w:rsidR="00CC323E" w:rsidRPr="001840D9" w:rsidRDefault="00CC323E" w:rsidP="00CC323E">
      <w:pPr>
        <w:numPr>
          <w:ilvl w:val="0"/>
          <w:numId w:val="1"/>
        </w:numPr>
        <w:spacing w:after="120" w:line="240" w:lineRule="auto"/>
        <w:ind w:left="357" w:hanging="357"/>
        <w:jc w:val="both"/>
        <w:rPr>
          <w:rFonts w:ascii="Times New Roman" w:eastAsia="Times New Roman" w:hAnsi="Times New Roman" w:cs="Times New Roman"/>
          <w:bCs/>
          <w:sz w:val="24"/>
          <w:szCs w:val="24"/>
        </w:rPr>
      </w:pPr>
      <w:r w:rsidRPr="001840D9">
        <w:rPr>
          <w:rFonts w:ascii="Times New Roman" w:eastAsia="Times New Roman" w:hAnsi="Times New Roman" w:cs="Times New Roman"/>
          <w:bCs/>
          <w:sz w:val="24"/>
          <w:szCs w:val="24"/>
        </w:rPr>
        <w:lastRenderedPageBreak/>
        <w:t>Civiliniame procese vyraujantis rungimosi principas (</w:t>
      </w:r>
      <w:bookmarkStart w:id="77" w:name="n8093a33c-0e63-44e7-9cd9-b89f8b5f41c7"/>
      <w:r w:rsidRPr="001840D9">
        <w:rPr>
          <w:rFonts w:ascii="Times New Roman" w:eastAsia="Times New Roman" w:hAnsi="Times New Roman" w:cs="Times New Roman"/>
          <w:bCs/>
          <w:sz w:val="24"/>
          <w:szCs w:val="24"/>
        </w:rPr>
        <w:fldChar w:fldCharType="begin"/>
      </w:r>
      <w:r w:rsidRPr="001840D9">
        <w:rPr>
          <w:rFonts w:ascii="Times New Roman" w:eastAsia="Times New Roman" w:hAnsi="Times New Roman" w:cs="Times New Roman"/>
          <w:bCs/>
          <w:sz w:val="24"/>
          <w:szCs w:val="24"/>
        </w:rPr>
        <w:instrText xml:space="preserve"> HYPERLINK "http://www.infolex.lt/ta/77554" \o "Lietuvos Respublikos civilinio proceso kodeksas" \t "_blank" </w:instrText>
      </w:r>
      <w:r w:rsidRPr="001840D9">
        <w:rPr>
          <w:rFonts w:ascii="Times New Roman" w:eastAsia="Times New Roman" w:hAnsi="Times New Roman" w:cs="Times New Roman"/>
          <w:bCs/>
          <w:sz w:val="24"/>
          <w:szCs w:val="24"/>
        </w:rPr>
        <w:fldChar w:fldCharType="separate"/>
      </w:r>
      <w:r w:rsidRPr="001840D9">
        <w:rPr>
          <w:rFonts w:ascii="Times New Roman" w:eastAsia="Times New Roman" w:hAnsi="Times New Roman" w:cs="Times New Roman"/>
          <w:bCs/>
          <w:sz w:val="24"/>
          <w:szCs w:val="24"/>
        </w:rPr>
        <w:t>CPK</w:t>
      </w:r>
      <w:r w:rsidRPr="001840D9">
        <w:rPr>
          <w:rFonts w:ascii="Times New Roman" w:eastAsia="Times New Roman" w:hAnsi="Times New Roman" w:cs="Times New Roman"/>
          <w:bCs/>
          <w:sz w:val="24"/>
          <w:szCs w:val="24"/>
        </w:rPr>
        <w:fldChar w:fldCharType="end"/>
      </w:r>
      <w:bookmarkStart w:id="78" w:name="pn8093a33c-0e63-44e7-9cd9-b89f8b5f41c7"/>
      <w:bookmarkEnd w:id="77"/>
      <w:bookmarkEnd w:id="78"/>
      <w:r w:rsidRPr="001840D9">
        <w:rPr>
          <w:rFonts w:ascii="Times New Roman" w:eastAsia="Times New Roman" w:hAnsi="Times New Roman" w:cs="Times New Roman"/>
          <w:bCs/>
          <w:sz w:val="24"/>
          <w:szCs w:val="24"/>
        </w:rPr>
        <w:t xml:space="preserve"> </w:t>
      </w:r>
      <w:bookmarkStart w:id="79" w:name="n9756848b-8d98-4e95-af7d-2722557f7895"/>
      <w:r w:rsidRPr="001840D9">
        <w:rPr>
          <w:rFonts w:ascii="Times New Roman" w:eastAsia="Times New Roman" w:hAnsi="Times New Roman" w:cs="Times New Roman"/>
          <w:bCs/>
          <w:sz w:val="24"/>
          <w:szCs w:val="24"/>
        </w:rPr>
        <w:fldChar w:fldCharType="begin"/>
      </w:r>
      <w:r w:rsidRPr="001840D9">
        <w:rPr>
          <w:rFonts w:ascii="Times New Roman" w:eastAsia="Times New Roman" w:hAnsi="Times New Roman" w:cs="Times New Roman"/>
          <w:bCs/>
          <w:sz w:val="24"/>
          <w:szCs w:val="24"/>
        </w:rPr>
        <w:instrText xml:space="preserve"> HYPERLINK "http://www.infolex.lt/tp/1821107" \o "Rungimosi principas" \t "_blank" </w:instrText>
      </w:r>
      <w:r w:rsidRPr="001840D9">
        <w:rPr>
          <w:rFonts w:ascii="Times New Roman" w:eastAsia="Times New Roman" w:hAnsi="Times New Roman" w:cs="Times New Roman"/>
          <w:bCs/>
          <w:sz w:val="24"/>
          <w:szCs w:val="24"/>
        </w:rPr>
        <w:fldChar w:fldCharType="separate"/>
      </w:r>
      <w:r w:rsidRPr="001840D9">
        <w:rPr>
          <w:rFonts w:ascii="Times New Roman" w:eastAsia="Times New Roman" w:hAnsi="Times New Roman" w:cs="Times New Roman"/>
          <w:bCs/>
          <w:sz w:val="24"/>
          <w:szCs w:val="24"/>
        </w:rPr>
        <w:t>12</w:t>
      </w:r>
      <w:r w:rsidRPr="001840D9">
        <w:rPr>
          <w:rFonts w:ascii="Times New Roman" w:eastAsia="Times New Roman" w:hAnsi="Times New Roman" w:cs="Times New Roman"/>
          <w:bCs/>
          <w:sz w:val="24"/>
          <w:szCs w:val="24"/>
        </w:rPr>
        <w:fldChar w:fldCharType="end"/>
      </w:r>
      <w:bookmarkStart w:id="80" w:name="pn9756848b-8d98-4e95-af7d-2722557f7895"/>
      <w:bookmarkEnd w:id="79"/>
      <w:bookmarkEnd w:id="80"/>
      <w:r w:rsidRPr="001840D9">
        <w:rPr>
          <w:rFonts w:ascii="Times New Roman" w:eastAsia="Times New Roman" w:hAnsi="Times New Roman" w:cs="Times New Roman"/>
          <w:bCs/>
          <w:sz w:val="24"/>
          <w:szCs w:val="24"/>
        </w:rPr>
        <w:t xml:space="preserve"> straipsnis), be kita ko, suteikia teisę (kartu – procesinę pareigą) šalims ne tik įrodinėti aplinkybes, kuriomis jos remiasi kaip savo reikalavimų ar atsikirtimų pagrindu, bet ir teikti įrodymus, paneigiančius kitos šalies įrodinėjamas aplinkybes (žr., pvz., Lietuvos Aukščiausiojo Teismo 2020 m. vasario 20 d. nutarties civilinėje byloje Nr. </w:t>
      </w:r>
      <w:proofErr w:type="spellStart"/>
      <w:r w:rsidRPr="001840D9">
        <w:rPr>
          <w:rFonts w:ascii="Times New Roman" w:eastAsia="Times New Roman" w:hAnsi="Times New Roman" w:cs="Times New Roman"/>
          <w:bCs/>
          <w:sz w:val="24"/>
          <w:szCs w:val="24"/>
        </w:rPr>
        <w:t>e3K-3-28</w:t>
      </w:r>
      <w:proofErr w:type="spellEnd"/>
      <w:r w:rsidRPr="001840D9">
        <w:rPr>
          <w:rFonts w:ascii="Times New Roman" w:eastAsia="Times New Roman" w:hAnsi="Times New Roman" w:cs="Times New Roman"/>
          <w:bCs/>
          <w:sz w:val="24"/>
          <w:szCs w:val="24"/>
        </w:rPr>
        <w:t>-701/2020 59 punktą).</w:t>
      </w:r>
    </w:p>
    <w:p w14:paraId="070BC607" w14:textId="77777777" w:rsidR="00947558" w:rsidRPr="001840D9" w:rsidRDefault="00CC323E" w:rsidP="00947558">
      <w:pPr>
        <w:numPr>
          <w:ilvl w:val="0"/>
          <w:numId w:val="1"/>
        </w:numPr>
        <w:spacing w:after="120" w:line="240" w:lineRule="auto"/>
        <w:ind w:left="357" w:hanging="357"/>
        <w:jc w:val="both"/>
        <w:rPr>
          <w:rFonts w:ascii="Times New Roman" w:eastAsia="Times New Roman" w:hAnsi="Times New Roman" w:cs="Times New Roman"/>
          <w:bCs/>
          <w:sz w:val="24"/>
          <w:szCs w:val="24"/>
        </w:rPr>
      </w:pPr>
      <w:r w:rsidRPr="001840D9">
        <w:rPr>
          <w:rFonts w:ascii="Times New Roman" w:eastAsia="Times New Roman" w:hAnsi="Times New Roman" w:cs="Times New Roman"/>
          <w:bCs/>
          <w:sz w:val="24"/>
          <w:szCs w:val="24"/>
        </w:rPr>
        <w:t>Kasacini</w:t>
      </w:r>
      <w:r w:rsidR="00947558" w:rsidRPr="001840D9">
        <w:rPr>
          <w:rFonts w:ascii="Times New Roman" w:eastAsia="Times New Roman" w:hAnsi="Times New Roman" w:cs="Times New Roman"/>
          <w:bCs/>
          <w:sz w:val="24"/>
          <w:szCs w:val="24"/>
        </w:rPr>
        <w:t>o</w:t>
      </w:r>
      <w:r w:rsidRPr="001840D9">
        <w:rPr>
          <w:rFonts w:ascii="Times New Roman" w:eastAsia="Times New Roman" w:hAnsi="Times New Roman" w:cs="Times New Roman"/>
          <w:bCs/>
          <w:sz w:val="24"/>
          <w:szCs w:val="24"/>
        </w:rPr>
        <w:t xml:space="preserve"> teism</w:t>
      </w:r>
      <w:r w:rsidR="00947558" w:rsidRPr="001840D9">
        <w:rPr>
          <w:rFonts w:ascii="Times New Roman" w:eastAsia="Times New Roman" w:hAnsi="Times New Roman" w:cs="Times New Roman"/>
          <w:bCs/>
          <w:sz w:val="24"/>
          <w:szCs w:val="24"/>
        </w:rPr>
        <w:t>o</w:t>
      </w:r>
      <w:r w:rsidRPr="001840D9">
        <w:rPr>
          <w:rFonts w:ascii="Times New Roman" w:eastAsia="Times New Roman" w:hAnsi="Times New Roman" w:cs="Times New Roman"/>
          <w:bCs/>
          <w:sz w:val="24"/>
          <w:szCs w:val="24"/>
        </w:rPr>
        <w:t xml:space="preserve"> </w:t>
      </w:r>
      <w:r w:rsidR="00947558" w:rsidRPr="001840D9">
        <w:rPr>
          <w:rFonts w:ascii="Times New Roman" w:eastAsia="Times New Roman" w:hAnsi="Times New Roman" w:cs="Times New Roman"/>
          <w:bCs/>
          <w:sz w:val="24"/>
          <w:szCs w:val="24"/>
        </w:rPr>
        <w:t>konstatuota</w:t>
      </w:r>
      <w:r w:rsidRPr="001840D9">
        <w:rPr>
          <w:rFonts w:ascii="Times New Roman" w:eastAsia="Times New Roman" w:hAnsi="Times New Roman" w:cs="Times New Roman"/>
          <w:bCs/>
          <w:sz w:val="24"/>
          <w:szCs w:val="24"/>
        </w:rPr>
        <w:t xml:space="preserve">, kad įrodinėjimo pareiga nėra beribė – asmuo negali būti įpareigotas įrodyti tokias faktines aplinkybes, kurių jis objektyviai negali įrodyti (lot. </w:t>
      </w:r>
      <w:proofErr w:type="spellStart"/>
      <w:r w:rsidRPr="001840D9">
        <w:rPr>
          <w:rFonts w:ascii="Times New Roman" w:eastAsia="Times New Roman" w:hAnsi="Times New Roman" w:cs="Times New Roman"/>
          <w:bCs/>
          <w:i/>
          <w:iCs/>
          <w:sz w:val="24"/>
          <w:szCs w:val="24"/>
        </w:rPr>
        <w:t>probatio</w:t>
      </w:r>
      <w:proofErr w:type="spellEnd"/>
      <w:r w:rsidRPr="001840D9">
        <w:rPr>
          <w:rFonts w:ascii="Times New Roman" w:eastAsia="Times New Roman" w:hAnsi="Times New Roman" w:cs="Times New Roman"/>
          <w:bCs/>
          <w:i/>
          <w:iCs/>
          <w:sz w:val="24"/>
          <w:szCs w:val="24"/>
        </w:rPr>
        <w:t xml:space="preserve"> </w:t>
      </w:r>
      <w:proofErr w:type="spellStart"/>
      <w:r w:rsidRPr="001840D9">
        <w:rPr>
          <w:rFonts w:ascii="Times New Roman" w:eastAsia="Times New Roman" w:hAnsi="Times New Roman" w:cs="Times New Roman"/>
          <w:bCs/>
          <w:i/>
          <w:iCs/>
          <w:sz w:val="24"/>
          <w:szCs w:val="24"/>
        </w:rPr>
        <w:t>diabolica</w:t>
      </w:r>
      <w:proofErr w:type="spellEnd"/>
      <w:r w:rsidRPr="001840D9">
        <w:rPr>
          <w:rFonts w:ascii="Times New Roman" w:eastAsia="Times New Roman" w:hAnsi="Times New Roman" w:cs="Times New Roman"/>
          <w:bCs/>
          <w:sz w:val="24"/>
          <w:szCs w:val="24"/>
        </w:rPr>
        <w:t xml:space="preserve">) arba kurių įrodinėjimas yra maksimaliai apsunkintas, be to, asmeniui negali būti priskirta neproporcingai didelės apimties įrodinėjimo našta. Priešingas aiškinimas suponuotų asmens teisės į teisingą teismą paneigimą (žr., pvz., Lietuvos Aukščiausiojo Teismo 2019 m. liepos 4 d. nutarties civilinėje byloje Nr. </w:t>
      </w:r>
      <w:proofErr w:type="spellStart"/>
      <w:r w:rsidRPr="001840D9">
        <w:rPr>
          <w:rFonts w:ascii="Times New Roman" w:eastAsia="Times New Roman" w:hAnsi="Times New Roman" w:cs="Times New Roman"/>
          <w:bCs/>
          <w:sz w:val="24"/>
          <w:szCs w:val="24"/>
        </w:rPr>
        <w:t>e3K-3-236</w:t>
      </w:r>
      <w:proofErr w:type="spellEnd"/>
      <w:r w:rsidRPr="001840D9">
        <w:rPr>
          <w:rFonts w:ascii="Times New Roman" w:eastAsia="Times New Roman" w:hAnsi="Times New Roman" w:cs="Times New Roman"/>
          <w:bCs/>
          <w:sz w:val="24"/>
          <w:szCs w:val="24"/>
        </w:rPr>
        <w:t xml:space="preserve">-969/2019 107 punktą; 2019 m. lapkričio 27 d. nutarties civilinėje byloje Nr. </w:t>
      </w:r>
      <w:proofErr w:type="spellStart"/>
      <w:r w:rsidRPr="001840D9">
        <w:rPr>
          <w:rFonts w:ascii="Times New Roman" w:eastAsia="Times New Roman" w:hAnsi="Times New Roman" w:cs="Times New Roman"/>
          <w:bCs/>
          <w:sz w:val="24"/>
          <w:szCs w:val="24"/>
        </w:rPr>
        <w:t>e3K-3-359</w:t>
      </w:r>
      <w:proofErr w:type="spellEnd"/>
      <w:r w:rsidRPr="001840D9">
        <w:rPr>
          <w:rFonts w:ascii="Times New Roman" w:eastAsia="Times New Roman" w:hAnsi="Times New Roman" w:cs="Times New Roman"/>
          <w:bCs/>
          <w:sz w:val="24"/>
          <w:szCs w:val="24"/>
        </w:rPr>
        <w:t>-701/2019 40 punktą).</w:t>
      </w:r>
      <w:r w:rsidRPr="001840D9">
        <w:rPr>
          <w:rFonts w:ascii="Times New Roman" w:hAnsi="Times New Roman" w:cs="Times New Roman"/>
          <w:sz w:val="24"/>
          <w:szCs w:val="24"/>
        </w:rPr>
        <w:t xml:space="preserve"> </w:t>
      </w:r>
    </w:p>
    <w:p w14:paraId="6A398EE4" w14:textId="3EE64621" w:rsidR="00947558" w:rsidRPr="001840D9" w:rsidRDefault="00947558" w:rsidP="005510BA">
      <w:pPr>
        <w:numPr>
          <w:ilvl w:val="0"/>
          <w:numId w:val="1"/>
        </w:numPr>
        <w:spacing w:after="120" w:line="240" w:lineRule="auto"/>
        <w:ind w:left="357" w:hanging="357"/>
        <w:jc w:val="both"/>
        <w:rPr>
          <w:rFonts w:ascii="Times New Roman" w:eastAsia="Times New Roman" w:hAnsi="Times New Roman" w:cs="Times New Roman"/>
          <w:bCs/>
          <w:sz w:val="24"/>
          <w:szCs w:val="24"/>
        </w:rPr>
      </w:pPr>
      <w:r w:rsidRPr="001840D9">
        <w:rPr>
          <w:rFonts w:ascii="Times New Roman" w:eastAsia="Times New Roman" w:hAnsi="Times New Roman" w:cs="Times New Roman"/>
          <w:sz w:val="24"/>
          <w:szCs w:val="24"/>
        </w:rPr>
        <w:t xml:space="preserve">Kasacinis teismas taip pat yra išaiškinęs, kad byloms, kuriose </w:t>
      </w:r>
      <w:r w:rsidRPr="001840D9">
        <w:rPr>
          <w:rFonts w:ascii="Times New Roman" w:hAnsi="Times New Roman"/>
          <w:sz w:val="24"/>
          <w:szCs w:val="24"/>
        </w:rPr>
        <w:t xml:space="preserve">sprendžiami reikalavimai dėl savavališkos statybos ar statybos pagal neteisėtai išduotą statybą leidžiantį dokumentą padarinių šalinimo statinių nugriovimo būdu, yra būdingas viešojo intereso elementas. Viešojo intereso elemento buvimas (egzistavimas), </w:t>
      </w:r>
      <w:proofErr w:type="spellStart"/>
      <w:r w:rsidRPr="001840D9">
        <w:rPr>
          <w:rFonts w:ascii="Times New Roman" w:hAnsi="Times New Roman"/>
          <w:i/>
          <w:sz w:val="24"/>
          <w:szCs w:val="24"/>
        </w:rPr>
        <w:t>inter</w:t>
      </w:r>
      <w:proofErr w:type="spellEnd"/>
      <w:r w:rsidRPr="001840D9">
        <w:rPr>
          <w:rFonts w:ascii="Times New Roman" w:hAnsi="Times New Roman"/>
          <w:i/>
          <w:sz w:val="24"/>
          <w:szCs w:val="24"/>
        </w:rPr>
        <w:t xml:space="preserve"> </w:t>
      </w:r>
      <w:proofErr w:type="spellStart"/>
      <w:r w:rsidRPr="001840D9">
        <w:rPr>
          <w:rFonts w:ascii="Times New Roman" w:hAnsi="Times New Roman"/>
          <w:i/>
          <w:sz w:val="24"/>
          <w:szCs w:val="24"/>
        </w:rPr>
        <w:t>alia</w:t>
      </w:r>
      <w:proofErr w:type="spellEnd"/>
      <w:r w:rsidRPr="001840D9">
        <w:rPr>
          <w:rFonts w:ascii="Times New Roman" w:hAnsi="Times New Roman"/>
          <w:sz w:val="24"/>
          <w:szCs w:val="24"/>
        </w:rPr>
        <w:t xml:space="preserve">, reiškia, jog teismui, nagrinėjančiam bylą, tenka aktyvesnis (negu įprastas) vaidmuo. Toks vaidmuo įrodinėjimo procese atsiskleidžia tuo aspektu, kad teismas, siekdamas išsiaiškinti bylai teisingai išspręsti reikšmingas faktines aplinkybes, turi teisę (tam tikrais atvejais netgi pareigą) savo iniciatyva rinkti įrodymus. Vis dėlto viešojo intereso elemento egzistavimas nepaneigia </w:t>
      </w:r>
      <w:proofErr w:type="spellStart"/>
      <w:r w:rsidRPr="001840D9">
        <w:rPr>
          <w:rFonts w:ascii="Times New Roman" w:hAnsi="Times New Roman"/>
          <w:sz w:val="24"/>
          <w:szCs w:val="24"/>
        </w:rPr>
        <w:t>rungtyniškumo</w:t>
      </w:r>
      <w:proofErr w:type="spellEnd"/>
      <w:r w:rsidRPr="001840D9">
        <w:rPr>
          <w:rFonts w:ascii="Times New Roman" w:hAnsi="Times New Roman"/>
          <w:sz w:val="24"/>
          <w:szCs w:val="24"/>
        </w:rPr>
        <w:t>, kuris yra pamatinis nacionalinio civilinio proceso principas, ir savaime nesudaro pagrindo kitaip paskirstyti įrodinėjimo naštą – asmuo, nors ir gina ne (išimtinai) savo asmeninį, bet viešąjį interesą, privalo įrodyti faktines aplinkybes, kuriomis grindžia reikalavimą dėl statybos padarinių kraštutinėmis priemonėmis pašalinimo (</w:t>
      </w:r>
      <w:r w:rsidR="005510BA" w:rsidRPr="001840D9">
        <w:rPr>
          <w:rFonts w:ascii="Times New Roman" w:hAnsi="Times New Roman"/>
          <w:sz w:val="24"/>
          <w:szCs w:val="24"/>
        </w:rPr>
        <w:t xml:space="preserve">žr., pvz., </w:t>
      </w:r>
      <w:bookmarkStart w:id="81" w:name="_Hlk38963541"/>
      <w:r w:rsidRPr="001840D9">
        <w:rPr>
          <w:rFonts w:ascii="Times New Roman" w:eastAsia="Times New Roman" w:hAnsi="Times New Roman" w:cs="Times New Roman"/>
          <w:bCs/>
          <w:sz w:val="24"/>
          <w:szCs w:val="24"/>
        </w:rPr>
        <w:t xml:space="preserve">Lietuvos Aukščiausiojo Teismo </w:t>
      </w:r>
      <w:r w:rsidR="005510BA" w:rsidRPr="001840D9">
        <w:rPr>
          <w:rFonts w:ascii="Times New Roman" w:eastAsia="Times New Roman" w:hAnsi="Times New Roman" w:cs="Times New Roman"/>
          <w:bCs/>
          <w:sz w:val="24"/>
          <w:szCs w:val="24"/>
        </w:rPr>
        <w:t>2018 m. gegužės 23 d. nutarties c</w:t>
      </w:r>
      <w:r w:rsidR="005510BA" w:rsidRPr="001840D9">
        <w:rPr>
          <w:rFonts w:ascii="Times New Roman" w:eastAsia="Times New Roman" w:hAnsi="Times New Roman" w:cs="Times New Roman"/>
          <w:sz w:val="24"/>
          <w:szCs w:val="24"/>
        </w:rPr>
        <w:t xml:space="preserve">ivilinėje byloje Nr. </w:t>
      </w:r>
      <w:proofErr w:type="spellStart"/>
      <w:r w:rsidR="005510BA" w:rsidRPr="001840D9">
        <w:rPr>
          <w:rFonts w:ascii="Times New Roman" w:eastAsia="Times New Roman" w:hAnsi="Times New Roman" w:cs="Times New Roman"/>
          <w:sz w:val="24"/>
          <w:szCs w:val="24"/>
        </w:rPr>
        <w:t>e3K-3-201</w:t>
      </w:r>
      <w:proofErr w:type="spellEnd"/>
      <w:r w:rsidR="005510BA" w:rsidRPr="001840D9">
        <w:rPr>
          <w:rFonts w:ascii="Times New Roman" w:eastAsia="Times New Roman" w:hAnsi="Times New Roman" w:cs="Times New Roman"/>
          <w:sz w:val="24"/>
          <w:szCs w:val="24"/>
        </w:rPr>
        <w:t>-695/2018 60, 62 punktus).</w:t>
      </w:r>
    </w:p>
    <w:bookmarkEnd w:id="81"/>
    <w:p w14:paraId="01CDCA6D" w14:textId="3EDD12D3" w:rsidR="00CC323E" w:rsidRPr="001840D9" w:rsidRDefault="005510BA" w:rsidP="00CC323E">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Šioje byloje iešk</w:t>
      </w:r>
      <w:r w:rsidR="00B51AE7" w:rsidRPr="001840D9">
        <w:rPr>
          <w:rFonts w:ascii="Times New Roman" w:eastAsia="Times New Roman" w:hAnsi="Times New Roman" w:cs="Times New Roman"/>
          <w:sz w:val="24"/>
          <w:szCs w:val="24"/>
        </w:rPr>
        <w:t>ovui</w:t>
      </w:r>
      <w:r w:rsidRPr="001840D9">
        <w:rPr>
          <w:rFonts w:ascii="Times New Roman" w:eastAsia="Times New Roman" w:hAnsi="Times New Roman" w:cs="Times New Roman"/>
          <w:sz w:val="24"/>
          <w:szCs w:val="24"/>
        </w:rPr>
        <w:t xml:space="preserve"> ieškinyje nurod</w:t>
      </w:r>
      <w:r w:rsidR="00B51AE7" w:rsidRPr="001840D9">
        <w:rPr>
          <w:rFonts w:ascii="Times New Roman" w:eastAsia="Times New Roman" w:hAnsi="Times New Roman" w:cs="Times New Roman"/>
          <w:sz w:val="24"/>
          <w:szCs w:val="24"/>
        </w:rPr>
        <w:t>žius</w:t>
      </w:r>
      <w:r w:rsidR="00884D87" w:rsidRPr="001840D9">
        <w:rPr>
          <w:rFonts w:ascii="Times New Roman" w:eastAsia="Times New Roman" w:hAnsi="Times New Roman" w:cs="Times New Roman"/>
          <w:sz w:val="24"/>
          <w:szCs w:val="24"/>
        </w:rPr>
        <w:t xml:space="preserve"> aplinkybę, </w:t>
      </w:r>
      <w:bookmarkStart w:id="82" w:name="_Hlk38958705"/>
      <w:r w:rsidRPr="001840D9">
        <w:rPr>
          <w:rFonts w:ascii="Times New Roman" w:eastAsia="Times New Roman" w:hAnsi="Times New Roman" w:cs="Times New Roman"/>
          <w:sz w:val="24"/>
          <w:szCs w:val="24"/>
        </w:rPr>
        <w:t xml:space="preserve">kad </w:t>
      </w:r>
      <w:bookmarkStart w:id="83" w:name="_Hlk38956085"/>
      <w:r w:rsidRPr="001840D9">
        <w:rPr>
          <w:rFonts w:ascii="Times New Roman" w:eastAsia="Times New Roman" w:hAnsi="Times New Roman" w:cs="Times New Roman"/>
          <w:sz w:val="24"/>
          <w:szCs w:val="24"/>
        </w:rPr>
        <w:t>reikalaujami nugriauti nameliai</w:t>
      </w:r>
      <w:r w:rsidR="00884D87" w:rsidRPr="001840D9">
        <w:rPr>
          <w:rFonts w:ascii="Times New Roman" w:eastAsia="Times New Roman" w:hAnsi="Times New Roman" w:cs="Times New Roman"/>
          <w:sz w:val="24"/>
          <w:szCs w:val="24"/>
        </w:rPr>
        <w:t xml:space="preserve"> atsakovo </w:t>
      </w:r>
      <w:r w:rsidRPr="001840D9">
        <w:rPr>
          <w:rFonts w:ascii="Times New Roman" w:eastAsia="Times New Roman" w:hAnsi="Times New Roman" w:cs="Times New Roman"/>
          <w:sz w:val="24"/>
          <w:szCs w:val="24"/>
        </w:rPr>
        <w:t xml:space="preserve">žemės sklype atsirado atsakovui tapus </w:t>
      </w:r>
      <w:r w:rsidR="00884D87" w:rsidRPr="001840D9">
        <w:rPr>
          <w:rFonts w:ascii="Times New Roman" w:eastAsia="Times New Roman" w:hAnsi="Times New Roman" w:cs="Times New Roman"/>
          <w:sz w:val="24"/>
          <w:szCs w:val="24"/>
        </w:rPr>
        <w:t>šio</w:t>
      </w:r>
      <w:r w:rsidRPr="001840D9">
        <w:rPr>
          <w:rFonts w:ascii="Times New Roman" w:eastAsia="Times New Roman" w:hAnsi="Times New Roman" w:cs="Times New Roman"/>
          <w:sz w:val="24"/>
          <w:szCs w:val="24"/>
        </w:rPr>
        <w:t xml:space="preserve"> </w:t>
      </w:r>
      <w:r w:rsidR="00884D87" w:rsidRPr="001840D9">
        <w:rPr>
          <w:rFonts w:ascii="Times New Roman" w:eastAsia="Times New Roman" w:hAnsi="Times New Roman" w:cs="Times New Roman"/>
          <w:sz w:val="24"/>
          <w:szCs w:val="24"/>
        </w:rPr>
        <w:t xml:space="preserve">sklypo </w:t>
      </w:r>
      <w:r w:rsidRPr="001840D9">
        <w:rPr>
          <w:rFonts w:ascii="Times New Roman" w:eastAsia="Times New Roman" w:hAnsi="Times New Roman" w:cs="Times New Roman"/>
          <w:sz w:val="24"/>
          <w:szCs w:val="24"/>
        </w:rPr>
        <w:t>savininku</w:t>
      </w:r>
      <w:r w:rsidR="00B51AE7" w:rsidRPr="001840D9">
        <w:rPr>
          <w:rFonts w:ascii="Times New Roman" w:eastAsia="Times New Roman" w:hAnsi="Times New Roman" w:cs="Times New Roman"/>
          <w:sz w:val="24"/>
          <w:szCs w:val="24"/>
        </w:rPr>
        <w:t xml:space="preserve">, kuria ieškovas grindė savo reikalavimą, </w:t>
      </w:r>
      <w:bookmarkEnd w:id="82"/>
      <w:bookmarkEnd w:id="83"/>
      <w:r w:rsidR="001B13FF" w:rsidRPr="001840D9">
        <w:rPr>
          <w:rFonts w:ascii="Times New Roman" w:eastAsia="Times New Roman" w:hAnsi="Times New Roman" w:cs="Times New Roman"/>
          <w:sz w:val="24"/>
          <w:szCs w:val="24"/>
        </w:rPr>
        <w:t>jam (</w:t>
      </w:r>
      <w:r w:rsidR="003F5E8E" w:rsidRPr="001840D9">
        <w:rPr>
          <w:rFonts w:ascii="Times New Roman" w:eastAsia="Times New Roman" w:hAnsi="Times New Roman" w:cs="Times New Roman"/>
          <w:sz w:val="24"/>
          <w:szCs w:val="24"/>
        </w:rPr>
        <w:t>ieškovui</w:t>
      </w:r>
      <w:r w:rsidR="001B13FF" w:rsidRPr="001840D9">
        <w:rPr>
          <w:rFonts w:ascii="Times New Roman" w:eastAsia="Times New Roman" w:hAnsi="Times New Roman" w:cs="Times New Roman"/>
          <w:sz w:val="24"/>
          <w:szCs w:val="24"/>
        </w:rPr>
        <w:t>)</w:t>
      </w:r>
      <w:r w:rsidR="003F5E8E" w:rsidRPr="001840D9">
        <w:rPr>
          <w:rFonts w:ascii="Times New Roman" w:eastAsia="Times New Roman" w:hAnsi="Times New Roman" w:cs="Times New Roman"/>
          <w:sz w:val="24"/>
          <w:szCs w:val="24"/>
        </w:rPr>
        <w:t xml:space="preserve"> p</w:t>
      </w:r>
      <w:r w:rsidR="00884D87" w:rsidRPr="001840D9">
        <w:rPr>
          <w:rFonts w:ascii="Times New Roman" w:eastAsia="Times New Roman" w:hAnsi="Times New Roman" w:cs="Times New Roman"/>
          <w:sz w:val="24"/>
          <w:szCs w:val="24"/>
        </w:rPr>
        <w:t xml:space="preserve">agal įrodinėjimo pareigos </w:t>
      </w:r>
      <w:r w:rsidR="00704895" w:rsidRPr="001840D9">
        <w:rPr>
          <w:rFonts w:ascii="Times New Roman" w:eastAsia="Times New Roman" w:hAnsi="Times New Roman" w:cs="Times New Roman"/>
          <w:sz w:val="24"/>
          <w:szCs w:val="24"/>
        </w:rPr>
        <w:t xml:space="preserve">paskirstymo </w:t>
      </w:r>
      <w:r w:rsidR="00884D87" w:rsidRPr="001840D9">
        <w:rPr>
          <w:rFonts w:ascii="Times New Roman" w:eastAsia="Times New Roman" w:hAnsi="Times New Roman" w:cs="Times New Roman"/>
          <w:sz w:val="24"/>
          <w:szCs w:val="24"/>
        </w:rPr>
        <w:t xml:space="preserve">taisyklę teko </w:t>
      </w:r>
      <w:r w:rsidR="00B51AE7" w:rsidRPr="001840D9">
        <w:rPr>
          <w:rFonts w:ascii="Times New Roman" w:eastAsia="Times New Roman" w:hAnsi="Times New Roman" w:cs="Times New Roman"/>
          <w:sz w:val="24"/>
          <w:szCs w:val="24"/>
        </w:rPr>
        <w:t xml:space="preserve">būtent šios aplinkybės įrodinėjimo pareiga. </w:t>
      </w:r>
      <w:r w:rsidR="001B13FF" w:rsidRPr="001840D9">
        <w:rPr>
          <w:rFonts w:ascii="Times New Roman" w:eastAsia="Times New Roman" w:hAnsi="Times New Roman" w:cs="Times New Roman"/>
          <w:sz w:val="24"/>
          <w:szCs w:val="24"/>
        </w:rPr>
        <w:t xml:space="preserve">Atsakovui atsikirtimų pagrindu byloje nurodžius aplinkybę apie ankstesnį namelių statybos laikotarpį, tokios aplinkybės įrodinėjimo pareiga teko </w:t>
      </w:r>
      <w:r w:rsidR="00C77705" w:rsidRPr="001840D9">
        <w:rPr>
          <w:rFonts w:ascii="Times New Roman" w:eastAsia="Times New Roman" w:hAnsi="Times New Roman" w:cs="Times New Roman"/>
          <w:sz w:val="24"/>
          <w:szCs w:val="24"/>
        </w:rPr>
        <w:t xml:space="preserve">pastarajam. Teisėjų kolegija sprendžia, kad </w:t>
      </w:r>
      <w:r w:rsidR="007A607F" w:rsidRPr="001840D9">
        <w:rPr>
          <w:rFonts w:ascii="Times New Roman" w:eastAsia="Times New Roman" w:hAnsi="Times New Roman" w:cs="Times New Roman"/>
          <w:sz w:val="24"/>
          <w:szCs w:val="24"/>
        </w:rPr>
        <w:t>nurodytų aplinkybių įrodinėjimo pareigos paskirstymo taisyklių bylą nagrinėję teismai nepažeidė. Taigi nėra pagrindo pripažinti pagrįst</w:t>
      </w:r>
      <w:r w:rsidR="00E554D1" w:rsidRPr="001840D9">
        <w:rPr>
          <w:rFonts w:ascii="Times New Roman" w:eastAsia="Times New Roman" w:hAnsi="Times New Roman" w:cs="Times New Roman"/>
          <w:sz w:val="24"/>
          <w:szCs w:val="24"/>
        </w:rPr>
        <w:t>ais</w:t>
      </w:r>
      <w:r w:rsidR="007A607F" w:rsidRPr="001840D9">
        <w:rPr>
          <w:rFonts w:ascii="Times New Roman" w:eastAsia="Times New Roman" w:hAnsi="Times New Roman" w:cs="Times New Roman"/>
          <w:sz w:val="24"/>
          <w:szCs w:val="24"/>
        </w:rPr>
        <w:t xml:space="preserve"> kasacinio skundo argument</w:t>
      </w:r>
      <w:r w:rsidR="00BA656D" w:rsidRPr="001840D9">
        <w:rPr>
          <w:rFonts w:ascii="Times New Roman" w:eastAsia="Times New Roman" w:hAnsi="Times New Roman" w:cs="Times New Roman"/>
          <w:sz w:val="24"/>
          <w:szCs w:val="24"/>
        </w:rPr>
        <w:t>us</w:t>
      </w:r>
      <w:r w:rsidR="007A607F" w:rsidRPr="001840D9">
        <w:rPr>
          <w:rFonts w:ascii="Times New Roman" w:eastAsia="Times New Roman" w:hAnsi="Times New Roman" w:cs="Times New Roman"/>
          <w:sz w:val="24"/>
          <w:szCs w:val="24"/>
        </w:rPr>
        <w:t>, kuri</w:t>
      </w:r>
      <w:r w:rsidR="00BA656D" w:rsidRPr="001840D9">
        <w:rPr>
          <w:rFonts w:ascii="Times New Roman" w:eastAsia="Times New Roman" w:hAnsi="Times New Roman" w:cs="Times New Roman"/>
          <w:sz w:val="24"/>
          <w:szCs w:val="24"/>
        </w:rPr>
        <w:t>ais</w:t>
      </w:r>
      <w:r w:rsidR="007A607F" w:rsidRPr="001840D9">
        <w:rPr>
          <w:rFonts w:ascii="Times New Roman" w:eastAsia="Times New Roman" w:hAnsi="Times New Roman" w:cs="Times New Roman"/>
          <w:sz w:val="24"/>
          <w:szCs w:val="24"/>
        </w:rPr>
        <w:t xml:space="preserve"> teigiama, kad teismai pažeidė įrodinėjimo naštos paskirstymo taisykles ir kad prokuroras privalėjo įrodyti aplinkybes, jog ginčo nameliai </w:t>
      </w:r>
      <w:r w:rsidR="00BA656D" w:rsidRPr="001840D9">
        <w:rPr>
          <w:rFonts w:ascii="Times New Roman" w:eastAsia="Times New Roman" w:hAnsi="Times New Roman" w:cs="Times New Roman"/>
          <w:sz w:val="24"/>
          <w:szCs w:val="24"/>
        </w:rPr>
        <w:t>pa</w:t>
      </w:r>
      <w:r w:rsidR="007A607F" w:rsidRPr="001840D9">
        <w:rPr>
          <w:rFonts w:ascii="Times New Roman" w:eastAsia="Times New Roman" w:hAnsi="Times New Roman" w:cs="Times New Roman"/>
          <w:sz w:val="24"/>
          <w:szCs w:val="24"/>
        </w:rPr>
        <w:t>statyti kitu, nei nurodyta ieškinyje</w:t>
      </w:r>
      <w:r w:rsidR="00BA656D" w:rsidRPr="001840D9">
        <w:rPr>
          <w:rFonts w:ascii="Times New Roman" w:eastAsia="Times New Roman" w:hAnsi="Times New Roman" w:cs="Times New Roman"/>
          <w:sz w:val="24"/>
          <w:szCs w:val="24"/>
        </w:rPr>
        <w:t xml:space="preserve">, </w:t>
      </w:r>
      <w:r w:rsidR="007A607F" w:rsidRPr="001840D9">
        <w:rPr>
          <w:rFonts w:ascii="Times New Roman" w:eastAsia="Times New Roman" w:hAnsi="Times New Roman" w:cs="Times New Roman"/>
          <w:sz w:val="24"/>
          <w:szCs w:val="24"/>
        </w:rPr>
        <w:t>laikotarp</w:t>
      </w:r>
      <w:r w:rsidR="00BA656D" w:rsidRPr="001840D9">
        <w:rPr>
          <w:rFonts w:ascii="Times New Roman" w:eastAsia="Times New Roman" w:hAnsi="Times New Roman" w:cs="Times New Roman"/>
          <w:sz w:val="24"/>
          <w:szCs w:val="24"/>
        </w:rPr>
        <w:t>iu.</w:t>
      </w:r>
    </w:p>
    <w:p w14:paraId="54B3AC45" w14:textId="08433F13" w:rsidR="00D91A08" w:rsidRPr="001840D9" w:rsidRDefault="00E41E61" w:rsidP="00E41E61">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Atsakovo nuomone, bylą nagrinėję teismai</w:t>
      </w:r>
      <w:r w:rsidR="00D91A08" w:rsidRPr="001840D9">
        <w:rPr>
          <w:rFonts w:ascii="Times New Roman" w:eastAsia="Times New Roman" w:hAnsi="Times New Roman" w:cs="Times New Roman"/>
          <w:sz w:val="24"/>
          <w:szCs w:val="24"/>
        </w:rPr>
        <w:t xml:space="preserve"> </w:t>
      </w:r>
      <w:r w:rsidR="00194CDF" w:rsidRPr="001840D9">
        <w:rPr>
          <w:rFonts w:ascii="Times New Roman" w:eastAsia="Times New Roman" w:hAnsi="Times New Roman" w:cs="Times New Roman"/>
          <w:sz w:val="24"/>
          <w:szCs w:val="24"/>
        </w:rPr>
        <w:t xml:space="preserve">nepagrįstai suabsoliutino vieno įrodymo – draustinio būklės vertinimo aktų – įrodomąją galią, atmesdami kitus byloje surinktus įrodymus, todėl, pažeisdami įrodymų vertinimo taisykles, </w:t>
      </w:r>
      <w:r w:rsidR="00310BA0" w:rsidRPr="001840D9">
        <w:rPr>
          <w:rFonts w:ascii="Times New Roman" w:eastAsia="Times New Roman" w:hAnsi="Times New Roman" w:cs="Times New Roman"/>
          <w:sz w:val="24"/>
          <w:szCs w:val="24"/>
        </w:rPr>
        <w:t xml:space="preserve">padarė išvadą, kad jei ne visi ginčo poilsio nameliai, tai dauguma jų buvo pastatyti atsakovui tapus žemės sklypo savininku, t. y. nuo 1998 </w:t>
      </w:r>
      <w:r w:rsidR="00D91A08" w:rsidRPr="001840D9">
        <w:rPr>
          <w:rFonts w:ascii="Times New Roman" w:eastAsia="Times New Roman" w:hAnsi="Times New Roman" w:cs="Times New Roman"/>
          <w:sz w:val="24"/>
          <w:szCs w:val="24"/>
        </w:rPr>
        <w:t xml:space="preserve">m. </w:t>
      </w:r>
      <w:r w:rsidR="00310BA0" w:rsidRPr="001840D9">
        <w:rPr>
          <w:rFonts w:ascii="Times New Roman" w:eastAsia="Times New Roman" w:hAnsi="Times New Roman" w:cs="Times New Roman"/>
          <w:sz w:val="24"/>
          <w:szCs w:val="24"/>
        </w:rPr>
        <w:t xml:space="preserve">iki </w:t>
      </w:r>
      <w:r w:rsidR="00D91A08" w:rsidRPr="001840D9">
        <w:rPr>
          <w:rFonts w:ascii="Times New Roman" w:eastAsia="Times New Roman" w:hAnsi="Times New Roman" w:cs="Times New Roman"/>
          <w:sz w:val="24"/>
          <w:szCs w:val="24"/>
        </w:rPr>
        <w:t>2004 </w:t>
      </w:r>
      <w:r w:rsidR="00310BA0" w:rsidRPr="001840D9">
        <w:rPr>
          <w:rFonts w:ascii="Times New Roman" w:eastAsia="Times New Roman" w:hAnsi="Times New Roman" w:cs="Times New Roman"/>
          <w:sz w:val="24"/>
          <w:szCs w:val="24"/>
        </w:rPr>
        <w:t>m.</w:t>
      </w:r>
    </w:p>
    <w:p w14:paraId="41DC684B" w14:textId="4227F980" w:rsidR="0007780B" w:rsidRPr="001840D9" w:rsidRDefault="002A6D04" w:rsidP="00C225FE">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Kasacinis teismas ne kartą savo nutartyse yra pabrėžęs, kad teismai, vertindami šalių pateiktus įrodymus, remiasi įrodymų pakankamumo taisykle, o išvada dėl konkrečios faktinės aplinkybės egzistavimo daroma pagal vidinį teismo įsitikinimą, grindžiamą visapusišku ir objektyviu visų reikšmingų bylos aplinkybių išnagrinėjimu. Teismas turi įvertinti ne tik kiekvieno įrodymo įrodomąją reikšmę, bet ir įrodymų visetą, ir tik iš įrodymų visumos daryti išvadas apie tam tikrų įrodinėjimo dalyku konkrečioje byloje esančių faktų buvimą ar nebuvimą (žr.</w:t>
      </w:r>
      <w:r w:rsidR="00E554D1"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pvz.</w:t>
      </w:r>
      <w:r w:rsidR="00E554D1"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Lietuvos Aukščiausiojo Teismo 2010 m. balandžio 8 d. nutartį civilinėje byloje Nr. 3K-3-155/2010; 2011</w:t>
      </w:r>
      <w:r w:rsidR="00E554D1" w:rsidRPr="001840D9">
        <w:rPr>
          <w:rFonts w:ascii="Times New Roman" w:eastAsia="Times New Roman" w:hAnsi="Times New Roman" w:cs="Times New Roman"/>
          <w:sz w:val="24"/>
          <w:szCs w:val="24"/>
        </w:rPr>
        <w:t> </w:t>
      </w:r>
      <w:r w:rsidRPr="001840D9">
        <w:rPr>
          <w:rFonts w:ascii="Times New Roman" w:eastAsia="Times New Roman" w:hAnsi="Times New Roman" w:cs="Times New Roman"/>
          <w:sz w:val="24"/>
          <w:szCs w:val="24"/>
        </w:rPr>
        <w:t>m. vasario 7 d. nutartį civilinėje byloje Nr. 3K-3-35/2011).</w:t>
      </w:r>
      <w:r w:rsidR="00BA38F4" w:rsidRPr="001840D9">
        <w:rPr>
          <w:rFonts w:ascii="Times New Roman" w:eastAsia="Times New Roman" w:hAnsi="Times New Roman" w:cs="Times New Roman"/>
          <w:sz w:val="24"/>
          <w:szCs w:val="24"/>
        </w:rPr>
        <w:t xml:space="preserve"> </w:t>
      </w:r>
      <w:r w:rsidR="00310BA0" w:rsidRPr="001840D9">
        <w:rPr>
          <w:rFonts w:ascii="Times New Roman" w:eastAsia="Times New Roman" w:hAnsi="Times New Roman" w:cs="Times New Roman"/>
          <w:sz w:val="24"/>
          <w:szCs w:val="24"/>
        </w:rPr>
        <w:t>T</w:t>
      </w:r>
      <w:r w:rsidR="00BA38F4" w:rsidRPr="001840D9">
        <w:rPr>
          <w:rFonts w:ascii="Times New Roman" w:eastAsia="Times New Roman" w:hAnsi="Times New Roman" w:cs="Times New Roman"/>
          <w:sz w:val="24"/>
          <w:szCs w:val="24"/>
        </w:rPr>
        <w:t xml:space="preserve">eismas, vertindamas įrodymus ir jų pagrindu darydamas išvadas, </w:t>
      </w:r>
      <w:r w:rsidR="0007780B" w:rsidRPr="001840D9">
        <w:rPr>
          <w:rFonts w:ascii="Times New Roman" w:eastAsia="Times New Roman" w:hAnsi="Times New Roman" w:cs="Times New Roman"/>
          <w:sz w:val="24"/>
          <w:szCs w:val="24"/>
        </w:rPr>
        <w:t>turi vadovautis logikos dėsniai</w:t>
      </w:r>
      <w:r w:rsidR="00CE721A" w:rsidRPr="001840D9">
        <w:rPr>
          <w:rFonts w:ascii="Times New Roman" w:eastAsia="Times New Roman" w:hAnsi="Times New Roman" w:cs="Times New Roman"/>
          <w:sz w:val="24"/>
          <w:szCs w:val="24"/>
        </w:rPr>
        <w:t>s</w:t>
      </w:r>
      <w:r w:rsidR="0007780B" w:rsidRPr="001840D9">
        <w:rPr>
          <w:rFonts w:ascii="Times New Roman" w:eastAsia="Times New Roman" w:hAnsi="Times New Roman" w:cs="Times New Roman"/>
          <w:sz w:val="24"/>
          <w:szCs w:val="24"/>
        </w:rPr>
        <w:t>.</w:t>
      </w:r>
    </w:p>
    <w:p w14:paraId="65620D7D" w14:textId="7F5A1548" w:rsidR="00CE721A" w:rsidRPr="001840D9" w:rsidRDefault="00DB1E21" w:rsidP="00C225FE">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lastRenderedPageBreak/>
        <w:t>Na</w:t>
      </w:r>
      <w:r w:rsidR="0025242A" w:rsidRPr="001840D9">
        <w:rPr>
          <w:rFonts w:ascii="Times New Roman" w:eastAsia="Times New Roman" w:hAnsi="Times New Roman" w:cs="Times New Roman"/>
          <w:sz w:val="24"/>
          <w:szCs w:val="24"/>
        </w:rPr>
        <w:t xml:space="preserve">grinėjamoje byloje </w:t>
      </w:r>
      <w:r w:rsidRPr="001840D9">
        <w:rPr>
          <w:rFonts w:ascii="Times New Roman" w:eastAsia="Times New Roman" w:hAnsi="Times New Roman" w:cs="Times New Roman"/>
          <w:sz w:val="24"/>
          <w:szCs w:val="24"/>
        </w:rPr>
        <w:t xml:space="preserve">pirmosios instancijos teismas </w:t>
      </w:r>
      <w:r w:rsidR="002559AF" w:rsidRPr="001840D9">
        <w:rPr>
          <w:rFonts w:ascii="Times New Roman" w:eastAsia="Times New Roman" w:hAnsi="Times New Roman" w:cs="Times New Roman"/>
          <w:sz w:val="24"/>
          <w:szCs w:val="24"/>
        </w:rPr>
        <w:t xml:space="preserve">padarė išvadą, kad </w:t>
      </w:r>
      <w:r w:rsidR="005A4BD7" w:rsidRPr="001840D9">
        <w:rPr>
          <w:rFonts w:ascii="Times New Roman" w:eastAsia="Times New Roman" w:hAnsi="Times New Roman" w:cs="Times New Roman"/>
          <w:sz w:val="24"/>
          <w:szCs w:val="24"/>
        </w:rPr>
        <w:t xml:space="preserve">tiek nuosavybės teisių į žemės sklypą atkūrimo metu, tiek dovanojimo sutarties pagrindu atsakovui įgyjant žemės sklypą jame jokių statinių nebuvo. </w:t>
      </w:r>
      <w:r w:rsidR="00090B45" w:rsidRPr="001840D9">
        <w:rPr>
          <w:rFonts w:ascii="Times New Roman" w:eastAsia="Times New Roman" w:hAnsi="Times New Roman" w:cs="Times New Roman"/>
          <w:sz w:val="24"/>
          <w:szCs w:val="24"/>
        </w:rPr>
        <w:t>Tokią</w:t>
      </w:r>
      <w:r w:rsidR="005A4BD7" w:rsidRPr="001840D9">
        <w:rPr>
          <w:rFonts w:ascii="Times New Roman" w:eastAsia="Times New Roman" w:hAnsi="Times New Roman" w:cs="Times New Roman"/>
          <w:sz w:val="24"/>
          <w:szCs w:val="24"/>
        </w:rPr>
        <w:t xml:space="preserve"> išvadą teismas padarė,</w:t>
      </w:r>
      <w:r w:rsidR="002559AF" w:rsidRPr="001840D9">
        <w:rPr>
          <w:rFonts w:ascii="Times New Roman" w:eastAsia="Times New Roman" w:hAnsi="Times New Roman" w:cs="Times New Roman"/>
          <w:sz w:val="24"/>
          <w:szCs w:val="24"/>
        </w:rPr>
        <w:t xml:space="preserve"> įvertinęs</w:t>
      </w:r>
      <w:r w:rsidR="00696AB9" w:rsidRPr="001840D9">
        <w:rPr>
          <w:rFonts w:ascii="Times New Roman" w:eastAsia="Times New Roman" w:hAnsi="Times New Roman" w:cs="Times New Roman"/>
          <w:sz w:val="24"/>
          <w:szCs w:val="24"/>
        </w:rPr>
        <w:t xml:space="preserve"> </w:t>
      </w:r>
      <w:r w:rsidR="002559AF" w:rsidRPr="001840D9">
        <w:rPr>
          <w:rFonts w:ascii="Times New Roman" w:eastAsia="Times New Roman" w:hAnsi="Times New Roman" w:cs="Times New Roman"/>
          <w:sz w:val="24"/>
          <w:szCs w:val="24"/>
        </w:rPr>
        <w:t xml:space="preserve">šiuos įrodymus: </w:t>
      </w:r>
      <w:r w:rsidR="00CE721A" w:rsidRPr="001840D9">
        <w:rPr>
          <w:rFonts w:ascii="Times New Roman" w:hAnsi="Times New Roman" w:cs="Times New Roman"/>
          <w:sz w:val="24"/>
          <w:szCs w:val="24"/>
        </w:rPr>
        <w:t>1998 </w:t>
      </w:r>
      <w:r w:rsidRPr="001840D9">
        <w:rPr>
          <w:rFonts w:ascii="Times New Roman" w:hAnsi="Times New Roman" w:cs="Times New Roman"/>
          <w:sz w:val="24"/>
          <w:szCs w:val="24"/>
        </w:rPr>
        <w:t xml:space="preserve">m. gegužės 25 d. </w:t>
      </w:r>
      <w:r w:rsidR="00696AB9" w:rsidRPr="001840D9">
        <w:rPr>
          <w:rFonts w:ascii="Times New Roman" w:hAnsi="Times New Roman" w:cs="Times New Roman"/>
          <w:sz w:val="24"/>
          <w:szCs w:val="24"/>
        </w:rPr>
        <w:t>surašytą</w:t>
      </w:r>
      <w:r w:rsidRPr="001840D9">
        <w:rPr>
          <w:rFonts w:ascii="Times New Roman" w:hAnsi="Times New Roman" w:cs="Times New Roman"/>
          <w:sz w:val="24"/>
          <w:szCs w:val="24"/>
        </w:rPr>
        <w:t xml:space="preserve"> grąžinamos natūra žemės sklypų ri</w:t>
      </w:r>
      <w:r w:rsidR="00696AB9" w:rsidRPr="001840D9">
        <w:rPr>
          <w:rFonts w:ascii="Times New Roman" w:hAnsi="Times New Roman" w:cs="Times New Roman"/>
          <w:sz w:val="24"/>
          <w:szCs w:val="24"/>
        </w:rPr>
        <w:t>bų paženklinimo</w:t>
      </w:r>
      <w:r w:rsidR="002B0A2D" w:rsidRPr="001840D9">
        <w:rPr>
          <w:rFonts w:ascii="Times New Roman" w:hAnsi="Times New Roman" w:cs="Times New Roman"/>
          <w:sz w:val="24"/>
          <w:szCs w:val="24"/>
        </w:rPr>
        <w:t>-</w:t>
      </w:r>
      <w:r w:rsidR="00696AB9" w:rsidRPr="001840D9">
        <w:rPr>
          <w:rFonts w:ascii="Times New Roman" w:hAnsi="Times New Roman" w:cs="Times New Roman"/>
          <w:sz w:val="24"/>
          <w:szCs w:val="24"/>
        </w:rPr>
        <w:t>parodymo aktą</w:t>
      </w:r>
      <w:r w:rsidRPr="001840D9">
        <w:rPr>
          <w:rFonts w:ascii="Times New Roman" w:hAnsi="Times New Roman" w:cs="Times New Roman"/>
          <w:sz w:val="24"/>
          <w:szCs w:val="24"/>
        </w:rPr>
        <w:t>, kuri</w:t>
      </w:r>
      <w:r w:rsidR="00696AB9" w:rsidRPr="001840D9">
        <w:rPr>
          <w:rFonts w:ascii="Times New Roman" w:hAnsi="Times New Roman" w:cs="Times New Roman"/>
          <w:sz w:val="24"/>
          <w:szCs w:val="24"/>
        </w:rPr>
        <w:t>ame</w:t>
      </w:r>
      <w:r w:rsidRPr="001840D9">
        <w:rPr>
          <w:rFonts w:ascii="Times New Roman" w:hAnsi="Times New Roman" w:cs="Times New Roman"/>
          <w:sz w:val="24"/>
          <w:szCs w:val="24"/>
        </w:rPr>
        <w:t xml:space="preserve"> nurodyta, kad žemės sklype</w:t>
      </w:r>
      <w:r w:rsidR="00696AB9" w:rsidRPr="001840D9">
        <w:rPr>
          <w:rFonts w:ascii="Times New Roman" w:hAnsi="Times New Roman" w:cs="Times New Roman"/>
          <w:sz w:val="24"/>
          <w:szCs w:val="24"/>
        </w:rPr>
        <w:t xml:space="preserve"> Nr. 26 (šiuo metu priklausančiame atsakovui) </w:t>
      </w:r>
      <w:r w:rsidRPr="001840D9">
        <w:rPr>
          <w:rFonts w:ascii="Times New Roman" w:hAnsi="Times New Roman" w:cs="Times New Roman"/>
          <w:sz w:val="24"/>
          <w:szCs w:val="24"/>
        </w:rPr>
        <w:t>nėra fiziniam</w:t>
      </w:r>
      <w:r w:rsidR="002B0A2D" w:rsidRPr="001840D9">
        <w:rPr>
          <w:rFonts w:ascii="Times New Roman" w:hAnsi="Times New Roman" w:cs="Times New Roman"/>
          <w:sz w:val="24"/>
          <w:szCs w:val="24"/>
        </w:rPr>
        <w:t>s</w:t>
      </w:r>
      <w:r w:rsidRPr="001840D9">
        <w:rPr>
          <w:rFonts w:ascii="Times New Roman" w:hAnsi="Times New Roman" w:cs="Times New Roman"/>
          <w:sz w:val="24"/>
          <w:szCs w:val="24"/>
        </w:rPr>
        <w:t xml:space="preserve"> ir juridiniams asmenims priklausančių ūkinės komercinės paskirties pastatų ir statinių</w:t>
      </w:r>
      <w:r w:rsidR="00696AB9" w:rsidRPr="001840D9">
        <w:rPr>
          <w:rFonts w:ascii="Times New Roman" w:hAnsi="Times New Roman" w:cs="Times New Roman"/>
          <w:sz w:val="24"/>
          <w:szCs w:val="24"/>
        </w:rPr>
        <w:t xml:space="preserve">, taip pat nėra </w:t>
      </w:r>
      <w:r w:rsidRPr="001840D9">
        <w:rPr>
          <w:rFonts w:ascii="Times New Roman" w:hAnsi="Times New Roman" w:cs="Times New Roman"/>
          <w:sz w:val="24"/>
          <w:szCs w:val="24"/>
        </w:rPr>
        <w:t>asme</w:t>
      </w:r>
      <w:r w:rsidR="00696AB9" w:rsidRPr="001840D9">
        <w:rPr>
          <w:rFonts w:ascii="Times New Roman" w:hAnsi="Times New Roman" w:cs="Times New Roman"/>
          <w:sz w:val="24"/>
          <w:szCs w:val="24"/>
        </w:rPr>
        <w:t>nų, kuriems reikėtų suteikti servituto teisę</w:t>
      </w:r>
      <w:r w:rsidR="002559AF" w:rsidRPr="001840D9">
        <w:rPr>
          <w:rFonts w:ascii="Times New Roman" w:hAnsi="Times New Roman" w:cs="Times New Roman"/>
          <w:sz w:val="24"/>
          <w:szCs w:val="24"/>
        </w:rPr>
        <w:t xml:space="preserve">; </w:t>
      </w:r>
      <w:r w:rsidRPr="001840D9">
        <w:rPr>
          <w:rFonts w:ascii="Times New Roman" w:hAnsi="Times New Roman" w:cs="Times New Roman"/>
          <w:sz w:val="24"/>
          <w:szCs w:val="24"/>
        </w:rPr>
        <w:t>VĮ Registrų centr</w:t>
      </w:r>
      <w:r w:rsidR="00C225FE" w:rsidRPr="001840D9">
        <w:rPr>
          <w:rFonts w:ascii="Times New Roman" w:hAnsi="Times New Roman" w:cs="Times New Roman"/>
          <w:sz w:val="24"/>
          <w:szCs w:val="24"/>
        </w:rPr>
        <w:t>o duomenų</w:t>
      </w:r>
      <w:r w:rsidR="00096588" w:rsidRPr="001840D9">
        <w:rPr>
          <w:rFonts w:ascii="Times New Roman" w:hAnsi="Times New Roman" w:cs="Times New Roman"/>
          <w:sz w:val="24"/>
          <w:szCs w:val="24"/>
        </w:rPr>
        <w:t xml:space="preserve"> išrašą</w:t>
      </w:r>
      <w:r w:rsidR="00C225FE" w:rsidRPr="001840D9">
        <w:rPr>
          <w:rFonts w:ascii="Times New Roman" w:hAnsi="Times New Roman" w:cs="Times New Roman"/>
          <w:sz w:val="24"/>
          <w:szCs w:val="24"/>
        </w:rPr>
        <w:t>, iš kurio</w:t>
      </w:r>
      <w:r w:rsidRPr="001840D9">
        <w:rPr>
          <w:rFonts w:ascii="Times New Roman" w:hAnsi="Times New Roman" w:cs="Times New Roman"/>
          <w:sz w:val="24"/>
          <w:szCs w:val="24"/>
        </w:rPr>
        <w:t xml:space="preserve"> matyti, kad atsakov</w:t>
      </w:r>
      <w:r w:rsidR="00C225FE" w:rsidRPr="001840D9">
        <w:rPr>
          <w:rFonts w:ascii="Times New Roman" w:hAnsi="Times New Roman" w:cs="Times New Roman"/>
          <w:sz w:val="24"/>
          <w:szCs w:val="24"/>
        </w:rPr>
        <w:t>o žemės</w:t>
      </w:r>
      <w:r w:rsidRPr="001840D9">
        <w:rPr>
          <w:rFonts w:ascii="Times New Roman" w:hAnsi="Times New Roman" w:cs="Times New Roman"/>
          <w:sz w:val="24"/>
          <w:szCs w:val="24"/>
        </w:rPr>
        <w:t xml:space="preserve"> sklyp</w:t>
      </w:r>
      <w:r w:rsidR="00C225FE" w:rsidRPr="001840D9">
        <w:rPr>
          <w:rFonts w:ascii="Times New Roman" w:hAnsi="Times New Roman" w:cs="Times New Roman"/>
          <w:sz w:val="24"/>
          <w:szCs w:val="24"/>
        </w:rPr>
        <w:t xml:space="preserve">e </w:t>
      </w:r>
      <w:r w:rsidRPr="001840D9">
        <w:rPr>
          <w:rFonts w:ascii="Times New Roman" w:hAnsi="Times New Roman" w:cs="Times New Roman"/>
          <w:sz w:val="24"/>
          <w:szCs w:val="24"/>
        </w:rPr>
        <w:t>nėra įregistruotų statinių</w:t>
      </w:r>
      <w:r w:rsidR="00096588" w:rsidRPr="001840D9">
        <w:rPr>
          <w:rFonts w:ascii="Times New Roman" w:hAnsi="Times New Roman" w:cs="Times New Roman"/>
          <w:sz w:val="24"/>
          <w:szCs w:val="24"/>
        </w:rPr>
        <w:t>; ž</w:t>
      </w:r>
      <w:r w:rsidRPr="001840D9">
        <w:rPr>
          <w:rFonts w:ascii="Times New Roman" w:hAnsi="Times New Roman" w:cs="Times New Roman"/>
          <w:sz w:val="24"/>
          <w:szCs w:val="24"/>
        </w:rPr>
        <w:t>emė</w:t>
      </w:r>
      <w:r w:rsidR="00096588" w:rsidRPr="001840D9">
        <w:rPr>
          <w:rFonts w:ascii="Times New Roman" w:hAnsi="Times New Roman" w:cs="Times New Roman"/>
          <w:sz w:val="24"/>
          <w:szCs w:val="24"/>
        </w:rPr>
        <w:t>s sklypo kadastro duomenų bylą, kurioje nėra</w:t>
      </w:r>
      <w:r w:rsidRPr="001840D9">
        <w:rPr>
          <w:rFonts w:ascii="Times New Roman" w:hAnsi="Times New Roman" w:cs="Times New Roman"/>
          <w:sz w:val="24"/>
          <w:szCs w:val="24"/>
        </w:rPr>
        <w:t xml:space="preserve"> </w:t>
      </w:r>
      <w:r w:rsidR="00096588" w:rsidRPr="001840D9">
        <w:rPr>
          <w:rFonts w:ascii="Times New Roman" w:hAnsi="Times New Roman" w:cs="Times New Roman"/>
          <w:sz w:val="24"/>
          <w:szCs w:val="24"/>
        </w:rPr>
        <w:t>d</w:t>
      </w:r>
      <w:r w:rsidRPr="001840D9">
        <w:rPr>
          <w:rFonts w:ascii="Times New Roman" w:hAnsi="Times New Roman" w:cs="Times New Roman"/>
          <w:sz w:val="24"/>
          <w:szCs w:val="24"/>
        </w:rPr>
        <w:t>uomenų apie statinius ir inžinerinius įrenginius žemės sklype</w:t>
      </w:r>
      <w:r w:rsidR="002C6608" w:rsidRPr="001840D9">
        <w:rPr>
          <w:rFonts w:ascii="Times New Roman" w:hAnsi="Times New Roman" w:cs="Times New Roman"/>
          <w:sz w:val="24"/>
          <w:szCs w:val="24"/>
        </w:rPr>
        <w:t>.</w:t>
      </w:r>
      <w:r w:rsidR="00096588" w:rsidRPr="001840D9">
        <w:rPr>
          <w:rFonts w:ascii="Times New Roman" w:hAnsi="Times New Roman" w:cs="Times New Roman"/>
          <w:sz w:val="24"/>
          <w:szCs w:val="24"/>
        </w:rPr>
        <w:t xml:space="preserve"> </w:t>
      </w:r>
    </w:p>
    <w:p w14:paraId="5E46ED68" w14:textId="3B6680DE" w:rsidR="00CE721A" w:rsidRPr="001840D9" w:rsidRDefault="002C6608" w:rsidP="00C225FE">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 xml:space="preserve">Teismas taip pat įvertino </w:t>
      </w:r>
      <w:r w:rsidR="00096588" w:rsidRPr="001840D9">
        <w:rPr>
          <w:rFonts w:ascii="Times New Roman" w:hAnsi="Times New Roman" w:cs="Times New Roman"/>
          <w:sz w:val="24"/>
          <w:szCs w:val="24"/>
        </w:rPr>
        <w:t xml:space="preserve">2000, 2001 ir 2007 </w:t>
      </w:r>
      <w:r w:rsidR="005A4BD7" w:rsidRPr="001840D9">
        <w:rPr>
          <w:rFonts w:ascii="Times New Roman" w:hAnsi="Times New Roman" w:cs="Times New Roman"/>
          <w:sz w:val="24"/>
          <w:szCs w:val="24"/>
        </w:rPr>
        <w:t>m. d</w:t>
      </w:r>
      <w:r w:rsidR="00DB1E21" w:rsidRPr="001840D9">
        <w:rPr>
          <w:rFonts w:ascii="Times New Roman" w:hAnsi="Times New Roman" w:cs="Times New Roman"/>
          <w:sz w:val="24"/>
          <w:szCs w:val="24"/>
        </w:rPr>
        <w:t>raustinio būklės vertinimo akt</w:t>
      </w:r>
      <w:r w:rsidR="00096588" w:rsidRPr="001840D9">
        <w:rPr>
          <w:rFonts w:ascii="Times New Roman" w:hAnsi="Times New Roman" w:cs="Times New Roman"/>
          <w:sz w:val="24"/>
          <w:szCs w:val="24"/>
        </w:rPr>
        <w:t>us</w:t>
      </w:r>
      <w:r w:rsidR="00DB1E21" w:rsidRPr="001840D9">
        <w:rPr>
          <w:rFonts w:ascii="Times New Roman" w:hAnsi="Times New Roman" w:cs="Times New Roman"/>
          <w:sz w:val="24"/>
          <w:szCs w:val="24"/>
        </w:rPr>
        <w:t xml:space="preserve">, </w:t>
      </w:r>
      <w:r w:rsidR="005A4BD7" w:rsidRPr="001840D9">
        <w:rPr>
          <w:rFonts w:ascii="Times New Roman" w:hAnsi="Times New Roman" w:cs="Times New Roman"/>
          <w:sz w:val="24"/>
          <w:szCs w:val="24"/>
        </w:rPr>
        <w:t xml:space="preserve">kuriais </w:t>
      </w:r>
      <w:r w:rsidR="00DB1E21" w:rsidRPr="001840D9">
        <w:rPr>
          <w:rFonts w:ascii="Times New Roman" w:hAnsi="Times New Roman" w:cs="Times New Roman"/>
          <w:sz w:val="24"/>
          <w:szCs w:val="24"/>
        </w:rPr>
        <w:t>nustatyta, kad rytinėje ežero pakrantėje</w:t>
      </w:r>
      <w:r w:rsidR="002B0A2D" w:rsidRPr="001840D9">
        <w:rPr>
          <w:rFonts w:ascii="Times New Roman" w:hAnsi="Times New Roman" w:cs="Times New Roman"/>
          <w:sz w:val="24"/>
          <w:szCs w:val="24"/>
        </w:rPr>
        <w:t>,</w:t>
      </w:r>
      <w:r w:rsidR="00DB1E21" w:rsidRPr="001840D9">
        <w:rPr>
          <w:rFonts w:ascii="Times New Roman" w:hAnsi="Times New Roman" w:cs="Times New Roman"/>
          <w:sz w:val="24"/>
          <w:szCs w:val="24"/>
        </w:rPr>
        <w:t xml:space="preserve"> ties </w:t>
      </w:r>
      <w:r w:rsidR="001840D9">
        <w:rPr>
          <w:rFonts w:ascii="Times New Roman" w:eastAsia="Times New Roman" w:hAnsi="Times New Roman" w:cs="Times New Roman"/>
          <w:sz w:val="24"/>
          <w:szCs w:val="24"/>
        </w:rPr>
        <w:t>(</w:t>
      </w:r>
      <w:r w:rsidR="001840D9" w:rsidRPr="001840D9">
        <w:rPr>
          <w:rFonts w:ascii="Times New Roman" w:eastAsia="Times New Roman" w:hAnsi="Times New Roman" w:cs="Times New Roman"/>
          <w:i/>
          <w:sz w:val="24"/>
          <w:szCs w:val="24"/>
        </w:rPr>
        <w:t>duomenys neskelbtini</w:t>
      </w:r>
      <w:r w:rsidR="001840D9">
        <w:rPr>
          <w:rFonts w:ascii="Times New Roman" w:eastAsia="Times New Roman" w:hAnsi="Times New Roman" w:cs="Times New Roman"/>
          <w:sz w:val="24"/>
          <w:szCs w:val="24"/>
        </w:rPr>
        <w:t>)</w:t>
      </w:r>
      <w:r w:rsidR="00DB1E21" w:rsidRPr="001840D9">
        <w:rPr>
          <w:rFonts w:ascii="Times New Roman" w:hAnsi="Times New Roman" w:cs="Times New Roman"/>
          <w:sz w:val="24"/>
          <w:szCs w:val="24"/>
        </w:rPr>
        <w:t xml:space="preserve">, </w:t>
      </w:r>
      <w:bookmarkStart w:id="84" w:name="Buk_56"/>
      <w:r w:rsidR="002D1B61" w:rsidRPr="001840D9">
        <w:rPr>
          <w:rFonts w:ascii="Times New Roman" w:hAnsi="Times New Roman" w:cs="Times New Roman"/>
          <w:sz w:val="24"/>
          <w:szCs w:val="24"/>
        </w:rPr>
        <w:t xml:space="preserve">S. Š. </w:t>
      </w:r>
      <w:bookmarkEnd w:id="84"/>
      <w:r w:rsidR="00DB1E21" w:rsidRPr="001840D9">
        <w:rPr>
          <w:rFonts w:ascii="Times New Roman" w:hAnsi="Times New Roman" w:cs="Times New Roman"/>
          <w:sz w:val="24"/>
          <w:szCs w:val="24"/>
        </w:rPr>
        <w:t>priklausančiame žemės sklype vykdomos statybos, statomi pastatai, tveriami tvoromis, statybos plečiamos vakarų kryptimi – suleisti namelių pastoliai, nutiesta elektros linija, retinamas miškas bei kertami krūmai apsauginėje vandens juostoje</w:t>
      </w:r>
      <w:r w:rsidR="005A4BD7" w:rsidRPr="001840D9">
        <w:rPr>
          <w:rFonts w:ascii="Times New Roman" w:hAnsi="Times New Roman" w:cs="Times New Roman"/>
          <w:sz w:val="24"/>
          <w:szCs w:val="24"/>
        </w:rPr>
        <w:t xml:space="preserve">; </w:t>
      </w:r>
      <w:r w:rsidR="00DB1E21" w:rsidRPr="001840D9">
        <w:rPr>
          <w:rFonts w:ascii="Times New Roman" w:hAnsi="Times New Roman" w:cs="Times New Roman"/>
          <w:sz w:val="24"/>
          <w:szCs w:val="24"/>
        </w:rPr>
        <w:t xml:space="preserve">2006 </w:t>
      </w:r>
      <w:r w:rsidR="005A4BD7" w:rsidRPr="001840D9">
        <w:rPr>
          <w:rFonts w:ascii="Times New Roman" w:hAnsi="Times New Roman" w:cs="Times New Roman"/>
          <w:sz w:val="24"/>
          <w:szCs w:val="24"/>
        </w:rPr>
        <w:t xml:space="preserve">ir ankstesnių metų </w:t>
      </w:r>
      <w:proofErr w:type="spellStart"/>
      <w:r w:rsidR="00DB1E21" w:rsidRPr="001840D9">
        <w:rPr>
          <w:rFonts w:ascii="Times New Roman" w:hAnsi="Times New Roman" w:cs="Times New Roman"/>
          <w:sz w:val="24"/>
          <w:szCs w:val="24"/>
        </w:rPr>
        <w:t>ortofoto</w:t>
      </w:r>
      <w:r w:rsidR="002B0A2D" w:rsidRPr="001840D9">
        <w:rPr>
          <w:rFonts w:ascii="Times New Roman" w:hAnsi="Times New Roman" w:cs="Times New Roman"/>
          <w:sz w:val="24"/>
          <w:szCs w:val="24"/>
        </w:rPr>
        <w:t>grafines</w:t>
      </w:r>
      <w:proofErr w:type="spellEnd"/>
      <w:r w:rsidR="00DB1E21" w:rsidRPr="001840D9">
        <w:rPr>
          <w:rFonts w:ascii="Times New Roman" w:hAnsi="Times New Roman" w:cs="Times New Roman"/>
          <w:sz w:val="24"/>
          <w:szCs w:val="24"/>
        </w:rPr>
        <w:t xml:space="preserve"> nuotraukas, </w:t>
      </w:r>
      <w:r w:rsidR="005A4BD7" w:rsidRPr="001840D9">
        <w:rPr>
          <w:rFonts w:ascii="Times New Roman" w:hAnsi="Times New Roman" w:cs="Times New Roman"/>
          <w:sz w:val="24"/>
          <w:szCs w:val="24"/>
        </w:rPr>
        <w:t>kurias palyginęs teismas konstatavo</w:t>
      </w:r>
      <w:r w:rsidR="00DB1E21" w:rsidRPr="001840D9">
        <w:rPr>
          <w:rFonts w:ascii="Times New Roman" w:hAnsi="Times New Roman" w:cs="Times New Roman"/>
          <w:sz w:val="24"/>
          <w:szCs w:val="24"/>
        </w:rPr>
        <w:t xml:space="preserve">, kad namelių skaičius yra išaugęs kelis kartus, keletas namelių yra pastatyti vandens apsauginėje juostoje. </w:t>
      </w:r>
      <w:r w:rsidR="00B36D19" w:rsidRPr="001840D9">
        <w:rPr>
          <w:rFonts w:ascii="Times New Roman" w:hAnsi="Times New Roman" w:cs="Times New Roman"/>
          <w:sz w:val="24"/>
          <w:szCs w:val="24"/>
        </w:rPr>
        <w:t>Išvardijęs šiuos įrodymus, t</w:t>
      </w:r>
      <w:r w:rsidRPr="001840D9">
        <w:rPr>
          <w:rFonts w:ascii="Times New Roman" w:hAnsi="Times New Roman" w:cs="Times New Roman"/>
          <w:sz w:val="24"/>
          <w:szCs w:val="24"/>
        </w:rPr>
        <w:t xml:space="preserve">eismas nurodė, kad </w:t>
      </w:r>
      <w:r w:rsidR="00DB1E21" w:rsidRPr="001840D9">
        <w:rPr>
          <w:rFonts w:ascii="Times New Roman" w:hAnsi="Times New Roman" w:cs="Times New Roman"/>
          <w:sz w:val="24"/>
          <w:szCs w:val="24"/>
        </w:rPr>
        <w:t>ginčo statiniai atsakovui priklausančiame sklype, jei ne visi 58 statiniai, tai didžioji jų dalis, pastatyti atsakovui tapus šio žemės sklypo savininku, ne vėliau kaip 2004 metais</w:t>
      </w:r>
      <w:r w:rsidRPr="001840D9">
        <w:rPr>
          <w:rFonts w:ascii="Times New Roman" w:hAnsi="Times New Roman" w:cs="Times New Roman"/>
          <w:sz w:val="24"/>
          <w:szCs w:val="24"/>
        </w:rPr>
        <w:t xml:space="preserve">. </w:t>
      </w:r>
    </w:p>
    <w:p w14:paraId="1CAE18BA" w14:textId="428383AC" w:rsidR="00DB1E21" w:rsidRPr="001840D9" w:rsidRDefault="00B36D19" w:rsidP="00C225FE">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Taigi teismas</w:t>
      </w:r>
      <w:r w:rsidR="00D51EAD" w:rsidRPr="001840D9">
        <w:rPr>
          <w:rFonts w:ascii="Times New Roman" w:hAnsi="Times New Roman" w:cs="Times New Roman"/>
          <w:sz w:val="24"/>
          <w:szCs w:val="24"/>
        </w:rPr>
        <w:t xml:space="preserve"> </w:t>
      </w:r>
      <w:r w:rsidR="00CE721A" w:rsidRPr="001840D9">
        <w:rPr>
          <w:rFonts w:ascii="Times New Roman" w:hAnsi="Times New Roman" w:cs="Times New Roman"/>
          <w:sz w:val="24"/>
          <w:szCs w:val="24"/>
        </w:rPr>
        <w:t xml:space="preserve">vertino ne tik </w:t>
      </w:r>
      <w:r w:rsidR="00D51EAD" w:rsidRPr="001840D9">
        <w:rPr>
          <w:rFonts w:ascii="Times New Roman" w:hAnsi="Times New Roman" w:cs="Times New Roman"/>
          <w:sz w:val="24"/>
          <w:szCs w:val="24"/>
        </w:rPr>
        <w:t>atsakovo įvardyt</w:t>
      </w:r>
      <w:r w:rsidR="002B0A2D" w:rsidRPr="001840D9">
        <w:rPr>
          <w:rFonts w:ascii="Times New Roman" w:hAnsi="Times New Roman" w:cs="Times New Roman"/>
          <w:sz w:val="24"/>
          <w:szCs w:val="24"/>
        </w:rPr>
        <w:t>u</w:t>
      </w:r>
      <w:r w:rsidR="00D51EAD" w:rsidRPr="001840D9">
        <w:rPr>
          <w:rFonts w:ascii="Times New Roman" w:hAnsi="Times New Roman" w:cs="Times New Roman"/>
          <w:sz w:val="24"/>
          <w:szCs w:val="24"/>
        </w:rPr>
        <w:t>s draustinio būklės vertinimo akt</w:t>
      </w:r>
      <w:r w:rsidR="002B0A2D" w:rsidRPr="001840D9">
        <w:rPr>
          <w:rFonts w:ascii="Times New Roman" w:hAnsi="Times New Roman" w:cs="Times New Roman"/>
          <w:sz w:val="24"/>
          <w:szCs w:val="24"/>
        </w:rPr>
        <w:t>u</w:t>
      </w:r>
      <w:r w:rsidR="00D51EAD" w:rsidRPr="001840D9">
        <w:rPr>
          <w:rFonts w:ascii="Times New Roman" w:hAnsi="Times New Roman" w:cs="Times New Roman"/>
          <w:sz w:val="24"/>
          <w:szCs w:val="24"/>
        </w:rPr>
        <w:t>s, bet ir kit</w:t>
      </w:r>
      <w:r w:rsidR="002B0A2D" w:rsidRPr="001840D9">
        <w:rPr>
          <w:rFonts w:ascii="Times New Roman" w:hAnsi="Times New Roman" w:cs="Times New Roman"/>
          <w:sz w:val="24"/>
          <w:szCs w:val="24"/>
        </w:rPr>
        <w:t>u</w:t>
      </w:r>
      <w:r w:rsidR="00D51EAD" w:rsidRPr="001840D9">
        <w:rPr>
          <w:rFonts w:ascii="Times New Roman" w:hAnsi="Times New Roman" w:cs="Times New Roman"/>
          <w:sz w:val="24"/>
          <w:szCs w:val="24"/>
        </w:rPr>
        <w:t>s įrodym</w:t>
      </w:r>
      <w:r w:rsidR="002B0A2D" w:rsidRPr="001840D9">
        <w:rPr>
          <w:rFonts w:ascii="Times New Roman" w:hAnsi="Times New Roman" w:cs="Times New Roman"/>
          <w:sz w:val="24"/>
          <w:szCs w:val="24"/>
        </w:rPr>
        <w:t>u</w:t>
      </w:r>
      <w:r w:rsidR="00033132" w:rsidRPr="001840D9">
        <w:rPr>
          <w:rFonts w:ascii="Times New Roman" w:hAnsi="Times New Roman" w:cs="Times New Roman"/>
          <w:sz w:val="24"/>
          <w:szCs w:val="24"/>
        </w:rPr>
        <w:t>s</w:t>
      </w:r>
      <w:r w:rsidR="002B0A2D" w:rsidRPr="001840D9">
        <w:rPr>
          <w:rFonts w:ascii="Times New Roman" w:hAnsi="Times New Roman" w:cs="Times New Roman"/>
          <w:sz w:val="24"/>
          <w:szCs w:val="24"/>
        </w:rPr>
        <w:t xml:space="preserve"> ir jais rėmėsi</w:t>
      </w:r>
      <w:r w:rsidR="00033132" w:rsidRPr="001840D9">
        <w:rPr>
          <w:rFonts w:ascii="Times New Roman" w:hAnsi="Times New Roman" w:cs="Times New Roman"/>
          <w:sz w:val="24"/>
          <w:szCs w:val="24"/>
        </w:rPr>
        <w:t xml:space="preserve">, </w:t>
      </w:r>
      <w:r w:rsidR="00D51EAD" w:rsidRPr="001840D9">
        <w:rPr>
          <w:rFonts w:ascii="Times New Roman" w:hAnsi="Times New Roman" w:cs="Times New Roman"/>
          <w:sz w:val="24"/>
          <w:szCs w:val="24"/>
        </w:rPr>
        <w:t xml:space="preserve">tačiau juos įvertinęs </w:t>
      </w:r>
      <w:r w:rsidRPr="001840D9">
        <w:rPr>
          <w:rFonts w:ascii="Times New Roman" w:hAnsi="Times New Roman" w:cs="Times New Roman"/>
          <w:sz w:val="24"/>
          <w:szCs w:val="24"/>
        </w:rPr>
        <w:t>padarė dvi prieštaringas išvadas: vienoje kategoriškai teigiama, kad</w:t>
      </w:r>
      <w:r w:rsidR="002B0A2D" w:rsidRPr="001840D9">
        <w:rPr>
          <w:rFonts w:ascii="Times New Roman" w:hAnsi="Times New Roman" w:cs="Times New Roman"/>
          <w:sz w:val="24"/>
          <w:szCs w:val="24"/>
        </w:rPr>
        <w:t>,</w:t>
      </w:r>
      <w:r w:rsidRPr="001840D9">
        <w:rPr>
          <w:rFonts w:ascii="Times New Roman" w:hAnsi="Times New Roman" w:cs="Times New Roman"/>
          <w:sz w:val="24"/>
          <w:szCs w:val="24"/>
        </w:rPr>
        <w:t xml:space="preserve"> </w:t>
      </w:r>
      <w:r w:rsidRPr="001840D9">
        <w:rPr>
          <w:rFonts w:ascii="Times New Roman" w:eastAsia="Times New Roman" w:hAnsi="Times New Roman" w:cs="Times New Roman"/>
          <w:sz w:val="24"/>
          <w:szCs w:val="24"/>
        </w:rPr>
        <w:t>atsakovui įgyjant žemės sklypą, jame jokių statinių nebuvo, o kitoje – kad</w:t>
      </w:r>
      <w:r w:rsidR="002B0A2D"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w:t>
      </w:r>
      <w:r w:rsidR="004845BE" w:rsidRPr="001840D9">
        <w:rPr>
          <w:rFonts w:ascii="Times New Roman" w:eastAsia="Times New Roman" w:hAnsi="Times New Roman" w:cs="Times New Roman"/>
          <w:sz w:val="24"/>
          <w:szCs w:val="24"/>
        </w:rPr>
        <w:t xml:space="preserve">atsakovui tapus žemės sklypo savininku, galėjo būti pastatyti ne visi 58 statiniai, bet </w:t>
      </w:r>
      <w:r w:rsidR="001241B6" w:rsidRPr="001840D9">
        <w:rPr>
          <w:rFonts w:ascii="Times New Roman" w:eastAsia="Times New Roman" w:hAnsi="Times New Roman" w:cs="Times New Roman"/>
          <w:sz w:val="24"/>
          <w:szCs w:val="24"/>
        </w:rPr>
        <w:t>tik</w:t>
      </w:r>
      <w:r w:rsidR="00BA38F4" w:rsidRPr="001840D9">
        <w:rPr>
          <w:rFonts w:ascii="Times New Roman" w:eastAsia="Times New Roman" w:hAnsi="Times New Roman" w:cs="Times New Roman"/>
          <w:sz w:val="24"/>
          <w:szCs w:val="24"/>
        </w:rPr>
        <w:t xml:space="preserve"> dalis</w:t>
      </w:r>
      <w:r w:rsidR="001241B6" w:rsidRPr="001840D9">
        <w:rPr>
          <w:rFonts w:ascii="Times New Roman" w:eastAsia="Times New Roman" w:hAnsi="Times New Roman" w:cs="Times New Roman"/>
          <w:sz w:val="24"/>
          <w:szCs w:val="24"/>
        </w:rPr>
        <w:t xml:space="preserve"> jų</w:t>
      </w:r>
      <w:r w:rsidR="007A7D1C" w:rsidRPr="001840D9">
        <w:rPr>
          <w:rFonts w:ascii="Times New Roman" w:eastAsia="Times New Roman" w:hAnsi="Times New Roman" w:cs="Times New Roman"/>
          <w:sz w:val="24"/>
          <w:szCs w:val="24"/>
        </w:rPr>
        <w:t>, t. y. teismo nuomone, dalis statinių galėjo būti iki atsakovui tampant žemės sklypo savininku</w:t>
      </w:r>
      <w:r w:rsidR="004830DC" w:rsidRPr="001840D9">
        <w:rPr>
          <w:rFonts w:ascii="Times New Roman" w:eastAsia="Times New Roman" w:hAnsi="Times New Roman" w:cs="Times New Roman"/>
          <w:sz w:val="24"/>
          <w:szCs w:val="24"/>
        </w:rPr>
        <w:t>.</w:t>
      </w:r>
      <w:r w:rsidR="007A7D1C" w:rsidRPr="001840D9">
        <w:rPr>
          <w:rFonts w:ascii="Times New Roman" w:eastAsia="Times New Roman" w:hAnsi="Times New Roman" w:cs="Times New Roman"/>
          <w:sz w:val="24"/>
          <w:szCs w:val="24"/>
        </w:rPr>
        <w:t xml:space="preserve"> Analogiškai sprendė ir apeliacinės instancijos teismas.</w:t>
      </w:r>
      <w:r w:rsidR="004830DC" w:rsidRPr="001840D9">
        <w:rPr>
          <w:rFonts w:ascii="Times New Roman" w:eastAsia="Times New Roman" w:hAnsi="Times New Roman" w:cs="Times New Roman"/>
          <w:sz w:val="24"/>
          <w:szCs w:val="24"/>
        </w:rPr>
        <w:t xml:space="preserve"> Tokios skirtingos išvados dėl tų pačių faktinių aplinkybių</w:t>
      </w:r>
      <w:r w:rsidR="00A26DD8" w:rsidRPr="001840D9">
        <w:rPr>
          <w:rFonts w:ascii="Times New Roman" w:eastAsia="Times New Roman" w:hAnsi="Times New Roman" w:cs="Times New Roman"/>
          <w:sz w:val="24"/>
          <w:szCs w:val="24"/>
        </w:rPr>
        <w:t xml:space="preserve"> </w:t>
      </w:r>
      <w:r w:rsidR="00CE721A" w:rsidRPr="001840D9">
        <w:rPr>
          <w:rFonts w:ascii="Times New Roman" w:eastAsia="Times New Roman" w:hAnsi="Times New Roman" w:cs="Times New Roman"/>
          <w:sz w:val="24"/>
          <w:szCs w:val="24"/>
        </w:rPr>
        <w:t xml:space="preserve">buvimo </w:t>
      </w:r>
      <w:r w:rsidR="00A26DD8" w:rsidRPr="001840D9">
        <w:rPr>
          <w:rFonts w:ascii="Times New Roman" w:eastAsia="Times New Roman" w:hAnsi="Times New Roman" w:cs="Times New Roman"/>
          <w:sz w:val="24"/>
          <w:szCs w:val="24"/>
        </w:rPr>
        <w:t xml:space="preserve">prieštarauja logikai, todėl </w:t>
      </w:r>
      <w:r w:rsidR="00D51EAD" w:rsidRPr="001840D9">
        <w:rPr>
          <w:rFonts w:ascii="Times New Roman" w:eastAsia="Times New Roman" w:hAnsi="Times New Roman" w:cs="Times New Roman"/>
          <w:sz w:val="24"/>
          <w:szCs w:val="24"/>
        </w:rPr>
        <w:t xml:space="preserve">teisėjų kolegija sprendžia, kad jos </w:t>
      </w:r>
      <w:r w:rsidR="00A26DD8" w:rsidRPr="001840D9">
        <w:rPr>
          <w:rFonts w:ascii="Times New Roman" w:eastAsia="Times New Roman" w:hAnsi="Times New Roman" w:cs="Times New Roman"/>
          <w:sz w:val="24"/>
          <w:szCs w:val="24"/>
        </w:rPr>
        <w:t>negali būti pripažintos tinkamomis</w:t>
      </w:r>
      <w:r w:rsidR="005312F0" w:rsidRPr="001840D9">
        <w:rPr>
          <w:rFonts w:ascii="Times New Roman" w:eastAsia="Times New Roman" w:hAnsi="Times New Roman" w:cs="Times New Roman"/>
          <w:sz w:val="24"/>
          <w:szCs w:val="24"/>
        </w:rPr>
        <w:t xml:space="preserve"> išvadomis apie įrodinėjimo dalyku esančių faktų buvimą ar nebuvimą.</w:t>
      </w:r>
    </w:p>
    <w:p w14:paraId="3ACFB66B" w14:textId="77777777" w:rsidR="00D51EAD" w:rsidRPr="001840D9" w:rsidRDefault="00D51EAD" w:rsidP="00D51EAD">
      <w:pPr>
        <w:spacing w:after="120" w:line="240" w:lineRule="auto"/>
        <w:jc w:val="both"/>
        <w:rPr>
          <w:rFonts w:ascii="Times New Roman" w:eastAsia="Times New Roman" w:hAnsi="Times New Roman" w:cs="Times New Roman"/>
          <w:sz w:val="24"/>
          <w:szCs w:val="24"/>
        </w:rPr>
      </w:pPr>
    </w:p>
    <w:p w14:paraId="46C4A033" w14:textId="0521F1FB" w:rsidR="00BE0712" w:rsidRPr="001840D9" w:rsidRDefault="00BE0712" w:rsidP="00BE0712">
      <w:pPr>
        <w:pStyle w:val="Sraopastraipa"/>
        <w:shd w:val="clear" w:color="auto" w:fill="FFFFFF"/>
        <w:spacing w:after="120" w:line="240" w:lineRule="auto"/>
        <w:ind w:left="0" w:firstLine="709"/>
        <w:contextualSpacing w:val="0"/>
        <w:jc w:val="both"/>
        <w:rPr>
          <w:rFonts w:ascii="Times New Roman" w:eastAsia="Times New Roman" w:hAnsi="Times New Roman" w:cs="Times New Roman"/>
          <w:i/>
          <w:iCs/>
          <w:sz w:val="24"/>
          <w:szCs w:val="24"/>
        </w:rPr>
      </w:pPr>
      <w:r w:rsidRPr="001840D9">
        <w:rPr>
          <w:rFonts w:ascii="Times New Roman" w:eastAsia="Times New Roman" w:hAnsi="Times New Roman" w:cs="Times New Roman"/>
          <w:i/>
          <w:iCs/>
          <w:sz w:val="24"/>
          <w:szCs w:val="24"/>
        </w:rPr>
        <w:t>Dėl tinkamo atsakovo nagrinėjamoje byloje</w:t>
      </w:r>
    </w:p>
    <w:p w14:paraId="0A4442A7" w14:textId="77777777" w:rsidR="00D51EAD" w:rsidRPr="001840D9" w:rsidRDefault="00D51EAD" w:rsidP="00D51EAD">
      <w:pPr>
        <w:spacing w:after="120" w:line="240" w:lineRule="auto"/>
        <w:jc w:val="both"/>
        <w:rPr>
          <w:rFonts w:ascii="Times New Roman" w:eastAsia="Times New Roman" w:hAnsi="Times New Roman" w:cs="Times New Roman"/>
          <w:sz w:val="24"/>
          <w:szCs w:val="24"/>
        </w:rPr>
      </w:pPr>
    </w:p>
    <w:p w14:paraId="1F98C185" w14:textId="477C2AA9" w:rsidR="00BE0712" w:rsidRPr="001840D9" w:rsidRDefault="00DD3386" w:rsidP="00BE0712">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Atsakovas kasaciniame skunde pažymi, kad bylą nagrinėjusiems teismams nurodė, jog</w:t>
      </w:r>
      <w:r w:rsidR="00DD25A4" w:rsidRPr="001840D9">
        <w:rPr>
          <w:rFonts w:ascii="Times New Roman" w:hAnsi="Times New Roman" w:cs="Times New Roman"/>
          <w:sz w:val="24"/>
          <w:szCs w:val="24"/>
        </w:rPr>
        <w:t>,</w:t>
      </w:r>
      <w:r w:rsidRPr="001840D9">
        <w:rPr>
          <w:rFonts w:ascii="Times New Roman" w:hAnsi="Times New Roman" w:cs="Times New Roman"/>
          <w:sz w:val="24"/>
          <w:szCs w:val="24"/>
        </w:rPr>
        <w:t xml:space="preserve"> jo nuomone, turėdamas tik tris poilsio namelius ir </w:t>
      </w:r>
      <w:r w:rsidR="001E4EA3" w:rsidRPr="001840D9">
        <w:rPr>
          <w:rFonts w:ascii="Times New Roman" w:hAnsi="Times New Roman" w:cs="Times New Roman"/>
          <w:sz w:val="24"/>
          <w:szCs w:val="24"/>
        </w:rPr>
        <w:t xml:space="preserve">nurodęs asmenis, kuriems </w:t>
      </w:r>
      <w:r w:rsidRPr="001840D9">
        <w:rPr>
          <w:rFonts w:ascii="Times New Roman" w:hAnsi="Times New Roman" w:cs="Times New Roman"/>
          <w:sz w:val="24"/>
          <w:szCs w:val="24"/>
        </w:rPr>
        <w:t xml:space="preserve">priklauso kiti ginčo nameliai, jis yra netinkamas atsakovas. Skunde </w:t>
      </w:r>
      <w:r w:rsidR="003947FD" w:rsidRPr="001840D9">
        <w:rPr>
          <w:rFonts w:ascii="Times New Roman" w:hAnsi="Times New Roman" w:cs="Times New Roman"/>
          <w:sz w:val="24"/>
          <w:szCs w:val="24"/>
        </w:rPr>
        <w:t xml:space="preserve">taip pat </w:t>
      </w:r>
      <w:r w:rsidRPr="001840D9">
        <w:rPr>
          <w:rFonts w:ascii="Times New Roman" w:hAnsi="Times New Roman" w:cs="Times New Roman"/>
          <w:sz w:val="24"/>
          <w:szCs w:val="24"/>
        </w:rPr>
        <w:t>keliamas</w:t>
      </w:r>
      <w:r w:rsidR="00251425" w:rsidRPr="001840D9">
        <w:rPr>
          <w:rFonts w:ascii="Times New Roman" w:hAnsi="Times New Roman" w:cs="Times New Roman"/>
          <w:sz w:val="24"/>
          <w:szCs w:val="24"/>
        </w:rPr>
        <w:t xml:space="preserve"> klausimas, kokiu teisiniu pagrindu atsakovas buvo įpareigotas </w:t>
      </w:r>
      <w:r w:rsidR="00251425" w:rsidRPr="001840D9">
        <w:rPr>
          <w:rFonts w:ascii="Times New Roman" w:hAnsi="Times New Roman" w:cs="Times New Roman"/>
          <w:iCs/>
          <w:sz w:val="24"/>
          <w:szCs w:val="24"/>
        </w:rPr>
        <w:t xml:space="preserve">savo lėšomis </w:t>
      </w:r>
      <w:r w:rsidR="00251425" w:rsidRPr="001840D9">
        <w:rPr>
          <w:rFonts w:ascii="Times New Roman" w:hAnsi="Times New Roman" w:cs="Times New Roman"/>
          <w:sz w:val="24"/>
          <w:szCs w:val="24"/>
        </w:rPr>
        <w:t xml:space="preserve">nugriauti </w:t>
      </w:r>
      <w:r w:rsidRPr="001840D9">
        <w:rPr>
          <w:rFonts w:ascii="Times New Roman" w:hAnsi="Times New Roman" w:cs="Times New Roman"/>
          <w:sz w:val="24"/>
          <w:szCs w:val="24"/>
        </w:rPr>
        <w:t xml:space="preserve">jam nepriklausančius </w:t>
      </w:r>
      <w:r w:rsidR="00251425" w:rsidRPr="001840D9">
        <w:rPr>
          <w:rFonts w:ascii="Times New Roman" w:hAnsi="Times New Roman" w:cs="Times New Roman"/>
          <w:sz w:val="24"/>
          <w:szCs w:val="24"/>
        </w:rPr>
        <w:t xml:space="preserve">statinius. </w:t>
      </w:r>
    </w:p>
    <w:p w14:paraId="76995815" w14:textId="16A9A3DD" w:rsidR="00BE0712" w:rsidRPr="001840D9" w:rsidRDefault="003947FD" w:rsidP="00BE0712">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spacing w:val="-3"/>
          <w:sz w:val="24"/>
          <w:szCs w:val="24"/>
        </w:rPr>
        <w:t>Pirmosios instancijos teismas priimtame sprendime nepasisakė dėl minėtų argumentų apie atsakovo tinkamumą. Apeliacinės instancijos teism</w:t>
      </w:r>
      <w:r w:rsidR="00DD25A4" w:rsidRPr="001840D9">
        <w:rPr>
          <w:rFonts w:ascii="Times New Roman" w:hAnsi="Times New Roman"/>
          <w:spacing w:val="-3"/>
          <w:sz w:val="24"/>
          <w:szCs w:val="24"/>
        </w:rPr>
        <w:t>as</w:t>
      </w:r>
      <w:r w:rsidRPr="001840D9">
        <w:rPr>
          <w:rFonts w:ascii="Times New Roman" w:hAnsi="Times New Roman"/>
          <w:spacing w:val="-3"/>
          <w:sz w:val="24"/>
          <w:szCs w:val="24"/>
        </w:rPr>
        <w:t>, atsakydama</w:t>
      </w:r>
      <w:r w:rsidR="00DD25A4" w:rsidRPr="001840D9">
        <w:rPr>
          <w:rFonts w:ascii="Times New Roman" w:hAnsi="Times New Roman"/>
          <w:spacing w:val="-3"/>
          <w:sz w:val="24"/>
          <w:szCs w:val="24"/>
        </w:rPr>
        <w:t>s</w:t>
      </w:r>
      <w:r w:rsidRPr="001840D9">
        <w:rPr>
          <w:rFonts w:ascii="Times New Roman" w:hAnsi="Times New Roman"/>
          <w:spacing w:val="-3"/>
          <w:sz w:val="24"/>
          <w:szCs w:val="24"/>
        </w:rPr>
        <w:t xml:space="preserve"> į </w:t>
      </w:r>
      <w:r w:rsidR="00BE0712" w:rsidRPr="001840D9">
        <w:rPr>
          <w:rFonts w:ascii="Times New Roman" w:hAnsi="Times New Roman"/>
          <w:spacing w:val="-3"/>
          <w:sz w:val="24"/>
          <w:szCs w:val="24"/>
        </w:rPr>
        <w:t xml:space="preserve">šiuos </w:t>
      </w:r>
      <w:r w:rsidRPr="001840D9">
        <w:rPr>
          <w:rFonts w:ascii="Times New Roman" w:hAnsi="Times New Roman"/>
          <w:spacing w:val="-3"/>
          <w:sz w:val="24"/>
          <w:szCs w:val="24"/>
        </w:rPr>
        <w:t>atsakovo argumentus, pažymėjo</w:t>
      </w:r>
      <w:r w:rsidR="00D23362" w:rsidRPr="001840D9">
        <w:rPr>
          <w:rFonts w:ascii="Times New Roman" w:hAnsi="Times New Roman"/>
          <w:spacing w:val="-3"/>
          <w:sz w:val="24"/>
          <w:szCs w:val="24"/>
        </w:rPr>
        <w:t xml:space="preserve">, kad pagal </w:t>
      </w:r>
      <w:r w:rsidR="006E6498" w:rsidRPr="001840D9">
        <w:rPr>
          <w:rFonts w:ascii="Times New Roman" w:hAnsi="Times New Roman"/>
          <w:spacing w:val="-3"/>
          <w:sz w:val="24"/>
          <w:szCs w:val="24"/>
        </w:rPr>
        <w:t>Lietuvos Respublikos s</w:t>
      </w:r>
      <w:r w:rsidR="00D23362" w:rsidRPr="001840D9">
        <w:rPr>
          <w:rFonts w:ascii="Times New Roman" w:hAnsi="Times New Roman"/>
          <w:spacing w:val="-3"/>
          <w:sz w:val="24"/>
          <w:szCs w:val="24"/>
        </w:rPr>
        <w:t xml:space="preserve">tatybos įstatymo 32 straipsnį savavališkos statybos padariniai šalinami </w:t>
      </w:r>
      <w:bookmarkStart w:id="85" w:name="n1_271"/>
      <w:r w:rsidR="006E6498" w:rsidRPr="001840D9">
        <w:rPr>
          <w:rFonts w:ascii="Times New Roman" w:hAnsi="Times New Roman"/>
          <w:spacing w:val="-3"/>
          <w:sz w:val="24"/>
          <w:szCs w:val="24"/>
        </w:rPr>
        <w:t>Lietuvos Respublikos t</w:t>
      </w:r>
      <w:r w:rsidR="00D23362" w:rsidRPr="001840D9">
        <w:rPr>
          <w:rFonts w:ascii="Times New Roman" w:hAnsi="Times New Roman"/>
          <w:spacing w:val="-3"/>
          <w:sz w:val="24"/>
          <w:szCs w:val="24"/>
        </w:rPr>
        <w:t xml:space="preserve">eritorijų planavimo ir statybos valstybinės priežiūros įstatymo </w:t>
      </w:r>
      <w:bookmarkEnd w:id="85"/>
      <w:r w:rsidR="00D23362" w:rsidRPr="001840D9">
        <w:rPr>
          <w:rFonts w:ascii="Times New Roman" w:hAnsi="Times New Roman"/>
          <w:spacing w:val="-3"/>
          <w:sz w:val="24"/>
          <w:szCs w:val="24"/>
        </w:rPr>
        <w:t xml:space="preserve">nustatyta tvarka, o pastarojo įstatymo 14 straipsnyje nustatyti savavališkos statybos padarinių šalinimo būdai, </w:t>
      </w:r>
      <w:r w:rsidRPr="001840D9">
        <w:rPr>
          <w:rFonts w:ascii="Times New Roman" w:hAnsi="Times New Roman"/>
          <w:spacing w:val="-3"/>
          <w:sz w:val="24"/>
          <w:szCs w:val="24"/>
        </w:rPr>
        <w:t>taip pat</w:t>
      </w:r>
      <w:r w:rsidR="00D23362" w:rsidRPr="001840D9">
        <w:rPr>
          <w:rFonts w:ascii="Times New Roman" w:hAnsi="Times New Roman"/>
          <w:spacing w:val="-3"/>
          <w:sz w:val="24"/>
          <w:szCs w:val="24"/>
        </w:rPr>
        <w:t xml:space="preserve"> kad teismas savo sprendimu gali įpareigoti atsakovą savo lėšomis per nustatytą terminą ir nugriauti statinį bei sutvarkyti statybvietę. </w:t>
      </w:r>
      <w:r w:rsidR="00DD25A4" w:rsidRPr="001840D9">
        <w:rPr>
          <w:rFonts w:ascii="Times New Roman" w:hAnsi="Times New Roman"/>
          <w:spacing w:val="-3"/>
          <w:sz w:val="24"/>
          <w:szCs w:val="24"/>
        </w:rPr>
        <w:t xml:space="preserve">Apeliacinės instancijos teismas </w:t>
      </w:r>
      <w:r w:rsidRPr="001840D9">
        <w:rPr>
          <w:rFonts w:ascii="Times New Roman" w:hAnsi="Times New Roman"/>
          <w:spacing w:val="-3"/>
          <w:sz w:val="24"/>
          <w:szCs w:val="24"/>
        </w:rPr>
        <w:t>konstatavo, kad a</w:t>
      </w:r>
      <w:r w:rsidR="00D23362" w:rsidRPr="001840D9">
        <w:rPr>
          <w:rFonts w:ascii="Times New Roman" w:hAnsi="Times New Roman"/>
          <w:spacing w:val="-3"/>
          <w:sz w:val="24"/>
          <w:szCs w:val="24"/>
        </w:rPr>
        <w:t xml:space="preserve">tsakovas, tapęs žemės sklypo savininku, turėdamas pareigą saugomose teritorijose laikytis įstatymų ir kitų teisės aktų, teritorijų planavimo dokumentuose toms teritorijoms nustatytų, taip pat </w:t>
      </w:r>
      <w:r w:rsidRPr="001840D9">
        <w:rPr>
          <w:rFonts w:ascii="Times New Roman" w:hAnsi="Times New Roman"/>
          <w:spacing w:val="-3"/>
          <w:sz w:val="24"/>
          <w:szCs w:val="24"/>
        </w:rPr>
        <w:t>N</w:t>
      </w:r>
      <w:r w:rsidR="00D23362" w:rsidRPr="001840D9">
        <w:rPr>
          <w:rFonts w:ascii="Times New Roman" w:hAnsi="Times New Roman"/>
          <w:spacing w:val="-3"/>
          <w:sz w:val="24"/>
          <w:szCs w:val="24"/>
        </w:rPr>
        <w:t xml:space="preserve">ekilnojamojo turto registre įregistruotų veiklos apribojimų ir reikalavimų, neužtikrino šios pareigos laikymosi, </w:t>
      </w:r>
      <w:r w:rsidR="00227FB5" w:rsidRPr="001840D9">
        <w:rPr>
          <w:rFonts w:ascii="Times New Roman" w:hAnsi="Times New Roman"/>
          <w:spacing w:val="-3"/>
          <w:sz w:val="24"/>
          <w:szCs w:val="24"/>
        </w:rPr>
        <w:t xml:space="preserve">todėl </w:t>
      </w:r>
      <w:r w:rsidR="00D23362" w:rsidRPr="001840D9">
        <w:rPr>
          <w:rFonts w:ascii="Times New Roman" w:hAnsi="Times New Roman"/>
          <w:spacing w:val="-3"/>
          <w:sz w:val="24"/>
          <w:szCs w:val="24"/>
        </w:rPr>
        <w:t xml:space="preserve">būtent </w:t>
      </w:r>
      <w:r w:rsidR="00DD25A4" w:rsidRPr="001840D9">
        <w:rPr>
          <w:rFonts w:ascii="Times New Roman" w:hAnsi="Times New Roman"/>
          <w:spacing w:val="-3"/>
          <w:sz w:val="24"/>
          <w:szCs w:val="24"/>
        </w:rPr>
        <w:t>jis (</w:t>
      </w:r>
      <w:r w:rsidR="00D23362" w:rsidRPr="001840D9">
        <w:rPr>
          <w:rFonts w:ascii="Times New Roman" w:hAnsi="Times New Roman"/>
          <w:spacing w:val="-3"/>
          <w:sz w:val="24"/>
          <w:szCs w:val="24"/>
        </w:rPr>
        <w:t>atsakovas</w:t>
      </w:r>
      <w:r w:rsidR="00DD25A4" w:rsidRPr="001840D9">
        <w:rPr>
          <w:rFonts w:ascii="Times New Roman" w:hAnsi="Times New Roman"/>
          <w:spacing w:val="-3"/>
          <w:sz w:val="24"/>
          <w:szCs w:val="24"/>
        </w:rPr>
        <w:t>)</w:t>
      </w:r>
      <w:r w:rsidR="00D23362" w:rsidRPr="001840D9">
        <w:rPr>
          <w:rFonts w:ascii="Times New Roman" w:hAnsi="Times New Roman"/>
          <w:spacing w:val="-3"/>
          <w:sz w:val="24"/>
          <w:szCs w:val="24"/>
        </w:rPr>
        <w:t xml:space="preserve"> turi pareigą nugriauti ginčo statinius.</w:t>
      </w:r>
      <w:r w:rsidR="00227FB5" w:rsidRPr="001840D9">
        <w:rPr>
          <w:rFonts w:ascii="Times New Roman" w:hAnsi="Times New Roman"/>
          <w:spacing w:val="-3"/>
          <w:sz w:val="24"/>
          <w:szCs w:val="24"/>
        </w:rPr>
        <w:t xml:space="preserve"> </w:t>
      </w:r>
      <w:r w:rsidR="00DD25A4" w:rsidRPr="001840D9">
        <w:rPr>
          <w:rFonts w:ascii="Times New Roman" w:hAnsi="Times New Roman"/>
          <w:spacing w:val="-3"/>
          <w:sz w:val="24"/>
          <w:szCs w:val="24"/>
        </w:rPr>
        <w:t xml:space="preserve">Apeliacinės instancijos teismas </w:t>
      </w:r>
      <w:r w:rsidRPr="001840D9">
        <w:rPr>
          <w:rFonts w:ascii="Times New Roman" w:hAnsi="Times New Roman"/>
          <w:spacing w:val="-3"/>
          <w:sz w:val="24"/>
          <w:szCs w:val="24"/>
        </w:rPr>
        <w:t>padarė išvadą</w:t>
      </w:r>
      <w:r w:rsidR="00227FB5" w:rsidRPr="001840D9">
        <w:rPr>
          <w:rFonts w:ascii="Times New Roman" w:hAnsi="Times New Roman"/>
          <w:spacing w:val="-3"/>
          <w:sz w:val="24"/>
          <w:szCs w:val="24"/>
        </w:rPr>
        <w:t xml:space="preserve">, kad </w:t>
      </w:r>
      <w:r w:rsidR="00227FB5" w:rsidRPr="001840D9">
        <w:rPr>
          <w:rFonts w:ascii="Times New Roman" w:eastAsia="Times New Roman" w:hAnsi="Times New Roman" w:cs="Times New Roman"/>
          <w:sz w:val="24"/>
          <w:szCs w:val="24"/>
        </w:rPr>
        <w:t>teismo sprendimo priėmimas turi tiesioginę įtaką atsakovo, kaip žemės sklypo, kuriame yra ginčo statiniai, savininko, materialiosioms</w:t>
      </w:r>
      <w:r w:rsidR="00BE0712" w:rsidRPr="001840D9">
        <w:rPr>
          <w:rFonts w:ascii="Times New Roman" w:eastAsia="Times New Roman" w:hAnsi="Times New Roman" w:cs="Times New Roman"/>
          <w:sz w:val="24"/>
          <w:szCs w:val="24"/>
        </w:rPr>
        <w:t xml:space="preserve"> teisėms ir pareigoms, todėl </w:t>
      </w:r>
      <w:bookmarkStart w:id="86" w:name="Buk_60"/>
      <w:r w:rsidR="002D1B61" w:rsidRPr="001840D9">
        <w:rPr>
          <w:rFonts w:ascii="Times New Roman" w:eastAsia="Times New Roman" w:hAnsi="Times New Roman" w:cs="Times New Roman"/>
          <w:sz w:val="24"/>
          <w:szCs w:val="24"/>
        </w:rPr>
        <w:t xml:space="preserve">S. Š. </w:t>
      </w:r>
      <w:bookmarkEnd w:id="86"/>
      <w:r w:rsidR="00227FB5" w:rsidRPr="001840D9">
        <w:rPr>
          <w:rFonts w:ascii="Times New Roman" w:eastAsia="Times New Roman" w:hAnsi="Times New Roman" w:cs="Times New Roman"/>
          <w:sz w:val="24"/>
          <w:szCs w:val="24"/>
        </w:rPr>
        <w:t>yra tinkamas atsakovas byloje.</w:t>
      </w:r>
    </w:p>
    <w:p w14:paraId="01938A0D" w14:textId="426CED3B" w:rsidR="00FB2C25" w:rsidRPr="001840D9" w:rsidRDefault="006E6498" w:rsidP="00FB2C25">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pacing w:val="-3"/>
          <w:sz w:val="24"/>
          <w:szCs w:val="24"/>
        </w:rPr>
        <w:lastRenderedPageBreak/>
        <w:t xml:space="preserve">Teritorijų planavimo ir statybos valstybinės priežiūros įstatymo </w:t>
      </w:r>
      <w:r w:rsidRPr="001840D9">
        <w:rPr>
          <w:rFonts w:ascii="Times New Roman" w:hAnsi="Times New Roman" w:cs="Times New Roman"/>
          <w:sz w:val="24"/>
          <w:szCs w:val="24"/>
        </w:rPr>
        <w:t xml:space="preserve">14 straipsnio </w:t>
      </w:r>
      <w:r w:rsidR="00092F26" w:rsidRPr="001840D9">
        <w:rPr>
          <w:rFonts w:ascii="Times New Roman" w:hAnsi="Times New Roman" w:cs="Times New Roman"/>
          <w:sz w:val="24"/>
          <w:szCs w:val="24"/>
        </w:rPr>
        <w:t xml:space="preserve">„Savavališkos statybos padarinių šalinimas“ </w:t>
      </w:r>
      <w:r w:rsidRPr="001840D9">
        <w:rPr>
          <w:rFonts w:ascii="Times New Roman" w:hAnsi="Times New Roman" w:cs="Times New Roman"/>
          <w:sz w:val="24"/>
          <w:szCs w:val="24"/>
        </w:rPr>
        <w:t xml:space="preserve">1 dalyje nustatyta: „Inspekcijos pareigūnas, nustatęs, kad statyba yra savavališka, surašo savavališkos statybos aktą. Aktas įteikiamas pasirašytinai, registruotu laišku arba kitu tinkamu būdu teisės aktų nustatyta tvarka statytojui, o jeigu jo nėra, – vienam iš šių asmenų: 1) </w:t>
      </w:r>
      <w:bookmarkStart w:id="87" w:name="_Hlk38631996"/>
      <w:r w:rsidRPr="001840D9">
        <w:rPr>
          <w:rFonts w:ascii="Times New Roman" w:hAnsi="Times New Roman" w:cs="Times New Roman"/>
          <w:sz w:val="24"/>
          <w:szCs w:val="24"/>
        </w:rPr>
        <w:t>statinio ar jo dalies savininkui, valdytojui ar naudotojui</w:t>
      </w:r>
      <w:bookmarkEnd w:id="87"/>
      <w:r w:rsidRPr="001840D9">
        <w:rPr>
          <w:rFonts w:ascii="Times New Roman" w:hAnsi="Times New Roman" w:cs="Times New Roman"/>
          <w:sz w:val="24"/>
          <w:szCs w:val="24"/>
        </w:rPr>
        <w:t>; 2) žemės sklypo ar jo dalies, kurioje nustatyta savavališka statyba, savininkui, valdytojui ar naudotojui.“</w:t>
      </w:r>
      <w:r w:rsidR="00F56F6D" w:rsidRPr="001840D9">
        <w:rPr>
          <w:rFonts w:ascii="Times New Roman" w:hAnsi="Times New Roman" w:cs="Times New Roman"/>
          <w:sz w:val="24"/>
          <w:szCs w:val="24"/>
        </w:rPr>
        <w:t xml:space="preserve"> </w:t>
      </w:r>
    </w:p>
    <w:p w14:paraId="4F164F9F" w14:textId="67D5D4C3" w:rsidR="00FB2C25" w:rsidRPr="001840D9" w:rsidRDefault="00092F26" w:rsidP="00FB2C25">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To pat</w:t>
      </w:r>
      <w:r w:rsidR="00F56F6D" w:rsidRPr="001840D9">
        <w:rPr>
          <w:rFonts w:ascii="Times New Roman" w:hAnsi="Times New Roman" w:cs="Times New Roman"/>
          <w:sz w:val="24"/>
          <w:szCs w:val="24"/>
        </w:rPr>
        <w:t>i</w:t>
      </w:r>
      <w:r w:rsidRPr="001840D9">
        <w:rPr>
          <w:rFonts w:ascii="Times New Roman" w:hAnsi="Times New Roman" w:cs="Times New Roman"/>
          <w:sz w:val="24"/>
          <w:szCs w:val="24"/>
        </w:rPr>
        <w:t>e</w:t>
      </w:r>
      <w:r w:rsidR="00F56F6D" w:rsidRPr="001840D9">
        <w:rPr>
          <w:rFonts w:ascii="Times New Roman" w:hAnsi="Times New Roman" w:cs="Times New Roman"/>
          <w:sz w:val="24"/>
          <w:szCs w:val="24"/>
        </w:rPr>
        <w:t xml:space="preserve">s straipsnio 2 dalyje nurodyta, kad </w:t>
      </w:r>
      <w:r w:rsidRPr="001840D9">
        <w:rPr>
          <w:rFonts w:ascii="Times New Roman" w:hAnsi="Times New Roman" w:cs="Times New Roman"/>
          <w:sz w:val="24"/>
          <w:szCs w:val="24"/>
        </w:rPr>
        <w:t>„I</w:t>
      </w:r>
      <w:r w:rsidR="00F56F6D" w:rsidRPr="001840D9">
        <w:rPr>
          <w:rFonts w:ascii="Times New Roman" w:hAnsi="Times New Roman" w:cs="Times New Roman"/>
          <w:sz w:val="24"/>
          <w:szCs w:val="24"/>
        </w:rPr>
        <w:t>nspekcijos pareigūnas per 10 darbo dienų nuo savavališkos statybos akto surašymo dienos pateikia šio straipsnio 1 dalyje nurodytam asmeniui privalomąjį nurodymą dėl savavališkos statybos padarinių pašalinimo. Privalomajame nurodyme nurodoma, kad asmuo turi teisę teisės aktų nustatyta tvarka parengti projektinę dokumentaciją ir, sumokėjęs Statybos įstatymo 1 priede nustatytą įmoką už savavališkos statybos įteisinimą, gauti statybą leidžiantį dokumentą, šalinantį savavališkos statybos padarinius, tais atvejais, kai žemės sklype (teritorijoje), kuriame (kurioje) nustatyta savavališka statyba, tokios paskirties naujo statinio statyba yra galima arba tokie šio statinio rekonstravimo, remonto ar griovimo darbai yra galimi pagal galiojančius detaliuosius planus ar žemės valdos projektus (jeigu jie privalomi), taip pat bendruosius planus ar specialiojo teritorijų planavimo dokumentus ir tokia statyba neprieštarauja imperatyviems aplinkos apsaugos, paveldosaugos, saugomų teritorijų apsaugos teisės aktų reikalavimams. Taip pat asmeniui nurodoma vienu iš šių būdų pašalinti savavališkos statybos padarinius:</w:t>
      </w:r>
      <w:r w:rsidRPr="001840D9">
        <w:rPr>
          <w:rFonts w:ascii="Times New Roman" w:hAnsi="Times New Roman" w:cs="Times New Roman"/>
          <w:sz w:val="24"/>
          <w:szCs w:val="24"/>
        </w:rPr>
        <w:t xml:space="preserve"> </w:t>
      </w:r>
      <w:r w:rsidR="00F56F6D" w:rsidRPr="001840D9">
        <w:rPr>
          <w:rFonts w:ascii="Times New Roman" w:hAnsi="Times New Roman" w:cs="Times New Roman"/>
          <w:sz w:val="24"/>
          <w:szCs w:val="24"/>
        </w:rPr>
        <w:t>1) nugriauti statinį ir sutvarkyti statybvietę;</w:t>
      </w:r>
      <w:r w:rsidRPr="001840D9">
        <w:rPr>
          <w:rFonts w:ascii="Times New Roman" w:hAnsi="Times New Roman" w:cs="Times New Roman"/>
          <w:sz w:val="24"/>
          <w:szCs w:val="24"/>
        </w:rPr>
        <w:t xml:space="preserve"> </w:t>
      </w:r>
      <w:r w:rsidR="00A65908" w:rsidRPr="001840D9">
        <w:rPr>
          <w:rFonts w:ascii="Times New Roman" w:hAnsi="Times New Roman" w:cs="Times New Roman"/>
          <w:sz w:val="24"/>
          <w:szCs w:val="24"/>
        </w:rPr>
        <w:t>2) </w:t>
      </w:r>
      <w:r w:rsidR="00F56F6D" w:rsidRPr="001840D9">
        <w:rPr>
          <w:rFonts w:ascii="Times New Roman" w:hAnsi="Times New Roman" w:cs="Times New Roman"/>
          <w:sz w:val="24"/>
          <w:szCs w:val="24"/>
        </w:rPr>
        <w:t>išardyti savavališkai pastatytas (įrengtas, sumontuotas ir pan.) ar perstatytas statinio dalis ir, jeigu būtina, sutvarkyti statybvietę;</w:t>
      </w:r>
      <w:r w:rsidRPr="001840D9">
        <w:rPr>
          <w:rFonts w:ascii="Times New Roman" w:hAnsi="Times New Roman" w:cs="Times New Roman"/>
          <w:sz w:val="24"/>
          <w:szCs w:val="24"/>
        </w:rPr>
        <w:t xml:space="preserve"> </w:t>
      </w:r>
      <w:r w:rsidR="00F56F6D" w:rsidRPr="001840D9">
        <w:rPr>
          <w:rFonts w:ascii="Times New Roman" w:hAnsi="Times New Roman" w:cs="Times New Roman"/>
          <w:sz w:val="24"/>
          <w:szCs w:val="24"/>
        </w:rPr>
        <w:t>3) atstatyti (atkurti) nugriautą kultūros paveldo statinį (išardytas jo dalis) ir, jeigu būtina, sutvarkyti statybvietę;</w:t>
      </w:r>
      <w:r w:rsidRPr="001840D9">
        <w:rPr>
          <w:rFonts w:ascii="Times New Roman" w:hAnsi="Times New Roman" w:cs="Times New Roman"/>
          <w:sz w:val="24"/>
          <w:szCs w:val="24"/>
        </w:rPr>
        <w:t xml:space="preserve"> </w:t>
      </w:r>
      <w:r w:rsidR="00F56F6D" w:rsidRPr="001840D9">
        <w:rPr>
          <w:rFonts w:ascii="Times New Roman" w:hAnsi="Times New Roman" w:cs="Times New Roman"/>
          <w:sz w:val="24"/>
          <w:szCs w:val="24"/>
        </w:rPr>
        <w:t>4) atstatyti nugriautą statinį ar išardytas statinio dalis, jeigu dėl statinio nugriovimo ar jo dalių išardymo buvo pažeistas viešasis interesas, ir, jeigu būtina, sutvarkyti statybvietę.</w:t>
      </w:r>
      <w:r w:rsidRPr="001840D9">
        <w:rPr>
          <w:rFonts w:ascii="Times New Roman" w:hAnsi="Times New Roman" w:cs="Times New Roman"/>
          <w:sz w:val="24"/>
          <w:szCs w:val="24"/>
        </w:rPr>
        <w:t>“</w:t>
      </w:r>
    </w:p>
    <w:p w14:paraId="5ABE5A37" w14:textId="77777777" w:rsidR="00FB2C25" w:rsidRPr="001840D9" w:rsidRDefault="00092F26" w:rsidP="00FB2C25">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pacing w:val="-3"/>
          <w:sz w:val="24"/>
          <w:szCs w:val="24"/>
        </w:rPr>
        <w:t xml:space="preserve">Teritorijų planavimo ir statybos valstybinės priežiūros įstatymo </w:t>
      </w:r>
      <w:r w:rsidRPr="001840D9">
        <w:rPr>
          <w:rFonts w:ascii="Times New Roman" w:hAnsi="Times New Roman" w:cs="Times New Roman"/>
          <w:sz w:val="24"/>
          <w:szCs w:val="24"/>
        </w:rPr>
        <w:t xml:space="preserve">14 straipsnio </w:t>
      </w:r>
      <w:r w:rsidR="00F56F6D" w:rsidRPr="001840D9">
        <w:rPr>
          <w:rFonts w:ascii="Times New Roman" w:hAnsi="Times New Roman" w:cs="Times New Roman"/>
          <w:sz w:val="24"/>
          <w:szCs w:val="24"/>
        </w:rPr>
        <w:t>9</w:t>
      </w:r>
      <w:r w:rsidRPr="001840D9">
        <w:rPr>
          <w:rFonts w:ascii="Times New Roman" w:hAnsi="Times New Roman" w:cs="Times New Roman"/>
          <w:sz w:val="24"/>
          <w:szCs w:val="24"/>
        </w:rPr>
        <w:t xml:space="preserve"> dalyje reglamentuojamas savavališkos statybos padarinių šalinimas, kai</w:t>
      </w:r>
      <w:r w:rsidR="00F56F6D" w:rsidRPr="001840D9">
        <w:rPr>
          <w:rFonts w:ascii="Times New Roman" w:hAnsi="Times New Roman" w:cs="Times New Roman"/>
          <w:sz w:val="24"/>
          <w:szCs w:val="24"/>
        </w:rPr>
        <w:t xml:space="preserve"> į teismą dėl </w:t>
      </w:r>
      <w:r w:rsidRPr="001840D9">
        <w:rPr>
          <w:rFonts w:ascii="Times New Roman" w:hAnsi="Times New Roman" w:cs="Times New Roman"/>
          <w:sz w:val="24"/>
          <w:szCs w:val="24"/>
        </w:rPr>
        <w:t xml:space="preserve">to </w:t>
      </w:r>
      <w:r w:rsidR="00F56F6D" w:rsidRPr="001840D9">
        <w:rPr>
          <w:rFonts w:ascii="Times New Roman" w:hAnsi="Times New Roman" w:cs="Times New Roman"/>
          <w:sz w:val="24"/>
          <w:szCs w:val="24"/>
        </w:rPr>
        <w:t>kreip</w:t>
      </w:r>
      <w:r w:rsidRPr="001840D9">
        <w:rPr>
          <w:rFonts w:ascii="Times New Roman" w:hAnsi="Times New Roman" w:cs="Times New Roman"/>
          <w:sz w:val="24"/>
          <w:szCs w:val="24"/>
        </w:rPr>
        <w:t>ia</w:t>
      </w:r>
      <w:r w:rsidR="00F56F6D" w:rsidRPr="001840D9">
        <w:rPr>
          <w:rFonts w:ascii="Times New Roman" w:hAnsi="Times New Roman" w:cs="Times New Roman"/>
          <w:sz w:val="24"/>
          <w:szCs w:val="24"/>
        </w:rPr>
        <w:t>si kitas viešojo administ</w:t>
      </w:r>
      <w:r w:rsidR="00FC7808" w:rsidRPr="001840D9">
        <w:rPr>
          <w:rFonts w:ascii="Times New Roman" w:hAnsi="Times New Roman" w:cs="Times New Roman"/>
          <w:sz w:val="24"/>
          <w:szCs w:val="24"/>
        </w:rPr>
        <w:t>ravimo subjektas ar prokuratūra. Tokiais atvejais</w:t>
      </w:r>
      <w:r w:rsidR="00F56F6D" w:rsidRPr="001840D9">
        <w:rPr>
          <w:rFonts w:ascii="Times New Roman" w:hAnsi="Times New Roman" w:cs="Times New Roman"/>
          <w:sz w:val="24"/>
          <w:szCs w:val="24"/>
        </w:rPr>
        <w:t xml:space="preserve"> </w:t>
      </w:r>
      <w:r w:rsidR="00F56F6D" w:rsidRPr="001840D9">
        <w:rPr>
          <w:rFonts w:ascii="Times New Roman" w:hAnsi="Times New Roman" w:cs="Times New Roman"/>
          <w:bCs/>
          <w:sz w:val="24"/>
          <w:szCs w:val="24"/>
        </w:rPr>
        <w:t>teismas savo sprendimu gali įpareigoti atsakovą sav</w:t>
      </w:r>
      <w:r w:rsidR="004A61F4" w:rsidRPr="001840D9">
        <w:rPr>
          <w:rFonts w:ascii="Times New Roman" w:hAnsi="Times New Roman" w:cs="Times New Roman"/>
          <w:bCs/>
          <w:sz w:val="24"/>
          <w:szCs w:val="24"/>
        </w:rPr>
        <w:t xml:space="preserve">o lėšomis per nustatytą terminą pašalinti </w:t>
      </w:r>
      <w:r w:rsidR="004A61F4" w:rsidRPr="001840D9">
        <w:rPr>
          <w:rFonts w:ascii="Times New Roman" w:hAnsi="Times New Roman" w:cs="Times New Roman"/>
          <w:sz w:val="24"/>
          <w:szCs w:val="24"/>
        </w:rPr>
        <w:t>savavališkos statybos padarinius būdais, analogiškais išvardytiems</w:t>
      </w:r>
      <w:r w:rsidR="00FB2C25" w:rsidRPr="001840D9">
        <w:rPr>
          <w:rFonts w:ascii="Times New Roman" w:hAnsi="Times New Roman" w:cs="Times New Roman"/>
          <w:sz w:val="24"/>
          <w:szCs w:val="24"/>
        </w:rPr>
        <w:t xml:space="preserve"> to paties straipsnio 1 dalyje.</w:t>
      </w:r>
    </w:p>
    <w:p w14:paraId="1FEBF847" w14:textId="49C1F487" w:rsidR="00905DDA" w:rsidRPr="001840D9" w:rsidRDefault="00FC7808" w:rsidP="00905DDA">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Taigi </w:t>
      </w:r>
      <w:r w:rsidRPr="001840D9">
        <w:rPr>
          <w:rFonts w:ascii="Times New Roman" w:hAnsi="Times New Roman" w:cs="Times New Roman"/>
          <w:spacing w:val="-3"/>
          <w:sz w:val="24"/>
          <w:szCs w:val="24"/>
        </w:rPr>
        <w:t xml:space="preserve">Teritorijų planavimo ir statybos valstybinės priežiūros įstatymo </w:t>
      </w:r>
      <w:r w:rsidRPr="001840D9">
        <w:rPr>
          <w:rFonts w:ascii="Times New Roman" w:hAnsi="Times New Roman" w:cs="Times New Roman"/>
          <w:sz w:val="24"/>
          <w:szCs w:val="24"/>
        </w:rPr>
        <w:t xml:space="preserve">14 straipsnio 1 dalyje </w:t>
      </w:r>
      <w:r w:rsidR="00846F12" w:rsidRPr="001840D9">
        <w:rPr>
          <w:rFonts w:ascii="Times New Roman" w:hAnsi="Times New Roman" w:cs="Times New Roman"/>
          <w:sz w:val="24"/>
          <w:szCs w:val="24"/>
        </w:rPr>
        <w:t xml:space="preserve">nurodytas </w:t>
      </w:r>
      <w:r w:rsidRPr="001840D9">
        <w:rPr>
          <w:rFonts w:ascii="Times New Roman" w:hAnsi="Times New Roman" w:cs="Times New Roman"/>
          <w:sz w:val="24"/>
          <w:szCs w:val="24"/>
        </w:rPr>
        <w:t>subjektų, kuriems gali būti surašytas savavališkos statybos aktas ir pateikti reikalavimai dėl savavališkos statybos padarinių pašalinimo</w:t>
      </w:r>
      <w:r w:rsidR="006B70DF" w:rsidRPr="001840D9">
        <w:rPr>
          <w:rFonts w:ascii="Times New Roman" w:hAnsi="Times New Roman" w:cs="Times New Roman"/>
          <w:sz w:val="24"/>
          <w:szCs w:val="24"/>
        </w:rPr>
        <w:t>, sąrašas</w:t>
      </w:r>
      <w:r w:rsidR="00846F12" w:rsidRPr="001840D9">
        <w:rPr>
          <w:rFonts w:ascii="Times New Roman" w:hAnsi="Times New Roman" w:cs="Times New Roman"/>
          <w:sz w:val="24"/>
          <w:szCs w:val="24"/>
        </w:rPr>
        <w:t>. Atsakovui keliant klausimą, ar jis, būdamas žemės sklypo, kuriame yra ginčo statiniai, savinink</w:t>
      </w:r>
      <w:r w:rsidR="00F76E4D" w:rsidRPr="001840D9">
        <w:rPr>
          <w:rFonts w:ascii="Times New Roman" w:hAnsi="Times New Roman" w:cs="Times New Roman"/>
          <w:sz w:val="24"/>
          <w:szCs w:val="24"/>
        </w:rPr>
        <w:t>as</w:t>
      </w:r>
      <w:r w:rsidR="00846F12" w:rsidRPr="001840D9">
        <w:rPr>
          <w:rFonts w:ascii="Times New Roman" w:hAnsi="Times New Roman" w:cs="Times New Roman"/>
          <w:sz w:val="24"/>
          <w:szCs w:val="24"/>
        </w:rPr>
        <w:t xml:space="preserve">, pagrįstai įpareigotas nugriauti ne </w:t>
      </w:r>
      <w:r w:rsidR="00F300C1" w:rsidRPr="001840D9">
        <w:rPr>
          <w:rFonts w:ascii="Times New Roman" w:hAnsi="Times New Roman" w:cs="Times New Roman"/>
          <w:sz w:val="24"/>
          <w:szCs w:val="24"/>
        </w:rPr>
        <w:t>sau</w:t>
      </w:r>
      <w:r w:rsidR="00846F12" w:rsidRPr="001840D9">
        <w:rPr>
          <w:rFonts w:ascii="Times New Roman" w:hAnsi="Times New Roman" w:cs="Times New Roman"/>
          <w:sz w:val="24"/>
          <w:szCs w:val="24"/>
        </w:rPr>
        <w:t>, o kitiems asme</w:t>
      </w:r>
      <w:r w:rsidR="00A42906" w:rsidRPr="001840D9">
        <w:rPr>
          <w:rFonts w:ascii="Times New Roman" w:hAnsi="Times New Roman" w:cs="Times New Roman"/>
          <w:sz w:val="24"/>
          <w:szCs w:val="24"/>
        </w:rPr>
        <w:t xml:space="preserve">nims priklausančius statinius, </w:t>
      </w:r>
      <w:r w:rsidR="00846F12" w:rsidRPr="001840D9">
        <w:rPr>
          <w:rFonts w:ascii="Times New Roman" w:hAnsi="Times New Roman" w:cs="Times New Roman"/>
          <w:sz w:val="24"/>
          <w:szCs w:val="24"/>
        </w:rPr>
        <w:t xml:space="preserve">aktualus </w:t>
      </w:r>
      <w:r w:rsidR="00846F12" w:rsidRPr="001840D9">
        <w:rPr>
          <w:rFonts w:ascii="Times New Roman" w:hAnsi="Times New Roman" w:cs="Times New Roman"/>
          <w:spacing w:val="-3"/>
          <w:sz w:val="24"/>
          <w:szCs w:val="24"/>
        </w:rPr>
        <w:t xml:space="preserve">Teritorijų planavimo ir statybos valstybinės priežiūros įstatymo </w:t>
      </w:r>
      <w:r w:rsidR="00846F12" w:rsidRPr="001840D9">
        <w:rPr>
          <w:rFonts w:ascii="Times New Roman" w:hAnsi="Times New Roman" w:cs="Times New Roman"/>
          <w:sz w:val="24"/>
          <w:szCs w:val="24"/>
        </w:rPr>
        <w:t>14 straipsnio 1 dalies nuostatų aiškinimas.</w:t>
      </w:r>
      <w:r w:rsidR="005D5821" w:rsidRPr="001840D9">
        <w:rPr>
          <w:rFonts w:ascii="Times New Roman" w:hAnsi="Times New Roman" w:cs="Times New Roman"/>
          <w:sz w:val="24"/>
          <w:szCs w:val="24"/>
        </w:rPr>
        <w:t xml:space="preserve"> </w:t>
      </w:r>
    </w:p>
    <w:p w14:paraId="0B53ED30" w14:textId="77777777" w:rsidR="00905DDA" w:rsidRPr="001840D9" w:rsidRDefault="005D5821" w:rsidP="00905DDA">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 xml:space="preserve">Teritorijų planavimo ir statybos valstybinės priežiūros įstatymas priimtas </w:t>
      </w:r>
      <w:r w:rsidR="00EB1435" w:rsidRPr="001840D9">
        <w:rPr>
          <w:rFonts w:ascii="Times New Roman" w:hAnsi="Times New Roman" w:cs="Times New Roman"/>
          <w:sz w:val="24"/>
          <w:szCs w:val="24"/>
        </w:rPr>
        <w:t>2013 m. liepos 2 d.</w:t>
      </w:r>
      <w:r w:rsidR="00EC12E9" w:rsidRPr="001840D9">
        <w:rPr>
          <w:rFonts w:ascii="Times New Roman" w:hAnsi="Times New Roman" w:cs="Times New Roman"/>
          <w:sz w:val="24"/>
          <w:szCs w:val="24"/>
        </w:rPr>
        <w:t xml:space="preserve"> ir įsigaliojo 2014 m. sausio 1 d.</w:t>
      </w:r>
      <w:r w:rsidR="00EB1435" w:rsidRPr="001840D9">
        <w:rPr>
          <w:rFonts w:ascii="Times New Roman" w:hAnsi="Times New Roman" w:cs="Times New Roman"/>
          <w:sz w:val="24"/>
          <w:szCs w:val="24"/>
        </w:rPr>
        <w:t xml:space="preserve">, o </w:t>
      </w:r>
      <w:r w:rsidR="00A329EC" w:rsidRPr="001840D9">
        <w:rPr>
          <w:rFonts w:ascii="Times New Roman" w:hAnsi="Times New Roman" w:cs="Times New Roman"/>
          <w:sz w:val="24"/>
          <w:szCs w:val="24"/>
        </w:rPr>
        <w:t xml:space="preserve">šio įstatymo 14 straipsnio 1 dalyje išdėstyta </w:t>
      </w:r>
      <w:r w:rsidR="00EB1435" w:rsidRPr="001840D9">
        <w:rPr>
          <w:rFonts w:ascii="Times New Roman" w:hAnsi="Times New Roman" w:cs="Times New Roman"/>
          <w:sz w:val="24"/>
          <w:szCs w:val="24"/>
        </w:rPr>
        <w:t xml:space="preserve">teisės norma, nustatanti subjektus, kuriems gali būti pateikti reikalavimai dėl savavališkos statybos padarinių pašalinimo, </w:t>
      </w:r>
      <w:r w:rsidR="00721B7D" w:rsidRPr="001840D9">
        <w:rPr>
          <w:rFonts w:ascii="Times New Roman" w:hAnsi="Times New Roman" w:cs="Times New Roman"/>
          <w:sz w:val="24"/>
          <w:szCs w:val="24"/>
        </w:rPr>
        <w:t xml:space="preserve">iš esmės analogiškai buvo suformuluota </w:t>
      </w:r>
      <w:r w:rsidR="00EC12E9" w:rsidRPr="001840D9">
        <w:rPr>
          <w:rFonts w:ascii="Times New Roman" w:hAnsi="Times New Roman" w:cs="Times New Roman"/>
          <w:sz w:val="24"/>
          <w:szCs w:val="24"/>
        </w:rPr>
        <w:t xml:space="preserve">jau </w:t>
      </w:r>
      <w:r w:rsidR="00721B7D" w:rsidRPr="001840D9">
        <w:rPr>
          <w:rFonts w:ascii="Times New Roman" w:hAnsi="Times New Roman" w:cs="Times New Roman"/>
          <w:sz w:val="24"/>
          <w:szCs w:val="24"/>
        </w:rPr>
        <w:t xml:space="preserve">Statybos įstatymo 28 straipsnio </w:t>
      </w:r>
      <w:r w:rsidR="00A42906" w:rsidRPr="001840D9">
        <w:rPr>
          <w:rFonts w:ascii="Times New Roman" w:hAnsi="Times New Roman" w:cs="Times New Roman"/>
          <w:sz w:val="24"/>
          <w:szCs w:val="24"/>
        </w:rPr>
        <w:t xml:space="preserve">„Savavališkos statybos padarinių šalinimas“ </w:t>
      </w:r>
      <w:r w:rsidR="00721B7D" w:rsidRPr="001840D9">
        <w:rPr>
          <w:rFonts w:ascii="Times New Roman" w:hAnsi="Times New Roman" w:cs="Times New Roman"/>
          <w:sz w:val="24"/>
          <w:szCs w:val="24"/>
        </w:rPr>
        <w:t xml:space="preserve">1 dalies </w:t>
      </w:r>
      <w:r w:rsidR="00A42906" w:rsidRPr="001840D9">
        <w:rPr>
          <w:rFonts w:ascii="Times New Roman" w:hAnsi="Times New Roman" w:cs="Times New Roman"/>
          <w:sz w:val="24"/>
          <w:szCs w:val="24"/>
        </w:rPr>
        <w:t xml:space="preserve">1 punkto redakcijoje, išdėstytoje 2010 m. liepos 2 d. įstatymu Nr. XI-992 ir galiojusioje nuo 2010 m. spalio 1 d. </w:t>
      </w:r>
      <w:r w:rsidR="00A329EC" w:rsidRPr="001840D9">
        <w:rPr>
          <w:rFonts w:ascii="Times New Roman" w:hAnsi="Times New Roman" w:cs="Times New Roman"/>
          <w:sz w:val="24"/>
          <w:szCs w:val="24"/>
        </w:rPr>
        <w:t xml:space="preserve">iki 2014 m. sausio 1 d. </w:t>
      </w:r>
      <w:r w:rsidR="00EC12E9" w:rsidRPr="001840D9">
        <w:rPr>
          <w:rFonts w:ascii="Times New Roman" w:hAnsi="Times New Roman" w:cs="Times New Roman"/>
          <w:sz w:val="24"/>
          <w:szCs w:val="24"/>
        </w:rPr>
        <w:t>Šios normos turinys buvo toks: „</w:t>
      </w:r>
      <w:r w:rsidR="00A42906" w:rsidRPr="001840D9">
        <w:rPr>
          <w:rFonts w:ascii="Times New Roman" w:hAnsi="Times New Roman" w:cs="Times New Roman"/>
          <w:sz w:val="24"/>
          <w:szCs w:val="24"/>
        </w:rPr>
        <w:t>Valstybinės teritorijų planavimo ir statybos inspekcijos prie Aplinkos ministerijos pareigūnas, atliekantis statybos valstybinę priežiūrą pagal šio Įstatymo jam priskirtą kompetenciją, nustatęs, kad statinys pastatytas ar statomas savavališkai:</w:t>
      </w:r>
      <w:r w:rsidR="00EC12E9" w:rsidRPr="001840D9">
        <w:rPr>
          <w:rFonts w:ascii="Times New Roman" w:hAnsi="Times New Roman" w:cs="Times New Roman"/>
          <w:sz w:val="24"/>
          <w:szCs w:val="24"/>
        </w:rPr>
        <w:t xml:space="preserve"> </w:t>
      </w:r>
      <w:r w:rsidR="00905DDA" w:rsidRPr="001840D9">
        <w:rPr>
          <w:rFonts w:ascii="Times New Roman" w:hAnsi="Times New Roman" w:cs="Times New Roman"/>
          <w:sz w:val="24"/>
          <w:szCs w:val="24"/>
        </w:rPr>
        <w:t>1) </w:t>
      </w:r>
      <w:r w:rsidR="00A42906" w:rsidRPr="001840D9">
        <w:rPr>
          <w:rFonts w:ascii="Times New Roman" w:hAnsi="Times New Roman" w:cs="Times New Roman"/>
          <w:sz w:val="24"/>
          <w:szCs w:val="24"/>
        </w:rPr>
        <w:t xml:space="preserve">nedelsdamas surašo savavališkos statybos aktą, kuriuo pareikalauja iš statytojo (užsakovo), jeigu jo nėra, – iš statinio ar jo dalies savininko, valdytojo, naudotojo, žemės sklypo ar jo dalies, kurioje savavališkai pastatytas ar statomas statinys (jo dalis), savininko, valdytojo ar naudotojo nevykdyti jokių statybos darbų, išskyrus statybos darbus, kuriuos būtina atlikti šalinant savavališkos statybos padarinius ir apsaugant statybvietę bei aplinką, ir įteikia statytojui </w:t>
      </w:r>
      <w:r w:rsidR="00A42906" w:rsidRPr="001840D9">
        <w:rPr>
          <w:rFonts w:ascii="Times New Roman" w:hAnsi="Times New Roman" w:cs="Times New Roman"/>
          <w:sz w:val="24"/>
          <w:szCs w:val="24"/>
        </w:rPr>
        <w:lastRenderedPageBreak/>
        <w:t>(užsakovui) ar kitam šiame punkte nurodytam asmeniui savavališkos statybos aktą pasirašytinai, registruotu laišku arba kitu tinkamu bū</w:t>
      </w:r>
      <w:r w:rsidR="00EC12E9" w:rsidRPr="001840D9">
        <w:rPr>
          <w:rFonts w:ascii="Times New Roman" w:hAnsi="Times New Roman" w:cs="Times New Roman"/>
          <w:sz w:val="24"/>
          <w:szCs w:val="24"/>
        </w:rPr>
        <w:t>du teisės aktų nustatyta tvarka“.</w:t>
      </w:r>
    </w:p>
    <w:p w14:paraId="483F004D" w14:textId="05F66382" w:rsidR="00905DDA" w:rsidRPr="001840D9" w:rsidRDefault="00062B1D" w:rsidP="00905DDA">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 xml:space="preserve">Sprendžiant dėl teisės normos aiškinimo ir taikymo, taikant </w:t>
      </w:r>
      <w:proofErr w:type="spellStart"/>
      <w:r w:rsidRPr="001840D9">
        <w:rPr>
          <w:rFonts w:ascii="Times New Roman" w:hAnsi="Times New Roman" w:cs="Times New Roman"/>
          <w:sz w:val="24"/>
          <w:szCs w:val="24"/>
        </w:rPr>
        <w:t>teleologinį</w:t>
      </w:r>
      <w:proofErr w:type="spellEnd"/>
      <w:r w:rsidRPr="001840D9">
        <w:rPr>
          <w:rFonts w:ascii="Times New Roman" w:hAnsi="Times New Roman" w:cs="Times New Roman"/>
          <w:sz w:val="24"/>
          <w:szCs w:val="24"/>
        </w:rPr>
        <w:t xml:space="preserve"> teisės aiškinimo metodą, atsižvelgtina į įstatymo, kuriame konkreti norma įtvirtinta, </w:t>
      </w:r>
      <w:proofErr w:type="spellStart"/>
      <w:r w:rsidRPr="001840D9">
        <w:rPr>
          <w:rFonts w:ascii="Times New Roman" w:hAnsi="Times New Roman" w:cs="Times New Roman"/>
          <w:i/>
          <w:sz w:val="24"/>
          <w:szCs w:val="24"/>
        </w:rPr>
        <w:t>travaux</w:t>
      </w:r>
      <w:proofErr w:type="spellEnd"/>
      <w:r w:rsidRPr="001840D9">
        <w:rPr>
          <w:rFonts w:ascii="Times New Roman" w:hAnsi="Times New Roman" w:cs="Times New Roman"/>
          <w:i/>
          <w:sz w:val="24"/>
          <w:szCs w:val="24"/>
        </w:rPr>
        <w:t xml:space="preserve"> </w:t>
      </w:r>
      <w:proofErr w:type="spellStart"/>
      <w:r w:rsidRPr="001840D9">
        <w:rPr>
          <w:rFonts w:ascii="Times New Roman" w:hAnsi="Times New Roman" w:cs="Times New Roman"/>
          <w:i/>
          <w:sz w:val="24"/>
          <w:szCs w:val="24"/>
        </w:rPr>
        <w:t>préparatoires</w:t>
      </w:r>
      <w:proofErr w:type="spellEnd"/>
      <w:r w:rsidRPr="001840D9">
        <w:rPr>
          <w:rFonts w:ascii="Times New Roman" w:hAnsi="Times New Roman" w:cs="Times New Roman"/>
          <w:sz w:val="24"/>
          <w:szCs w:val="24"/>
        </w:rPr>
        <w:t xml:space="preserve"> (teisės aktų parengiam</w:t>
      </w:r>
      <w:r w:rsidR="00F76E4D" w:rsidRPr="001840D9">
        <w:rPr>
          <w:rFonts w:ascii="Times New Roman" w:hAnsi="Times New Roman" w:cs="Times New Roman"/>
          <w:sz w:val="24"/>
          <w:szCs w:val="24"/>
        </w:rPr>
        <w:t>ieji</w:t>
      </w:r>
      <w:r w:rsidRPr="001840D9">
        <w:rPr>
          <w:rFonts w:ascii="Times New Roman" w:hAnsi="Times New Roman" w:cs="Times New Roman"/>
          <w:sz w:val="24"/>
          <w:szCs w:val="24"/>
        </w:rPr>
        <w:t xml:space="preserve"> dokument</w:t>
      </w:r>
      <w:r w:rsidR="00F76E4D" w:rsidRPr="001840D9">
        <w:rPr>
          <w:rFonts w:ascii="Times New Roman" w:hAnsi="Times New Roman" w:cs="Times New Roman"/>
          <w:sz w:val="24"/>
          <w:szCs w:val="24"/>
        </w:rPr>
        <w:t>ai</w:t>
      </w:r>
      <w:r w:rsidRPr="001840D9">
        <w:rPr>
          <w:rFonts w:ascii="Times New Roman" w:hAnsi="Times New Roman" w:cs="Times New Roman"/>
          <w:sz w:val="24"/>
          <w:szCs w:val="24"/>
        </w:rPr>
        <w:t>) nuostatas, atskleidžiančias įstatymų leidėjo ketinimus.</w:t>
      </w:r>
    </w:p>
    <w:p w14:paraId="393EE6E4" w14:textId="585436B6" w:rsidR="00905DDA" w:rsidRPr="001840D9" w:rsidRDefault="00146CF4" w:rsidP="00905DDA">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Rengiant 2010 m. liepos 2 d. priimt</w:t>
      </w:r>
      <w:r w:rsidR="00C2115E" w:rsidRPr="001840D9">
        <w:rPr>
          <w:rFonts w:ascii="Times New Roman" w:hAnsi="Times New Roman" w:cs="Times New Roman"/>
          <w:sz w:val="24"/>
          <w:szCs w:val="24"/>
        </w:rPr>
        <w:t>ą</w:t>
      </w:r>
      <w:r w:rsidRPr="001840D9">
        <w:rPr>
          <w:rFonts w:ascii="Times New Roman" w:hAnsi="Times New Roman" w:cs="Times New Roman"/>
          <w:sz w:val="24"/>
          <w:szCs w:val="24"/>
        </w:rPr>
        <w:t xml:space="preserve"> įstatym</w:t>
      </w:r>
      <w:r w:rsidR="00C2115E" w:rsidRPr="001840D9">
        <w:rPr>
          <w:rFonts w:ascii="Times New Roman" w:hAnsi="Times New Roman" w:cs="Times New Roman"/>
          <w:sz w:val="24"/>
          <w:szCs w:val="24"/>
        </w:rPr>
        <w:t>ą</w:t>
      </w:r>
      <w:r w:rsidRPr="001840D9">
        <w:rPr>
          <w:rFonts w:ascii="Times New Roman" w:hAnsi="Times New Roman" w:cs="Times New Roman"/>
          <w:sz w:val="24"/>
          <w:szCs w:val="24"/>
        </w:rPr>
        <w:t xml:space="preserve"> Nr. XI-992</w:t>
      </w:r>
      <w:r w:rsidR="00905DDA" w:rsidRPr="001840D9">
        <w:rPr>
          <w:rFonts w:ascii="Times New Roman" w:hAnsi="Times New Roman" w:cs="Times New Roman"/>
          <w:sz w:val="24"/>
          <w:szCs w:val="24"/>
        </w:rPr>
        <w:t>,</w:t>
      </w:r>
      <w:r w:rsidRPr="001840D9">
        <w:rPr>
          <w:rFonts w:ascii="Times New Roman" w:hAnsi="Times New Roman" w:cs="Times New Roman"/>
          <w:sz w:val="24"/>
          <w:szCs w:val="24"/>
        </w:rPr>
        <w:t xml:space="preserve"> kaip papildomas komitetas dalyvavo </w:t>
      </w:r>
      <w:r w:rsidR="00C2115E" w:rsidRPr="001840D9">
        <w:rPr>
          <w:rFonts w:ascii="Times New Roman" w:hAnsi="Times New Roman" w:cs="Times New Roman"/>
          <w:sz w:val="24"/>
          <w:szCs w:val="24"/>
        </w:rPr>
        <w:t xml:space="preserve">Lietuvos Respublikos Seimo </w:t>
      </w:r>
      <w:r w:rsidR="00820668" w:rsidRPr="001840D9">
        <w:rPr>
          <w:rFonts w:ascii="Times New Roman" w:hAnsi="Times New Roman" w:cs="Times New Roman"/>
          <w:sz w:val="24"/>
          <w:szCs w:val="24"/>
        </w:rPr>
        <w:t>T</w:t>
      </w:r>
      <w:r w:rsidR="00C2115E" w:rsidRPr="001840D9">
        <w:rPr>
          <w:rFonts w:ascii="Times New Roman" w:hAnsi="Times New Roman" w:cs="Times New Roman"/>
          <w:sz w:val="24"/>
          <w:szCs w:val="24"/>
        </w:rPr>
        <w:t>eisės ir teisėtvarkos komitetas</w:t>
      </w:r>
      <w:r w:rsidR="00820668" w:rsidRPr="001840D9">
        <w:rPr>
          <w:rFonts w:ascii="Times New Roman" w:hAnsi="Times New Roman" w:cs="Times New Roman"/>
          <w:sz w:val="24"/>
          <w:szCs w:val="24"/>
        </w:rPr>
        <w:t>, kuris</w:t>
      </w:r>
      <w:r w:rsidR="002525F5" w:rsidRPr="001840D9">
        <w:rPr>
          <w:rFonts w:ascii="Times New Roman" w:hAnsi="Times New Roman" w:cs="Times New Roman"/>
          <w:sz w:val="24"/>
          <w:szCs w:val="24"/>
        </w:rPr>
        <w:t>,</w:t>
      </w:r>
      <w:r w:rsidR="00820668" w:rsidRPr="001840D9">
        <w:rPr>
          <w:rFonts w:ascii="Times New Roman" w:hAnsi="Times New Roman" w:cs="Times New Roman"/>
          <w:sz w:val="24"/>
          <w:szCs w:val="24"/>
        </w:rPr>
        <w:t xml:space="preserve"> išnagrinėjęs</w:t>
      </w:r>
      <w:r w:rsidR="00062B1D" w:rsidRPr="001840D9">
        <w:rPr>
          <w:rFonts w:ascii="Times New Roman" w:hAnsi="Times New Roman" w:cs="Times New Roman"/>
          <w:sz w:val="24"/>
          <w:szCs w:val="24"/>
        </w:rPr>
        <w:t xml:space="preserve"> įvairių subjektų </w:t>
      </w:r>
      <w:r w:rsidR="00820668" w:rsidRPr="001840D9">
        <w:rPr>
          <w:rFonts w:ascii="Times New Roman" w:hAnsi="Times New Roman" w:cs="Times New Roman"/>
          <w:sz w:val="24"/>
          <w:szCs w:val="24"/>
        </w:rPr>
        <w:t xml:space="preserve">pateiktas </w:t>
      </w:r>
      <w:r w:rsidR="00062B1D" w:rsidRPr="001840D9">
        <w:rPr>
          <w:rFonts w:ascii="Times New Roman" w:hAnsi="Times New Roman" w:cs="Times New Roman"/>
          <w:sz w:val="24"/>
          <w:szCs w:val="24"/>
        </w:rPr>
        <w:t>pastabas dėl šio įstatymo</w:t>
      </w:r>
      <w:r w:rsidR="00820668" w:rsidRPr="001840D9">
        <w:rPr>
          <w:rFonts w:ascii="Times New Roman" w:hAnsi="Times New Roman" w:cs="Times New Roman"/>
          <w:sz w:val="24"/>
          <w:szCs w:val="24"/>
        </w:rPr>
        <w:t xml:space="preserve"> projekto</w:t>
      </w:r>
      <w:r w:rsidR="00062B1D" w:rsidRPr="001840D9">
        <w:rPr>
          <w:rFonts w:ascii="Times New Roman" w:hAnsi="Times New Roman" w:cs="Times New Roman"/>
          <w:sz w:val="24"/>
          <w:szCs w:val="24"/>
        </w:rPr>
        <w:t xml:space="preserve">, </w:t>
      </w:r>
      <w:r w:rsidR="00820668" w:rsidRPr="001840D9">
        <w:rPr>
          <w:rFonts w:ascii="Times New Roman" w:hAnsi="Times New Roman" w:cs="Times New Roman"/>
          <w:sz w:val="24"/>
          <w:szCs w:val="24"/>
        </w:rPr>
        <w:t xml:space="preserve">2010 m. balandžio 9 d. išvadose, pasisakydamas dėl rengiamos </w:t>
      </w:r>
      <w:r w:rsidR="002525F5" w:rsidRPr="001840D9">
        <w:rPr>
          <w:rFonts w:ascii="Times New Roman" w:hAnsi="Times New Roman" w:cs="Times New Roman"/>
          <w:sz w:val="24"/>
          <w:szCs w:val="24"/>
        </w:rPr>
        <w:t xml:space="preserve">naujos </w:t>
      </w:r>
      <w:r w:rsidR="00820668" w:rsidRPr="001840D9">
        <w:rPr>
          <w:rFonts w:ascii="Times New Roman" w:hAnsi="Times New Roman" w:cs="Times New Roman"/>
          <w:sz w:val="24"/>
          <w:szCs w:val="24"/>
        </w:rPr>
        <w:t>Statybos įstatymo 28 straipsnio 1 dalies 1 punkto redakcijos</w:t>
      </w:r>
      <w:r w:rsidR="002525F5" w:rsidRPr="001840D9">
        <w:rPr>
          <w:rFonts w:ascii="Times New Roman" w:hAnsi="Times New Roman" w:cs="Times New Roman"/>
          <w:sz w:val="24"/>
          <w:szCs w:val="24"/>
        </w:rPr>
        <w:t>,</w:t>
      </w:r>
      <w:r w:rsidR="00820668" w:rsidRPr="001840D9">
        <w:rPr>
          <w:rFonts w:ascii="Times New Roman" w:hAnsi="Times New Roman" w:cs="Times New Roman"/>
          <w:sz w:val="24"/>
          <w:szCs w:val="24"/>
        </w:rPr>
        <w:t xml:space="preserve"> </w:t>
      </w:r>
      <w:r w:rsidR="002525F5" w:rsidRPr="001840D9">
        <w:rPr>
          <w:rFonts w:ascii="Times New Roman" w:hAnsi="Times New Roman" w:cs="Times New Roman"/>
          <w:sz w:val="24"/>
          <w:szCs w:val="24"/>
        </w:rPr>
        <w:t>be kita ko</w:t>
      </w:r>
      <w:r w:rsidR="00F76E4D" w:rsidRPr="001840D9">
        <w:rPr>
          <w:rFonts w:ascii="Times New Roman" w:hAnsi="Times New Roman" w:cs="Times New Roman"/>
          <w:sz w:val="24"/>
          <w:szCs w:val="24"/>
        </w:rPr>
        <w:t>,</w:t>
      </w:r>
      <w:r w:rsidR="002525F5" w:rsidRPr="001840D9">
        <w:rPr>
          <w:rFonts w:ascii="Times New Roman" w:hAnsi="Times New Roman" w:cs="Times New Roman"/>
          <w:sz w:val="24"/>
          <w:szCs w:val="24"/>
        </w:rPr>
        <w:t xml:space="preserve"> </w:t>
      </w:r>
      <w:r w:rsidR="00062B1D" w:rsidRPr="001840D9">
        <w:rPr>
          <w:rFonts w:ascii="Times New Roman" w:hAnsi="Times New Roman" w:cs="Times New Roman"/>
          <w:sz w:val="24"/>
          <w:szCs w:val="24"/>
        </w:rPr>
        <w:t>nurod</w:t>
      </w:r>
      <w:r w:rsidR="00820668" w:rsidRPr="001840D9">
        <w:rPr>
          <w:rFonts w:ascii="Times New Roman" w:hAnsi="Times New Roman" w:cs="Times New Roman"/>
          <w:sz w:val="24"/>
          <w:szCs w:val="24"/>
        </w:rPr>
        <w:t>ė</w:t>
      </w:r>
      <w:r w:rsidR="00062B1D" w:rsidRPr="001840D9">
        <w:rPr>
          <w:rFonts w:ascii="Times New Roman" w:hAnsi="Times New Roman" w:cs="Times New Roman"/>
          <w:sz w:val="24"/>
          <w:szCs w:val="24"/>
        </w:rPr>
        <w:t xml:space="preserve">, kad </w:t>
      </w:r>
      <w:r w:rsidR="00820668" w:rsidRPr="001840D9">
        <w:rPr>
          <w:rFonts w:ascii="Times New Roman" w:hAnsi="Times New Roman" w:cs="Times New Roman"/>
          <w:sz w:val="24"/>
          <w:szCs w:val="24"/>
        </w:rPr>
        <w:t>„</w:t>
      </w:r>
      <w:r w:rsidR="00F76E4D" w:rsidRPr="001840D9">
        <w:rPr>
          <w:rFonts w:ascii="Times New Roman" w:hAnsi="Times New Roman" w:cs="Times New Roman"/>
          <w:bCs/>
          <w:sz w:val="24"/>
          <w:szCs w:val="24"/>
        </w:rPr>
        <w:t>b</w:t>
      </w:r>
      <w:r w:rsidR="00FC7808" w:rsidRPr="001840D9">
        <w:rPr>
          <w:rFonts w:ascii="Times New Roman" w:hAnsi="Times New Roman" w:cs="Times New Roman"/>
          <w:bCs/>
          <w:sz w:val="24"/>
          <w:szCs w:val="24"/>
        </w:rPr>
        <w:t xml:space="preserve">endru atveju atsakingas už savavališką statybą asmuo yra statytojas, tačiau jo nesant ar jo neidentifikavus, būtina įtvirtinti teisės normas, nustatančias atsakomybę kitiems asmenims: statinio savininkui (valdytojui), </w:t>
      </w:r>
      <w:r w:rsidR="00FC7808" w:rsidRPr="001840D9">
        <w:rPr>
          <w:rFonts w:ascii="Times New Roman" w:hAnsi="Times New Roman" w:cs="Times New Roman"/>
          <w:bCs/>
          <w:i/>
          <w:sz w:val="24"/>
          <w:szCs w:val="24"/>
        </w:rPr>
        <w:t>jo nesant</w:t>
      </w:r>
      <w:r w:rsidR="00FC7808" w:rsidRPr="001840D9">
        <w:rPr>
          <w:rFonts w:ascii="Times New Roman" w:hAnsi="Times New Roman" w:cs="Times New Roman"/>
          <w:bCs/>
          <w:sz w:val="24"/>
          <w:szCs w:val="24"/>
        </w:rPr>
        <w:t xml:space="preserve"> – žemės sklypo savininkui (valdytojui)</w:t>
      </w:r>
      <w:r w:rsidR="002525F5" w:rsidRPr="001840D9">
        <w:rPr>
          <w:rFonts w:ascii="Times New Roman" w:hAnsi="Times New Roman" w:cs="Times New Roman"/>
          <w:bCs/>
          <w:sz w:val="24"/>
          <w:szCs w:val="24"/>
        </w:rPr>
        <w:t>“</w:t>
      </w:r>
      <w:r w:rsidR="00FC7808" w:rsidRPr="001840D9">
        <w:rPr>
          <w:rFonts w:ascii="Times New Roman" w:hAnsi="Times New Roman" w:cs="Times New Roman"/>
          <w:bCs/>
          <w:sz w:val="24"/>
          <w:szCs w:val="24"/>
        </w:rPr>
        <w:t xml:space="preserve">. </w:t>
      </w:r>
    </w:p>
    <w:p w14:paraId="410ADAC9" w14:textId="77777777" w:rsidR="00905DDA" w:rsidRPr="001840D9" w:rsidRDefault="002525F5" w:rsidP="00905DDA">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bCs/>
          <w:sz w:val="24"/>
          <w:szCs w:val="24"/>
        </w:rPr>
        <w:t xml:space="preserve">Iš nurodytos </w:t>
      </w:r>
      <w:r w:rsidR="00152746" w:rsidRPr="001840D9">
        <w:rPr>
          <w:rFonts w:ascii="Times New Roman" w:hAnsi="Times New Roman" w:cs="Times New Roman"/>
          <w:bCs/>
          <w:sz w:val="24"/>
          <w:szCs w:val="24"/>
        </w:rPr>
        <w:t xml:space="preserve">išvados yra aiškus </w:t>
      </w:r>
      <w:r w:rsidRPr="001840D9">
        <w:rPr>
          <w:rFonts w:ascii="Times New Roman" w:hAnsi="Times New Roman" w:cs="Times New Roman"/>
          <w:bCs/>
          <w:sz w:val="24"/>
          <w:szCs w:val="24"/>
        </w:rPr>
        <w:t>įstatym</w:t>
      </w:r>
      <w:r w:rsidR="00152746" w:rsidRPr="001840D9">
        <w:rPr>
          <w:rFonts w:ascii="Times New Roman" w:hAnsi="Times New Roman" w:cs="Times New Roman"/>
          <w:bCs/>
          <w:sz w:val="24"/>
          <w:szCs w:val="24"/>
        </w:rPr>
        <w:t xml:space="preserve">ų leidėjo ketinimas nustatyti subjektų, kuriems pateiktini </w:t>
      </w:r>
      <w:r w:rsidR="00152746" w:rsidRPr="001840D9">
        <w:rPr>
          <w:rFonts w:ascii="Times New Roman" w:hAnsi="Times New Roman" w:cs="Times New Roman"/>
          <w:sz w:val="24"/>
          <w:szCs w:val="24"/>
        </w:rPr>
        <w:t xml:space="preserve">reikalavimai dėl savavališkos statybos padarinių pašalinimo, </w:t>
      </w:r>
      <w:r w:rsidR="00152746" w:rsidRPr="001840D9">
        <w:rPr>
          <w:rFonts w:ascii="Times New Roman" w:hAnsi="Times New Roman" w:cs="Times New Roman"/>
          <w:bCs/>
          <w:sz w:val="24"/>
          <w:szCs w:val="24"/>
        </w:rPr>
        <w:t>eiliškumą. Tik nesant ar neidentifikavus savavališkai pastatyto statinio statytojo, tokie reikalavimai turi būti reiškiami statinio savininkui (valdytojui)</w:t>
      </w:r>
      <w:r w:rsidR="00BB0564" w:rsidRPr="001840D9">
        <w:rPr>
          <w:rFonts w:ascii="Times New Roman" w:hAnsi="Times New Roman" w:cs="Times New Roman"/>
          <w:bCs/>
          <w:sz w:val="24"/>
          <w:szCs w:val="24"/>
        </w:rPr>
        <w:t xml:space="preserve"> ir tik</w:t>
      </w:r>
      <w:r w:rsidR="00152746" w:rsidRPr="001840D9">
        <w:rPr>
          <w:rFonts w:ascii="Times New Roman" w:hAnsi="Times New Roman" w:cs="Times New Roman"/>
          <w:bCs/>
          <w:sz w:val="24"/>
          <w:szCs w:val="24"/>
        </w:rPr>
        <w:t xml:space="preserve"> nesant </w:t>
      </w:r>
      <w:r w:rsidR="00BB0564" w:rsidRPr="001840D9">
        <w:rPr>
          <w:rFonts w:ascii="Times New Roman" w:hAnsi="Times New Roman" w:cs="Times New Roman"/>
          <w:bCs/>
          <w:sz w:val="24"/>
          <w:szCs w:val="24"/>
        </w:rPr>
        <w:t>ar neidentifikavus pastarojo</w:t>
      </w:r>
      <w:r w:rsidR="00905DDA" w:rsidRPr="001840D9">
        <w:rPr>
          <w:rFonts w:ascii="Times New Roman" w:hAnsi="Times New Roman" w:cs="Times New Roman"/>
          <w:bCs/>
          <w:sz w:val="24"/>
          <w:szCs w:val="24"/>
        </w:rPr>
        <w:t xml:space="preserve"> </w:t>
      </w:r>
      <w:r w:rsidR="00152746" w:rsidRPr="001840D9">
        <w:rPr>
          <w:rFonts w:ascii="Times New Roman" w:hAnsi="Times New Roman" w:cs="Times New Roman"/>
          <w:bCs/>
          <w:sz w:val="24"/>
          <w:szCs w:val="24"/>
        </w:rPr>
        <w:t>– žemės</w:t>
      </w:r>
      <w:r w:rsidR="00BB0564" w:rsidRPr="001840D9">
        <w:rPr>
          <w:rFonts w:ascii="Times New Roman" w:hAnsi="Times New Roman" w:cs="Times New Roman"/>
          <w:bCs/>
          <w:sz w:val="24"/>
          <w:szCs w:val="24"/>
        </w:rPr>
        <w:t xml:space="preserve"> sklypo savininkui (valdytojui)</w:t>
      </w:r>
      <w:r w:rsidR="00152746" w:rsidRPr="001840D9">
        <w:rPr>
          <w:rFonts w:ascii="Times New Roman" w:hAnsi="Times New Roman" w:cs="Times New Roman"/>
          <w:bCs/>
          <w:sz w:val="24"/>
          <w:szCs w:val="24"/>
        </w:rPr>
        <w:t>.</w:t>
      </w:r>
      <w:r w:rsidR="00152746" w:rsidRPr="001840D9">
        <w:rPr>
          <w:rFonts w:ascii="Times New Roman" w:hAnsi="Times New Roman" w:cs="Times New Roman"/>
          <w:sz w:val="24"/>
          <w:szCs w:val="24"/>
        </w:rPr>
        <w:t xml:space="preserve"> </w:t>
      </w:r>
    </w:p>
    <w:p w14:paraId="70AF2CA4" w14:textId="3D77F062" w:rsidR="005A6B6D" w:rsidRPr="001840D9" w:rsidRDefault="004470F9" w:rsidP="005A6B6D">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Nurodyto turinio </w:t>
      </w:r>
      <w:r w:rsidRPr="001840D9">
        <w:rPr>
          <w:rFonts w:ascii="Times New Roman" w:hAnsi="Times New Roman" w:cs="Times New Roman"/>
          <w:sz w:val="24"/>
          <w:szCs w:val="24"/>
        </w:rPr>
        <w:t>Statybos įstatymo 28 straipsnio 1 dalies 1 punkto redakcija galiojo iki 2014 m. sausio 1 d., kai</w:t>
      </w:r>
      <w:r w:rsidR="004B66F3" w:rsidRPr="001840D9">
        <w:rPr>
          <w:rFonts w:ascii="Times New Roman" w:hAnsi="Times New Roman" w:cs="Times New Roman"/>
          <w:sz w:val="24"/>
          <w:szCs w:val="24"/>
        </w:rPr>
        <w:t xml:space="preserve"> įsigaliojo</w:t>
      </w:r>
      <w:r w:rsidRPr="001840D9">
        <w:rPr>
          <w:rFonts w:ascii="Times New Roman" w:hAnsi="Times New Roman" w:cs="Times New Roman"/>
          <w:sz w:val="24"/>
          <w:szCs w:val="24"/>
        </w:rPr>
        <w:t xml:space="preserve"> Teritorijų planavimo ir statybos valstybinės priežiūros įstatym</w:t>
      </w:r>
      <w:r w:rsidR="004B66F3" w:rsidRPr="001840D9">
        <w:rPr>
          <w:rFonts w:ascii="Times New Roman" w:hAnsi="Times New Roman" w:cs="Times New Roman"/>
          <w:sz w:val="24"/>
          <w:szCs w:val="24"/>
        </w:rPr>
        <w:t>as</w:t>
      </w:r>
      <w:r w:rsidRPr="001840D9">
        <w:rPr>
          <w:rFonts w:ascii="Times New Roman" w:hAnsi="Times New Roman" w:cs="Times New Roman"/>
          <w:sz w:val="24"/>
          <w:szCs w:val="24"/>
        </w:rPr>
        <w:t xml:space="preserve">, </w:t>
      </w:r>
      <w:r w:rsidR="004B66F3" w:rsidRPr="001840D9">
        <w:rPr>
          <w:rFonts w:ascii="Times New Roman" w:hAnsi="Times New Roman" w:cs="Times New Roman"/>
          <w:sz w:val="24"/>
          <w:szCs w:val="24"/>
        </w:rPr>
        <w:t>į kurio</w:t>
      </w:r>
      <w:r w:rsidR="00024FBF" w:rsidRPr="001840D9">
        <w:rPr>
          <w:rFonts w:ascii="Times New Roman" w:hAnsi="Times New Roman" w:cs="Times New Roman"/>
          <w:sz w:val="24"/>
          <w:szCs w:val="24"/>
        </w:rPr>
        <w:t xml:space="preserve"> 14 straipsnio 1 dalį </w:t>
      </w:r>
      <w:r w:rsidR="00B00193" w:rsidRPr="001840D9">
        <w:rPr>
          <w:rFonts w:ascii="Times New Roman" w:hAnsi="Times New Roman" w:cs="Times New Roman"/>
          <w:sz w:val="24"/>
          <w:szCs w:val="24"/>
        </w:rPr>
        <w:t xml:space="preserve">iš esmės buvo perkeltos </w:t>
      </w:r>
      <w:r w:rsidR="00024FBF" w:rsidRPr="001840D9">
        <w:rPr>
          <w:rFonts w:ascii="Times New Roman" w:hAnsi="Times New Roman" w:cs="Times New Roman"/>
          <w:sz w:val="24"/>
          <w:szCs w:val="24"/>
        </w:rPr>
        <w:t>minėtos St</w:t>
      </w:r>
      <w:r w:rsidR="00571120" w:rsidRPr="001840D9">
        <w:rPr>
          <w:rFonts w:ascii="Times New Roman" w:hAnsi="Times New Roman" w:cs="Times New Roman"/>
          <w:sz w:val="24"/>
          <w:szCs w:val="24"/>
        </w:rPr>
        <w:t>atybos įstatymo 28 straipsnio 1 </w:t>
      </w:r>
      <w:r w:rsidR="00024FBF" w:rsidRPr="001840D9">
        <w:rPr>
          <w:rFonts w:ascii="Times New Roman" w:hAnsi="Times New Roman" w:cs="Times New Roman"/>
          <w:sz w:val="24"/>
          <w:szCs w:val="24"/>
        </w:rPr>
        <w:t>dalies 1</w:t>
      </w:r>
      <w:r w:rsidR="00F76E4D" w:rsidRPr="001840D9">
        <w:rPr>
          <w:rFonts w:ascii="Times New Roman" w:hAnsi="Times New Roman" w:cs="Times New Roman"/>
          <w:sz w:val="24"/>
          <w:szCs w:val="24"/>
        </w:rPr>
        <w:t> </w:t>
      </w:r>
      <w:r w:rsidR="00024FBF" w:rsidRPr="001840D9">
        <w:rPr>
          <w:rFonts w:ascii="Times New Roman" w:hAnsi="Times New Roman" w:cs="Times New Roman"/>
          <w:sz w:val="24"/>
          <w:szCs w:val="24"/>
        </w:rPr>
        <w:t>punkto nuostatos</w:t>
      </w:r>
      <w:r w:rsidR="004B66F3" w:rsidRPr="001840D9">
        <w:rPr>
          <w:rFonts w:ascii="Times New Roman" w:hAnsi="Times New Roman" w:cs="Times New Roman"/>
          <w:sz w:val="24"/>
          <w:szCs w:val="24"/>
        </w:rPr>
        <w:t>. Nuo 2014 m. sausio 1 d. įsigaliojo nauja Statybos įstatymo 28</w:t>
      </w:r>
      <w:r w:rsidR="00571120" w:rsidRPr="001840D9">
        <w:rPr>
          <w:rFonts w:ascii="Times New Roman" w:hAnsi="Times New Roman" w:cs="Times New Roman"/>
          <w:sz w:val="24"/>
          <w:szCs w:val="24"/>
        </w:rPr>
        <w:t> </w:t>
      </w:r>
      <w:r w:rsidR="004B66F3" w:rsidRPr="001840D9">
        <w:rPr>
          <w:rFonts w:ascii="Times New Roman" w:hAnsi="Times New Roman" w:cs="Times New Roman"/>
          <w:sz w:val="24"/>
          <w:szCs w:val="24"/>
        </w:rPr>
        <w:t xml:space="preserve">straipsnio redakcija, įtvirtinusi </w:t>
      </w:r>
      <w:proofErr w:type="spellStart"/>
      <w:r w:rsidR="004B66F3" w:rsidRPr="001840D9">
        <w:rPr>
          <w:rFonts w:ascii="Times New Roman" w:hAnsi="Times New Roman" w:cs="Times New Roman"/>
          <w:sz w:val="24"/>
          <w:szCs w:val="24"/>
        </w:rPr>
        <w:t>blanketinę</w:t>
      </w:r>
      <w:proofErr w:type="spellEnd"/>
      <w:r w:rsidR="004B66F3" w:rsidRPr="001840D9">
        <w:rPr>
          <w:rFonts w:ascii="Times New Roman" w:hAnsi="Times New Roman" w:cs="Times New Roman"/>
          <w:sz w:val="24"/>
          <w:szCs w:val="24"/>
        </w:rPr>
        <w:t xml:space="preserve"> normą – savavališkos statybos padariniai šalinami Teritorijų planavimo ir statybos valstybinės priežiūros įstatymo nustatyta tvarka.</w:t>
      </w:r>
    </w:p>
    <w:p w14:paraId="591ECB9C" w14:textId="7C6967BD" w:rsidR="005A6B6D" w:rsidRPr="001840D9" w:rsidRDefault="006B70DF" w:rsidP="005A6B6D">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Teisėjų kolegija, atsižvelgdama į nustatytą įstatymų leidėjo valią, formuluoja išaiškinimą, kad reikalavimai dėl savavališkos statybos padarinių pašalinimo</w:t>
      </w:r>
      <w:r w:rsidR="00F76E4D"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nesant nustatyto statytojo, teikiami Teritorijų planavimo ir statybos valstybinės priežiūros įstatymo 14 straipsnio 1 dalyje nurodytu eiliškumu</w:t>
      </w:r>
      <w:r w:rsidR="00FC7808" w:rsidRPr="001840D9">
        <w:rPr>
          <w:rFonts w:ascii="Times New Roman" w:hAnsi="Times New Roman" w:cs="Times New Roman"/>
          <w:sz w:val="24"/>
          <w:szCs w:val="24"/>
        </w:rPr>
        <w:t xml:space="preserve">: statinio ar jo dalies savininkui, valdytojui ar naudotojui; </w:t>
      </w:r>
      <w:r w:rsidR="005A6B6D" w:rsidRPr="001840D9">
        <w:rPr>
          <w:rFonts w:ascii="Times New Roman" w:hAnsi="Times New Roman" w:cs="Times New Roman"/>
          <w:sz w:val="24"/>
          <w:szCs w:val="24"/>
        </w:rPr>
        <w:t>tik nesant nustatytų šių asmenų</w:t>
      </w:r>
      <w:r w:rsidRPr="001840D9">
        <w:rPr>
          <w:rFonts w:ascii="Times New Roman" w:hAnsi="Times New Roman" w:cs="Times New Roman"/>
          <w:sz w:val="24"/>
          <w:szCs w:val="24"/>
        </w:rPr>
        <w:t xml:space="preserve">, minėti reikalavimai </w:t>
      </w:r>
      <w:r w:rsidR="00653E19" w:rsidRPr="001840D9">
        <w:rPr>
          <w:rFonts w:ascii="Times New Roman" w:hAnsi="Times New Roman" w:cs="Times New Roman"/>
          <w:sz w:val="24"/>
          <w:szCs w:val="24"/>
        </w:rPr>
        <w:t xml:space="preserve">teikiami </w:t>
      </w:r>
      <w:r w:rsidR="00FC7808" w:rsidRPr="001840D9">
        <w:rPr>
          <w:rFonts w:ascii="Times New Roman" w:hAnsi="Times New Roman" w:cs="Times New Roman"/>
          <w:sz w:val="24"/>
          <w:szCs w:val="24"/>
        </w:rPr>
        <w:t>žemės sklypo ar jo dalies, kurioje nustatyta savavališka statyba, savinin</w:t>
      </w:r>
      <w:r w:rsidR="00653E19" w:rsidRPr="001840D9">
        <w:rPr>
          <w:rFonts w:ascii="Times New Roman" w:hAnsi="Times New Roman" w:cs="Times New Roman"/>
          <w:sz w:val="24"/>
          <w:szCs w:val="24"/>
        </w:rPr>
        <w:t>kui, valdytojui ar naudotojui</w:t>
      </w:r>
      <w:r w:rsidR="00FC7808" w:rsidRPr="001840D9">
        <w:rPr>
          <w:rFonts w:ascii="Times New Roman" w:hAnsi="Times New Roman" w:cs="Times New Roman"/>
          <w:sz w:val="24"/>
          <w:szCs w:val="24"/>
        </w:rPr>
        <w:t>.</w:t>
      </w:r>
    </w:p>
    <w:p w14:paraId="1036A05D" w14:textId="69517B69" w:rsidR="005A6B6D" w:rsidRPr="001840D9" w:rsidRDefault="008E264B" w:rsidP="005A6B6D">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Nurodyto </w:t>
      </w:r>
      <w:r w:rsidR="00983FB4" w:rsidRPr="001840D9">
        <w:rPr>
          <w:rFonts w:ascii="Times New Roman" w:eastAsia="Times New Roman" w:hAnsi="Times New Roman" w:cs="Times New Roman"/>
          <w:sz w:val="24"/>
          <w:szCs w:val="24"/>
        </w:rPr>
        <w:t xml:space="preserve">eiliškumo </w:t>
      </w:r>
      <w:r w:rsidR="005A6B6D" w:rsidRPr="001840D9">
        <w:rPr>
          <w:rFonts w:ascii="Times New Roman" w:eastAsia="Times New Roman" w:hAnsi="Times New Roman" w:cs="Times New Roman"/>
          <w:sz w:val="24"/>
          <w:szCs w:val="24"/>
        </w:rPr>
        <w:t xml:space="preserve">taip pat </w:t>
      </w:r>
      <w:r w:rsidR="00983FB4" w:rsidRPr="001840D9">
        <w:rPr>
          <w:rFonts w:ascii="Times New Roman" w:eastAsia="Times New Roman" w:hAnsi="Times New Roman" w:cs="Times New Roman"/>
          <w:sz w:val="24"/>
          <w:szCs w:val="24"/>
        </w:rPr>
        <w:t xml:space="preserve">turi būti laikomasi sprendžiant, kuris asmuo yra </w:t>
      </w:r>
      <w:r w:rsidR="00DD25A4" w:rsidRPr="001840D9">
        <w:rPr>
          <w:rFonts w:ascii="Times New Roman" w:eastAsia="Times New Roman" w:hAnsi="Times New Roman" w:cs="Times New Roman"/>
          <w:sz w:val="24"/>
          <w:szCs w:val="24"/>
        </w:rPr>
        <w:t xml:space="preserve">tinkamas </w:t>
      </w:r>
      <w:r w:rsidR="00983FB4" w:rsidRPr="001840D9">
        <w:rPr>
          <w:rFonts w:ascii="Times New Roman" w:eastAsia="Times New Roman" w:hAnsi="Times New Roman" w:cs="Times New Roman"/>
          <w:sz w:val="24"/>
          <w:szCs w:val="24"/>
        </w:rPr>
        <w:t>atsakovas Teritorijų planavimo ir statybos valstybinės priežiūros įstatymo 14 straipsnio 9 dal</w:t>
      </w:r>
      <w:r w:rsidRPr="001840D9">
        <w:rPr>
          <w:rFonts w:ascii="Times New Roman" w:eastAsia="Times New Roman" w:hAnsi="Times New Roman" w:cs="Times New Roman"/>
          <w:sz w:val="24"/>
          <w:szCs w:val="24"/>
        </w:rPr>
        <w:t>y</w:t>
      </w:r>
      <w:r w:rsidR="00983FB4" w:rsidRPr="001840D9">
        <w:rPr>
          <w:rFonts w:ascii="Times New Roman" w:eastAsia="Times New Roman" w:hAnsi="Times New Roman" w:cs="Times New Roman"/>
          <w:sz w:val="24"/>
          <w:szCs w:val="24"/>
        </w:rPr>
        <w:t>je nurodytu atveju – kai į teismą dėl savavališkos statybos padarinių šalinimo kreipiasi kitas viešojo administravimo subjektas ar prokuratūra.</w:t>
      </w:r>
      <w:r w:rsidRPr="001840D9">
        <w:rPr>
          <w:rFonts w:ascii="Times New Roman" w:eastAsia="Times New Roman" w:hAnsi="Times New Roman" w:cs="Times New Roman"/>
          <w:sz w:val="24"/>
          <w:szCs w:val="24"/>
        </w:rPr>
        <w:t xml:space="preserve"> </w:t>
      </w:r>
      <w:r w:rsidR="00CE6B52" w:rsidRPr="001840D9">
        <w:rPr>
          <w:rFonts w:ascii="Times New Roman" w:eastAsia="Times New Roman" w:hAnsi="Times New Roman" w:cs="Times New Roman"/>
          <w:sz w:val="24"/>
          <w:szCs w:val="24"/>
        </w:rPr>
        <w:t xml:space="preserve">Dėl to pastarasis subjektas ar prokuroras, prieš kreipdamasis į teismą, turi įstatyme nurodytu eiliškumu siekti nustatyti </w:t>
      </w:r>
      <w:r w:rsidR="00F300C1" w:rsidRPr="001840D9">
        <w:rPr>
          <w:rFonts w:ascii="Times New Roman" w:eastAsia="Times New Roman" w:hAnsi="Times New Roman" w:cs="Times New Roman"/>
          <w:sz w:val="24"/>
          <w:szCs w:val="24"/>
        </w:rPr>
        <w:t xml:space="preserve">kaip </w:t>
      </w:r>
      <w:r w:rsidR="00CE6B52" w:rsidRPr="001840D9">
        <w:rPr>
          <w:rFonts w:ascii="Times New Roman" w:eastAsia="Times New Roman" w:hAnsi="Times New Roman" w:cs="Times New Roman"/>
          <w:sz w:val="24"/>
          <w:szCs w:val="24"/>
        </w:rPr>
        <w:t>atsakov</w:t>
      </w:r>
      <w:r w:rsidR="00F300C1" w:rsidRPr="001840D9">
        <w:rPr>
          <w:rFonts w:ascii="Times New Roman" w:eastAsia="Times New Roman" w:hAnsi="Times New Roman" w:cs="Times New Roman"/>
          <w:sz w:val="24"/>
          <w:szCs w:val="24"/>
        </w:rPr>
        <w:t>ą</w:t>
      </w:r>
      <w:r w:rsidR="00CE6B52" w:rsidRPr="001840D9">
        <w:rPr>
          <w:rFonts w:ascii="Times New Roman" w:eastAsia="Times New Roman" w:hAnsi="Times New Roman" w:cs="Times New Roman"/>
          <w:sz w:val="24"/>
          <w:szCs w:val="24"/>
        </w:rPr>
        <w:t xml:space="preserve"> byloje trauktiną asmenį. Tik nepavykus nustatyti </w:t>
      </w:r>
      <w:bookmarkStart w:id="88" w:name="_Hlk38967062"/>
      <w:r w:rsidR="009B4AC5" w:rsidRPr="001840D9">
        <w:rPr>
          <w:rFonts w:ascii="Times New Roman" w:eastAsia="Times New Roman" w:hAnsi="Times New Roman" w:cs="Times New Roman"/>
          <w:sz w:val="24"/>
          <w:szCs w:val="24"/>
        </w:rPr>
        <w:t xml:space="preserve">statinio </w:t>
      </w:r>
      <w:r w:rsidR="00CE6B52" w:rsidRPr="001840D9">
        <w:rPr>
          <w:rFonts w:ascii="Times New Roman" w:eastAsia="Times New Roman" w:hAnsi="Times New Roman" w:cs="Times New Roman"/>
          <w:sz w:val="24"/>
          <w:szCs w:val="24"/>
        </w:rPr>
        <w:t xml:space="preserve">statytojo ir </w:t>
      </w:r>
      <w:r w:rsidR="009B4AC5" w:rsidRPr="001840D9">
        <w:rPr>
          <w:rFonts w:ascii="Times New Roman" w:eastAsia="Times New Roman" w:hAnsi="Times New Roman" w:cs="Times New Roman"/>
          <w:sz w:val="24"/>
          <w:szCs w:val="24"/>
        </w:rPr>
        <w:t xml:space="preserve">jo </w:t>
      </w:r>
      <w:r w:rsidR="00CE6B52" w:rsidRPr="001840D9">
        <w:rPr>
          <w:rFonts w:ascii="Times New Roman" w:eastAsia="Times New Roman" w:hAnsi="Times New Roman" w:cs="Times New Roman"/>
          <w:sz w:val="24"/>
          <w:szCs w:val="24"/>
        </w:rPr>
        <w:t>savinink</w:t>
      </w:r>
      <w:r w:rsidR="009B4AC5" w:rsidRPr="001840D9">
        <w:rPr>
          <w:rFonts w:ascii="Times New Roman" w:eastAsia="Times New Roman" w:hAnsi="Times New Roman" w:cs="Times New Roman"/>
          <w:sz w:val="24"/>
          <w:szCs w:val="24"/>
        </w:rPr>
        <w:t>o</w:t>
      </w:r>
      <w:r w:rsidR="00CE6B52" w:rsidRPr="001840D9">
        <w:rPr>
          <w:rFonts w:ascii="Times New Roman" w:eastAsia="Times New Roman" w:hAnsi="Times New Roman" w:cs="Times New Roman"/>
          <w:sz w:val="24"/>
          <w:szCs w:val="24"/>
        </w:rPr>
        <w:t>, valdytoj</w:t>
      </w:r>
      <w:r w:rsidR="009B4AC5" w:rsidRPr="001840D9">
        <w:rPr>
          <w:rFonts w:ascii="Times New Roman" w:eastAsia="Times New Roman" w:hAnsi="Times New Roman" w:cs="Times New Roman"/>
          <w:sz w:val="24"/>
          <w:szCs w:val="24"/>
        </w:rPr>
        <w:t>o ar naudotojo</w:t>
      </w:r>
      <w:bookmarkEnd w:id="88"/>
      <w:r w:rsidR="009B4AC5" w:rsidRPr="001840D9">
        <w:rPr>
          <w:rFonts w:ascii="Times New Roman" w:eastAsia="Times New Roman" w:hAnsi="Times New Roman" w:cs="Times New Roman"/>
          <w:sz w:val="24"/>
          <w:szCs w:val="24"/>
        </w:rPr>
        <w:t xml:space="preserve">, </w:t>
      </w:r>
      <w:r w:rsidR="00F300C1" w:rsidRPr="001840D9">
        <w:rPr>
          <w:rFonts w:ascii="Times New Roman" w:eastAsia="Times New Roman" w:hAnsi="Times New Roman" w:cs="Times New Roman"/>
          <w:sz w:val="24"/>
          <w:szCs w:val="24"/>
        </w:rPr>
        <w:t xml:space="preserve">kaip </w:t>
      </w:r>
      <w:r w:rsidR="009B4AC5" w:rsidRPr="001840D9">
        <w:rPr>
          <w:rFonts w:ascii="Times New Roman" w:eastAsia="Times New Roman" w:hAnsi="Times New Roman" w:cs="Times New Roman"/>
          <w:sz w:val="24"/>
          <w:szCs w:val="24"/>
        </w:rPr>
        <w:t>atsakov</w:t>
      </w:r>
      <w:r w:rsidR="00F300C1" w:rsidRPr="001840D9">
        <w:rPr>
          <w:rFonts w:ascii="Times New Roman" w:eastAsia="Times New Roman" w:hAnsi="Times New Roman" w:cs="Times New Roman"/>
          <w:sz w:val="24"/>
          <w:szCs w:val="24"/>
        </w:rPr>
        <w:t>as</w:t>
      </w:r>
      <w:r w:rsidR="009B4AC5" w:rsidRPr="001840D9">
        <w:rPr>
          <w:rFonts w:ascii="Times New Roman" w:eastAsia="Times New Roman" w:hAnsi="Times New Roman" w:cs="Times New Roman"/>
          <w:sz w:val="24"/>
          <w:szCs w:val="24"/>
        </w:rPr>
        <w:t xml:space="preserve"> gali būti traukiamas žemės sklypo, kuriame yra toks statinys, savininkas, valdytojas ar naudotojas</w:t>
      </w:r>
      <w:r w:rsidR="00D36A13" w:rsidRPr="001840D9">
        <w:rPr>
          <w:rFonts w:ascii="Times New Roman" w:eastAsia="Times New Roman" w:hAnsi="Times New Roman" w:cs="Times New Roman"/>
          <w:sz w:val="24"/>
          <w:szCs w:val="24"/>
        </w:rPr>
        <w:t xml:space="preserve"> (pavyzdžiui, žemės sklypo savininkui</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valdytojui</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naudotojui atsisakius nurodyti jam žinomą statinio statytoją</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savininką</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valdytoją</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w:t>
      </w:r>
      <w:r w:rsidR="00F76E4D"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naudotoją ir nesant galimybės pastarąjį identifikuoti kitomis įprastomis informacijos gavimo</w:t>
      </w:r>
      <w:r w:rsidR="00A65AC1" w:rsidRPr="001840D9">
        <w:rPr>
          <w:rFonts w:ascii="Times New Roman" w:eastAsia="Times New Roman" w:hAnsi="Times New Roman" w:cs="Times New Roman"/>
          <w:sz w:val="24"/>
          <w:szCs w:val="24"/>
        </w:rPr>
        <w:t xml:space="preserve"> </w:t>
      </w:r>
      <w:r w:rsidR="00D36A13" w:rsidRPr="001840D9">
        <w:rPr>
          <w:rFonts w:ascii="Times New Roman" w:eastAsia="Times New Roman" w:hAnsi="Times New Roman" w:cs="Times New Roman"/>
          <w:sz w:val="24"/>
          <w:szCs w:val="24"/>
        </w:rPr>
        <w:t>priemonėmis).</w:t>
      </w:r>
    </w:p>
    <w:p w14:paraId="07E8FF31" w14:textId="549759E2" w:rsidR="0013417C" w:rsidRPr="001840D9" w:rsidRDefault="00D61125" w:rsidP="0013417C">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Tokio aiškinimo pagrįstumą patvirtina ir daiktinių teisių reglamentavimas</w:t>
      </w:r>
      <w:r w:rsidR="00442472" w:rsidRPr="001840D9">
        <w:rPr>
          <w:rFonts w:ascii="Times New Roman" w:hAnsi="Times New Roman" w:cs="Times New Roman"/>
          <w:sz w:val="24"/>
          <w:szCs w:val="24"/>
        </w:rPr>
        <w:t xml:space="preserve"> Civiliniame kodekse</w:t>
      </w:r>
      <w:r w:rsidRPr="001840D9">
        <w:rPr>
          <w:rFonts w:ascii="Times New Roman" w:hAnsi="Times New Roman" w:cs="Times New Roman"/>
          <w:sz w:val="24"/>
          <w:szCs w:val="24"/>
        </w:rPr>
        <w:t xml:space="preserve">. </w:t>
      </w:r>
      <w:r w:rsidR="001F18C7" w:rsidRPr="001840D9">
        <w:rPr>
          <w:rFonts w:ascii="Times New Roman" w:hAnsi="Times New Roman" w:cs="Times New Roman"/>
          <w:sz w:val="24"/>
          <w:szCs w:val="24"/>
        </w:rPr>
        <w:t>P</w:t>
      </w:r>
      <w:r w:rsidRPr="001840D9">
        <w:rPr>
          <w:rFonts w:ascii="Times New Roman" w:hAnsi="Times New Roman" w:cs="Times New Roman"/>
          <w:sz w:val="24"/>
          <w:szCs w:val="24"/>
        </w:rPr>
        <w:t xml:space="preserve">agal </w:t>
      </w:r>
      <w:r w:rsidR="005A6B6D" w:rsidRPr="001840D9">
        <w:rPr>
          <w:rFonts w:ascii="Times New Roman" w:eastAsia="Times New Roman" w:hAnsi="Times New Roman" w:cs="Times New Roman"/>
          <w:sz w:val="24"/>
          <w:szCs w:val="24"/>
        </w:rPr>
        <w:t>CK 4.40 straipsnio 1 dalį žemės sklypo savininkui nuosavybės teise priklauso viršutinis žemės sklypo sluoksnis, ant žemės sklypo esantys statiniai bei jų priklausiniai, kiti nekilnojamieji daiktai, jeigu įstatymo ar sutarties nenustatyta kitaip.</w:t>
      </w:r>
      <w:r w:rsidR="00442472" w:rsidRPr="001840D9">
        <w:rPr>
          <w:rFonts w:ascii="Times New Roman" w:eastAsia="Times New Roman" w:hAnsi="Times New Roman" w:cs="Times New Roman"/>
          <w:sz w:val="24"/>
          <w:szCs w:val="24"/>
        </w:rPr>
        <w:t xml:space="preserve"> Pagal </w:t>
      </w:r>
      <w:r w:rsidR="00571120" w:rsidRPr="001840D9">
        <w:rPr>
          <w:rFonts w:ascii="Times New Roman" w:hAnsi="Times New Roman" w:cs="Times New Roman"/>
          <w:sz w:val="24"/>
          <w:szCs w:val="24"/>
        </w:rPr>
        <w:t>CK 4.48 straipsnio 2 </w:t>
      </w:r>
      <w:r w:rsidRPr="001840D9">
        <w:rPr>
          <w:rFonts w:ascii="Times New Roman" w:hAnsi="Times New Roman" w:cs="Times New Roman"/>
          <w:sz w:val="24"/>
          <w:szCs w:val="24"/>
        </w:rPr>
        <w:t xml:space="preserve">dalį perdavimo būdu naujasis savininkas įgyja į perduotą daiktą tiek teisių ir pareigų, kiek jų turėjo buvęs daikto savininkas, jeigu įstatymai ar sutartis nenustato ko kita. </w:t>
      </w:r>
      <w:r w:rsidR="001F18C7" w:rsidRPr="001840D9">
        <w:rPr>
          <w:rFonts w:ascii="Times New Roman" w:hAnsi="Times New Roman" w:cs="Times New Roman"/>
          <w:sz w:val="24"/>
          <w:szCs w:val="24"/>
        </w:rPr>
        <w:t>Savavališkai pastatyto statinio statytojas dėl įstatyme nustatyt</w:t>
      </w:r>
      <w:r w:rsidR="00F300C1" w:rsidRPr="001840D9">
        <w:rPr>
          <w:rFonts w:ascii="Times New Roman" w:hAnsi="Times New Roman" w:cs="Times New Roman"/>
          <w:sz w:val="24"/>
          <w:szCs w:val="24"/>
        </w:rPr>
        <w:t>ų</w:t>
      </w:r>
      <w:r w:rsidR="001F18C7" w:rsidRPr="001840D9">
        <w:rPr>
          <w:rFonts w:ascii="Times New Roman" w:hAnsi="Times New Roman" w:cs="Times New Roman"/>
          <w:sz w:val="24"/>
          <w:szCs w:val="24"/>
        </w:rPr>
        <w:t xml:space="preserve"> reikalavimų statybai nesilaikymo neįgyja nuosavybės teisių į statinį kaip į nekilnojamąjį daiktą, tačiau jis yra statybai panaudotų medžiagų savininkas.</w:t>
      </w:r>
      <w:r w:rsidR="00C95F6C" w:rsidRPr="001840D9">
        <w:rPr>
          <w:rFonts w:ascii="Times New Roman" w:hAnsi="Times New Roman" w:cs="Times New Roman"/>
          <w:sz w:val="24"/>
          <w:szCs w:val="24"/>
        </w:rPr>
        <w:t xml:space="preserve"> Jei statytojas perleidžia savavališkai pastatytą statinį kitam asmeniui, jam</w:t>
      </w:r>
      <w:r w:rsidR="00442472" w:rsidRPr="001840D9">
        <w:rPr>
          <w:rFonts w:ascii="Times New Roman" w:hAnsi="Times New Roman" w:cs="Times New Roman"/>
          <w:sz w:val="24"/>
          <w:szCs w:val="24"/>
        </w:rPr>
        <w:t xml:space="preserve">, </w:t>
      </w:r>
      <w:r w:rsidR="00442472" w:rsidRPr="001840D9">
        <w:rPr>
          <w:rFonts w:ascii="Times New Roman" w:hAnsi="Times New Roman" w:cs="Times New Roman"/>
          <w:sz w:val="24"/>
          <w:szCs w:val="24"/>
        </w:rPr>
        <w:lastRenderedPageBreak/>
        <w:t>o ne žemės sklypo savininkui</w:t>
      </w:r>
      <w:r w:rsidR="00C95F6C" w:rsidRPr="001840D9">
        <w:rPr>
          <w:rFonts w:ascii="Times New Roman" w:hAnsi="Times New Roman" w:cs="Times New Roman"/>
          <w:sz w:val="24"/>
          <w:szCs w:val="24"/>
        </w:rPr>
        <w:t xml:space="preserve"> pereina visos </w:t>
      </w:r>
      <w:r w:rsidR="00442472" w:rsidRPr="001840D9">
        <w:rPr>
          <w:rFonts w:ascii="Times New Roman" w:hAnsi="Times New Roman" w:cs="Times New Roman"/>
          <w:sz w:val="24"/>
          <w:szCs w:val="24"/>
        </w:rPr>
        <w:t xml:space="preserve">statytojo </w:t>
      </w:r>
      <w:r w:rsidR="00C95F6C" w:rsidRPr="001840D9">
        <w:rPr>
          <w:rFonts w:ascii="Times New Roman" w:hAnsi="Times New Roman" w:cs="Times New Roman"/>
          <w:sz w:val="24"/>
          <w:szCs w:val="24"/>
        </w:rPr>
        <w:t xml:space="preserve">ankstesnio savininko teisės į tokį statinį, kartu </w:t>
      </w:r>
      <w:r w:rsidR="00442472" w:rsidRPr="001840D9">
        <w:rPr>
          <w:rFonts w:ascii="Times New Roman" w:hAnsi="Times New Roman" w:cs="Times New Roman"/>
          <w:sz w:val="24"/>
          <w:szCs w:val="24"/>
        </w:rPr>
        <w:t xml:space="preserve">– </w:t>
      </w:r>
      <w:r w:rsidR="00C95F6C" w:rsidRPr="001840D9">
        <w:rPr>
          <w:rFonts w:ascii="Times New Roman" w:hAnsi="Times New Roman" w:cs="Times New Roman"/>
          <w:sz w:val="24"/>
          <w:szCs w:val="24"/>
        </w:rPr>
        <w:t>ir pareiga pašalinti savavališkos statybos padarinius.</w:t>
      </w:r>
    </w:p>
    <w:p w14:paraId="57EF80DC" w14:textId="7C819A73" w:rsidR="00704895" w:rsidRPr="001840D9" w:rsidRDefault="0013417C" w:rsidP="007B180F">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Nagrinėjamoje byloje prokuroras reikalavimą dėl ginčo statinių nugriovimo pareiškęs žemės sklypo, kuriame yra šie statiniai, savininkui, nors bylos duomenys suponuoja, kad byloje dalyvauja</w:t>
      </w:r>
      <w:r w:rsidR="00704895" w:rsidRPr="001840D9">
        <w:rPr>
          <w:rFonts w:ascii="Times New Roman" w:eastAsia="Times New Roman" w:hAnsi="Times New Roman" w:cs="Times New Roman"/>
          <w:sz w:val="24"/>
          <w:szCs w:val="24"/>
        </w:rPr>
        <w:t>ntys</w:t>
      </w:r>
      <w:r w:rsidRPr="001840D9">
        <w:rPr>
          <w:rFonts w:ascii="Times New Roman" w:eastAsia="Times New Roman" w:hAnsi="Times New Roman" w:cs="Times New Roman"/>
          <w:sz w:val="24"/>
          <w:szCs w:val="24"/>
        </w:rPr>
        <w:t xml:space="preserve"> tretieji asmenys</w:t>
      </w:r>
      <w:r w:rsidR="00704895" w:rsidRPr="001840D9">
        <w:rPr>
          <w:rFonts w:ascii="Times New Roman" w:eastAsia="Times New Roman" w:hAnsi="Times New Roman" w:cs="Times New Roman"/>
          <w:sz w:val="24"/>
          <w:szCs w:val="24"/>
        </w:rPr>
        <w:t xml:space="preserve"> galimai yra ginčo statinių statytojai</w:t>
      </w:r>
      <w:r w:rsidR="00571120" w:rsidRPr="001840D9">
        <w:rPr>
          <w:rFonts w:ascii="Times New Roman" w:eastAsia="Times New Roman" w:hAnsi="Times New Roman" w:cs="Times New Roman"/>
          <w:sz w:val="24"/>
          <w:szCs w:val="24"/>
        </w:rPr>
        <w:t xml:space="preserve"> </w:t>
      </w:r>
      <w:r w:rsidR="00704895" w:rsidRPr="001840D9">
        <w:rPr>
          <w:rFonts w:ascii="Times New Roman" w:eastAsia="Times New Roman" w:hAnsi="Times New Roman" w:cs="Times New Roman"/>
          <w:sz w:val="24"/>
          <w:szCs w:val="24"/>
        </w:rPr>
        <w:t>/</w:t>
      </w:r>
      <w:r w:rsidR="00571120" w:rsidRPr="001840D9">
        <w:rPr>
          <w:rFonts w:ascii="Times New Roman" w:eastAsia="Times New Roman" w:hAnsi="Times New Roman" w:cs="Times New Roman"/>
          <w:sz w:val="24"/>
          <w:szCs w:val="24"/>
        </w:rPr>
        <w:t xml:space="preserve"> </w:t>
      </w:r>
      <w:r w:rsidR="00704895" w:rsidRPr="001840D9">
        <w:rPr>
          <w:rFonts w:ascii="Times New Roman" w:eastAsia="Times New Roman" w:hAnsi="Times New Roman" w:cs="Times New Roman"/>
          <w:sz w:val="24"/>
          <w:szCs w:val="24"/>
        </w:rPr>
        <w:t>savininkai</w:t>
      </w:r>
      <w:r w:rsidR="00571120" w:rsidRPr="001840D9">
        <w:rPr>
          <w:rFonts w:ascii="Times New Roman" w:eastAsia="Times New Roman" w:hAnsi="Times New Roman" w:cs="Times New Roman"/>
          <w:sz w:val="24"/>
          <w:szCs w:val="24"/>
        </w:rPr>
        <w:t xml:space="preserve"> </w:t>
      </w:r>
      <w:r w:rsidR="00704895" w:rsidRPr="001840D9">
        <w:rPr>
          <w:rFonts w:ascii="Times New Roman" w:eastAsia="Times New Roman" w:hAnsi="Times New Roman" w:cs="Times New Roman"/>
          <w:sz w:val="24"/>
          <w:szCs w:val="24"/>
        </w:rPr>
        <w:t>/</w:t>
      </w:r>
      <w:r w:rsidR="00571120" w:rsidRPr="001840D9">
        <w:rPr>
          <w:rFonts w:ascii="Times New Roman" w:eastAsia="Times New Roman" w:hAnsi="Times New Roman" w:cs="Times New Roman"/>
          <w:sz w:val="24"/>
          <w:szCs w:val="24"/>
        </w:rPr>
        <w:t xml:space="preserve"> </w:t>
      </w:r>
      <w:r w:rsidR="00704895" w:rsidRPr="001840D9">
        <w:rPr>
          <w:rFonts w:ascii="Times New Roman" w:eastAsia="Times New Roman" w:hAnsi="Times New Roman" w:cs="Times New Roman"/>
          <w:sz w:val="24"/>
          <w:szCs w:val="24"/>
        </w:rPr>
        <w:t>valdytojai</w:t>
      </w:r>
      <w:r w:rsidR="00571120" w:rsidRPr="001840D9">
        <w:rPr>
          <w:rFonts w:ascii="Times New Roman" w:eastAsia="Times New Roman" w:hAnsi="Times New Roman" w:cs="Times New Roman"/>
          <w:sz w:val="24"/>
          <w:szCs w:val="24"/>
        </w:rPr>
        <w:t xml:space="preserve"> </w:t>
      </w:r>
      <w:r w:rsidR="00704895" w:rsidRPr="001840D9">
        <w:rPr>
          <w:rFonts w:ascii="Times New Roman" w:eastAsia="Times New Roman" w:hAnsi="Times New Roman" w:cs="Times New Roman"/>
          <w:sz w:val="24"/>
          <w:szCs w:val="24"/>
        </w:rPr>
        <w:t>/</w:t>
      </w:r>
      <w:r w:rsidR="00571120" w:rsidRPr="001840D9">
        <w:rPr>
          <w:rFonts w:ascii="Times New Roman" w:eastAsia="Times New Roman" w:hAnsi="Times New Roman" w:cs="Times New Roman"/>
          <w:sz w:val="24"/>
          <w:szCs w:val="24"/>
        </w:rPr>
        <w:t xml:space="preserve"> </w:t>
      </w:r>
      <w:r w:rsidR="00704895" w:rsidRPr="001840D9">
        <w:rPr>
          <w:rFonts w:ascii="Times New Roman" w:eastAsia="Times New Roman" w:hAnsi="Times New Roman" w:cs="Times New Roman"/>
          <w:sz w:val="24"/>
          <w:szCs w:val="24"/>
        </w:rPr>
        <w:t>naudotojai.</w:t>
      </w:r>
    </w:p>
    <w:p w14:paraId="6783B2A3" w14:textId="5479ABE2" w:rsidR="00442472" w:rsidRPr="001840D9" w:rsidRDefault="0045560C" w:rsidP="00442472">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Apie tai, kad visi ginčo statiniai priklauso konkretiems asmenims</w:t>
      </w:r>
      <w:r w:rsidR="00442472"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atsakovas prokurorui nurodė jau 2018 m. gegužės 14 d. vykusios apklausos metu. Atsakovas taip pat nurodė, kad </w:t>
      </w:r>
      <w:r w:rsidR="00BA76AF" w:rsidRPr="001840D9">
        <w:rPr>
          <w:rFonts w:ascii="Times New Roman" w:eastAsia="Times New Roman" w:hAnsi="Times New Roman" w:cs="Times New Roman"/>
          <w:sz w:val="24"/>
          <w:szCs w:val="24"/>
        </w:rPr>
        <w:t>jam priklaus</w:t>
      </w:r>
      <w:r w:rsidR="008F1C3C" w:rsidRPr="001840D9">
        <w:rPr>
          <w:rFonts w:ascii="Times New Roman" w:eastAsia="Times New Roman" w:hAnsi="Times New Roman" w:cs="Times New Roman"/>
          <w:sz w:val="24"/>
          <w:szCs w:val="24"/>
        </w:rPr>
        <w:t>o tik 3 nameliai, su visais kitų namelių savininkais jis yra sudaręs sutartis dėl žemės naudojimo</w:t>
      </w:r>
      <w:r w:rsidR="00953793" w:rsidRPr="001840D9">
        <w:rPr>
          <w:rFonts w:ascii="Times New Roman" w:eastAsia="Times New Roman" w:hAnsi="Times New Roman" w:cs="Times New Roman"/>
          <w:sz w:val="24"/>
          <w:szCs w:val="24"/>
        </w:rPr>
        <w:t xml:space="preserve"> bei įsipareigojo šias sutartis prokurorui pateikti. </w:t>
      </w:r>
    </w:p>
    <w:p w14:paraId="00BCAB0F" w14:textId="5FF3797B" w:rsidR="008F7516" w:rsidRPr="001840D9" w:rsidRDefault="00953793" w:rsidP="00704895">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Iš šių aplinkybių matyti, kad ieškovas dar iki kreipimosi į teismą turėjo galimybę identifikuoti </w:t>
      </w:r>
      <w:r w:rsidR="00704895" w:rsidRPr="001840D9">
        <w:rPr>
          <w:rFonts w:ascii="Times New Roman" w:eastAsia="Times New Roman" w:hAnsi="Times New Roman" w:cs="Times New Roman"/>
          <w:sz w:val="24"/>
          <w:szCs w:val="24"/>
        </w:rPr>
        <w:t xml:space="preserve">kiekvieno iš ginčo statinių statytojus/savininkus/valdytojus/naudotojus ir juos ieškinyje </w:t>
      </w:r>
      <w:r w:rsidR="00A258A7" w:rsidRPr="001840D9">
        <w:rPr>
          <w:rFonts w:ascii="Times New Roman" w:eastAsia="Times New Roman" w:hAnsi="Times New Roman" w:cs="Times New Roman"/>
          <w:sz w:val="24"/>
          <w:szCs w:val="24"/>
        </w:rPr>
        <w:t xml:space="preserve">nurodyti </w:t>
      </w:r>
      <w:r w:rsidR="00CA57E8" w:rsidRPr="001840D9">
        <w:rPr>
          <w:rFonts w:ascii="Times New Roman" w:eastAsia="Times New Roman" w:hAnsi="Times New Roman" w:cs="Times New Roman"/>
          <w:sz w:val="24"/>
          <w:szCs w:val="24"/>
        </w:rPr>
        <w:t xml:space="preserve">kaip </w:t>
      </w:r>
      <w:r w:rsidR="00A258A7" w:rsidRPr="001840D9">
        <w:rPr>
          <w:rFonts w:ascii="Times New Roman" w:eastAsia="Times New Roman" w:hAnsi="Times New Roman" w:cs="Times New Roman"/>
          <w:sz w:val="24"/>
          <w:szCs w:val="24"/>
        </w:rPr>
        <w:t>atsakov</w:t>
      </w:r>
      <w:r w:rsidR="00CA57E8" w:rsidRPr="001840D9">
        <w:rPr>
          <w:rFonts w:ascii="Times New Roman" w:eastAsia="Times New Roman" w:hAnsi="Times New Roman" w:cs="Times New Roman"/>
          <w:sz w:val="24"/>
          <w:szCs w:val="24"/>
        </w:rPr>
        <w:t>u</w:t>
      </w:r>
      <w:r w:rsidR="00A258A7" w:rsidRPr="001840D9">
        <w:rPr>
          <w:rFonts w:ascii="Times New Roman" w:eastAsia="Times New Roman" w:hAnsi="Times New Roman" w:cs="Times New Roman"/>
          <w:sz w:val="24"/>
          <w:szCs w:val="24"/>
        </w:rPr>
        <w:t xml:space="preserve">s, tačiau atsakovu nurodė tik </w:t>
      </w:r>
      <w:bookmarkStart w:id="89" w:name="Buk_53"/>
      <w:r w:rsidR="002D1B61" w:rsidRPr="001840D9">
        <w:rPr>
          <w:rFonts w:ascii="Times New Roman" w:eastAsia="Times New Roman" w:hAnsi="Times New Roman" w:cs="Times New Roman"/>
          <w:sz w:val="24"/>
          <w:szCs w:val="24"/>
        </w:rPr>
        <w:t>S. Š.</w:t>
      </w:r>
      <w:bookmarkEnd w:id="89"/>
      <w:r w:rsidR="006326C4" w:rsidRPr="001840D9">
        <w:rPr>
          <w:rFonts w:ascii="Times New Roman" w:eastAsia="Times New Roman" w:hAnsi="Times New Roman" w:cs="Times New Roman"/>
          <w:sz w:val="24"/>
          <w:szCs w:val="24"/>
        </w:rPr>
        <w:t>,</w:t>
      </w:r>
      <w:r w:rsidR="00A258A7" w:rsidRPr="001840D9">
        <w:rPr>
          <w:rFonts w:ascii="Times New Roman" w:eastAsia="Times New Roman" w:hAnsi="Times New Roman" w:cs="Times New Roman"/>
          <w:sz w:val="24"/>
          <w:szCs w:val="24"/>
        </w:rPr>
        <w:t xml:space="preserve"> kaip žemės, kurioje yra nameliai, savininką. </w:t>
      </w:r>
      <w:r w:rsidR="005E158B" w:rsidRPr="001840D9">
        <w:rPr>
          <w:rFonts w:ascii="Times New Roman" w:eastAsia="Times New Roman" w:hAnsi="Times New Roman" w:cs="Times New Roman"/>
          <w:sz w:val="24"/>
          <w:szCs w:val="24"/>
        </w:rPr>
        <w:t xml:space="preserve">Ieškovui pateikus ieškinį, atsiliepime į jį atsakovas nurodė, kad yra išlikę </w:t>
      </w:r>
      <w:r w:rsidR="00571120" w:rsidRPr="001840D9">
        <w:rPr>
          <w:rFonts w:ascii="Times New Roman" w:eastAsia="Times New Roman" w:hAnsi="Times New Roman" w:cs="Times New Roman"/>
          <w:sz w:val="24"/>
          <w:szCs w:val="24"/>
        </w:rPr>
        <w:t>57 </w:t>
      </w:r>
      <w:r w:rsidR="005E158B" w:rsidRPr="001840D9">
        <w:rPr>
          <w:rFonts w:ascii="Times New Roman" w:eastAsia="Times New Roman" w:hAnsi="Times New Roman" w:cs="Times New Roman"/>
          <w:sz w:val="24"/>
          <w:szCs w:val="24"/>
        </w:rPr>
        <w:t>nameliai</w:t>
      </w:r>
      <w:r w:rsidR="00CA57E8" w:rsidRPr="001840D9">
        <w:rPr>
          <w:rFonts w:ascii="Times New Roman" w:eastAsia="Times New Roman" w:hAnsi="Times New Roman" w:cs="Times New Roman"/>
          <w:sz w:val="24"/>
          <w:szCs w:val="24"/>
        </w:rPr>
        <w:t>,</w:t>
      </w:r>
      <w:r w:rsidR="005E158B" w:rsidRPr="001840D9">
        <w:rPr>
          <w:rFonts w:ascii="Times New Roman" w:eastAsia="Times New Roman" w:hAnsi="Times New Roman" w:cs="Times New Roman"/>
          <w:sz w:val="24"/>
          <w:szCs w:val="24"/>
        </w:rPr>
        <w:t xml:space="preserve"> bei pateikė jų savininkų sąrašą, kuriame pažymėtos ir jų gyvenamosios vietos.</w:t>
      </w:r>
    </w:p>
    <w:p w14:paraId="7A0D0E2F" w14:textId="6655EDBC" w:rsidR="008F7516" w:rsidRPr="001840D9" w:rsidRDefault="00486436" w:rsidP="008F7516">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Telšių apylinkės teismas</w:t>
      </w:r>
      <w:r w:rsidR="00A0112A" w:rsidRPr="001840D9">
        <w:rPr>
          <w:rFonts w:ascii="Times New Roman" w:hAnsi="Times New Roman" w:cs="Times New Roman"/>
          <w:sz w:val="24"/>
          <w:szCs w:val="24"/>
        </w:rPr>
        <w:t>, įvertinęs atsakovo pateiktus dokumentus,</w:t>
      </w:r>
      <w:r w:rsidRPr="001840D9">
        <w:rPr>
          <w:rFonts w:ascii="Times New Roman" w:hAnsi="Times New Roman" w:cs="Times New Roman"/>
          <w:sz w:val="24"/>
          <w:szCs w:val="24"/>
        </w:rPr>
        <w:t xml:space="preserve"> 2018 m. </w:t>
      </w:r>
      <w:r w:rsidR="00A0112A" w:rsidRPr="001840D9">
        <w:rPr>
          <w:rFonts w:ascii="Times New Roman" w:hAnsi="Times New Roman" w:cs="Times New Roman"/>
          <w:sz w:val="24"/>
          <w:szCs w:val="24"/>
        </w:rPr>
        <w:t xml:space="preserve">rugsėjo 3 </w:t>
      </w:r>
      <w:r w:rsidRPr="001840D9">
        <w:rPr>
          <w:rFonts w:ascii="Times New Roman" w:hAnsi="Times New Roman" w:cs="Times New Roman"/>
          <w:sz w:val="24"/>
          <w:szCs w:val="24"/>
        </w:rPr>
        <w:t xml:space="preserve">d. nutartimi </w:t>
      </w:r>
      <w:r w:rsidR="00A0112A" w:rsidRPr="001840D9">
        <w:rPr>
          <w:rFonts w:ascii="Times New Roman" w:hAnsi="Times New Roman" w:cs="Times New Roman"/>
          <w:sz w:val="24"/>
          <w:szCs w:val="24"/>
        </w:rPr>
        <w:t xml:space="preserve">konstatavo, kad tikėtina, jog faktiškai didesnė dalis statinių, kuriuos ieškiniu reikalaujama atsakovą įpareigoti nugriauti, iš tiesų pastatyti atsakovo atsiliepime į ieškinį nurodytų asmenų ar jų įgyti ir naudojami, todėl įtraukė šiuos asmenis dalyvauti byloje </w:t>
      </w:r>
      <w:r w:rsidR="00CA57E8" w:rsidRPr="001840D9">
        <w:rPr>
          <w:rFonts w:ascii="Times New Roman" w:hAnsi="Times New Roman" w:cs="Times New Roman"/>
          <w:sz w:val="24"/>
          <w:szCs w:val="24"/>
        </w:rPr>
        <w:t xml:space="preserve">kaip </w:t>
      </w:r>
      <w:r w:rsidR="00A0112A" w:rsidRPr="001840D9">
        <w:rPr>
          <w:rFonts w:ascii="Times New Roman" w:hAnsi="Times New Roman" w:cs="Times New Roman"/>
          <w:sz w:val="24"/>
          <w:szCs w:val="24"/>
        </w:rPr>
        <w:t>treči</w:t>
      </w:r>
      <w:r w:rsidR="00CA57E8" w:rsidRPr="001840D9">
        <w:rPr>
          <w:rFonts w:ascii="Times New Roman" w:hAnsi="Times New Roman" w:cs="Times New Roman"/>
          <w:sz w:val="24"/>
          <w:szCs w:val="24"/>
        </w:rPr>
        <w:t>uosius</w:t>
      </w:r>
      <w:r w:rsidR="00A0112A" w:rsidRPr="001840D9">
        <w:rPr>
          <w:rFonts w:ascii="Times New Roman" w:hAnsi="Times New Roman" w:cs="Times New Roman"/>
          <w:sz w:val="24"/>
          <w:szCs w:val="24"/>
        </w:rPr>
        <w:t xml:space="preserve"> asmenis.</w:t>
      </w:r>
    </w:p>
    <w:p w14:paraId="3F4D2E62" w14:textId="3171D828" w:rsidR="00674589" w:rsidRPr="001840D9" w:rsidRDefault="00674589" w:rsidP="00674589">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sz w:val="24"/>
          <w:szCs w:val="24"/>
        </w:rPr>
        <w:t>Kasacinio teismo konstatuota, kad savavališkos statybos padariniai šalinami statytojo lėšomis (tokie padariniai šalinami kitų įstatyme nurodytų asmenų lėšomis tik tais išskirtiniais atvejais, kai nėra aiškus statytojas) (Teritorijų planavimo ir statybos valstybinės priežiūros įstatymo 14</w:t>
      </w:r>
      <w:r w:rsidR="00CA57E8" w:rsidRPr="001840D9">
        <w:rPr>
          <w:rFonts w:ascii="Times New Roman" w:hAnsi="Times New Roman"/>
          <w:sz w:val="24"/>
          <w:szCs w:val="24"/>
        </w:rPr>
        <w:t> </w:t>
      </w:r>
      <w:r w:rsidRPr="001840D9">
        <w:rPr>
          <w:rFonts w:ascii="Times New Roman" w:hAnsi="Times New Roman"/>
          <w:sz w:val="24"/>
          <w:szCs w:val="24"/>
        </w:rPr>
        <w:t>straipsnio 1 dalis, 9 dalies 2–5 punktai) (</w:t>
      </w:r>
      <w:r w:rsidRPr="001840D9">
        <w:rPr>
          <w:rFonts w:ascii="Times New Roman" w:eastAsia="Times New Roman" w:hAnsi="Times New Roman" w:cs="Times New Roman"/>
          <w:bCs/>
          <w:sz w:val="24"/>
          <w:szCs w:val="24"/>
        </w:rPr>
        <w:t>Lietuvos Aukščiausiojo Teismo 2018 m. gegužės 23</w:t>
      </w:r>
      <w:r w:rsidR="00CA57E8" w:rsidRPr="001840D9">
        <w:rPr>
          <w:rFonts w:ascii="Times New Roman" w:eastAsia="Times New Roman" w:hAnsi="Times New Roman" w:cs="Times New Roman"/>
          <w:bCs/>
          <w:sz w:val="24"/>
          <w:szCs w:val="24"/>
        </w:rPr>
        <w:t> </w:t>
      </w:r>
      <w:r w:rsidRPr="001840D9">
        <w:rPr>
          <w:rFonts w:ascii="Times New Roman" w:eastAsia="Times New Roman" w:hAnsi="Times New Roman" w:cs="Times New Roman"/>
          <w:bCs/>
          <w:sz w:val="24"/>
          <w:szCs w:val="24"/>
        </w:rPr>
        <w:t>d. nutarties c</w:t>
      </w:r>
      <w:r w:rsidRPr="001840D9">
        <w:rPr>
          <w:rFonts w:ascii="Times New Roman" w:eastAsia="Times New Roman" w:hAnsi="Times New Roman" w:cs="Times New Roman"/>
          <w:sz w:val="24"/>
          <w:szCs w:val="24"/>
        </w:rPr>
        <w:t xml:space="preserve">ivilinėje byloje Nr. </w:t>
      </w:r>
      <w:proofErr w:type="spellStart"/>
      <w:r w:rsidRPr="001840D9">
        <w:rPr>
          <w:rFonts w:ascii="Times New Roman" w:eastAsia="Times New Roman" w:hAnsi="Times New Roman" w:cs="Times New Roman"/>
          <w:sz w:val="24"/>
          <w:szCs w:val="24"/>
        </w:rPr>
        <w:t>e3K-3-201</w:t>
      </w:r>
      <w:proofErr w:type="spellEnd"/>
      <w:r w:rsidRPr="001840D9">
        <w:rPr>
          <w:rFonts w:ascii="Times New Roman" w:eastAsia="Times New Roman" w:hAnsi="Times New Roman" w:cs="Times New Roman"/>
          <w:sz w:val="24"/>
          <w:szCs w:val="24"/>
        </w:rPr>
        <w:t>-695/2018 86 punktas).</w:t>
      </w:r>
    </w:p>
    <w:p w14:paraId="06B8A830" w14:textId="288A2F8F" w:rsidR="00E06D70" w:rsidRPr="001840D9" w:rsidRDefault="003248B5" w:rsidP="005616F8">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Teismas, kaip teisingumą vykdanti institucija</w:t>
      </w:r>
      <w:r w:rsidR="00CA57E8" w:rsidRPr="001840D9">
        <w:rPr>
          <w:rFonts w:ascii="Times New Roman" w:eastAsia="Times New Roman" w:hAnsi="Times New Roman" w:cs="Times New Roman"/>
          <w:sz w:val="24"/>
          <w:szCs w:val="24"/>
        </w:rPr>
        <w:t>,</w:t>
      </w:r>
      <w:r w:rsidRPr="001840D9">
        <w:rPr>
          <w:rFonts w:ascii="Times New Roman" w:eastAsia="Times New Roman" w:hAnsi="Times New Roman" w:cs="Times New Roman"/>
          <w:sz w:val="24"/>
          <w:szCs w:val="24"/>
        </w:rPr>
        <w:t xml:space="preserve"> turi atitinkamas teises ir pareigas </w:t>
      </w:r>
      <w:r w:rsidR="008F7516" w:rsidRPr="001840D9">
        <w:rPr>
          <w:rFonts w:ascii="Times New Roman" w:eastAsia="Times New Roman" w:hAnsi="Times New Roman" w:cs="Times New Roman"/>
          <w:sz w:val="24"/>
          <w:szCs w:val="24"/>
        </w:rPr>
        <w:t xml:space="preserve">įgyvendinti </w:t>
      </w:r>
      <w:r w:rsidRPr="001840D9">
        <w:rPr>
          <w:rFonts w:ascii="Times New Roman" w:eastAsia="Times New Roman" w:hAnsi="Times New Roman" w:cs="Times New Roman"/>
          <w:sz w:val="24"/>
          <w:szCs w:val="24"/>
        </w:rPr>
        <w:t>CPK 2 straipsnyje apibrėžt</w:t>
      </w:r>
      <w:r w:rsidR="008F7516" w:rsidRPr="001840D9">
        <w:rPr>
          <w:rFonts w:ascii="Times New Roman" w:eastAsia="Times New Roman" w:hAnsi="Times New Roman" w:cs="Times New Roman"/>
          <w:sz w:val="24"/>
          <w:szCs w:val="24"/>
        </w:rPr>
        <w:t>us</w:t>
      </w:r>
      <w:r w:rsidRPr="001840D9">
        <w:rPr>
          <w:rFonts w:ascii="Times New Roman" w:eastAsia="Times New Roman" w:hAnsi="Times New Roman" w:cs="Times New Roman"/>
          <w:sz w:val="24"/>
          <w:szCs w:val="24"/>
        </w:rPr>
        <w:t xml:space="preserve"> civilinio proceso tiksl</w:t>
      </w:r>
      <w:r w:rsidR="008F7516" w:rsidRPr="001840D9">
        <w:rPr>
          <w:rFonts w:ascii="Times New Roman" w:eastAsia="Times New Roman" w:hAnsi="Times New Roman" w:cs="Times New Roman"/>
          <w:sz w:val="24"/>
          <w:szCs w:val="24"/>
        </w:rPr>
        <w:t>us</w:t>
      </w:r>
      <w:r w:rsidRPr="001840D9">
        <w:rPr>
          <w:rFonts w:ascii="Times New Roman" w:eastAsia="Times New Roman" w:hAnsi="Times New Roman" w:cs="Times New Roman"/>
          <w:sz w:val="24"/>
          <w:szCs w:val="24"/>
        </w:rPr>
        <w:t>. Taikant civilinio proceso nuostatas, teismo priedermė – nepažeidžiant teismo nešališkumo principo dalyvauti sprendžiant tinkamos – turinčios atsakyti pagal ieškinį – šalies nustatymo klausimą. Tokia teismo priedermė atsiranda jau pasirengimo civilinių bylų nagrinėjimui teisme stadijoje. Pagal CPK 228 straipsnio 1 dalį ir 230</w:t>
      </w:r>
      <w:r w:rsidR="00CA57E8" w:rsidRPr="001840D9">
        <w:rPr>
          <w:rFonts w:ascii="Times New Roman" w:eastAsia="Times New Roman" w:hAnsi="Times New Roman" w:cs="Times New Roman"/>
          <w:sz w:val="24"/>
          <w:szCs w:val="24"/>
        </w:rPr>
        <w:t> </w:t>
      </w:r>
      <w:r w:rsidRPr="001840D9">
        <w:rPr>
          <w:rFonts w:ascii="Times New Roman" w:eastAsia="Times New Roman" w:hAnsi="Times New Roman" w:cs="Times New Roman"/>
          <w:sz w:val="24"/>
          <w:szCs w:val="24"/>
        </w:rPr>
        <w:t>straipsnio 1 dalį, teismas, atsižvelgdamas į šalių ginčo pobūdį, byloje taikytinų teisės normų turinį, patikslina įrodinėjimo dalyką ir nurodo šalims, kurias aplinkybes byloje būtina nustatyti, pareikalauja iš jų įrodymų, derindamas šalių teisines pozicijas išsprendžia procesinę byloje dalyvaujančių asmenų padėtį (CPK 159</w:t>
      </w:r>
      <w:r w:rsidR="001E673E" w:rsidRPr="001840D9">
        <w:rPr>
          <w:rFonts w:ascii="Times New Roman" w:eastAsia="Times New Roman" w:hAnsi="Times New Roman" w:cs="Times New Roman"/>
          <w:sz w:val="24"/>
          <w:szCs w:val="24"/>
        </w:rPr>
        <w:t>, 179, 225 straipsniai ir kt.)</w:t>
      </w:r>
      <w:r w:rsidR="005616F8" w:rsidRPr="001840D9">
        <w:rPr>
          <w:rFonts w:ascii="Times New Roman" w:eastAsia="Times New Roman" w:hAnsi="Times New Roman" w:cs="Times New Roman"/>
          <w:sz w:val="24"/>
          <w:szCs w:val="24"/>
        </w:rPr>
        <w:t xml:space="preserve"> </w:t>
      </w:r>
      <w:r w:rsidRPr="001840D9">
        <w:rPr>
          <w:rFonts w:ascii="Times New Roman" w:eastAsia="Times New Roman" w:hAnsi="Times New Roman" w:cs="Times New Roman"/>
          <w:sz w:val="24"/>
          <w:szCs w:val="24"/>
        </w:rPr>
        <w:t>(Lietuvos Aukščiausiojo Teismo 2005 m. vasario 21 d. nutartis civilinėje byloje Nr. 3K-3-94/2005; 2008</w:t>
      </w:r>
      <w:r w:rsidR="00CA57E8" w:rsidRPr="001840D9">
        <w:rPr>
          <w:rFonts w:ascii="Times New Roman" w:eastAsia="Times New Roman" w:hAnsi="Times New Roman" w:cs="Times New Roman"/>
          <w:sz w:val="24"/>
          <w:szCs w:val="24"/>
        </w:rPr>
        <w:t> </w:t>
      </w:r>
      <w:r w:rsidRPr="001840D9">
        <w:rPr>
          <w:rFonts w:ascii="Times New Roman" w:eastAsia="Times New Roman" w:hAnsi="Times New Roman" w:cs="Times New Roman"/>
          <w:sz w:val="24"/>
          <w:szCs w:val="24"/>
        </w:rPr>
        <w:t>liepos 10 d. nutartis civilinėje byloje Nr. 3K-3-380/2008). Ši priedermė išlieka ir bylos nagrinėjimo teisme stadijoje (Lietuvos Aukščiausiojo Teismo 2011 m. balandžio 19 d. nutartis civilinėje byloje Nr.</w:t>
      </w:r>
      <w:r w:rsidR="00CA57E8" w:rsidRPr="001840D9">
        <w:rPr>
          <w:rFonts w:ascii="Times New Roman" w:eastAsia="Times New Roman" w:hAnsi="Times New Roman" w:cs="Times New Roman"/>
          <w:sz w:val="24"/>
          <w:szCs w:val="24"/>
        </w:rPr>
        <w:t> </w:t>
      </w:r>
      <w:r w:rsidRPr="001840D9">
        <w:rPr>
          <w:rFonts w:ascii="Times New Roman" w:eastAsia="Times New Roman" w:hAnsi="Times New Roman" w:cs="Times New Roman"/>
          <w:sz w:val="24"/>
          <w:szCs w:val="24"/>
        </w:rPr>
        <w:t>3K-3-186/2011; 2014 m. birželio 30 d. nutartis civilinėje byloje Nr. 3K-3-373/2014</w:t>
      </w:r>
      <w:r w:rsidR="00E06D70" w:rsidRPr="001840D9">
        <w:rPr>
          <w:rFonts w:ascii="Times New Roman" w:eastAsia="Times New Roman" w:hAnsi="Times New Roman" w:cs="Times New Roman"/>
          <w:sz w:val="24"/>
          <w:szCs w:val="24"/>
        </w:rPr>
        <w:t>).</w:t>
      </w:r>
    </w:p>
    <w:p w14:paraId="09504523" w14:textId="02CFE8A5" w:rsidR="00E06D70" w:rsidRPr="001840D9" w:rsidRDefault="00592DCC" w:rsidP="00E06D70">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CPK 43 straipsn</w:t>
      </w:r>
      <w:r w:rsidR="00F23D28" w:rsidRPr="001840D9">
        <w:rPr>
          <w:rFonts w:ascii="Times New Roman" w:eastAsia="Times New Roman" w:hAnsi="Times New Roman" w:cs="Times New Roman"/>
          <w:sz w:val="24"/>
          <w:szCs w:val="24"/>
        </w:rPr>
        <w:t>io 1 dal</w:t>
      </w:r>
      <w:r w:rsidRPr="001840D9">
        <w:rPr>
          <w:rFonts w:ascii="Times New Roman" w:eastAsia="Times New Roman" w:hAnsi="Times New Roman" w:cs="Times New Roman"/>
          <w:sz w:val="24"/>
          <w:szCs w:val="24"/>
        </w:rPr>
        <w:t xml:space="preserve">yje reglamentuojamas privalomas ir neprivalomas procesinis bendrininkavimas. </w:t>
      </w:r>
      <w:r w:rsidRPr="001840D9">
        <w:rPr>
          <w:rFonts w:ascii="Times New Roman" w:hAnsi="Times New Roman" w:cs="Times New Roman"/>
          <w:sz w:val="24"/>
          <w:szCs w:val="24"/>
        </w:rPr>
        <w:t>Ieškinys gali būti pareiškiamas bendrai kelių ieškovų arba keliems atsakovams, jeigu</w:t>
      </w:r>
      <w:r w:rsidR="00E928E8" w:rsidRPr="001840D9">
        <w:rPr>
          <w:rFonts w:ascii="Times New Roman" w:hAnsi="Times New Roman" w:cs="Times New Roman"/>
          <w:sz w:val="24"/>
          <w:szCs w:val="24"/>
        </w:rPr>
        <w:t>:</w:t>
      </w:r>
      <w:r w:rsidRPr="001840D9">
        <w:rPr>
          <w:rFonts w:ascii="Times New Roman" w:hAnsi="Times New Roman" w:cs="Times New Roman"/>
          <w:sz w:val="24"/>
          <w:szCs w:val="24"/>
        </w:rPr>
        <w:t xml:space="preserve"> </w:t>
      </w:r>
      <w:r w:rsidR="009D1BC2" w:rsidRPr="001840D9">
        <w:rPr>
          <w:rFonts w:ascii="Times New Roman" w:hAnsi="Times New Roman" w:cs="Times New Roman"/>
          <w:sz w:val="24"/>
          <w:szCs w:val="24"/>
        </w:rPr>
        <w:t xml:space="preserve">1) </w:t>
      </w:r>
      <w:r w:rsidR="009D1BC2" w:rsidRPr="001840D9">
        <w:rPr>
          <w:rFonts w:ascii="Times New Roman" w:eastAsia="Times New Roman" w:hAnsi="Times New Roman" w:cs="Times New Roman"/>
          <w:sz w:val="24"/>
          <w:szCs w:val="24"/>
        </w:rPr>
        <w:t>bendrininkus sieja bendras materialusis teisinis santykis</w:t>
      </w:r>
      <w:r w:rsidR="009D1BC2" w:rsidRPr="001840D9">
        <w:rPr>
          <w:rFonts w:ascii="Times New Roman" w:hAnsi="Times New Roman" w:cs="Times New Roman"/>
          <w:sz w:val="24"/>
          <w:szCs w:val="24"/>
        </w:rPr>
        <w:t xml:space="preserve"> – bendrai pagal įstatymus jiems priklausančios teisės arba pareigos </w:t>
      </w:r>
      <w:r w:rsidR="009D1BC2" w:rsidRPr="001840D9">
        <w:rPr>
          <w:rFonts w:ascii="Times New Roman" w:eastAsia="Times New Roman" w:hAnsi="Times New Roman" w:cs="Times New Roman"/>
          <w:sz w:val="24"/>
          <w:szCs w:val="24"/>
        </w:rPr>
        <w:t xml:space="preserve">(pvz., solidariosios ar </w:t>
      </w:r>
      <w:proofErr w:type="spellStart"/>
      <w:r w:rsidR="009D1BC2" w:rsidRPr="001840D9">
        <w:rPr>
          <w:rFonts w:ascii="Times New Roman" w:eastAsia="Times New Roman" w:hAnsi="Times New Roman" w:cs="Times New Roman"/>
          <w:sz w:val="24"/>
          <w:szCs w:val="24"/>
        </w:rPr>
        <w:t>subsidiariosios</w:t>
      </w:r>
      <w:proofErr w:type="spellEnd"/>
      <w:r w:rsidR="009D1BC2" w:rsidRPr="001840D9">
        <w:rPr>
          <w:rFonts w:ascii="Times New Roman" w:eastAsia="Times New Roman" w:hAnsi="Times New Roman" w:cs="Times New Roman"/>
          <w:sz w:val="24"/>
          <w:szCs w:val="24"/>
        </w:rPr>
        <w:t xml:space="preserve"> prievolės atveju) (privalomas bendrininkavimas); 2) </w:t>
      </w:r>
      <w:r w:rsidRPr="001840D9">
        <w:rPr>
          <w:rFonts w:ascii="Times New Roman" w:hAnsi="Times New Roman" w:cs="Times New Roman"/>
          <w:sz w:val="24"/>
          <w:szCs w:val="24"/>
        </w:rPr>
        <w:t>ieškinio dalykas yra to paties pobūdžio reikalavimai arba įsipareigojimai, pagrįsti ta pačia medžiaga fakto ir teisės klausimais, kai kiekvienas iš reikalavimų atskirai galėtų būti atskiro ieškinio dalykas (neprivalomas bendrininkavimas)</w:t>
      </w:r>
      <w:r w:rsidR="00E06D70" w:rsidRPr="001840D9">
        <w:rPr>
          <w:rFonts w:ascii="Times New Roman" w:hAnsi="Times New Roman" w:cs="Times New Roman"/>
          <w:sz w:val="24"/>
          <w:szCs w:val="24"/>
        </w:rPr>
        <w:t>.</w:t>
      </w:r>
    </w:p>
    <w:p w14:paraId="7A3C0C05" w14:textId="584F4967" w:rsidR="005B5EE1" w:rsidRPr="001840D9" w:rsidRDefault="00A537EF" w:rsidP="005B5EE1">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sz w:val="24"/>
          <w:szCs w:val="24"/>
        </w:rPr>
        <w:t xml:space="preserve">Neprivalomas (fakultatyvusis) bendrininkavimas leidžiamas, jeigu reikalavimai sujungiami į vieną ieškinį, yra vienarūšiai, pagrįsti ta pačia teisine ir faktine medžiaga. Iš esmės tai keli </w:t>
      </w:r>
      <w:r w:rsidRPr="001840D9">
        <w:rPr>
          <w:rFonts w:ascii="Times New Roman" w:eastAsia="Times New Roman" w:hAnsi="Times New Roman"/>
          <w:sz w:val="24"/>
          <w:szCs w:val="24"/>
        </w:rPr>
        <w:lastRenderedPageBreak/>
        <w:t xml:space="preserve">savarankiški procesai, kai yra tas pats ieškovas ir skirtingi atsakovai, arba keli ieškovai ir vienas ar keli atsakovai. Toks kelių procesų sujungimas į vieną visų pirma reiškia proceso </w:t>
      </w:r>
      <w:proofErr w:type="spellStart"/>
      <w:r w:rsidRPr="001840D9">
        <w:rPr>
          <w:rFonts w:ascii="Times New Roman" w:eastAsia="Times New Roman" w:hAnsi="Times New Roman"/>
          <w:sz w:val="24"/>
          <w:szCs w:val="24"/>
        </w:rPr>
        <w:t>koncentruotumo</w:t>
      </w:r>
      <w:proofErr w:type="spellEnd"/>
      <w:r w:rsidRPr="001840D9">
        <w:rPr>
          <w:rFonts w:ascii="Times New Roman" w:eastAsia="Times New Roman" w:hAnsi="Times New Roman"/>
          <w:sz w:val="24"/>
          <w:szCs w:val="24"/>
        </w:rPr>
        <w:t xml:space="preserve"> principo įgyvendinimą</w:t>
      </w:r>
      <w:r w:rsidR="00E06D70" w:rsidRPr="001840D9">
        <w:rPr>
          <w:rFonts w:ascii="Times New Roman" w:eastAsia="Times New Roman" w:hAnsi="Times New Roman"/>
          <w:sz w:val="24"/>
          <w:szCs w:val="24"/>
        </w:rPr>
        <w:t xml:space="preserve"> (Lietuvos Aukščiausiojo Teismo 2010 m. gruodžio 22 d. nutartis civilinėje byloje Nr. 3K-7-521/2010; 2016 m. lapkričio 18 d. nutartis civilinėje byloje Nr.</w:t>
      </w:r>
      <w:r w:rsidR="00E36AFF" w:rsidRPr="001840D9">
        <w:rPr>
          <w:rFonts w:ascii="Times New Roman" w:eastAsia="Times New Roman" w:hAnsi="Times New Roman"/>
          <w:sz w:val="24"/>
          <w:szCs w:val="24"/>
        </w:rPr>
        <w:t> </w:t>
      </w:r>
      <w:r w:rsidR="00E06D70" w:rsidRPr="001840D9">
        <w:rPr>
          <w:rFonts w:ascii="Times New Roman" w:eastAsia="Times New Roman" w:hAnsi="Times New Roman"/>
          <w:sz w:val="24"/>
          <w:szCs w:val="24"/>
        </w:rPr>
        <w:t>3K-3-457-686/2016, 22 punktas).</w:t>
      </w:r>
      <w:r w:rsidR="00E06D70" w:rsidRPr="001840D9">
        <w:rPr>
          <w:rFonts w:ascii="Times New Roman" w:hAnsi="Times New Roman" w:cs="Times New Roman"/>
          <w:sz w:val="24"/>
          <w:szCs w:val="24"/>
        </w:rPr>
        <w:t xml:space="preserve"> </w:t>
      </w:r>
    </w:p>
    <w:p w14:paraId="5466C1D7" w14:textId="6CA61606" w:rsidR="008F02D6" w:rsidRPr="001840D9" w:rsidRDefault="00681AF1" w:rsidP="005B5EE1">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Pagal CPK 43 straipsnio 2 dalį, jeigu nagrinėjant bylą paaiškėja, kad ieškinio reikalavimas gali būti nukreiptas dar kitiems byloje nedalyvaujantiems asmenims, teismas</w:t>
      </w:r>
      <w:r w:rsidR="002B05DE" w:rsidRPr="001840D9">
        <w:rPr>
          <w:rFonts w:ascii="Times New Roman" w:eastAsia="Times New Roman" w:hAnsi="Times New Roman" w:cs="Times New Roman"/>
          <w:sz w:val="24"/>
          <w:szCs w:val="24"/>
        </w:rPr>
        <w:t xml:space="preserve"> ieškovo prašymu gali patraukti</w:t>
      </w:r>
      <w:r w:rsidR="009D1BC2" w:rsidRPr="001840D9">
        <w:rPr>
          <w:rFonts w:ascii="Times New Roman" w:eastAsia="Times New Roman" w:hAnsi="Times New Roman" w:cs="Times New Roman"/>
          <w:sz w:val="24"/>
          <w:szCs w:val="24"/>
        </w:rPr>
        <w:t xml:space="preserve"> </w:t>
      </w:r>
      <w:r w:rsidRPr="001840D9">
        <w:rPr>
          <w:rFonts w:ascii="Times New Roman" w:eastAsia="Times New Roman" w:hAnsi="Times New Roman" w:cs="Times New Roman"/>
          <w:sz w:val="24"/>
          <w:szCs w:val="24"/>
        </w:rPr>
        <w:t xml:space="preserve">šiuos asmenis dalyvauti byloje atsakovais. Taigi, nustatęs materialųjį asmenų bendrininkavimą, teismas turi pasiūlyti ieškovui įtraukti į procesą ir kitą (naują) atsakovą. </w:t>
      </w:r>
      <w:r w:rsidR="005B5EE1" w:rsidRPr="001840D9">
        <w:rPr>
          <w:rFonts w:ascii="Times New Roman" w:eastAsia="Times New Roman" w:hAnsi="Times New Roman" w:cs="Times New Roman"/>
          <w:sz w:val="24"/>
          <w:szCs w:val="24"/>
        </w:rPr>
        <w:t>V</w:t>
      </w:r>
      <w:r w:rsidRPr="001840D9">
        <w:rPr>
          <w:rFonts w:ascii="Times New Roman" w:eastAsia="Times New Roman" w:hAnsi="Times New Roman" w:cs="Times New Roman"/>
          <w:sz w:val="24"/>
          <w:szCs w:val="24"/>
        </w:rPr>
        <w:t xml:space="preserve">isais atvejais teismas privalo išaiškinti ieškovui ne tik teisę įtraukti kitą atsakovą, </w:t>
      </w:r>
      <w:r w:rsidR="005B5EE1" w:rsidRPr="001840D9">
        <w:rPr>
          <w:rFonts w:ascii="Times New Roman" w:eastAsia="Times New Roman" w:hAnsi="Times New Roman" w:cs="Times New Roman"/>
          <w:sz w:val="24"/>
          <w:szCs w:val="24"/>
        </w:rPr>
        <w:t xml:space="preserve">bet ir išaiškinti procesinius padarinius, jeigu ieškovas nesutinka to padaryti </w:t>
      </w:r>
      <w:r w:rsidR="00405CFE" w:rsidRPr="001840D9">
        <w:rPr>
          <w:rFonts w:ascii="Times New Roman" w:eastAsia="Times New Roman" w:hAnsi="Times New Roman" w:cs="Times New Roman"/>
          <w:sz w:val="24"/>
          <w:szCs w:val="24"/>
        </w:rPr>
        <w:t>(</w:t>
      </w:r>
      <w:r w:rsidR="00405CFE" w:rsidRPr="001840D9">
        <w:rPr>
          <w:rFonts w:ascii="Times New Roman" w:eastAsia="Times New Roman" w:hAnsi="Times New Roman"/>
          <w:sz w:val="24"/>
          <w:szCs w:val="24"/>
        </w:rPr>
        <w:t>Lietuvos Aukščiausiojo Teismo</w:t>
      </w:r>
      <w:r w:rsidR="00405CFE" w:rsidRPr="001840D9">
        <w:rPr>
          <w:rFonts w:ascii="Times New Roman" w:eastAsia="Times New Roman" w:hAnsi="Times New Roman" w:cs="Times New Roman"/>
          <w:sz w:val="24"/>
          <w:szCs w:val="24"/>
        </w:rPr>
        <w:t xml:space="preserve"> </w:t>
      </w:r>
      <w:r w:rsidR="00DA1AC6" w:rsidRPr="001840D9">
        <w:rPr>
          <w:rFonts w:ascii="Times New Roman" w:eastAsia="Times New Roman" w:hAnsi="Times New Roman" w:cs="Times New Roman"/>
          <w:sz w:val="24"/>
          <w:szCs w:val="24"/>
        </w:rPr>
        <w:t xml:space="preserve">2014 m. birželio 30 d. nutartis civilinėje byloje Nr. 3K-3-373/2014). </w:t>
      </w:r>
      <w:r w:rsidRPr="001840D9">
        <w:rPr>
          <w:rFonts w:ascii="Times New Roman" w:eastAsia="Times New Roman" w:hAnsi="Times New Roman" w:cs="Times New Roman"/>
          <w:sz w:val="24"/>
          <w:szCs w:val="24"/>
        </w:rPr>
        <w:t xml:space="preserve">Jeigu teismas neišaiškina šios teisės ir procesinių padarinių, tai pažeidžiami proceso koncentracijos, ekonomiškumo bei kooperacijos principai (CPK 7, 8 straipsniai). </w:t>
      </w:r>
    </w:p>
    <w:p w14:paraId="728CEF7E" w14:textId="0260FDE3" w:rsidR="00F01D2A" w:rsidRPr="001840D9" w:rsidRDefault="005616F8" w:rsidP="00D933E9">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Pagal teisės į tinkamą procesą principą asmenų procesinė padėtis byloje turi atitikti jų materialųjį teisinį suinteresuotumą bylos baigtimi. </w:t>
      </w:r>
      <w:r w:rsidR="00DA1AC6" w:rsidRPr="001840D9">
        <w:rPr>
          <w:rFonts w:ascii="Times New Roman" w:hAnsi="Times New Roman" w:cs="Times New Roman"/>
          <w:sz w:val="24"/>
          <w:szCs w:val="24"/>
        </w:rPr>
        <w:t>Nagrinėjamoje byloje t</w:t>
      </w:r>
      <w:r w:rsidR="00D5733C" w:rsidRPr="001840D9">
        <w:rPr>
          <w:rFonts w:ascii="Times New Roman" w:hAnsi="Times New Roman" w:cs="Times New Roman"/>
          <w:sz w:val="24"/>
          <w:szCs w:val="24"/>
        </w:rPr>
        <w:t xml:space="preserve">eismams </w:t>
      </w:r>
      <w:r w:rsidR="00DA1AC6" w:rsidRPr="001840D9">
        <w:rPr>
          <w:rFonts w:ascii="Times New Roman" w:hAnsi="Times New Roman" w:cs="Times New Roman"/>
          <w:sz w:val="24"/>
          <w:szCs w:val="24"/>
        </w:rPr>
        <w:t>ne</w:t>
      </w:r>
      <w:r w:rsidR="00F01D2A" w:rsidRPr="001840D9">
        <w:rPr>
          <w:rFonts w:ascii="Times New Roman" w:hAnsi="Times New Roman" w:cs="Times New Roman"/>
          <w:sz w:val="24"/>
          <w:szCs w:val="24"/>
        </w:rPr>
        <w:t xml:space="preserve">pagrįstai netaikius </w:t>
      </w:r>
      <w:r w:rsidR="00DA1AC6" w:rsidRPr="001840D9">
        <w:rPr>
          <w:rFonts w:ascii="Times New Roman" w:eastAsia="Times New Roman" w:hAnsi="Times New Roman" w:cs="Times New Roman"/>
          <w:sz w:val="24"/>
          <w:szCs w:val="24"/>
        </w:rPr>
        <w:t xml:space="preserve">Teritorijų planavimo ir statybos valstybinės priežiūros įstatymo </w:t>
      </w:r>
      <w:r w:rsidR="00DA1AC6" w:rsidRPr="001840D9">
        <w:rPr>
          <w:rFonts w:ascii="Times New Roman" w:hAnsi="Times New Roman" w:cs="Times New Roman"/>
          <w:sz w:val="24"/>
          <w:szCs w:val="24"/>
        </w:rPr>
        <w:t>14 straipsn</w:t>
      </w:r>
      <w:r w:rsidR="00F01D2A" w:rsidRPr="001840D9">
        <w:rPr>
          <w:rFonts w:ascii="Times New Roman" w:hAnsi="Times New Roman" w:cs="Times New Roman"/>
          <w:sz w:val="24"/>
          <w:szCs w:val="24"/>
        </w:rPr>
        <w:t>io</w:t>
      </w:r>
      <w:r w:rsidR="00D5733C" w:rsidRPr="001840D9">
        <w:rPr>
          <w:rFonts w:ascii="Times New Roman" w:hAnsi="Times New Roman" w:cs="Times New Roman"/>
          <w:sz w:val="24"/>
          <w:szCs w:val="24"/>
        </w:rPr>
        <w:t xml:space="preserve"> </w:t>
      </w:r>
      <w:r w:rsidR="00F01D2A" w:rsidRPr="001840D9">
        <w:rPr>
          <w:rFonts w:ascii="Times New Roman" w:hAnsi="Times New Roman" w:cs="Times New Roman"/>
          <w:sz w:val="24"/>
          <w:szCs w:val="24"/>
        </w:rPr>
        <w:t xml:space="preserve">1 dalyje </w:t>
      </w:r>
      <w:r w:rsidR="00D5733C" w:rsidRPr="001840D9">
        <w:rPr>
          <w:rFonts w:ascii="Times New Roman" w:hAnsi="Times New Roman" w:cs="Times New Roman"/>
          <w:sz w:val="24"/>
          <w:szCs w:val="24"/>
        </w:rPr>
        <w:t xml:space="preserve">įtvirtinto </w:t>
      </w:r>
      <w:r w:rsidR="00DA1AC6" w:rsidRPr="001840D9">
        <w:rPr>
          <w:rFonts w:ascii="Times New Roman" w:hAnsi="Times New Roman" w:cs="Times New Roman"/>
          <w:sz w:val="24"/>
          <w:szCs w:val="24"/>
        </w:rPr>
        <w:t xml:space="preserve">asmenų, kuriems </w:t>
      </w:r>
      <w:r w:rsidR="00F01D2A" w:rsidRPr="001840D9">
        <w:rPr>
          <w:rFonts w:ascii="Times New Roman" w:hAnsi="Times New Roman" w:cs="Times New Roman"/>
          <w:sz w:val="24"/>
          <w:szCs w:val="24"/>
        </w:rPr>
        <w:t xml:space="preserve">pagal įstatymą </w:t>
      </w:r>
      <w:r w:rsidR="00DA1AC6" w:rsidRPr="001840D9">
        <w:rPr>
          <w:rFonts w:ascii="Times New Roman" w:hAnsi="Times New Roman" w:cs="Times New Roman"/>
          <w:sz w:val="24"/>
          <w:szCs w:val="24"/>
        </w:rPr>
        <w:t>tenka pareiga</w:t>
      </w:r>
      <w:r w:rsidR="00D5733C" w:rsidRPr="001840D9">
        <w:rPr>
          <w:rFonts w:ascii="Times New Roman" w:hAnsi="Times New Roman" w:cs="Times New Roman"/>
          <w:sz w:val="24"/>
          <w:szCs w:val="24"/>
        </w:rPr>
        <w:t xml:space="preserve"> šalinti savavališkų statybų padarinius</w:t>
      </w:r>
      <w:r w:rsidR="00DA1AC6" w:rsidRPr="001840D9">
        <w:rPr>
          <w:rFonts w:ascii="Times New Roman" w:hAnsi="Times New Roman" w:cs="Times New Roman"/>
          <w:sz w:val="24"/>
          <w:szCs w:val="24"/>
        </w:rPr>
        <w:t>,</w:t>
      </w:r>
      <w:r w:rsidR="00D5733C" w:rsidRPr="001840D9">
        <w:rPr>
          <w:rFonts w:ascii="Times New Roman" w:hAnsi="Times New Roman" w:cs="Times New Roman"/>
          <w:sz w:val="24"/>
          <w:szCs w:val="24"/>
        </w:rPr>
        <w:t xml:space="preserve"> eiliškumo, nebuvo konstatuotas poreikis </w:t>
      </w:r>
      <w:r w:rsidR="005E4DEF" w:rsidRPr="001840D9">
        <w:rPr>
          <w:rFonts w:ascii="Times New Roman" w:hAnsi="Times New Roman" w:cs="Times New Roman"/>
          <w:sz w:val="24"/>
          <w:szCs w:val="24"/>
        </w:rPr>
        <w:t xml:space="preserve">pirmiausia ginčo namelių </w:t>
      </w:r>
      <w:r w:rsidR="00D5733C" w:rsidRPr="001840D9">
        <w:rPr>
          <w:rFonts w:ascii="Times New Roman" w:hAnsi="Times New Roman" w:cs="Times New Roman"/>
          <w:sz w:val="24"/>
          <w:szCs w:val="24"/>
        </w:rPr>
        <w:t>stat</w:t>
      </w:r>
      <w:r w:rsidR="005E4DEF" w:rsidRPr="001840D9">
        <w:rPr>
          <w:rFonts w:ascii="Times New Roman" w:hAnsi="Times New Roman" w:cs="Times New Roman"/>
          <w:sz w:val="24"/>
          <w:szCs w:val="24"/>
        </w:rPr>
        <w:t xml:space="preserve">ytojus, o šių nesant </w:t>
      </w:r>
      <w:r w:rsidR="00DF43C7" w:rsidRPr="001840D9">
        <w:rPr>
          <w:rFonts w:ascii="Times New Roman" w:hAnsi="Times New Roman" w:cs="Times New Roman"/>
          <w:sz w:val="24"/>
          <w:szCs w:val="24"/>
        </w:rPr>
        <w:t xml:space="preserve">nustatytų </w:t>
      </w:r>
      <w:r w:rsidR="005E4DEF" w:rsidRPr="001840D9">
        <w:rPr>
          <w:rFonts w:ascii="Times New Roman" w:hAnsi="Times New Roman" w:cs="Times New Roman"/>
          <w:sz w:val="24"/>
          <w:szCs w:val="24"/>
        </w:rPr>
        <w:t>– nameli</w:t>
      </w:r>
      <w:r w:rsidR="00D5733C" w:rsidRPr="001840D9">
        <w:rPr>
          <w:rFonts w:ascii="Times New Roman" w:hAnsi="Times New Roman" w:cs="Times New Roman"/>
          <w:sz w:val="24"/>
          <w:szCs w:val="24"/>
        </w:rPr>
        <w:t>ų savininkus</w:t>
      </w:r>
      <w:r w:rsidR="00E36AFF" w:rsidRPr="001840D9">
        <w:rPr>
          <w:rFonts w:ascii="Times New Roman" w:hAnsi="Times New Roman" w:cs="Times New Roman"/>
          <w:sz w:val="24"/>
          <w:szCs w:val="24"/>
        </w:rPr>
        <w:t xml:space="preserve"> </w:t>
      </w:r>
      <w:r w:rsidR="00946207"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946207" w:rsidRPr="001840D9">
        <w:rPr>
          <w:rFonts w:ascii="Times New Roman" w:hAnsi="Times New Roman" w:cs="Times New Roman"/>
          <w:sz w:val="24"/>
          <w:szCs w:val="24"/>
        </w:rPr>
        <w:t>valdytojus</w:t>
      </w:r>
      <w:r w:rsidR="00E36AFF" w:rsidRPr="001840D9">
        <w:rPr>
          <w:rFonts w:ascii="Times New Roman" w:hAnsi="Times New Roman" w:cs="Times New Roman"/>
          <w:sz w:val="24"/>
          <w:szCs w:val="24"/>
        </w:rPr>
        <w:t xml:space="preserve"> </w:t>
      </w:r>
      <w:r w:rsidR="00946207"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946207" w:rsidRPr="001840D9">
        <w:rPr>
          <w:rFonts w:ascii="Times New Roman" w:hAnsi="Times New Roman" w:cs="Times New Roman"/>
          <w:sz w:val="24"/>
          <w:szCs w:val="24"/>
        </w:rPr>
        <w:t>naudotojus</w:t>
      </w:r>
      <w:r w:rsidR="00D5733C" w:rsidRPr="001840D9">
        <w:rPr>
          <w:rFonts w:ascii="Times New Roman" w:hAnsi="Times New Roman" w:cs="Times New Roman"/>
          <w:sz w:val="24"/>
          <w:szCs w:val="24"/>
        </w:rPr>
        <w:t xml:space="preserve"> įtraukti į bylą </w:t>
      </w:r>
      <w:r w:rsidR="00E36AFF" w:rsidRPr="001840D9">
        <w:rPr>
          <w:rFonts w:ascii="Times New Roman" w:hAnsi="Times New Roman" w:cs="Times New Roman"/>
          <w:sz w:val="24"/>
          <w:szCs w:val="24"/>
        </w:rPr>
        <w:t xml:space="preserve">kaip </w:t>
      </w:r>
      <w:r w:rsidR="00D5733C" w:rsidRPr="001840D9">
        <w:rPr>
          <w:rFonts w:ascii="Times New Roman" w:hAnsi="Times New Roman" w:cs="Times New Roman"/>
          <w:sz w:val="24"/>
          <w:szCs w:val="24"/>
        </w:rPr>
        <w:t>atsakov</w:t>
      </w:r>
      <w:r w:rsidR="00E36AFF" w:rsidRPr="001840D9">
        <w:rPr>
          <w:rFonts w:ascii="Times New Roman" w:hAnsi="Times New Roman" w:cs="Times New Roman"/>
          <w:sz w:val="24"/>
          <w:szCs w:val="24"/>
        </w:rPr>
        <w:t>u</w:t>
      </w:r>
      <w:r w:rsidR="00D5733C" w:rsidRPr="001840D9">
        <w:rPr>
          <w:rFonts w:ascii="Times New Roman" w:hAnsi="Times New Roman" w:cs="Times New Roman"/>
          <w:sz w:val="24"/>
          <w:szCs w:val="24"/>
        </w:rPr>
        <w:t>s.</w:t>
      </w:r>
      <w:r w:rsidR="005E4DEF" w:rsidRPr="001840D9">
        <w:rPr>
          <w:rFonts w:ascii="Times New Roman" w:hAnsi="Times New Roman" w:cs="Times New Roman"/>
          <w:sz w:val="24"/>
          <w:szCs w:val="24"/>
        </w:rPr>
        <w:t xml:space="preserve"> </w:t>
      </w:r>
      <w:r w:rsidR="00DA1AC6" w:rsidRPr="001840D9">
        <w:rPr>
          <w:rFonts w:ascii="Times New Roman" w:hAnsi="Times New Roman" w:cs="Times New Roman"/>
          <w:sz w:val="24"/>
          <w:szCs w:val="24"/>
        </w:rPr>
        <w:t>B</w:t>
      </w:r>
      <w:r w:rsidR="005E4DEF" w:rsidRPr="001840D9">
        <w:rPr>
          <w:rFonts w:ascii="Times New Roman" w:hAnsi="Times New Roman" w:cs="Times New Roman"/>
          <w:sz w:val="24"/>
          <w:szCs w:val="24"/>
        </w:rPr>
        <w:t>ylo</w:t>
      </w:r>
      <w:r w:rsidR="00946207" w:rsidRPr="001840D9">
        <w:rPr>
          <w:rFonts w:ascii="Times New Roman" w:hAnsi="Times New Roman" w:cs="Times New Roman"/>
          <w:sz w:val="24"/>
          <w:szCs w:val="24"/>
        </w:rPr>
        <w:t xml:space="preserve">s duomenys suponuoja, </w:t>
      </w:r>
      <w:r w:rsidR="005E4DEF" w:rsidRPr="001840D9">
        <w:rPr>
          <w:rFonts w:ascii="Times New Roman" w:hAnsi="Times New Roman" w:cs="Times New Roman"/>
          <w:sz w:val="24"/>
          <w:szCs w:val="24"/>
        </w:rPr>
        <w:t xml:space="preserve">kad </w:t>
      </w:r>
      <w:r w:rsidR="00DF43C7" w:rsidRPr="001840D9">
        <w:rPr>
          <w:rFonts w:ascii="Times New Roman" w:hAnsi="Times New Roman" w:cs="Times New Roman"/>
          <w:sz w:val="24"/>
          <w:szCs w:val="24"/>
        </w:rPr>
        <w:t xml:space="preserve">ieškovui neišnaudojus visų galimybių nustatyti </w:t>
      </w:r>
      <w:r w:rsidR="00946207" w:rsidRPr="001840D9">
        <w:rPr>
          <w:rFonts w:ascii="Times New Roman" w:hAnsi="Times New Roman" w:cs="Times New Roman"/>
          <w:sz w:val="24"/>
          <w:szCs w:val="24"/>
        </w:rPr>
        <w:t xml:space="preserve">ginčo </w:t>
      </w:r>
      <w:r w:rsidR="005E4DEF" w:rsidRPr="001840D9">
        <w:rPr>
          <w:rFonts w:ascii="Times New Roman" w:hAnsi="Times New Roman" w:cs="Times New Roman"/>
          <w:sz w:val="24"/>
          <w:szCs w:val="24"/>
        </w:rPr>
        <w:t xml:space="preserve">namelių </w:t>
      </w:r>
      <w:bookmarkStart w:id="90" w:name="_Hlk38965081"/>
      <w:r w:rsidR="00F01D2A" w:rsidRPr="001840D9">
        <w:rPr>
          <w:rFonts w:ascii="Times New Roman" w:hAnsi="Times New Roman" w:cs="Times New Roman"/>
          <w:sz w:val="24"/>
          <w:szCs w:val="24"/>
        </w:rPr>
        <w:t>statytoj</w:t>
      </w:r>
      <w:r w:rsidR="00DF43C7" w:rsidRPr="001840D9">
        <w:rPr>
          <w:rFonts w:ascii="Times New Roman" w:hAnsi="Times New Roman" w:cs="Times New Roman"/>
          <w:sz w:val="24"/>
          <w:szCs w:val="24"/>
        </w:rPr>
        <w:t>us</w:t>
      </w:r>
      <w:r w:rsidR="00E36AFF" w:rsidRPr="001840D9">
        <w:rPr>
          <w:rFonts w:ascii="Times New Roman" w:hAnsi="Times New Roman" w:cs="Times New Roman"/>
          <w:sz w:val="24"/>
          <w:szCs w:val="24"/>
        </w:rPr>
        <w:t xml:space="preserve"> </w:t>
      </w:r>
      <w:r w:rsidR="00F01D2A"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5E4DEF" w:rsidRPr="001840D9">
        <w:rPr>
          <w:rFonts w:ascii="Times New Roman" w:hAnsi="Times New Roman" w:cs="Times New Roman"/>
          <w:sz w:val="24"/>
          <w:szCs w:val="24"/>
        </w:rPr>
        <w:t>savinink</w:t>
      </w:r>
      <w:r w:rsidR="00DF43C7" w:rsidRPr="001840D9">
        <w:rPr>
          <w:rFonts w:ascii="Times New Roman" w:hAnsi="Times New Roman" w:cs="Times New Roman"/>
          <w:sz w:val="24"/>
          <w:szCs w:val="24"/>
        </w:rPr>
        <w:t>us</w:t>
      </w:r>
      <w:r w:rsidR="00E36AFF" w:rsidRPr="001840D9">
        <w:rPr>
          <w:rFonts w:ascii="Times New Roman" w:hAnsi="Times New Roman" w:cs="Times New Roman"/>
          <w:sz w:val="24"/>
          <w:szCs w:val="24"/>
        </w:rPr>
        <w:t xml:space="preserve"> </w:t>
      </w:r>
      <w:r w:rsidR="00946207" w:rsidRPr="001840D9">
        <w:rPr>
          <w:rFonts w:ascii="Times New Roman" w:hAnsi="Times New Roman" w:cs="Times New Roman"/>
          <w:sz w:val="24"/>
          <w:szCs w:val="24"/>
        </w:rPr>
        <w:t>/</w:t>
      </w:r>
      <w:bookmarkStart w:id="91" w:name="_Hlk38964475"/>
      <w:r w:rsidR="00E36AFF" w:rsidRPr="001840D9">
        <w:rPr>
          <w:rFonts w:ascii="Times New Roman" w:hAnsi="Times New Roman" w:cs="Times New Roman"/>
          <w:sz w:val="24"/>
          <w:szCs w:val="24"/>
        </w:rPr>
        <w:t xml:space="preserve"> </w:t>
      </w:r>
      <w:r w:rsidR="00946207" w:rsidRPr="001840D9">
        <w:rPr>
          <w:rFonts w:ascii="Times New Roman" w:hAnsi="Times New Roman" w:cs="Times New Roman"/>
          <w:sz w:val="24"/>
          <w:szCs w:val="24"/>
        </w:rPr>
        <w:t>valdytoj</w:t>
      </w:r>
      <w:r w:rsidR="00DF43C7" w:rsidRPr="001840D9">
        <w:rPr>
          <w:rFonts w:ascii="Times New Roman" w:hAnsi="Times New Roman" w:cs="Times New Roman"/>
          <w:sz w:val="24"/>
          <w:szCs w:val="24"/>
        </w:rPr>
        <w:t>us</w:t>
      </w:r>
      <w:r w:rsidR="00E36AFF" w:rsidRPr="001840D9">
        <w:rPr>
          <w:rFonts w:ascii="Times New Roman" w:hAnsi="Times New Roman" w:cs="Times New Roman"/>
          <w:sz w:val="24"/>
          <w:szCs w:val="24"/>
        </w:rPr>
        <w:t xml:space="preserve"> </w:t>
      </w:r>
      <w:r w:rsidR="00946207"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946207" w:rsidRPr="001840D9">
        <w:rPr>
          <w:rFonts w:ascii="Times New Roman" w:hAnsi="Times New Roman" w:cs="Times New Roman"/>
          <w:sz w:val="24"/>
          <w:szCs w:val="24"/>
        </w:rPr>
        <w:t>naudotoj</w:t>
      </w:r>
      <w:r w:rsidR="00DF43C7" w:rsidRPr="001840D9">
        <w:rPr>
          <w:rFonts w:ascii="Times New Roman" w:hAnsi="Times New Roman" w:cs="Times New Roman"/>
          <w:sz w:val="24"/>
          <w:szCs w:val="24"/>
        </w:rPr>
        <w:t xml:space="preserve">us, </w:t>
      </w:r>
      <w:bookmarkEnd w:id="90"/>
      <w:bookmarkEnd w:id="91"/>
      <w:r w:rsidR="00E36AFF" w:rsidRPr="001840D9">
        <w:rPr>
          <w:rFonts w:ascii="Times New Roman" w:hAnsi="Times New Roman" w:cs="Times New Roman"/>
          <w:sz w:val="24"/>
          <w:szCs w:val="24"/>
        </w:rPr>
        <w:t xml:space="preserve">kaip </w:t>
      </w:r>
      <w:r w:rsidR="006C3042" w:rsidRPr="001840D9">
        <w:rPr>
          <w:rFonts w:ascii="Times New Roman" w:hAnsi="Times New Roman" w:cs="Times New Roman"/>
          <w:sz w:val="24"/>
          <w:szCs w:val="24"/>
        </w:rPr>
        <w:t>atsakov</w:t>
      </w:r>
      <w:r w:rsidR="00E36AFF" w:rsidRPr="001840D9">
        <w:rPr>
          <w:rFonts w:ascii="Times New Roman" w:hAnsi="Times New Roman" w:cs="Times New Roman"/>
          <w:sz w:val="24"/>
          <w:szCs w:val="24"/>
        </w:rPr>
        <w:t>as</w:t>
      </w:r>
      <w:r w:rsidR="006C3042" w:rsidRPr="001840D9">
        <w:rPr>
          <w:rFonts w:ascii="Times New Roman" w:hAnsi="Times New Roman" w:cs="Times New Roman"/>
          <w:sz w:val="24"/>
          <w:szCs w:val="24"/>
        </w:rPr>
        <w:t xml:space="preserve"> patrauktas tik žemės sklypo savininkas </w:t>
      </w:r>
      <w:bookmarkStart w:id="92" w:name="Buk_61"/>
      <w:r w:rsidR="002D1B61" w:rsidRPr="001840D9">
        <w:rPr>
          <w:rFonts w:ascii="Times New Roman" w:hAnsi="Times New Roman" w:cs="Times New Roman"/>
          <w:sz w:val="24"/>
          <w:szCs w:val="24"/>
        </w:rPr>
        <w:t>S. Š.</w:t>
      </w:r>
      <w:bookmarkEnd w:id="92"/>
      <w:r w:rsidR="006C3042" w:rsidRPr="001840D9">
        <w:rPr>
          <w:rFonts w:ascii="Times New Roman" w:hAnsi="Times New Roman" w:cs="Times New Roman"/>
          <w:sz w:val="24"/>
          <w:szCs w:val="24"/>
        </w:rPr>
        <w:t xml:space="preserve"> Jis kartu yra </w:t>
      </w:r>
      <w:r w:rsidR="00DF43C7" w:rsidRPr="001840D9">
        <w:rPr>
          <w:rFonts w:ascii="Times New Roman" w:hAnsi="Times New Roman" w:cs="Times New Roman"/>
          <w:sz w:val="24"/>
          <w:szCs w:val="24"/>
        </w:rPr>
        <w:t xml:space="preserve">mažiausiai </w:t>
      </w:r>
      <w:r w:rsidR="006C3042" w:rsidRPr="001840D9">
        <w:rPr>
          <w:rFonts w:ascii="Times New Roman" w:hAnsi="Times New Roman" w:cs="Times New Roman"/>
          <w:sz w:val="24"/>
          <w:szCs w:val="24"/>
        </w:rPr>
        <w:t>3 namelių savininkas, todėl yra tinkamas atsakovas atsakyti pagal ieškinio reikalavimą nugriauti šiuos jam priklausančius namelius</w:t>
      </w:r>
      <w:r w:rsidR="00DF43C7" w:rsidRPr="001840D9">
        <w:rPr>
          <w:rFonts w:ascii="Times New Roman" w:hAnsi="Times New Roman" w:cs="Times New Roman"/>
          <w:sz w:val="24"/>
          <w:szCs w:val="24"/>
        </w:rPr>
        <w:t>.</w:t>
      </w:r>
      <w:r w:rsidR="006C3042" w:rsidRPr="001840D9">
        <w:rPr>
          <w:rFonts w:ascii="Times New Roman" w:hAnsi="Times New Roman" w:cs="Times New Roman"/>
          <w:sz w:val="24"/>
          <w:szCs w:val="24"/>
        </w:rPr>
        <w:t xml:space="preserve"> </w:t>
      </w:r>
      <w:r w:rsidR="00DF43C7" w:rsidRPr="001840D9">
        <w:rPr>
          <w:rFonts w:ascii="Times New Roman" w:hAnsi="Times New Roman" w:cs="Times New Roman"/>
          <w:sz w:val="24"/>
          <w:szCs w:val="24"/>
        </w:rPr>
        <w:t>T</w:t>
      </w:r>
      <w:r w:rsidR="006C3042" w:rsidRPr="001840D9">
        <w:rPr>
          <w:rFonts w:ascii="Times New Roman" w:hAnsi="Times New Roman" w:cs="Times New Roman"/>
          <w:sz w:val="24"/>
          <w:szCs w:val="24"/>
        </w:rPr>
        <w:t>ačiau</w:t>
      </w:r>
      <w:r w:rsidR="00DF43C7" w:rsidRPr="001840D9">
        <w:rPr>
          <w:rFonts w:ascii="Times New Roman" w:hAnsi="Times New Roman" w:cs="Times New Roman"/>
          <w:sz w:val="24"/>
          <w:szCs w:val="24"/>
        </w:rPr>
        <w:t xml:space="preserve"> konstatavus, kad nebuvo išnaudotos visos galimybės nustatyti kitų ginčo namelių statytojus / savininkus / valdytojus / naudotojus, darytina išvada, kad reikalavimas pašalinti kitus sklype esančius</w:t>
      </w:r>
      <w:r w:rsidR="006C3042" w:rsidRPr="001840D9">
        <w:rPr>
          <w:rFonts w:ascii="Times New Roman" w:hAnsi="Times New Roman" w:cs="Times New Roman"/>
          <w:sz w:val="24"/>
          <w:szCs w:val="24"/>
        </w:rPr>
        <w:t xml:space="preserve"> namelius jam pareikštas ne</w:t>
      </w:r>
      <w:r w:rsidR="00946207" w:rsidRPr="001840D9">
        <w:rPr>
          <w:rFonts w:ascii="Times New Roman" w:hAnsi="Times New Roman" w:cs="Times New Roman"/>
          <w:sz w:val="24"/>
          <w:szCs w:val="24"/>
        </w:rPr>
        <w:t xml:space="preserve">silaikant </w:t>
      </w:r>
      <w:r w:rsidR="00E36AFF" w:rsidRPr="001840D9">
        <w:rPr>
          <w:rFonts w:ascii="Times New Roman" w:eastAsia="Times New Roman" w:hAnsi="Times New Roman" w:cs="Times New Roman"/>
          <w:sz w:val="24"/>
          <w:szCs w:val="24"/>
        </w:rPr>
        <w:t>Teritorijų planavimo ir statybos valstybinės priežiūros įstatymo</w:t>
      </w:r>
      <w:r w:rsidR="00946207" w:rsidRPr="001840D9">
        <w:rPr>
          <w:rFonts w:ascii="Times New Roman" w:hAnsi="Times New Roman" w:cs="Times New Roman"/>
          <w:sz w:val="24"/>
          <w:szCs w:val="24"/>
        </w:rPr>
        <w:t xml:space="preserve"> 14 straipsnio 1 dalyje įsakmiai reglamentuoto eiliškumo</w:t>
      </w:r>
      <w:r w:rsidR="006C3042" w:rsidRPr="001840D9">
        <w:rPr>
          <w:rFonts w:ascii="Times New Roman" w:hAnsi="Times New Roman" w:cs="Times New Roman"/>
          <w:sz w:val="24"/>
          <w:szCs w:val="24"/>
        </w:rPr>
        <w:t xml:space="preserve">. </w:t>
      </w:r>
      <w:r w:rsidR="00BF7D6E" w:rsidRPr="001840D9">
        <w:rPr>
          <w:rFonts w:ascii="Times New Roman" w:hAnsi="Times New Roman" w:cs="Times New Roman"/>
          <w:sz w:val="24"/>
          <w:szCs w:val="24"/>
        </w:rPr>
        <w:t>Pažymėtina, kad būtent namelių statytojai ir jų teisių perėmėjai – namelių savininkai</w:t>
      </w:r>
      <w:r w:rsidR="00E36AFF" w:rsidRPr="001840D9">
        <w:rPr>
          <w:rFonts w:ascii="Times New Roman" w:hAnsi="Times New Roman" w:cs="Times New Roman"/>
          <w:sz w:val="24"/>
          <w:szCs w:val="24"/>
        </w:rPr>
        <w:t xml:space="preserve"> </w:t>
      </w:r>
      <w:r w:rsidR="00F01D2A"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F01D2A" w:rsidRPr="001840D9">
        <w:rPr>
          <w:rFonts w:ascii="Times New Roman" w:hAnsi="Times New Roman" w:cs="Times New Roman"/>
          <w:sz w:val="24"/>
          <w:szCs w:val="24"/>
        </w:rPr>
        <w:t>valdytojai</w:t>
      </w:r>
      <w:r w:rsidR="00E36AFF" w:rsidRPr="001840D9">
        <w:rPr>
          <w:rFonts w:ascii="Times New Roman" w:hAnsi="Times New Roman" w:cs="Times New Roman"/>
          <w:sz w:val="24"/>
          <w:szCs w:val="24"/>
        </w:rPr>
        <w:t xml:space="preserve"> </w:t>
      </w:r>
      <w:r w:rsidR="00F01D2A"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F01D2A" w:rsidRPr="001840D9">
        <w:rPr>
          <w:rFonts w:ascii="Times New Roman" w:hAnsi="Times New Roman" w:cs="Times New Roman"/>
          <w:sz w:val="24"/>
          <w:szCs w:val="24"/>
        </w:rPr>
        <w:t>naudotojai</w:t>
      </w:r>
      <w:r w:rsidR="00BF7D6E" w:rsidRPr="001840D9">
        <w:rPr>
          <w:rFonts w:ascii="Times New Roman" w:hAnsi="Times New Roman" w:cs="Times New Roman"/>
          <w:sz w:val="24"/>
          <w:szCs w:val="24"/>
        </w:rPr>
        <w:t xml:space="preserve"> yra pirmiausia atsakingi už ginčo statinių buvimo </w:t>
      </w:r>
      <w:r w:rsidR="00F01D2A" w:rsidRPr="001840D9">
        <w:rPr>
          <w:rFonts w:ascii="Times New Roman" w:hAnsi="Times New Roman" w:cs="Times New Roman"/>
          <w:sz w:val="24"/>
          <w:szCs w:val="24"/>
        </w:rPr>
        <w:t>atsakovo žemės</w:t>
      </w:r>
      <w:r w:rsidR="00BF7D6E" w:rsidRPr="001840D9">
        <w:rPr>
          <w:rFonts w:ascii="Times New Roman" w:hAnsi="Times New Roman" w:cs="Times New Roman"/>
          <w:sz w:val="24"/>
          <w:szCs w:val="24"/>
        </w:rPr>
        <w:t xml:space="preserve"> sklype teisėtumą, </w:t>
      </w:r>
      <w:r w:rsidR="00405CFE" w:rsidRPr="001840D9">
        <w:rPr>
          <w:rFonts w:ascii="Times New Roman" w:hAnsi="Times New Roman" w:cs="Times New Roman"/>
          <w:sz w:val="24"/>
          <w:szCs w:val="24"/>
        </w:rPr>
        <w:t xml:space="preserve">be to, </w:t>
      </w:r>
      <w:r w:rsidR="00BF7D6E" w:rsidRPr="001840D9">
        <w:rPr>
          <w:rFonts w:ascii="Times New Roman" w:hAnsi="Times New Roman" w:cs="Times New Roman"/>
          <w:sz w:val="24"/>
          <w:szCs w:val="24"/>
        </w:rPr>
        <w:t xml:space="preserve">įpareigojimas </w:t>
      </w:r>
      <w:r w:rsidR="00405CFE" w:rsidRPr="001840D9">
        <w:rPr>
          <w:rFonts w:ascii="Times New Roman" w:hAnsi="Times New Roman" w:cs="Times New Roman"/>
          <w:sz w:val="24"/>
          <w:szCs w:val="24"/>
        </w:rPr>
        <w:t>namelius</w:t>
      </w:r>
      <w:r w:rsidR="00BF7D6E" w:rsidRPr="001840D9">
        <w:rPr>
          <w:rFonts w:ascii="Times New Roman" w:hAnsi="Times New Roman" w:cs="Times New Roman"/>
          <w:sz w:val="24"/>
          <w:szCs w:val="24"/>
        </w:rPr>
        <w:t xml:space="preserve"> pašalinti iš atsakovo žemės sklypo tiesiogiai šiems asmenims sukeltų padarinius, todėl </w:t>
      </w:r>
      <w:r w:rsidR="00F01D2A" w:rsidRPr="001840D9">
        <w:rPr>
          <w:rFonts w:ascii="Times New Roman" w:hAnsi="Times New Roman" w:cs="Times New Roman"/>
          <w:sz w:val="24"/>
          <w:szCs w:val="24"/>
        </w:rPr>
        <w:t>jų teisinį suinteresuotumą bylos baigtimi atitinka atsakovų procesinė padėtis</w:t>
      </w:r>
      <w:r w:rsidR="00473ADA" w:rsidRPr="001840D9">
        <w:rPr>
          <w:rFonts w:ascii="Times New Roman" w:hAnsi="Times New Roman" w:cs="Times New Roman"/>
          <w:sz w:val="24"/>
          <w:szCs w:val="24"/>
        </w:rPr>
        <w:t>.</w:t>
      </w:r>
    </w:p>
    <w:p w14:paraId="1C165965" w14:textId="06AEAEDD" w:rsidR="001E673E" w:rsidRPr="001840D9" w:rsidRDefault="00C53BDE" w:rsidP="00334CB6">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hAnsi="Times New Roman" w:cs="Times New Roman"/>
          <w:sz w:val="24"/>
          <w:szCs w:val="24"/>
        </w:rPr>
        <w:t>Teisėjų kolegija</w:t>
      </w:r>
      <w:r w:rsidR="006C60E4" w:rsidRPr="001840D9">
        <w:rPr>
          <w:rFonts w:ascii="Times New Roman" w:hAnsi="Times New Roman" w:cs="Times New Roman"/>
          <w:sz w:val="24"/>
          <w:szCs w:val="24"/>
        </w:rPr>
        <w:t xml:space="preserve"> konstatuoja, kad </w:t>
      </w:r>
      <w:r w:rsidR="00334CB6" w:rsidRPr="001840D9">
        <w:rPr>
          <w:rFonts w:ascii="Times New Roman" w:hAnsi="Times New Roman" w:cs="Times New Roman"/>
          <w:sz w:val="24"/>
          <w:szCs w:val="24"/>
        </w:rPr>
        <w:t xml:space="preserve">šią bylą nagrinėję </w:t>
      </w:r>
      <w:r w:rsidR="006C60E4" w:rsidRPr="001840D9">
        <w:rPr>
          <w:rFonts w:ascii="Times New Roman" w:hAnsi="Times New Roman" w:cs="Times New Roman"/>
          <w:sz w:val="24"/>
          <w:szCs w:val="24"/>
        </w:rPr>
        <w:t xml:space="preserve">teismai netinkamai taikė </w:t>
      </w:r>
      <w:bookmarkStart w:id="93" w:name="_Hlk38964382"/>
      <w:r w:rsidR="00E36AFF" w:rsidRPr="001840D9">
        <w:rPr>
          <w:rFonts w:ascii="Times New Roman" w:eastAsia="Times New Roman" w:hAnsi="Times New Roman" w:cs="Times New Roman"/>
          <w:sz w:val="24"/>
          <w:szCs w:val="24"/>
        </w:rPr>
        <w:t xml:space="preserve">Teritorijų planavimo ir statybos valstybinės priežiūros įstatymo </w:t>
      </w:r>
      <w:r w:rsidR="006C60E4" w:rsidRPr="001840D9">
        <w:rPr>
          <w:rFonts w:ascii="Times New Roman" w:hAnsi="Times New Roman" w:cs="Times New Roman"/>
          <w:sz w:val="24"/>
          <w:szCs w:val="24"/>
        </w:rPr>
        <w:t xml:space="preserve">14 </w:t>
      </w:r>
      <w:r w:rsidR="00334CB6" w:rsidRPr="001840D9">
        <w:rPr>
          <w:rFonts w:ascii="Times New Roman" w:hAnsi="Times New Roman" w:cs="Times New Roman"/>
          <w:sz w:val="24"/>
          <w:szCs w:val="24"/>
        </w:rPr>
        <w:t xml:space="preserve">straipsnio nuostatas, reikšmingas nustatant ginčo namelių </w:t>
      </w:r>
      <w:bookmarkStart w:id="94" w:name="_Hlk38965375"/>
      <w:bookmarkEnd w:id="93"/>
      <w:r w:rsidR="00334CB6" w:rsidRPr="001840D9">
        <w:rPr>
          <w:rFonts w:ascii="Times New Roman" w:hAnsi="Times New Roman" w:cs="Times New Roman"/>
          <w:sz w:val="24"/>
          <w:szCs w:val="24"/>
        </w:rPr>
        <w:t>statytojų</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savininkų</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valdytojų</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 xml:space="preserve">naudotojų </w:t>
      </w:r>
      <w:bookmarkEnd w:id="94"/>
      <w:r w:rsidR="004B6013" w:rsidRPr="001840D9">
        <w:rPr>
          <w:rFonts w:ascii="Times New Roman" w:hAnsi="Times New Roman" w:cs="Times New Roman"/>
          <w:sz w:val="24"/>
          <w:szCs w:val="24"/>
        </w:rPr>
        <w:t xml:space="preserve">procesinį </w:t>
      </w:r>
      <w:r w:rsidR="00334CB6" w:rsidRPr="001840D9">
        <w:rPr>
          <w:rFonts w:ascii="Times New Roman" w:hAnsi="Times New Roman" w:cs="Times New Roman"/>
          <w:sz w:val="24"/>
          <w:szCs w:val="24"/>
        </w:rPr>
        <w:t>padėtį byloje</w:t>
      </w:r>
      <w:r w:rsidR="00E53215" w:rsidRPr="001840D9">
        <w:rPr>
          <w:rFonts w:ascii="Times New Roman" w:hAnsi="Times New Roman" w:cs="Times New Roman"/>
          <w:sz w:val="24"/>
          <w:szCs w:val="24"/>
        </w:rPr>
        <w:t xml:space="preserve">, dėl to </w:t>
      </w:r>
      <w:r w:rsidR="001D60E0" w:rsidRPr="001840D9">
        <w:rPr>
          <w:rFonts w:ascii="Times New Roman" w:hAnsi="Times New Roman" w:cs="Times New Roman"/>
          <w:sz w:val="24"/>
          <w:szCs w:val="24"/>
        </w:rPr>
        <w:t xml:space="preserve">nekonstatavo būtinybės </w:t>
      </w:r>
      <w:r w:rsidR="00E53215" w:rsidRPr="001840D9">
        <w:rPr>
          <w:rFonts w:ascii="Times New Roman" w:hAnsi="Times New Roman" w:cs="Times New Roman"/>
          <w:sz w:val="24"/>
          <w:szCs w:val="24"/>
        </w:rPr>
        <w:t>įtraukti</w:t>
      </w:r>
      <w:r w:rsidRPr="001840D9">
        <w:rPr>
          <w:rFonts w:ascii="Times New Roman" w:hAnsi="Times New Roman" w:cs="Times New Roman"/>
          <w:sz w:val="24"/>
          <w:szCs w:val="24"/>
        </w:rPr>
        <w:t xml:space="preserve"> </w:t>
      </w:r>
      <w:r w:rsidR="00E36AFF" w:rsidRPr="001840D9">
        <w:rPr>
          <w:rFonts w:ascii="Times New Roman" w:hAnsi="Times New Roman" w:cs="Times New Roman"/>
          <w:sz w:val="24"/>
          <w:szCs w:val="24"/>
        </w:rPr>
        <w:t xml:space="preserve">kaip </w:t>
      </w:r>
      <w:r w:rsidR="00093F4C" w:rsidRPr="001840D9">
        <w:rPr>
          <w:rFonts w:ascii="Times New Roman" w:hAnsi="Times New Roman" w:cs="Times New Roman"/>
          <w:sz w:val="24"/>
          <w:szCs w:val="24"/>
        </w:rPr>
        <w:t>ats</w:t>
      </w:r>
      <w:r w:rsidR="00E928E8" w:rsidRPr="001840D9">
        <w:rPr>
          <w:rFonts w:ascii="Times New Roman" w:hAnsi="Times New Roman" w:cs="Times New Roman"/>
          <w:sz w:val="24"/>
          <w:szCs w:val="24"/>
        </w:rPr>
        <w:t>akov</w:t>
      </w:r>
      <w:r w:rsidR="00E36AFF" w:rsidRPr="001840D9">
        <w:rPr>
          <w:rFonts w:ascii="Times New Roman" w:hAnsi="Times New Roman" w:cs="Times New Roman"/>
          <w:sz w:val="24"/>
          <w:szCs w:val="24"/>
        </w:rPr>
        <w:t>ų</w:t>
      </w:r>
      <w:r w:rsidR="00E928E8" w:rsidRPr="001840D9">
        <w:rPr>
          <w:rFonts w:ascii="Times New Roman" w:hAnsi="Times New Roman" w:cs="Times New Roman"/>
          <w:sz w:val="24"/>
          <w:szCs w:val="24"/>
        </w:rPr>
        <w:t xml:space="preserve"> ginčo statinių </w:t>
      </w:r>
      <w:r w:rsidR="00334CB6" w:rsidRPr="001840D9">
        <w:rPr>
          <w:rFonts w:ascii="Times New Roman" w:hAnsi="Times New Roman" w:cs="Times New Roman"/>
          <w:sz w:val="24"/>
          <w:szCs w:val="24"/>
        </w:rPr>
        <w:t>statytojus</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savininkus</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valdytojus</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w:t>
      </w:r>
      <w:r w:rsidR="00E36AFF" w:rsidRPr="001840D9">
        <w:rPr>
          <w:rFonts w:ascii="Times New Roman" w:hAnsi="Times New Roman" w:cs="Times New Roman"/>
          <w:sz w:val="24"/>
          <w:szCs w:val="24"/>
        </w:rPr>
        <w:t xml:space="preserve"> </w:t>
      </w:r>
      <w:r w:rsidR="00334CB6" w:rsidRPr="001840D9">
        <w:rPr>
          <w:rFonts w:ascii="Times New Roman" w:hAnsi="Times New Roman" w:cs="Times New Roman"/>
          <w:sz w:val="24"/>
          <w:szCs w:val="24"/>
        </w:rPr>
        <w:t xml:space="preserve">naudotojus </w:t>
      </w:r>
      <w:r w:rsidR="001D60E0" w:rsidRPr="001840D9">
        <w:rPr>
          <w:rFonts w:ascii="Times New Roman" w:hAnsi="Times New Roman" w:cs="Times New Roman"/>
          <w:sz w:val="24"/>
          <w:szCs w:val="24"/>
        </w:rPr>
        <w:t xml:space="preserve">ir </w:t>
      </w:r>
      <w:r w:rsidR="00D933E9" w:rsidRPr="001840D9">
        <w:rPr>
          <w:rFonts w:ascii="Times New Roman" w:hAnsi="Times New Roman" w:cs="Times New Roman"/>
          <w:sz w:val="24"/>
          <w:szCs w:val="24"/>
        </w:rPr>
        <w:t xml:space="preserve">išaiškinti ieškovui </w:t>
      </w:r>
      <w:r w:rsidR="00E928E8" w:rsidRPr="001840D9">
        <w:rPr>
          <w:rFonts w:ascii="Times New Roman" w:hAnsi="Times New Roman" w:cs="Times New Roman"/>
          <w:sz w:val="24"/>
          <w:szCs w:val="24"/>
        </w:rPr>
        <w:t xml:space="preserve">tokią </w:t>
      </w:r>
      <w:r w:rsidR="00D933E9" w:rsidRPr="001840D9">
        <w:rPr>
          <w:rFonts w:ascii="Times New Roman" w:hAnsi="Times New Roman" w:cs="Times New Roman"/>
          <w:sz w:val="24"/>
          <w:szCs w:val="24"/>
        </w:rPr>
        <w:t xml:space="preserve">teisę </w:t>
      </w:r>
      <w:r w:rsidR="00334CB6" w:rsidRPr="001840D9">
        <w:rPr>
          <w:rFonts w:ascii="Times New Roman" w:hAnsi="Times New Roman" w:cs="Times New Roman"/>
          <w:sz w:val="24"/>
          <w:szCs w:val="24"/>
        </w:rPr>
        <w:t>bei</w:t>
      </w:r>
      <w:r w:rsidR="00D933E9" w:rsidRPr="001840D9">
        <w:rPr>
          <w:rFonts w:ascii="Times New Roman" w:hAnsi="Times New Roman" w:cs="Times New Roman"/>
          <w:sz w:val="24"/>
          <w:szCs w:val="24"/>
        </w:rPr>
        <w:t xml:space="preserve"> šios teisės </w:t>
      </w:r>
      <w:r w:rsidR="00E928E8" w:rsidRPr="001840D9">
        <w:rPr>
          <w:rFonts w:ascii="Times New Roman" w:hAnsi="Times New Roman" w:cs="Times New Roman"/>
          <w:sz w:val="24"/>
          <w:szCs w:val="24"/>
        </w:rPr>
        <w:t xml:space="preserve">atsisakymo </w:t>
      </w:r>
      <w:r w:rsidR="00D933E9" w:rsidRPr="001840D9">
        <w:rPr>
          <w:rFonts w:ascii="Times New Roman" w:hAnsi="Times New Roman" w:cs="Times New Roman"/>
          <w:sz w:val="24"/>
          <w:szCs w:val="24"/>
        </w:rPr>
        <w:t xml:space="preserve">procesinius padarinius, </w:t>
      </w:r>
      <w:r w:rsidR="00E53215" w:rsidRPr="001840D9">
        <w:rPr>
          <w:rFonts w:ascii="Times New Roman" w:eastAsia="Times New Roman" w:hAnsi="Times New Roman" w:cs="Times New Roman"/>
          <w:sz w:val="24"/>
          <w:szCs w:val="24"/>
        </w:rPr>
        <w:t xml:space="preserve">pažeisdami proceso koncentracijos, ekonomiškumo bei kooperacijos principus, </w:t>
      </w:r>
      <w:r w:rsidR="001E673E" w:rsidRPr="001840D9">
        <w:rPr>
          <w:rFonts w:ascii="Times New Roman" w:eastAsia="Times New Roman" w:hAnsi="Times New Roman" w:cs="Times New Roman"/>
          <w:sz w:val="24"/>
          <w:szCs w:val="24"/>
        </w:rPr>
        <w:t>be to, teismai pažeidė įrodymų vertinimo taisykles</w:t>
      </w:r>
      <w:r w:rsidR="001D60E0" w:rsidRPr="001840D9">
        <w:rPr>
          <w:rFonts w:ascii="Times New Roman" w:eastAsia="Times New Roman" w:hAnsi="Times New Roman" w:cs="Times New Roman"/>
          <w:sz w:val="24"/>
          <w:szCs w:val="24"/>
        </w:rPr>
        <w:t xml:space="preserve">, </w:t>
      </w:r>
      <w:r w:rsidR="00E53215" w:rsidRPr="001840D9">
        <w:rPr>
          <w:rFonts w:ascii="Times New Roman" w:eastAsia="Times New Roman" w:hAnsi="Times New Roman" w:cs="Times New Roman"/>
          <w:sz w:val="24"/>
          <w:szCs w:val="24"/>
        </w:rPr>
        <w:t xml:space="preserve">t. y. padarė </w:t>
      </w:r>
      <w:r w:rsidR="00B92A19" w:rsidRPr="001840D9">
        <w:rPr>
          <w:rFonts w:ascii="Times New Roman" w:eastAsia="Times New Roman" w:hAnsi="Times New Roman" w:cs="Times New Roman"/>
          <w:sz w:val="24"/>
          <w:szCs w:val="24"/>
        </w:rPr>
        <w:t xml:space="preserve">esminius </w:t>
      </w:r>
      <w:r w:rsidR="00E53215" w:rsidRPr="001840D9">
        <w:rPr>
          <w:rFonts w:ascii="Times New Roman" w:eastAsia="Times New Roman" w:hAnsi="Times New Roman" w:cs="Times New Roman"/>
          <w:sz w:val="24"/>
          <w:szCs w:val="24"/>
        </w:rPr>
        <w:t>materiali</w:t>
      </w:r>
      <w:r w:rsidR="00E36AFF" w:rsidRPr="001840D9">
        <w:rPr>
          <w:rFonts w:ascii="Times New Roman" w:eastAsia="Times New Roman" w:hAnsi="Times New Roman" w:cs="Times New Roman"/>
          <w:sz w:val="24"/>
          <w:szCs w:val="24"/>
        </w:rPr>
        <w:t>osios</w:t>
      </w:r>
      <w:r w:rsidR="00E53215" w:rsidRPr="001840D9">
        <w:rPr>
          <w:rFonts w:ascii="Times New Roman" w:eastAsia="Times New Roman" w:hAnsi="Times New Roman" w:cs="Times New Roman"/>
          <w:sz w:val="24"/>
          <w:szCs w:val="24"/>
        </w:rPr>
        <w:t xml:space="preserve"> ir proceso teisės normų pažeidimus, lėmusius netinkamą bylos išnagrinėjimą.</w:t>
      </w:r>
      <w:r w:rsidR="00334CB6" w:rsidRPr="001840D9">
        <w:rPr>
          <w:rFonts w:ascii="Times New Roman" w:eastAsia="Times New Roman" w:hAnsi="Times New Roman" w:cs="Times New Roman"/>
          <w:sz w:val="24"/>
          <w:szCs w:val="24"/>
        </w:rPr>
        <w:t xml:space="preserve"> Nustatytas netinkamas materialiosios ir proceso teisės taikymas yra pagrind</w:t>
      </w:r>
      <w:r w:rsidR="00E36AFF" w:rsidRPr="001840D9">
        <w:rPr>
          <w:rFonts w:ascii="Times New Roman" w:eastAsia="Times New Roman" w:hAnsi="Times New Roman" w:cs="Times New Roman"/>
          <w:sz w:val="24"/>
          <w:szCs w:val="24"/>
        </w:rPr>
        <w:t>as</w:t>
      </w:r>
      <w:r w:rsidR="00334CB6" w:rsidRPr="001840D9">
        <w:rPr>
          <w:rFonts w:ascii="Times New Roman" w:eastAsia="Times New Roman" w:hAnsi="Times New Roman" w:cs="Times New Roman"/>
          <w:sz w:val="24"/>
          <w:szCs w:val="24"/>
        </w:rPr>
        <w:t xml:space="preserve"> naikinti skundžiamus teismų procesinius sprendimus (CPK 346 straipsnio 2 dalies 1 punktas, 359 straipsnio 3 dalis).</w:t>
      </w:r>
    </w:p>
    <w:p w14:paraId="3BFC682F" w14:textId="76770C54" w:rsidR="00966547" w:rsidRPr="001840D9" w:rsidRDefault="00D5733C" w:rsidP="00966547">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Teisėjų kolegijos vertinimu, </w:t>
      </w:r>
      <w:r w:rsidR="00032383" w:rsidRPr="001840D9">
        <w:rPr>
          <w:rFonts w:ascii="Times New Roman" w:eastAsia="Times New Roman" w:hAnsi="Times New Roman" w:cs="Times New Roman"/>
          <w:sz w:val="24"/>
          <w:szCs w:val="24"/>
        </w:rPr>
        <w:t>nu</w:t>
      </w:r>
      <w:r w:rsidR="006326C4" w:rsidRPr="001840D9">
        <w:rPr>
          <w:rFonts w:ascii="Times New Roman" w:eastAsia="Times New Roman" w:hAnsi="Times New Roman" w:cs="Times New Roman"/>
          <w:sz w:val="24"/>
          <w:szCs w:val="24"/>
        </w:rPr>
        <w:t>statyti</w:t>
      </w:r>
      <w:r w:rsidRPr="001840D9">
        <w:rPr>
          <w:rFonts w:ascii="Times New Roman" w:eastAsia="Times New Roman" w:hAnsi="Times New Roman" w:cs="Times New Roman"/>
          <w:sz w:val="24"/>
          <w:szCs w:val="24"/>
        </w:rPr>
        <w:t xml:space="preserve"> teisės normų pažeidima</w:t>
      </w:r>
      <w:r w:rsidR="006326C4" w:rsidRPr="001840D9">
        <w:rPr>
          <w:rFonts w:ascii="Times New Roman" w:eastAsia="Times New Roman" w:hAnsi="Times New Roman" w:cs="Times New Roman"/>
          <w:sz w:val="24"/>
          <w:szCs w:val="24"/>
        </w:rPr>
        <w:t>i</w:t>
      </w:r>
      <w:r w:rsidRPr="001840D9">
        <w:rPr>
          <w:rFonts w:ascii="Times New Roman" w:eastAsia="Times New Roman" w:hAnsi="Times New Roman" w:cs="Times New Roman"/>
          <w:sz w:val="24"/>
          <w:szCs w:val="24"/>
        </w:rPr>
        <w:t xml:space="preserve"> negali būti pašalint</w:t>
      </w:r>
      <w:r w:rsidR="006326C4" w:rsidRPr="001840D9">
        <w:rPr>
          <w:rFonts w:ascii="Times New Roman" w:eastAsia="Times New Roman" w:hAnsi="Times New Roman" w:cs="Times New Roman"/>
          <w:sz w:val="24"/>
          <w:szCs w:val="24"/>
        </w:rPr>
        <w:t>i</w:t>
      </w:r>
      <w:r w:rsidRPr="001840D9">
        <w:rPr>
          <w:rFonts w:ascii="Times New Roman" w:eastAsia="Times New Roman" w:hAnsi="Times New Roman" w:cs="Times New Roman"/>
          <w:sz w:val="24"/>
          <w:szCs w:val="24"/>
        </w:rPr>
        <w:t xml:space="preserve"> apeliacinės instancijos teisme, dėl to</w:t>
      </w:r>
      <w:r w:rsidR="006326C4" w:rsidRPr="001840D9">
        <w:rPr>
          <w:rFonts w:ascii="Times New Roman" w:eastAsia="Times New Roman" w:hAnsi="Times New Roman" w:cs="Times New Roman"/>
          <w:sz w:val="24"/>
          <w:szCs w:val="24"/>
        </w:rPr>
        <w:t>, panaikinus skundžiamus pirmosios ir apeliacinės instancij</w:t>
      </w:r>
      <w:r w:rsidR="00F766A0" w:rsidRPr="001840D9">
        <w:rPr>
          <w:rFonts w:ascii="Times New Roman" w:eastAsia="Times New Roman" w:hAnsi="Times New Roman" w:cs="Times New Roman"/>
          <w:sz w:val="24"/>
          <w:szCs w:val="24"/>
        </w:rPr>
        <w:t>os</w:t>
      </w:r>
      <w:r w:rsidR="006326C4" w:rsidRPr="001840D9">
        <w:rPr>
          <w:rFonts w:ascii="Times New Roman" w:eastAsia="Times New Roman" w:hAnsi="Times New Roman" w:cs="Times New Roman"/>
          <w:sz w:val="24"/>
          <w:szCs w:val="24"/>
        </w:rPr>
        <w:t xml:space="preserve"> teismų procesinius sprendimus, </w:t>
      </w:r>
      <w:r w:rsidRPr="001840D9">
        <w:rPr>
          <w:rFonts w:ascii="Times New Roman" w:eastAsia="Times New Roman" w:hAnsi="Times New Roman" w:cs="Times New Roman"/>
          <w:sz w:val="24"/>
          <w:szCs w:val="24"/>
        </w:rPr>
        <w:t>byla perduotina iš naujo nagrinėti pirmosios instancijos teismui</w:t>
      </w:r>
      <w:r w:rsidR="00B92A19" w:rsidRPr="001840D9">
        <w:rPr>
          <w:rFonts w:ascii="Times New Roman" w:eastAsia="Times New Roman" w:hAnsi="Times New Roman" w:cs="Times New Roman"/>
          <w:sz w:val="24"/>
          <w:szCs w:val="24"/>
        </w:rPr>
        <w:t xml:space="preserve"> (CPK 359 straipsnio 1 dalies 5</w:t>
      </w:r>
      <w:r w:rsidR="00B92A19" w:rsidRPr="001840D9">
        <w:rPr>
          <w:rFonts w:ascii="Times New Roman" w:eastAsia="Times New Roman" w:hAnsi="Times New Roman" w:cs="Times New Roman"/>
          <w:i/>
          <w:sz w:val="24"/>
          <w:szCs w:val="24"/>
        </w:rPr>
        <w:t xml:space="preserve"> </w:t>
      </w:r>
      <w:r w:rsidR="00C5583F" w:rsidRPr="001840D9">
        <w:rPr>
          <w:rFonts w:ascii="Times New Roman" w:eastAsia="Times New Roman" w:hAnsi="Times New Roman" w:cs="Times New Roman"/>
          <w:sz w:val="24"/>
          <w:szCs w:val="24"/>
        </w:rPr>
        <w:t>punktas</w:t>
      </w:r>
      <w:r w:rsidR="00B92A19" w:rsidRPr="001840D9">
        <w:rPr>
          <w:rFonts w:ascii="Times New Roman" w:eastAsia="Times New Roman" w:hAnsi="Times New Roman" w:cs="Times New Roman"/>
          <w:sz w:val="24"/>
          <w:szCs w:val="24"/>
        </w:rPr>
        <w:t>, 360 straipsnis)</w:t>
      </w:r>
      <w:r w:rsidR="00032383" w:rsidRPr="001840D9">
        <w:rPr>
          <w:rFonts w:ascii="Times New Roman" w:eastAsia="Times New Roman" w:hAnsi="Times New Roman" w:cs="Times New Roman"/>
          <w:sz w:val="24"/>
          <w:szCs w:val="24"/>
        </w:rPr>
        <w:t>.</w:t>
      </w:r>
    </w:p>
    <w:p w14:paraId="0EF3B269" w14:textId="44350A3E" w:rsidR="00DF43C7" w:rsidRPr="001840D9" w:rsidRDefault="00DF43C7" w:rsidP="00DF43C7">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Nagrinėjant bylą iš naujo turi būti įvertinta galimybė nustatyti kiekvieno iš ginčo namelių statytojus / savininkus / valdytojus / naudotojus, juos nustačius – ieškovui pasiūlyta patraukti šiuos asmenis atsakovais. Dėl reikalavimo nugriauti tuos namelius, kurių statytojų / savininkų / </w:t>
      </w:r>
      <w:r w:rsidRPr="001840D9">
        <w:rPr>
          <w:rFonts w:ascii="Times New Roman" w:eastAsia="Times New Roman" w:hAnsi="Times New Roman" w:cs="Times New Roman"/>
          <w:sz w:val="24"/>
          <w:szCs w:val="24"/>
        </w:rPr>
        <w:lastRenderedPageBreak/>
        <w:t>valdytojų / naudotojų nėra galimybės nustatyti, tinkamu atsakovu ir toliau laikytinas žemės sklypo savininkas.</w:t>
      </w:r>
    </w:p>
    <w:p w14:paraId="1A132DDF" w14:textId="77777777" w:rsidR="00AF00F9" w:rsidRPr="001840D9" w:rsidRDefault="00AF00F9" w:rsidP="00AF00F9">
      <w:pPr>
        <w:spacing w:after="120" w:line="240" w:lineRule="auto"/>
        <w:jc w:val="both"/>
        <w:rPr>
          <w:rFonts w:ascii="Times New Roman" w:eastAsia="Times New Roman" w:hAnsi="Times New Roman" w:cs="Times New Roman"/>
          <w:sz w:val="24"/>
          <w:szCs w:val="24"/>
        </w:rPr>
      </w:pPr>
    </w:p>
    <w:p w14:paraId="51D145F3" w14:textId="5991D659" w:rsidR="00966547" w:rsidRPr="001840D9" w:rsidRDefault="00AF00F9" w:rsidP="00AF00F9">
      <w:pPr>
        <w:pStyle w:val="Sraopastraipa"/>
        <w:shd w:val="clear" w:color="auto" w:fill="FFFFFF"/>
        <w:spacing w:after="120" w:line="240" w:lineRule="auto"/>
        <w:ind w:left="0" w:firstLine="709"/>
        <w:contextualSpacing w:val="0"/>
        <w:jc w:val="both"/>
        <w:rPr>
          <w:rFonts w:ascii="Times New Roman" w:eastAsia="Times New Roman" w:hAnsi="Times New Roman" w:cs="Times New Roman"/>
          <w:i/>
          <w:iCs/>
          <w:sz w:val="24"/>
          <w:szCs w:val="24"/>
        </w:rPr>
      </w:pPr>
      <w:r w:rsidRPr="001840D9">
        <w:rPr>
          <w:rFonts w:ascii="Times New Roman" w:eastAsia="Times New Roman" w:hAnsi="Times New Roman" w:cs="Times New Roman"/>
          <w:i/>
          <w:iCs/>
          <w:sz w:val="24"/>
          <w:szCs w:val="24"/>
        </w:rPr>
        <w:t xml:space="preserve">Dėl </w:t>
      </w:r>
      <w:r w:rsidR="00966547" w:rsidRPr="001840D9">
        <w:rPr>
          <w:rFonts w:ascii="Times New Roman" w:hAnsi="Times New Roman" w:cs="Times New Roman"/>
          <w:i/>
          <w:iCs/>
        </w:rPr>
        <w:t>bylinėjimosi išlaidų</w:t>
      </w:r>
    </w:p>
    <w:p w14:paraId="64756B4B" w14:textId="77777777" w:rsidR="00966547" w:rsidRPr="001840D9" w:rsidRDefault="00966547" w:rsidP="00966547">
      <w:pPr>
        <w:spacing w:after="120" w:line="240" w:lineRule="auto"/>
        <w:jc w:val="both"/>
        <w:rPr>
          <w:rFonts w:ascii="Times New Roman" w:eastAsia="Times New Roman" w:hAnsi="Times New Roman" w:cs="Times New Roman"/>
          <w:sz w:val="24"/>
          <w:szCs w:val="24"/>
        </w:rPr>
      </w:pPr>
    </w:p>
    <w:p w14:paraId="1AD004D7" w14:textId="5D359921" w:rsidR="00966547" w:rsidRPr="001840D9" w:rsidRDefault="00966547" w:rsidP="00966547">
      <w:pPr>
        <w:pStyle w:val="Sraopastraipa"/>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Kasacinis teismas patyrė </w:t>
      </w:r>
      <w:r w:rsidRPr="001840D9">
        <w:rPr>
          <w:rFonts w:ascii="Times New Roman" w:hAnsi="Times New Roman" w:cs="Times New Roman"/>
          <w:sz w:val="24"/>
          <w:szCs w:val="24"/>
        </w:rPr>
        <w:t>107,16 Eur</w:t>
      </w:r>
      <w:r w:rsidRPr="001840D9">
        <w:rPr>
          <w:rFonts w:ascii="Times New Roman" w:eastAsia="Times New Roman" w:hAnsi="Times New Roman" w:cs="Times New Roman"/>
          <w:sz w:val="24"/>
          <w:szCs w:val="24"/>
        </w:rPr>
        <w:t xml:space="preserve"> išlaidų, susijusių su procesinių dokumentų įteikimu (Lietuvos Au</w:t>
      </w:r>
      <w:r w:rsidRPr="001840D9">
        <w:rPr>
          <w:rFonts w:ascii="Times New Roman" w:hAnsi="Times New Roman" w:cs="Times New Roman"/>
          <w:sz w:val="24"/>
          <w:szCs w:val="24"/>
        </w:rPr>
        <w:t>kščiausiojo Teismo 2020 m. balandžio 6</w:t>
      </w:r>
      <w:r w:rsidRPr="001840D9">
        <w:rPr>
          <w:rFonts w:ascii="Times New Roman" w:eastAsia="Times New Roman" w:hAnsi="Times New Roman" w:cs="Times New Roman"/>
          <w:sz w:val="24"/>
          <w:szCs w:val="24"/>
        </w:rPr>
        <w:t xml:space="preserve"> d. pažyma apie išlaidas, susijusias su procesinių dokumentų įteikimu).</w:t>
      </w:r>
      <w:r w:rsidRPr="001840D9">
        <w:rPr>
          <w:rFonts w:ascii="Times New Roman" w:hAnsi="Times New Roman" w:cs="Times New Roman"/>
          <w:sz w:val="24"/>
          <w:szCs w:val="24"/>
        </w:rPr>
        <w:t xml:space="preserve"> Bylą perduodant nagrinėti iš naujo pirmosios instancijos teismui šioje proceso stadijoje nėra galimybės paskirstyti šalių patirtų ir su procesinių dokumentų įteikimu susijusių bylinėjimosi išlaidų. Šiuo klausimu turės pasisakyti teismas, išnagrinėsiantis bylą iš esmės.</w:t>
      </w:r>
    </w:p>
    <w:p w14:paraId="03FD69DB" w14:textId="77777777" w:rsidR="00AF00F9" w:rsidRPr="001840D9" w:rsidRDefault="00AF00F9" w:rsidP="00AF00F9">
      <w:pPr>
        <w:spacing w:after="120" w:line="240" w:lineRule="auto"/>
        <w:jc w:val="both"/>
        <w:rPr>
          <w:rFonts w:ascii="Times New Roman" w:eastAsia="Times New Roman" w:hAnsi="Times New Roman" w:cs="Times New Roman"/>
          <w:sz w:val="24"/>
          <w:szCs w:val="24"/>
        </w:rPr>
      </w:pPr>
    </w:p>
    <w:p w14:paraId="66803C0D" w14:textId="5020ED9F" w:rsidR="00A92C89" w:rsidRPr="001840D9" w:rsidRDefault="00D13BA2" w:rsidP="00D65650">
      <w:pPr>
        <w:spacing w:after="0" w:line="240" w:lineRule="auto"/>
        <w:ind w:firstLine="72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w:t>
      </w:r>
      <w:r w:rsidR="0080339A" w:rsidRPr="001840D9">
        <w:rPr>
          <w:rFonts w:ascii="Times New Roman" w:eastAsia="Times New Roman" w:hAnsi="Times New Roman" w:cs="Times New Roman"/>
          <w:sz w:val="24"/>
          <w:szCs w:val="24"/>
        </w:rPr>
        <w:t xml:space="preserve">359 straipsnio 1 dalies </w:t>
      </w:r>
      <w:r w:rsidR="001E673E" w:rsidRPr="001840D9">
        <w:rPr>
          <w:rFonts w:ascii="Times New Roman" w:eastAsia="Times New Roman" w:hAnsi="Times New Roman" w:cs="Times New Roman"/>
          <w:sz w:val="24"/>
          <w:szCs w:val="24"/>
        </w:rPr>
        <w:t>5</w:t>
      </w:r>
      <w:r w:rsidR="00783C6E" w:rsidRPr="001840D9">
        <w:rPr>
          <w:rFonts w:ascii="Times New Roman" w:eastAsia="Times New Roman" w:hAnsi="Times New Roman" w:cs="Times New Roman"/>
          <w:i/>
          <w:sz w:val="24"/>
          <w:szCs w:val="24"/>
        </w:rPr>
        <w:t xml:space="preserve"> </w:t>
      </w:r>
      <w:r w:rsidR="001E673E" w:rsidRPr="001840D9">
        <w:rPr>
          <w:rFonts w:ascii="Times New Roman" w:eastAsia="Times New Roman" w:hAnsi="Times New Roman" w:cs="Times New Roman"/>
          <w:sz w:val="24"/>
          <w:szCs w:val="24"/>
        </w:rPr>
        <w:t xml:space="preserve">punktu, </w:t>
      </w:r>
      <w:r w:rsidR="00B92A19" w:rsidRPr="001840D9">
        <w:rPr>
          <w:rFonts w:ascii="Times New Roman" w:eastAsia="Times New Roman" w:hAnsi="Times New Roman" w:cs="Times New Roman"/>
          <w:sz w:val="24"/>
          <w:szCs w:val="24"/>
        </w:rPr>
        <w:t xml:space="preserve">360, </w:t>
      </w:r>
      <w:r w:rsidR="001E673E" w:rsidRPr="001840D9">
        <w:rPr>
          <w:rFonts w:ascii="Times New Roman" w:eastAsia="Times New Roman" w:hAnsi="Times New Roman" w:cs="Times New Roman"/>
          <w:sz w:val="24"/>
          <w:szCs w:val="24"/>
        </w:rPr>
        <w:t>362</w:t>
      </w:r>
      <w:r w:rsidR="00F766A0" w:rsidRPr="001840D9">
        <w:rPr>
          <w:rFonts w:ascii="Times New Roman" w:eastAsia="Times New Roman" w:hAnsi="Times New Roman" w:cs="Times New Roman"/>
          <w:sz w:val="24"/>
          <w:szCs w:val="24"/>
        </w:rPr>
        <w:t> </w:t>
      </w:r>
      <w:r w:rsidR="001E673E" w:rsidRPr="001840D9">
        <w:rPr>
          <w:rFonts w:ascii="Times New Roman" w:eastAsia="Times New Roman" w:hAnsi="Times New Roman" w:cs="Times New Roman"/>
          <w:sz w:val="24"/>
          <w:szCs w:val="24"/>
        </w:rPr>
        <w:t>straipsni</w:t>
      </w:r>
      <w:r w:rsidR="00B92A19" w:rsidRPr="001840D9">
        <w:rPr>
          <w:rFonts w:ascii="Times New Roman" w:eastAsia="Times New Roman" w:hAnsi="Times New Roman" w:cs="Times New Roman"/>
          <w:sz w:val="24"/>
          <w:szCs w:val="24"/>
        </w:rPr>
        <w:t>ais</w:t>
      </w:r>
      <w:r w:rsidR="006D740C" w:rsidRPr="001840D9">
        <w:rPr>
          <w:rFonts w:ascii="Times New Roman" w:eastAsia="Times New Roman" w:hAnsi="Times New Roman" w:cs="Times New Roman"/>
          <w:sz w:val="24"/>
          <w:szCs w:val="24"/>
        </w:rPr>
        <w:t>,</w:t>
      </w:r>
    </w:p>
    <w:p w14:paraId="608CA30D" w14:textId="0465E626" w:rsidR="00A92C89" w:rsidRPr="001840D9" w:rsidRDefault="00A92C89" w:rsidP="00D65650">
      <w:pPr>
        <w:spacing w:after="0" w:line="240" w:lineRule="auto"/>
        <w:ind w:firstLine="720"/>
        <w:jc w:val="both"/>
        <w:rPr>
          <w:rFonts w:ascii="Times New Roman" w:eastAsia="Times New Roman" w:hAnsi="Times New Roman" w:cs="Times New Roman"/>
          <w:sz w:val="24"/>
          <w:szCs w:val="24"/>
        </w:rPr>
      </w:pPr>
    </w:p>
    <w:p w14:paraId="0E580BE2" w14:textId="77777777" w:rsidR="00A92C89" w:rsidRPr="001840D9" w:rsidRDefault="00A92C89" w:rsidP="001B15B9">
      <w:pPr>
        <w:spacing w:after="0" w:line="240" w:lineRule="auto"/>
        <w:jc w:val="both"/>
        <w:rPr>
          <w:rFonts w:ascii="Times New Roman" w:eastAsia="Times New Roman" w:hAnsi="Times New Roman" w:cs="Times New Roman"/>
          <w:b/>
          <w:bCs/>
          <w:sz w:val="24"/>
          <w:szCs w:val="24"/>
        </w:rPr>
      </w:pPr>
      <w:r w:rsidRPr="001840D9">
        <w:rPr>
          <w:rFonts w:ascii="Times New Roman" w:eastAsia="Times New Roman" w:hAnsi="Times New Roman" w:cs="Times New Roman"/>
          <w:sz w:val="24"/>
          <w:szCs w:val="24"/>
        </w:rPr>
        <w:t>n u t a r i a :</w:t>
      </w:r>
    </w:p>
    <w:p w14:paraId="62CC8EA1" w14:textId="543AE5A4" w:rsidR="00A92C89" w:rsidRPr="001840D9" w:rsidRDefault="00A92C89" w:rsidP="00D65650">
      <w:pPr>
        <w:spacing w:after="0" w:line="240" w:lineRule="auto"/>
        <w:ind w:firstLine="720"/>
        <w:jc w:val="both"/>
        <w:rPr>
          <w:rFonts w:ascii="Times New Roman" w:eastAsia="Times New Roman" w:hAnsi="Times New Roman" w:cs="Times New Roman"/>
          <w:sz w:val="24"/>
          <w:szCs w:val="24"/>
        </w:rPr>
      </w:pPr>
    </w:p>
    <w:p w14:paraId="3C205542" w14:textId="008C3171" w:rsidR="009F74B5" w:rsidRPr="001840D9" w:rsidRDefault="006E41BC" w:rsidP="005F705B">
      <w:pPr>
        <w:spacing w:after="0" w:line="240" w:lineRule="auto"/>
        <w:ind w:firstLine="720"/>
        <w:jc w:val="both"/>
        <w:rPr>
          <w:rFonts w:ascii="Times New Roman" w:hAnsi="Times New Roman"/>
          <w:bCs/>
          <w:sz w:val="24"/>
          <w:szCs w:val="24"/>
        </w:rPr>
      </w:pPr>
      <w:r w:rsidRPr="001840D9">
        <w:rPr>
          <w:rFonts w:ascii="Times New Roman" w:eastAsia="Times New Roman" w:hAnsi="Times New Roman" w:cs="Times New Roman"/>
          <w:sz w:val="24"/>
          <w:szCs w:val="24"/>
        </w:rPr>
        <w:t xml:space="preserve">Panaikinti Telšių apylinkės teismo 2019 m. gegužės 7 d. sprendimą ir Šiaulių apygardos teismo Civilinių bylų skyriaus teisėjų kolegijos 2019 m. spalio 17 d. nutartį </w:t>
      </w:r>
      <w:r w:rsidR="00F766A0" w:rsidRPr="001840D9">
        <w:rPr>
          <w:rFonts w:ascii="Times New Roman" w:eastAsia="Times New Roman" w:hAnsi="Times New Roman" w:cs="Times New Roman"/>
          <w:sz w:val="24"/>
          <w:szCs w:val="24"/>
        </w:rPr>
        <w:t>ir</w:t>
      </w:r>
      <w:r w:rsidRPr="001840D9">
        <w:rPr>
          <w:rFonts w:ascii="Times New Roman" w:eastAsia="Times New Roman" w:hAnsi="Times New Roman" w:cs="Times New Roman"/>
          <w:sz w:val="24"/>
          <w:szCs w:val="24"/>
        </w:rPr>
        <w:t xml:space="preserve"> perduoti </w:t>
      </w:r>
      <w:r w:rsidR="00277A1D" w:rsidRPr="001840D9">
        <w:rPr>
          <w:rFonts w:ascii="Times New Roman" w:eastAsia="Times New Roman" w:hAnsi="Times New Roman" w:cs="Times New Roman"/>
          <w:sz w:val="24"/>
          <w:szCs w:val="24"/>
        </w:rPr>
        <w:t xml:space="preserve">bylą </w:t>
      </w:r>
      <w:r w:rsidR="00B92A19" w:rsidRPr="001840D9">
        <w:rPr>
          <w:rFonts w:ascii="Times New Roman" w:eastAsia="Times New Roman" w:hAnsi="Times New Roman" w:cs="Times New Roman"/>
          <w:sz w:val="24"/>
          <w:szCs w:val="24"/>
        </w:rPr>
        <w:t xml:space="preserve">nagrinėti iš naujo </w:t>
      </w:r>
      <w:r w:rsidR="00277A1D" w:rsidRPr="001840D9">
        <w:rPr>
          <w:rFonts w:ascii="Times New Roman" w:eastAsia="Times New Roman" w:hAnsi="Times New Roman" w:cs="Times New Roman"/>
          <w:sz w:val="24"/>
          <w:szCs w:val="24"/>
        </w:rPr>
        <w:t xml:space="preserve">Telšių apylinkės </w:t>
      </w:r>
      <w:r w:rsidR="00B92A19" w:rsidRPr="001840D9">
        <w:rPr>
          <w:rFonts w:ascii="Times New Roman" w:eastAsia="Times New Roman" w:hAnsi="Times New Roman" w:cs="Times New Roman"/>
          <w:sz w:val="24"/>
          <w:szCs w:val="24"/>
        </w:rPr>
        <w:t>teismui.</w:t>
      </w:r>
    </w:p>
    <w:p w14:paraId="7E7493EB" w14:textId="77777777" w:rsidR="00A92C89" w:rsidRPr="001840D9" w:rsidRDefault="007E0687" w:rsidP="00D65650">
      <w:pPr>
        <w:spacing w:after="0" w:line="240" w:lineRule="auto"/>
        <w:ind w:firstLine="720"/>
        <w:jc w:val="both"/>
        <w:rPr>
          <w:rFonts w:ascii="Times New Roman" w:eastAsia="Times New Roman" w:hAnsi="Times New Roman" w:cs="Times New Roman"/>
          <w:sz w:val="24"/>
          <w:szCs w:val="24"/>
        </w:rPr>
      </w:pPr>
      <w:r w:rsidRPr="001840D9">
        <w:rPr>
          <w:rFonts w:ascii="Times New Roman" w:eastAsia="Times New Roman" w:hAnsi="Times New Roman" w:cs="Times New Roman"/>
          <w:sz w:val="24"/>
          <w:szCs w:val="24"/>
        </w:rPr>
        <w:t>Ši Lietuvos Aukščiausiojo Teismo nutartis yra galutinė, neskundžiama ir įsiteisėja nuo priėmimo dienos.</w:t>
      </w:r>
    </w:p>
    <w:p w14:paraId="595B8938" w14:textId="77777777" w:rsidR="00A92C89" w:rsidRPr="001840D9" w:rsidRDefault="00A92C89" w:rsidP="0047553D">
      <w:pPr>
        <w:spacing w:after="0" w:line="240" w:lineRule="auto"/>
        <w:jc w:val="both"/>
        <w:rPr>
          <w:rFonts w:ascii="Times New Roman" w:eastAsia="Times New Roman" w:hAnsi="Times New Roman" w:cs="Times New Roman"/>
          <w:sz w:val="24"/>
          <w:szCs w:val="24"/>
        </w:rPr>
      </w:pPr>
    </w:p>
    <w:p w14:paraId="27AC0415" w14:textId="77777777" w:rsidR="0047553D" w:rsidRPr="001840D9" w:rsidRDefault="0047553D" w:rsidP="0047553D">
      <w:pPr>
        <w:spacing w:after="0" w:line="240" w:lineRule="auto"/>
        <w:jc w:val="both"/>
        <w:rPr>
          <w:rFonts w:ascii="Times New Roman" w:eastAsia="Times New Roman" w:hAnsi="Times New Roman" w:cs="Times New Roman"/>
          <w:sz w:val="24"/>
          <w:szCs w:val="24"/>
        </w:rPr>
      </w:pPr>
    </w:p>
    <w:p w14:paraId="0D257233" w14:textId="399D537A" w:rsidR="006450A6" w:rsidRPr="001840D9" w:rsidRDefault="006450A6" w:rsidP="006450A6">
      <w:pPr>
        <w:spacing w:after="0" w:line="240" w:lineRule="auto"/>
        <w:rPr>
          <w:rFonts w:ascii="Times New Roman" w:eastAsia="Times New Roman" w:hAnsi="Times New Roman"/>
          <w:sz w:val="24"/>
          <w:szCs w:val="24"/>
        </w:rPr>
      </w:pPr>
      <w:r w:rsidRPr="001840D9">
        <w:rPr>
          <w:rFonts w:ascii="Times New Roman" w:eastAsia="Times New Roman" w:hAnsi="Times New Roman"/>
          <w:sz w:val="24"/>
          <w:szCs w:val="24"/>
        </w:rPr>
        <w:t>Teisėj</w:t>
      </w:r>
      <w:r w:rsidR="009407DB" w:rsidRPr="001840D9">
        <w:rPr>
          <w:rFonts w:ascii="Times New Roman" w:eastAsia="Times New Roman" w:hAnsi="Times New Roman"/>
          <w:sz w:val="24"/>
          <w:szCs w:val="24"/>
        </w:rPr>
        <w:t>ai</w:t>
      </w:r>
      <w:r w:rsidR="009407DB"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bookmarkStart w:id="95" w:name="Buk_39"/>
      <w:r w:rsidR="00EF059F" w:rsidRPr="001840D9">
        <w:rPr>
          <w:rFonts w:ascii="Times New Roman" w:eastAsia="Times New Roman" w:hAnsi="Times New Roman"/>
          <w:sz w:val="24"/>
          <w:szCs w:val="24"/>
        </w:rPr>
        <w:t xml:space="preserve"> </w:t>
      </w:r>
      <w:r w:rsidR="006F0B13" w:rsidRPr="001840D9">
        <w:rPr>
          <w:rFonts w:ascii="Times New Roman" w:eastAsia="Times New Roman" w:hAnsi="Times New Roman"/>
          <w:sz w:val="24"/>
          <w:szCs w:val="24"/>
        </w:rPr>
        <w:t xml:space="preserve">Gediminas </w:t>
      </w:r>
      <w:bookmarkEnd w:id="95"/>
      <w:r w:rsidR="006F0B13" w:rsidRPr="001840D9">
        <w:rPr>
          <w:rFonts w:ascii="Times New Roman" w:eastAsia="Times New Roman" w:hAnsi="Times New Roman"/>
          <w:sz w:val="24"/>
          <w:szCs w:val="24"/>
        </w:rPr>
        <w:t>Sagatys</w:t>
      </w:r>
    </w:p>
    <w:p w14:paraId="709AB676" w14:textId="77777777" w:rsidR="006450A6" w:rsidRPr="001840D9" w:rsidRDefault="006450A6" w:rsidP="006450A6">
      <w:pPr>
        <w:spacing w:after="0" w:line="240" w:lineRule="auto"/>
        <w:rPr>
          <w:rFonts w:ascii="Times New Roman" w:eastAsia="Times New Roman" w:hAnsi="Times New Roman"/>
          <w:sz w:val="24"/>
          <w:szCs w:val="24"/>
        </w:rPr>
      </w:pPr>
    </w:p>
    <w:p w14:paraId="7A56C5F3" w14:textId="77777777" w:rsidR="006450A6" w:rsidRPr="001840D9" w:rsidRDefault="006450A6" w:rsidP="006450A6">
      <w:pPr>
        <w:spacing w:after="0" w:line="240" w:lineRule="auto"/>
        <w:rPr>
          <w:rFonts w:ascii="Times New Roman" w:eastAsia="Times New Roman" w:hAnsi="Times New Roman"/>
          <w:sz w:val="24"/>
          <w:szCs w:val="24"/>
        </w:rPr>
      </w:pPr>
    </w:p>
    <w:p w14:paraId="67AE8E77" w14:textId="475E2A48" w:rsidR="006450A6" w:rsidRPr="001840D9" w:rsidRDefault="006450A6" w:rsidP="006450A6">
      <w:pPr>
        <w:spacing w:after="0" w:line="240" w:lineRule="auto"/>
        <w:rPr>
          <w:rFonts w:ascii="Times New Roman" w:eastAsia="Times New Roman" w:hAnsi="Times New Roman"/>
          <w:sz w:val="24"/>
          <w:szCs w:val="24"/>
        </w:rPr>
      </w:pP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006F0B13" w:rsidRPr="001840D9">
        <w:rPr>
          <w:rFonts w:ascii="Times New Roman" w:eastAsia="Times New Roman" w:hAnsi="Times New Roman"/>
          <w:sz w:val="24"/>
          <w:szCs w:val="24"/>
        </w:rPr>
        <w:t>Antanas Simniškis</w:t>
      </w:r>
    </w:p>
    <w:p w14:paraId="2E9C69A3" w14:textId="77777777" w:rsidR="006450A6" w:rsidRPr="001840D9" w:rsidRDefault="006450A6" w:rsidP="006450A6">
      <w:pPr>
        <w:spacing w:after="0" w:line="240" w:lineRule="auto"/>
        <w:rPr>
          <w:rFonts w:ascii="Times New Roman" w:eastAsia="Times New Roman" w:hAnsi="Times New Roman"/>
          <w:sz w:val="24"/>
          <w:szCs w:val="24"/>
        </w:rPr>
      </w:pPr>
    </w:p>
    <w:p w14:paraId="50BEB630" w14:textId="77777777" w:rsidR="00E66AFF" w:rsidRPr="001840D9" w:rsidRDefault="00E66AFF" w:rsidP="006450A6">
      <w:pPr>
        <w:spacing w:after="0" w:line="240" w:lineRule="auto"/>
        <w:rPr>
          <w:rFonts w:ascii="Times New Roman" w:eastAsia="Times New Roman" w:hAnsi="Times New Roman"/>
          <w:sz w:val="24"/>
          <w:szCs w:val="24"/>
        </w:rPr>
      </w:pPr>
    </w:p>
    <w:p w14:paraId="2680A27B" w14:textId="42FE834C" w:rsidR="00E419C6" w:rsidRPr="001840D9" w:rsidRDefault="006450A6" w:rsidP="00071D79">
      <w:pPr>
        <w:spacing w:after="0" w:line="240" w:lineRule="auto"/>
        <w:rPr>
          <w:rFonts w:ascii="Times New Roman" w:eastAsia="Times New Roman" w:hAnsi="Times New Roman"/>
          <w:sz w:val="24"/>
          <w:szCs w:val="24"/>
        </w:rPr>
      </w:pP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Pr="001840D9">
        <w:rPr>
          <w:rFonts w:ascii="Times New Roman" w:eastAsia="Times New Roman" w:hAnsi="Times New Roman"/>
          <w:sz w:val="24"/>
          <w:szCs w:val="24"/>
        </w:rPr>
        <w:tab/>
      </w:r>
      <w:r w:rsidR="006F0B13" w:rsidRPr="001840D9">
        <w:rPr>
          <w:rFonts w:ascii="Times New Roman" w:eastAsia="Times New Roman" w:hAnsi="Times New Roman"/>
          <w:sz w:val="24"/>
          <w:szCs w:val="24"/>
        </w:rPr>
        <w:t>Vincas Verseckas</w:t>
      </w:r>
    </w:p>
    <w:sectPr w:rsidR="00E419C6" w:rsidRPr="001840D9" w:rsidSect="00074061">
      <w:headerReference w:type="even" r:id="rId10"/>
      <w:headerReference w:type="default" r:id="rId11"/>
      <w:pgSz w:w="11906" w:h="16838"/>
      <w:pgMar w:top="1276" w:right="567" w:bottom="1134" w:left="1701" w:header="454" w:footer="0"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F71707" w15:done="0"/>
  <w15:commentEx w15:paraId="3807950C" w15:done="0"/>
  <w15:commentEx w15:paraId="656BBDB2" w15:done="0"/>
  <w15:commentEx w15:paraId="69FB9940" w15:done="0"/>
  <w15:commentEx w15:paraId="576E2EB8" w15:done="0"/>
  <w15:commentEx w15:paraId="0D903F9C" w15:done="0"/>
  <w15:commentEx w15:paraId="300BF769" w15:done="0"/>
  <w15:commentEx w15:paraId="5954AF2F" w15:done="0"/>
  <w15:commentEx w15:paraId="617394D5" w15:done="0"/>
  <w15:commentEx w15:paraId="388962E8" w15:done="0"/>
  <w15:commentEx w15:paraId="51CCDDB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DF6F9D" w14:textId="77777777" w:rsidR="008B6D67" w:rsidRDefault="008B6D67">
      <w:pPr>
        <w:spacing w:after="0" w:line="240" w:lineRule="auto"/>
      </w:pPr>
      <w:r>
        <w:separator/>
      </w:r>
    </w:p>
  </w:endnote>
  <w:endnote w:type="continuationSeparator" w:id="0">
    <w:p w14:paraId="2130DA12" w14:textId="77777777" w:rsidR="008B6D67" w:rsidRDefault="008B6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Arial">
    <w:panose1 w:val="020B0604020202020204"/>
    <w:charset w:val="BA"/>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Book">
    <w:charset w:val="00"/>
    <w:family w:val="swiss"/>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Century Gothic">
    <w:panose1 w:val="020B0502020202020204"/>
    <w:charset w:val="BA"/>
    <w:family w:val="swiss"/>
    <w:pitch w:val="variable"/>
    <w:sig w:usb0="00000287" w:usb1="00000000" w:usb2="00000000" w:usb3="00000000" w:csb0="0000009F" w:csb1="00000000"/>
  </w:font>
  <w:font w:name="Trebuchet MS">
    <w:panose1 w:val="020B0603020202020204"/>
    <w:charset w:val="BA"/>
    <w:family w:val="swiss"/>
    <w:pitch w:val="variable"/>
    <w:sig w:usb0="00000287" w:usb1="00000000" w:usb2="00000000" w:usb3="00000000" w:csb0="0000009F" w:csb1="00000000"/>
  </w:font>
  <w:font w:name="Franklin Gothic Medium Cond">
    <w:charset w:val="00"/>
    <w:family w:val="swiss"/>
    <w:pitch w:val="variable"/>
    <w:sig w:usb0="00000287" w:usb1="00000000" w:usb2="00000000" w:usb3="00000000" w:csb0="0000009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F4D012" w14:textId="77777777" w:rsidR="008B6D67" w:rsidRDefault="008B6D67">
      <w:pPr>
        <w:spacing w:after="0" w:line="240" w:lineRule="auto"/>
      </w:pPr>
      <w:r>
        <w:separator/>
      </w:r>
    </w:p>
  </w:footnote>
  <w:footnote w:type="continuationSeparator" w:id="0">
    <w:p w14:paraId="76C01F55" w14:textId="77777777" w:rsidR="008B6D67" w:rsidRDefault="008B6D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96A76" w14:textId="77777777" w:rsidR="005616F8" w:rsidRDefault="005616F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385F44E" w14:textId="77777777" w:rsidR="005616F8" w:rsidRDefault="005616F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7E8AD" w14:textId="2307BFEC" w:rsidR="005616F8" w:rsidRPr="00C076D8" w:rsidRDefault="005616F8" w:rsidP="00C076D8">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sidR="000F60F5">
      <w:rPr>
        <w:rStyle w:val="Puslapionumeris"/>
        <w:rFonts w:ascii="Times New Roman" w:hAnsi="Times New Roman" w:cs="Times New Roman"/>
        <w:noProof/>
        <w:sz w:val="24"/>
        <w:szCs w:val="24"/>
      </w:rPr>
      <w:t>5</w:t>
    </w:r>
    <w:r w:rsidRPr="0047553D">
      <w:rPr>
        <w:rStyle w:val="Puslapionumeris"/>
        <w:rFonts w:ascii="Times New Roman" w:hAnsi="Times New Roman" w:cs="Times New Roman"/>
        <w:sz w:val="24"/>
        <w:szCs w:val="24"/>
      </w:rPr>
      <w:fldChar w:fldCharType="end"/>
    </w:r>
  </w:p>
  <w:p w14:paraId="35362C82" w14:textId="77777777" w:rsidR="005616F8" w:rsidRDefault="005616F8">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E4FDA"/>
    <w:multiLevelType w:val="multilevel"/>
    <w:tmpl w:val="66DA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499"/>
        </w:tabs>
        <w:ind w:left="499"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nsid w:val="200059FD"/>
    <w:multiLevelType w:val="multilevel"/>
    <w:tmpl w:val="FC4A48F8"/>
    <w:lvl w:ilvl="0">
      <w:start w:val="1"/>
      <w:numFmt w:val="decimal"/>
      <w:lvlText w:val="%1."/>
      <w:lvlJc w:val="left"/>
      <w:pPr>
        <w:ind w:left="785" w:hanging="360"/>
      </w:pPr>
      <w:rPr>
        <w:rFonts w:ascii="Times New Roman" w:hAnsi="Times New Roman" w:cs="Times New Roman" w:hint="default"/>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E5B67A8"/>
    <w:multiLevelType w:val="multilevel"/>
    <w:tmpl w:val="88A0DF88"/>
    <w:lvl w:ilvl="0">
      <w:start w:val="1"/>
      <w:numFmt w:val="decimal"/>
      <w:pStyle w:val="Dstymas"/>
      <w:lvlText w:val="%1."/>
      <w:lvlJc w:val="left"/>
      <w:pPr>
        <w:ind w:left="646" w:hanging="646"/>
      </w:pPr>
      <w:rPr>
        <w:rFonts w:cs="Times New Roman" w:hint="default"/>
        <w:b w:val="0"/>
        <w:i w:val="0"/>
        <w:sz w:val="21"/>
        <w:szCs w:val="21"/>
        <w:u w:val="none"/>
      </w:rPr>
    </w:lvl>
    <w:lvl w:ilvl="1">
      <w:start w:val="1"/>
      <w:numFmt w:val="decimal"/>
      <w:lvlText w:val="%1.%2."/>
      <w:lvlJc w:val="left"/>
      <w:pPr>
        <w:tabs>
          <w:tab w:val="num" w:pos="6017"/>
        </w:tabs>
        <w:ind w:left="6323" w:hanging="794"/>
      </w:pPr>
      <w:rPr>
        <w:rFonts w:cs="Times New Roman" w:hint="default"/>
        <w:b w:val="0"/>
        <w:i w:val="0"/>
      </w:rPr>
    </w:lvl>
    <w:lvl w:ilvl="2">
      <w:start w:val="1"/>
      <w:numFmt w:val="lowerRoman"/>
      <w:lvlText w:val="%3."/>
      <w:lvlJc w:val="right"/>
      <w:pPr>
        <w:ind w:left="2160" w:hanging="180"/>
      </w:pPr>
      <w:rPr>
        <w:rFonts w:cs="Times New Roman" w:hint="default"/>
      </w:rPr>
    </w:lvl>
    <w:lvl w:ilvl="3">
      <w:start w:val="1"/>
      <w:numFmt w:val="decimal"/>
      <w:lvlText w:val="%4."/>
      <w:lvlJc w:val="left"/>
      <w:pPr>
        <w:ind w:left="960" w:hanging="360"/>
      </w:pPr>
      <w:rPr>
        <w:rFonts w:cs="Times New Roman" w:hint="default"/>
        <w:b w:val="0"/>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
    <w:nsid w:val="4EEF731F"/>
    <w:multiLevelType w:val="multilevel"/>
    <w:tmpl w:val="711EFD64"/>
    <w:lvl w:ilvl="0">
      <w:start w:val="2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588F1FD4"/>
    <w:multiLevelType w:val="multilevel"/>
    <w:tmpl w:val="7E7C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C85CDC"/>
    <w:multiLevelType w:val="multilevel"/>
    <w:tmpl w:val="3EAE134E"/>
    <w:lvl w:ilvl="0">
      <w:start w:val="1"/>
      <w:numFmt w:val="decimal"/>
      <w:lvlText w:val="%1."/>
      <w:lvlJc w:val="left"/>
      <w:pPr>
        <w:ind w:left="360" w:hanging="360"/>
      </w:pPr>
    </w:lvl>
    <w:lvl w:ilvl="1">
      <w:start w:val="1"/>
      <w:numFmt w:val="decimal"/>
      <w:pStyle w:val="1papunktis"/>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6"/>
  </w:num>
  <w:num w:numId="3">
    <w:abstractNumId w:val="3"/>
  </w:num>
  <w:num w:numId="4">
    <w:abstractNumId w:val="1"/>
  </w:num>
  <w:num w:numId="5">
    <w:abstractNumId w:val="5"/>
  </w:num>
  <w:num w:numId="6">
    <w:abstractNumId w:val="0"/>
  </w:num>
  <w:num w:numId="7">
    <w:abstractNumId w:val="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Zivile">
    <w15:presenceInfo w15:providerId="None" w15:userId="Ziv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7"/>
  <w:proofState w:spelling="clean" w:grammar="clean"/>
  <w:defaultTabStop w:val="113"/>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332"/>
    <w:rsid w:val="000003BA"/>
    <w:rsid w:val="00000415"/>
    <w:rsid w:val="000004B5"/>
    <w:rsid w:val="00000916"/>
    <w:rsid w:val="00000A9B"/>
    <w:rsid w:val="00000BC5"/>
    <w:rsid w:val="00000C4C"/>
    <w:rsid w:val="00000C96"/>
    <w:rsid w:val="00000D3B"/>
    <w:rsid w:val="00001622"/>
    <w:rsid w:val="000016CE"/>
    <w:rsid w:val="000017F4"/>
    <w:rsid w:val="0000190E"/>
    <w:rsid w:val="00001AE7"/>
    <w:rsid w:val="00001BF8"/>
    <w:rsid w:val="00001CC2"/>
    <w:rsid w:val="00001CE1"/>
    <w:rsid w:val="00001F67"/>
    <w:rsid w:val="000022B0"/>
    <w:rsid w:val="00002579"/>
    <w:rsid w:val="00002916"/>
    <w:rsid w:val="0000291C"/>
    <w:rsid w:val="00002983"/>
    <w:rsid w:val="00002A5C"/>
    <w:rsid w:val="00002B57"/>
    <w:rsid w:val="00002B86"/>
    <w:rsid w:val="00002DB7"/>
    <w:rsid w:val="00002DD1"/>
    <w:rsid w:val="00003065"/>
    <w:rsid w:val="000031B2"/>
    <w:rsid w:val="000032C5"/>
    <w:rsid w:val="000035D8"/>
    <w:rsid w:val="0000367A"/>
    <w:rsid w:val="00003887"/>
    <w:rsid w:val="000038BC"/>
    <w:rsid w:val="0000398B"/>
    <w:rsid w:val="00003B4B"/>
    <w:rsid w:val="00003B4C"/>
    <w:rsid w:val="00003BEC"/>
    <w:rsid w:val="00003E22"/>
    <w:rsid w:val="00003F20"/>
    <w:rsid w:val="00003FED"/>
    <w:rsid w:val="0000440F"/>
    <w:rsid w:val="00004422"/>
    <w:rsid w:val="00004860"/>
    <w:rsid w:val="00004E8F"/>
    <w:rsid w:val="0000552A"/>
    <w:rsid w:val="00005534"/>
    <w:rsid w:val="000056B8"/>
    <w:rsid w:val="00005A29"/>
    <w:rsid w:val="00005C3E"/>
    <w:rsid w:val="00005F46"/>
    <w:rsid w:val="00006065"/>
    <w:rsid w:val="000061A4"/>
    <w:rsid w:val="000061CF"/>
    <w:rsid w:val="00006518"/>
    <w:rsid w:val="000065A8"/>
    <w:rsid w:val="0000664E"/>
    <w:rsid w:val="00006679"/>
    <w:rsid w:val="000067B1"/>
    <w:rsid w:val="00006876"/>
    <w:rsid w:val="0000687C"/>
    <w:rsid w:val="000068E4"/>
    <w:rsid w:val="00006999"/>
    <w:rsid w:val="00007171"/>
    <w:rsid w:val="000071D9"/>
    <w:rsid w:val="00007431"/>
    <w:rsid w:val="000075B7"/>
    <w:rsid w:val="00007653"/>
    <w:rsid w:val="000076AA"/>
    <w:rsid w:val="000076AF"/>
    <w:rsid w:val="0000785B"/>
    <w:rsid w:val="00007B4A"/>
    <w:rsid w:val="00007B4B"/>
    <w:rsid w:val="00007CDE"/>
    <w:rsid w:val="00007D25"/>
    <w:rsid w:val="00007DC9"/>
    <w:rsid w:val="00007FF2"/>
    <w:rsid w:val="00010752"/>
    <w:rsid w:val="0001077E"/>
    <w:rsid w:val="00010B45"/>
    <w:rsid w:val="00010ED2"/>
    <w:rsid w:val="000110D1"/>
    <w:rsid w:val="0001137B"/>
    <w:rsid w:val="00011425"/>
    <w:rsid w:val="0001174E"/>
    <w:rsid w:val="0001177B"/>
    <w:rsid w:val="000117BF"/>
    <w:rsid w:val="0001186D"/>
    <w:rsid w:val="00011AA0"/>
    <w:rsid w:val="00011BA4"/>
    <w:rsid w:val="00011E08"/>
    <w:rsid w:val="00011F4D"/>
    <w:rsid w:val="00012084"/>
    <w:rsid w:val="00012110"/>
    <w:rsid w:val="00012523"/>
    <w:rsid w:val="00012705"/>
    <w:rsid w:val="00012EB9"/>
    <w:rsid w:val="00012F24"/>
    <w:rsid w:val="0001328C"/>
    <w:rsid w:val="0001329F"/>
    <w:rsid w:val="000133C1"/>
    <w:rsid w:val="00013530"/>
    <w:rsid w:val="0001360A"/>
    <w:rsid w:val="0001376C"/>
    <w:rsid w:val="00013799"/>
    <w:rsid w:val="00013941"/>
    <w:rsid w:val="0001395B"/>
    <w:rsid w:val="00013998"/>
    <w:rsid w:val="00013AE5"/>
    <w:rsid w:val="00013B1B"/>
    <w:rsid w:val="00013F33"/>
    <w:rsid w:val="000142AC"/>
    <w:rsid w:val="00014333"/>
    <w:rsid w:val="00014458"/>
    <w:rsid w:val="000146B9"/>
    <w:rsid w:val="0001498C"/>
    <w:rsid w:val="00014B9C"/>
    <w:rsid w:val="00014CD9"/>
    <w:rsid w:val="00014DF2"/>
    <w:rsid w:val="00014F35"/>
    <w:rsid w:val="000150E1"/>
    <w:rsid w:val="00015153"/>
    <w:rsid w:val="000151C2"/>
    <w:rsid w:val="0001540A"/>
    <w:rsid w:val="00015543"/>
    <w:rsid w:val="0001584C"/>
    <w:rsid w:val="00015850"/>
    <w:rsid w:val="00015907"/>
    <w:rsid w:val="00015B7B"/>
    <w:rsid w:val="00015BDF"/>
    <w:rsid w:val="00015FAA"/>
    <w:rsid w:val="0001602C"/>
    <w:rsid w:val="00016538"/>
    <w:rsid w:val="00016570"/>
    <w:rsid w:val="0001661C"/>
    <w:rsid w:val="0001671B"/>
    <w:rsid w:val="000168E2"/>
    <w:rsid w:val="00016E70"/>
    <w:rsid w:val="000170B9"/>
    <w:rsid w:val="000170BA"/>
    <w:rsid w:val="000171A5"/>
    <w:rsid w:val="0001764E"/>
    <w:rsid w:val="0001773E"/>
    <w:rsid w:val="00017A3A"/>
    <w:rsid w:val="00017BA3"/>
    <w:rsid w:val="00017DA3"/>
    <w:rsid w:val="00017DDB"/>
    <w:rsid w:val="000200EF"/>
    <w:rsid w:val="00020504"/>
    <w:rsid w:val="0002062C"/>
    <w:rsid w:val="00020895"/>
    <w:rsid w:val="00020A4F"/>
    <w:rsid w:val="00020CB3"/>
    <w:rsid w:val="00020DCA"/>
    <w:rsid w:val="00020ECF"/>
    <w:rsid w:val="000214C4"/>
    <w:rsid w:val="000217C8"/>
    <w:rsid w:val="00021DEB"/>
    <w:rsid w:val="00021F9E"/>
    <w:rsid w:val="000222CF"/>
    <w:rsid w:val="000223C4"/>
    <w:rsid w:val="00022F51"/>
    <w:rsid w:val="00023394"/>
    <w:rsid w:val="0002357F"/>
    <w:rsid w:val="000237BF"/>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4FBF"/>
    <w:rsid w:val="000251BA"/>
    <w:rsid w:val="000254E2"/>
    <w:rsid w:val="00025537"/>
    <w:rsid w:val="00025A27"/>
    <w:rsid w:val="00025B2E"/>
    <w:rsid w:val="00025C1E"/>
    <w:rsid w:val="00025D9D"/>
    <w:rsid w:val="00025DDD"/>
    <w:rsid w:val="00025F1E"/>
    <w:rsid w:val="00026589"/>
    <w:rsid w:val="00026668"/>
    <w:rsid w:val="00026677"/>
    <w:rsid w:val="0002671E"/>
    <w:rsid w:val="0002677E"/>
    <w:rsid w:val="00026ACC"/>
    <w:rsid w:val="00026B92"/>
    <w:rsid w:val="00026BA8"/>
    <w:rsid w:val="00026D4D"/>
    <w:rsid w:val="00026D7D"/>
    <w:rsid w:val="000275ED"/>
    <w:rsid w:val="000276FB"/>
    <w:rsid w:val="00027B1A"/>
    <w:rsid w:val="00027CBA"/>
    <w:rsid w:val="00030374"/>
    <w:rsid w:val="000309E2"/>
    <w:rsid w:val="00030ABD"/>
    <w:rsid w:val="00030AD6"/>
    <w:rsid w:val="00030AF2"/>
    <w:rsid w:val="00030D2D"/>
    <w:rsid w:val="00030DE6"/>
    <w:rsid w:val="00031160"/>
    <w:rsid w:val="00031230"/>
    <w:rsid w:val="000313C8"/>
    <w:rsid w:val="00031456"/>
    <w:rsid w:val="0003178F"/>
    <w:rsid w:val="00031B59"/>
    <w:rsid w:val="00031F18"/>
    <w:rsid w:val="000320B0"/>
    <w:rsid w:val="000320CF"/>
    <w:rsid w:val="000321C9"/>
    <w:rsid w:val="000322D4"/>
    <w:rsid w:val="00032383"/>
    <w:rsid w:val="000327AA"/>
    <w:rsid w:val="00032AC5"/>
    <w:rsid w:val="00032F24"/>
    <w:rsid w:val="00032FA9"/>
    <w:rsid w:val="00033132"/>
    <w:rsid w:val="0003339D"/>
    <w:rsid w:val="000333A7"/>
    <w:rsid w:val="000333D6"/>
    <w:rsid w:val="0003344A"/>
    <w:rsid w:val="000336E7"/>
    <w:rsid w:val="00033A84"/>
    <w:rsid w:val="00033F33"/>
    <w:rsid w:val="00033F41"/>
    <w:rsid w:val="0003414D"/>
    <w:rsid w:val="00034179"/>
    <w:rsid w:val="000341C4"/>
    <w:rsid w:val="0003449F"/>
    <w:rsid w:val="000348FC"/>
    <w:rsid w:val="000349BE"/>
    <w:rsid w:val="00034B70"/>
    <w:rsid w:val="00034B73"/>
    <w:rsid w:val="00034BA8"/>
    <w:rsid w:val="00034E2B"/>
    <w:rsid w:val="00034F36"/>
    <w:rsid w:val="00035299"/>
    <w:rsid w:val="000354F4"/>
    <w:rsid w:val="00035501"/>
    <w:rsid w:val="00035774"/>
    <w:rsid w:val="00035A17"/>
    <w:rsid w:val="00035A90"/>
    <w:rsid w:val="00035D63"/>
    <w:rsid w:val="00035DD6"/>
    <w:rsid w:val="00036013"/>
    <w:rsid w:val="00036094"/>
    <w:rsid w:val="000361A6"/>
    <w:rsid w:val="0003628B"/>
    <w:rsid w:val="00036382"/>
    <w:rsid w:val="000363EE"/>
    <w:rsid w:val="00036486"/>
    <w:rsid w:val="00036688"/>
    <w:rsid w:val="0003672A"/>
    <w:rsid w:val="000367FD"/>
    <w:rsid w:val="0003692F"/>
    <w:rsid w:val="00036BE6"/>
    <w:rsid w:val="00036D53"/>
    <w:rsid w:val="00036F92"/>
    <w:rsid w:val="0003702A"/>
    <w:rsid w:val="00037129"/>
    <w:rsid w:val="0003734D"/>
    <w:rsid w:val="0003745D"/>
    <w:rsid w:val="0003758F"/>
    <w:rsid w:val="00037816"/>
    <w:rsid w:val="00037A3A"/>
    <w:rsid w:val="00037D6B"/>
    <w:rsid w:val="00037EC7"/>
    <w:rsid w:val="00040019"/>
    <w:rsid w:val="00040194"/>
    <w:rsid w:val="00040731"/>
    <w:rsid w:val="00040ADE"/>
    <w:rsid w:val="00040CE7"/>
    <w:rsid w:val="00040D09"/>
    <w:rsid w:val="00041116"/>
    <w:rsid w:val="00041215"/>
    <w:rsid w:val="00041313"/>
    <w:rsid w:val="000418DB"/>
    <w:rsid w:val="00041947"/>
    <w:rsid w:val="0004199F"/>
    <w:rsid w:val="00041AA8"/>
    <w:rsid w:val="00041B4F"/>
    <w:rsid w:val="00041C7F"/>
    <w:rsid w:val="00041DEB"/>
    <w:rsid w:val="00041F24"/>
    <w:rsid w:val="00041F89"/>
    <w:rsid w:val="000421AE"/>
    <w:rsid w:val="000422A1"/>
    <w:rsid w:val="00042439"/>
    <w:rsid w:val="0004269B"/>
    <w:rsid w:val="00042935"/>
    <w:rsid w:val="00042ACE"/>
    <w:rsid w:val="00042B4B"/>
    <w:rsid w:val="00042BBF"/>
    <w:rsid w:val="00042BD5"/>
    <w:rsid w:val="00042CD3"/>
    <w:rsid w:val="000430DB"/>
    <w:rsid w:val="00043202"/>
    <w:rsid w:val="00043625"/>
    <w:rsid w:val="00043945"/>
    <w:rsid w:val="00043ADF"/>
    <w:rsid w:val="00043C8D"/>
    <w:rsid w:val="00043F98"/>
    <w:rsid w:val="00043FED"/>
    <w:rsid w:val="000442FF"/>
    <w:rsid w:val="000443D5"/>
    <w:rsid w:val="00044637"/>
    <w:rsid w:val="000446C9"/>
    <w:rsid w:val="000449CE"/>
    <w:rsid w:val="00044B12"/>
    <w:rsid w:val="00044B9E"/>
    <w:rsid w:val="00044BBA"/>
    <w:rsid w:val="00044CA9"/>
    <w:rsid w:val="00044D8E"/>
    <w:rsid w:val="00044D98"/>
    <w:rsid w:val="00044E79"/>
    <w:rsid w:val="00045042"/>
    <w:rsid w:val="000451C3"/>
    <w:rsid w:val="0004526C"/>
    <w:rsid w:val="000453AF"/>
    <w:rsid w:val="0004568C"/>
    <w:rsid w:val="0004583D"/>
    <w:rsid w:val="00045B7C"/>
    <w:rsid w:val="00045BFF"/>
    <w:rsid w:val="00045CEA"/>
    <w:rsid w:val="00045D99"/>
    <w:rsid w:val="00045DD5"/>
    <w:rsid w:val="000462B7"/>
    <w:rsid w:val="00046342"/>
    <w:rsid w:val="000463D5"/>
    <w:rsid w:val="000465EC"/>
    <w:rsid w:val="000468FF"/>
    <w:rsid w:val="0004696D"/>
    <w:rsid w:val="00046DFA"/>
    <w:rsid w:val="00046F1C"/>
    <w:rsid w:val="00047209"/>
    <w:rsid w:val="000473FD"/>
    <w:rsid w:val="00047680"/>
    <w:rsid w:val="00047784"/>
    <w:rsid w:val="000477F3"/>
    <w:rsid w:val="00047868"/>
    <w:rsid w:val="0004786B"/>
    <w:rsid w:val="00047A18"/>
    <w:rsid w:val="00047D60"/>
    <w:rsid w:val="00047D9E"/>
    <w:rsid w:val="00047E35"/>
    <w:rsid w:val="00050078"/>
    <w:rsid w:val="0005009D"/>
    <w:rsid w:val="00050210"/>
    <w:rsid w:val="0005038D"/>
    <w:rsid w:val="0005043A"/>
    <w:rsid w:val="000505D5"/>
    <w:rsid w:val="000506E3"/>
    <w:rsid w:val="00050841"/>
    <w:rsid w:val="00050C4A"/>
    <w:rsid w:val="00050D27"/>
    <w:rsid w:val="00050FC5"/>
    <w:rsid w:val="00051255"/>
    <w:rsid w:val="00051279"/>
    <w:rsid w:val="000512D3"/>
    <w:rsid w:val="0005171B"/>
    <w:rsid w:val="000519A0"/>
    <w:rsid w:val="0005220C"/>
    <w:rsid w:val="00052256"/>
    <w:rsid w:val="00052259"/>
    <w:rsid w:val="00052582"/>
    <w:rsid w:val="00052A22"/>
    <w:rsid w:val="00052B3C"/>
    <w:rsid w:val="00052C24"/>
    <w:rsid w:val="00052CDF"/>
    <w:rsid w:val="00052F8F"/>
    <w:rsid w:val="000530BE"/>
    <w:rsid w:val="0005345B"/>
    <w:rsid w:val="000534FF"/>
    <w:rsid w:val="0005385C"/>
    <w:rsid w:val="000538B1"/>
    <w:rsid w:val="0005390B"/>
    <w:rsid w:val="00053922"/>
    <w:rsid w:val="00053C98"/>
    <w:rsid w:val="00053E06"/>
    <w:rsid w:val="00054019"/>
    <w:rsid w:val="00054136"/>
    <w:rsid w:val="00054167"/>
    <w:rsid w:val="00054200"/>
    <w:rsid w:val="000544CE"/>
    <w:rsid w:val="00054666"/>
    <w:rsid w:val="000548BE"/>
    <w:rsid w:val="00054927"/>
    <w:rsid w:val="00054C1E"/>
    <w:rsid w:val="00054CB0"/>
    <w:rsid w:val="00054D20"/>
    <w:rsid w:val="00054E9D"/>
    <w:rsid w:val="000552F1"/>
    <w:rsid w:val="000555B6"/>
    <w:rsid w:val="000558F8"/>
    <w:rsid w:val="00055DB1"/>
    <w:rsid w:val="00055EF3"/>
    <w:rsid w:val="00056B35"/>
    <w:rsid w:val="00056BDA"/>
    <w:rsid w:val="00056E89"/>
    <w:rsid w:val="00056EB6"/>
    <w:rsid w:val="00056EBC"/>
    <w:rsid w:val="000570F4"/>
    <w:rsid w:val="00057207"/>
    <w:rsid w:val="0005741D"/>
    <w:rsid w:val="00057469"/>
    <w:rsid w:val="00057551"/>
    <w:rsid w:val="000575F9"/>
    <w:rsid w:val="000576F7"/>
    <w:rsid w:val="000577F0"/>
    <w:rsid w:val="0005780A"/>
    <w:rsid w:val="000578B9"/>
    <w:rsid w:val="00057A67"/>
    <w:rsid w:val="00057CC5"/>
    <w:rsid w:val="00060150"/>
    <w:rsid w:val="00060225"/>
    <w:rsid w:val="00060473"/>
    <w:rsid w:val="000606BB"/>
    <w:rsid w:val="00060841"/>
    <w:rsid w:val="00060D2F"/>
    <w:rsid w:val="00060D6D"/>
    <w:rsid w:val="00060DC0"/>
    <w:rsid w:val="00060ECA"/>
    <w:rsid w:val="00060FFB"/>
    <w:rsid w:val="000611FB"/>
    <w:rsid w:val="0006121F"/>
    <w:rsid w:val="0006154D"/>
    <w:rsid w:val="0006165D"/>
    <w:rsid w:val="00061797"/>
    <w:rsid w:val="0006197D"/>
    <w:rsid w:val="00061C8F"/>
    <w:rsid w:val="00061E0A"/>
    <w:rsid w:val="00061F14"/>
    <w:rsid w:val="00061FE7"/>
    <w:rsid w:val="00062241"/>
    <w:rsid w:val="000626AE"/>
    <w:rsid w:val="000628C2"/>
    <w:rsid w:val="00062A96"/>
    <w:rsid w:val="00062B1D"/>
    <w:rsid w:val="00062C30"/>
    <w:rsid w:val="00062C7A"/>
    <w:rsid w:val="00062E5A"/>
    <w:rsid w:val="00062ED2"/>
    <w:rsid w:val="00063138"/>
    <w:rsid w:val="000631E3"/>
    <w:rsid w:val="00063278"/>
    <w:rsid w:val="00063464"/>
    <w:rsid w:val="0006353B"/>
    <w:rsid w:val="0006360B"/>
    <w:rsid w:val="000638E7"/>
    <w:rsid w:val="00063D2A"/>
    <w:rsid w:val="00063E4D"/>
    <w:rsid w:val="00064109"/>
    <w:rsid w:val="0006450D"/>
    <w:rsid w:val="0006456B"/>
    <w:rsid w:val="00064736"/>
    <w:rsid w:val="0006479D"/>
    <w:rsid w:val="00064B4D"/>
    <w:rsid w:val="00064B4F"/>
    <w:rsid w:val="00064DA1"/>
    <w:rsid w:val="00065085"/>
    <w:rsid w:val="000651FC"/>
    <w:rsid w:val="000652C4"/>
    <w:rsid w:val="000652F8"/>
    <w:rsid w:val="00065576"/>
    <w:rsid w:val="0006572E"/>
    <w:rsid w:val="0006591A"/>
    <w:rsid w:val="00065AF9"/>
    <w:rsid w:val="00065DF5"/>
    <w:rsid w:val="00065DFE"/>
    <w:rsid w:val="000660C4"/>
    <w:rsid w:val="00066139"/>
    <w:rsid w:val="000661E0"/>
    <w:rsid w:val="0006647D"/>
    <w:rsid w:val="000664E1"/>
    <w:rsid w:val="000665BD"/>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637"/>
    <w:rsid w:val="000707AC"/>
    <w:rsid w:val="00070A41"/>
    <w:rsid w:val="00070C2A"/>
    <w:rsid w:val="00070F9C"/>
    <w:rsid w:val="0007106F"/>
    <w:rsid w:val="000710D0"/>
    <w:rsid w:val="000715FD"/>
    <w:rsid w:val="00071828"/>
    <w:rsid w:val="000719F0"/>
    <w:rsid w:val="00071B98"/>
    <w:rsid w:val="00071BE0"/>
    <w:rsid w:val="00071C25"/>
    <w:rsid w:val="00071C6B"/>
    <w:rsid w:val="00071CE6"/>
    <w:rsid w:val="00071D79"/>
    <w:rsid w:val="00071D7F"/>
    <w:rsid w:val="00071DAB"/>
    <w:rsid w:val="000721B8"/>
    <w:rsid w:val="00072218"/>
    <w:rsid w:val="0007229F"/>
    <w:rsid w:val="000722A0"/>
    <w:rsid w:val="000722C8"/>
    <w:rsid w:val="000725C5"/>
    <w:rsid w:val="00072742"/>
    <w:rsid w:val="00072A07"/>
    <w:rsid w:val="00072C12"/>
    <w:rsid w:val="00072CB7"/>
    <w:rsid w:val="00072D30"/>
    <w:rsid w:val="00072FC1"/>
    <w:rsid w:val="00073042"/>
    <w:rsid w:val="0007310C"/>
    <w:rsid w:val="00073515"/>
    <w:rsid w:val="000736F5"/>
    <w:rsid w:val="0007373C"/>
    <w:rsid w:val="000737DC"/>
    <w:rsid w:val="000739CD"/>
    <w:rsid w:val="00073AD1"/>
    <w:rsid w:val="00073AE0"/>
    <w:rsid w:val="00073B9B"/>
    <w:rsid w:val="00073C74"/>
    <w:rsid w:val="00073D4E"/>
    <w:rsid w:val="00073D81"/>
    <w:rsid w:val="00073D90"/>
    <w:rsid w:val="00073ECE"/>
    <w:rsid w:val="00073F48"/>
    <w:rsid w:val="00074013"/>
    <w:rsid w:val="00074061"/>
    <w:rsid w:val="0007414B"/>
    <w:rsid w:val="00074281"/>
    <w:rsid w:val="00074287"/>
    <w:rsid w:val="0007432A"/>
    <w:rsid w:val="00074459"/>
    <w:rsid w:val="000747BA"/>
    <w:rsid w:val="00074888"/>
    <w:rsid w:val="00074C2E"/>
    <w:rsid w:val="00074CB3"/>
    <w:rsid w:val="000750C8"/>
    <w:rsid w:val="000754F3"/>
    <w:rsid w:val="00075742"/>
    <w:rsid w:val="00075853"/>
    <w:rsid w:val="00075B5E"/>
    <w:rsid w:val="00076336"/>
    <w:rsid w:val="000765E4"/>
    <w:rsid w:val="000765EB"/>
    <w:rsid w:val="0007673E"/>
    <w:rsid w:val="00076AC9"/>
    <w:rsid w:val="00076B07"/>
    <w:rsid w:val="00076B48"/>
    <w:rsid w:val="00076C4F"/>
    <w:rsid w:val="00076D25"/>
    <w:rsid w:val="0007721A"/>
    <w:rsid w:val="000773AD"/>
    <w:rsid w:val="000773CA"/>
    <w:rsid w:val="000773E3"/>
    <w:rsid w:val="000776BC"/>
    <w:rsid w:val="0007780B"/>
    <w:rsid w:val="00077E71"/>
    <w:rsid w:val="00077E86"/>
    <w:rsid w:val="00077F5B"/>
    <w:rsid w:val="00080169"/>
    <w:rsid w:val="000802EC"/>
    <w:rsid w:val="0008043A"/>
    <w:rsid w:val="000804D2"/>
    <w:rsid w:val="00080C51"/>
    <w:rsid w:val="00080D29"/>
    <w:rsid w:val="00080FE9"/>
    <w:rsid w:val="00081010"/>
    <w:rsid w:val="00081113"/>
    <w:rsid w:val="000811C2"/>
    <w:rsid w:val="00081218"/>
    <w:rsid w:val="000813A3"/>
    <w:rsid w:val="0008145F"/>
    <w:rsid w:val="00081530"/>
    <w:rsid w:val="00081B07"/>
    <w:rsid w:val="00081B8B"/>
    <w:rsid w:val="00081DAE"/>
    <w:rsid w:val="00081DEF"/>
    <w:rsid w:val="000826B1"/>
    <w:rsid w:val="0008276D"/>
    <w:rsid w:val="00082851"/>
    <w:rsid w:val="00082868"/>
    <w:rsid w:val="00082909"/>
    <w:rsid w:val="00082BF7"/>
    <w:rsid w:val="00082DA4"/>
    <w:rsid w:val="00082E74"/>
    <w:rsid w:val="00083100"/>
    <w:rsid w:val="000833A1"/>
    <w:rsid w:val="000836A8"/>
    <w:rsid w:val="00083A11"/>
    <w:rsid w:val="000844F7"/>
    <w:rsid w:val="0008461D"/>
    <w:rsid w:val="000847FB"/>
    <w:rsid w:val="00084806"/>
    <w:rsid w:val="00084A91"/>
    <w:rsid w:val="00084D87"/>
    <w:rsid w:val="00084FD8"/>
    <w:rsid w:val="00084FF6"/>
    <w:rsid w:val="00085003"/>
    <w:rsid w:val="0008583F"/>
    <w:rsid w:val="00085B74"/>
    <w:rsid w:val="00085B92"/>
    <w:rsid w:val="00085BA4"/>
    <w:rsid w:val="00085D63"/>
    <w:rsid w:val="00085DFB"/>
    <w:rsid w:val="00086059"/>
    <w:rsid w:val="000862EE"/>
    <w:rsid w:val="00086385"/>
    <w:rsid w:val="000864EA"/>
    <w:rsid w:val="000865C2"/>
    <w:rsid w:val="00086964"/>
    <w:rsid w:val="000869FC"/>
    <w:rsid w:val="00086A73"/>
    <w:rsid w:val="00086C24"/>
    <w:rsid w:val="00086D65"/>
    <w:rsid w:val="00086D9F"/>
    <w:rsid w:val="00087082"/>
    <w:rsid w:val="00087165"/>
    <w:rsid w:val="00087345"/>
    <w:rsid w:val="00087666"/>
    <w:rsid w:val="0008770D"/>
    <w:rsid w:val="00087850"/>
    <w:rsid w:val="000879BA"/>
    <w:rsid w:val="00087C23"/>
    <w:rsid w:val="00087C51"/>
    <w:rsid w:val="00087F0F"/>
    <w:rsid w:val="00087FE7"/>
    <w:rsid w:val="000903BE"/>
    <w:rsid w:val="000907C6"/>
    <w:rsid w:val="000908D5"/>
    <w:rsid w:val="00090B45"/>
    <w:rsid w:val="00090BB5"/>
    <w:rsid w:val="00090DF3"/>
    <w:rsid w:val="00090F50"/>
    <w:rsid w:val="00090F88"/>
    <w:rsid w:val="00090FFE"/>
    <w:rsid w:val="00091058"/>
    <w:rsid w:val="00091124"/>
    <w:rsid w:val="000911CC"/>
    <w:rsid w:val="00091370"/>
    <w:rsid w:val="00091794"/>
    <w:rsid w:val="00091842"/>
    <w:rsid w:val="000918B4"/>
    <w:rsid w:val="0009192F"/>
    <w:rsid w:val="00091989"/>
    <w:rsid w:val="00091BDC"/>
    <w:rsid w:val="00091C7D"/>
    <w:rsid w:val="00091C8B"/>
    <w:rsid w:val="00091DC3"/>
    <w:rsid w:val="00091E17"/>
    <w:rsid w:val="00091EB5"/>
    <w:rsid w:val="00091EFF"/>
    <w:rsid w:val="00092381"/>
    <w:rsid w:val="00092481"/>
    <w:rsid w:val="000924B0"/>
    <w:rsid w:val="00092739"/>
    <w:rsid w:val="000927BB"/>
    <w:rsid w:val="00092E51"/>
    <w:rsid w:val="00092F07"/>
    <w:rsid w:val="00092F26"/>
    <w:rsid w:val="00092F30"/>
    <w:rsid w:val="00092FEC"/>
    <w:rsid w:val="000931A4"/>
    <w:rsid w:val="00093272"/>
    <w:rsid w:val="00093578"/>
    <w:rsid w:val="00093A2C"/>
    <w:rsid w:val="00093ECF"/>
    <w:rsid w:val="00093F4C"/>
    <w:rsid w:val="0009402D"/>
    <w:rsid w:val="000940BB"/>
    <w:rsid w:val="0009424A"/>
    <w:rsid w:val="0009424D"/>
    <w:rsid w:val="000945BF"/>
    <w:rsid w:val="00095029"/>
    <w:rsid w:val="0009512D"/>
    <w:rsid w:val="0009527A"/>
    <w:rsid w:val="00095558"/>
    <w:rsid w:val="00095687"/>
    <w:rsid w:val="000956FF"/>
    <w:rsid w:val="0009571E"/>
    <w:rsid w:val="0009591F"/>
    <w:rsid w:val="000959EC"/>
    <w:rsid w:val="00095BEE"/>
    <w:rsid w:val="00095C22"/>
    <w:rsid w:val="0009608A"/>
    <w:rsid w:val="000962E8"/>
    <w:rsid w:val="0009633E"/>
    <w:rsid w:val="0009633F"/>
    <w:rsid w:val="00096472"/>
    <w:rsid w:val="000964C0"/>
    <w:rsid w:val="00096588"/>
    <w:rsid w:val="00096725"/>
    <w:rsid w:val="000967B6"/>
    <w:rsid w:val="00096944"/>
    <w:rsid w:val="00096A85"/>
    <w:rsid w:val="00096BAE"/>
    <w:rsid w:val="000974A6"/>
    <w:rsid w:val="000978C6"/>
    <w:rsid w:val="00097A11"/>
    <w:rsid w:val="00097A98"/>
    <w:rsid w:val="00097B5F"/>
    <w:rsid w:val="000A023D"/>
    <w:rsid w:val="000A04B8"/>
    <w:rsid w:val="000A08EC"/>
    <w:rsid w:val="000A0970"/>
    <w:rsid w:val="000A0A42"/>
    <w:rsid w:val="000A0D7D"/>
    <w:rsid w:val="000A0FB7"/>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2DFD"/>
    <w:rsid w:val="000A3011"/>
    <w:rsid w:val="000A312A"/>
    <w:rsid w:val="000A3392"/>
    <w:rsid w:val="000A355C"/>
    <w:rsid w:val="000A3899"/>
    <w:rsid w:val="000A38A8"/>
    <w:rsid w:val="000A3BA0"/>
    <w:rsid w:val="000A3E86"/>
    <w:rsid w:val="000A3EF9"/>
    <w:rsid w:val="000A3F54"/>
    <w:rsid w:val="000A4126"/>
    <w:rsid w:val="000A4323"/>
    <w:rsid w:val="000A45FD"/>
    <w:rsid w:val="000A4646"/>
    <w:rsid w:val="000A4AFF"/>
    <w:rsid w:val="000A4CED"/>
    <w:rsid w:val="000A4CFA"/>
    <w:rsid w:val="000A4D1C"/>
    <w:rsid w:val="000A4DF8"/>
    <w:rsid w:val="000A4F03"/>
    <w:rsid w:val="000A4F3F"/>
    <w:rsid w:val="000A5203"/>
    <w:rsid w:val="000A53BD"/>
    <w:rsid w:val="000A56EA"/>
    <w:rsid w:val="000A5888"/>
    <w:rsid w:val="000A5AAD"/>
    <w:rsid w:val="000A5C91"/>
    <w:rsid w:val="000A5D0B"/>
    <w:rsid w:val="000A5DD7"/>
    <w:rsid w:val="000A5E88"/>
    <w:rsid w:val="000A6945"/>
    <w:rsid w:val="000A6A28"/>
    <w:rsid w:val="000A6BFF"/>
    <w:rsid w:val="000A6FC2"/>
    <w:rsid w:val="000A7062"/>
    <w:rsid w:val="000A70EA"/>
    <w:rsid w:val="000A72B1"/>
    <w:rsid w:val="000A7342"/>
    <w:rsid w:val="000A74F2"/>
    <w:rsid w:val="000A74F6"/>
    <w:rsid w:val="000A7613"/>
    <w:rsid w:val="000A7879"/>
    <w:rsid w:val="000A7E0C"/>
    <w:rsid w:val="000A7EE1"/>
    <w:rsid w:val="000A7F18"/>
    <w:rsid w:val="000A7FB1"/>
    <w:rsid w:val="000A7FBF"/>
    <w:rsid w:val="000B0376"/>
    <w:rsid w:val="000B039A"/>
    <w:rsid w:val="000B0A48"/>
    <w:rsid w:val="000B0A95"/>
    <w:rsid w:val="000B0EC9"/>
    <w:rsid w:val="000B0EE1"/>
    <w:rsid w:val="000B0F18"/>
    <w:rsid w:val="000B101F"/>
    <w:rsid w:val="000B1455"/>
    <w:rsid w:val="000B15E9"/>
    <w:rsid w:val="000B167A"/>
    <w:rsid w:val="000B1794"/>
    <w:rsid w:val="000B179A"/>
    <w:rsid w:val="000B17A0"/>
    <w:rsid w:val="000B1958"/>
    <w:rsid w:val="000B1CC0"/>
    <w:rsid w:val="000B1F30"/>
    <w:rsid w:val="000B1FB0"/>
    <w:rsid w:val="000B2133"/>
    <w:rsid w:val="000B21D7"/>
    <w:rsid w:val="000B21FF"/>
    <w:rsid w:val="000B228F"/>
    <w:rsid w:val="000B22C7"/>
    <w:rsid w:val="000B24D3"/>
    <w:rsid w:val="000B24E9"/>
    <w:rsid w:val="000B2525"/>
    <w:rsid w:val="000B276E"/>
    <w:rsid w:val="000B2D57"/>
    <w:rsid w:val="000B2EF0"/>
    <w:rsid w:val="000B2F2B"/>
    <w:rsid w:val="000B2F99"/>
    <w:rsid w:val="000B3005"/>
    <w:rsid w:val="000B3742"/>
    <w:rsid w:val="000B3CC7"/>
    <w:rsid w:val="000B3CE1"/>
    <w:rsid w:val="000B3D49"/>
    <w:rsid w:val="000B3E2A"/>
    <w:rsid w:val="000B3ECF"/>
    <w:rsid w:val="000B41A5"/>
    <w:rsid w:val="000B442E"/>
    <w:rsid w:val="000B446C"/>
    <w:rsid w:val="000B4644"/>
    <w:rsid w:val="000B4959"/>
    <w:rsid w:val="000B49C9"/>
    <w:rsid w:val="000B4BD2"/>
    <w:rsid w:val="000B4CAD"/>
    <w:rsid w:val="000B4D6A"/>
    <w:rsid w:val="000B4E4A"/>
    <w:rsid w:val="000B4E5C"/>
    <w:rsid w:val="000B4FAA"/>
    <w:rsid w:val="000B5072"/>
    <w:rsid w:val="000B52C0"/>
    <w:rsid w:val="000B538F"/>
    <w:rsid w:val="000B558C"/>
    <w:rsid w:val="000B58B2"/>
    <w:rsid w:val="000B5BC7"/>
    <w:rsid w:val="000B5BE3"/>
    <w:rsid w:val="000B5E7E"/>
    <w:rsid w:val="000B5EA4"/>
    <w:rsid w:val="000B5FA4"/>
    <w:rsid w:val="000B646C"/>
    <w:rsid w:val="000B64C7"/>
    <w:rsid w:val="000B6530"/>
    <w:rsid w:val="000B66E8"/>
    <w:rsid w:val="000B6CAD"/>
    <w:rsid w:val="000B6CD3"/>
    <w:rsid w:val="000B7449"/>
    <w:rsid w:val="000B75C7"/>
    <w:rsid w:val="000B77F3"/>
    <w:rsid w:val="000B7804"/>
    <w:rsid w:val="000B7855"/>
    <w:rsid w:val="000B78C6"/>
    <w:rsid w:val="000C06D2"/>
    <w:rsid w:val="000C0D62"/>
    <w:rsid w:val="000C1060"/>
    <w:rsid w:val="000C1157"/>
    <w:rsid w:val="000C118C"/>
    <w:rsid w:val="000C149E"/>
    <w:rsid w:val="000C14E1"/>
    <w:rsid w:val="000C16D5"/>
    <w:rsid w:val="000C1711"/>
    <w:rsid w:val="000C1718"/>
    <w:rsid w:val="000C1828"/>
    <w:rsid w:val="000C19BA"/>
    <w:rsid w:val="000C1C8C"/>
    <w:rsid w:val="000C2202"/>
    <w:rsid w:val="000C27A3"/>
    <w:rsid w:val="000C2827"/>
    <w:rsid w:val="000C2875"/>
    <w:rsid w:val="000C3124"/>
    <w:rsid w:val="000C321B"/>
    <w:rsid w:val="000C3392"/>
    <w:rsid w:val="000C36D0"/>
    <w:rsid w:val="000C37AA"/>
    <w:rsid w:val="000C3AB6"/>
    <w:rsid w:val="000C3E57"/>
    <w:rsid w:val="000C3E72"/>
    <w:rsid w:val="000C404A"/>
    <w:rsid w:val="000C438B"/>
    <w:rsid w:val="000C44A1"/>
    <w:rsid w:val="000C4EAA"/>
    <w:rsid w:val="000C5052"/>
    <w:rsid w:val="000C5510"/>
    <w:rsid w:val="000C58A2"/>
    <w:rsid w:val="000C58EC"/>
    <w:rsid w:val="000C5C09"/>
    <w:rsid w:val="000C5C3B"/>
    <w:rsid w:val="000C5C85"/>
    <w:rsid w:val="000C5EA0"/>
    <w:rsid w:val="000C5EC6"/>
    <w:rsid w:val="000C5EF0"/>
    <w:rsid w:val="000C5F61"/>
    <w:rsid w:val="000C6454"/>
    <w:rsid w:val="000C64A8"/>
    <w:rsid w:val="000C6BDC"/>
    <w:rsid w:val="000C6E05"/>
    <w:rsid w:val="000C6E45"/>
    <w:rsid w:val="000C6FBA"/>
    <w:rsid w:val="000C7038"/>
    <w:rsid w:val="000C71AE"/>
    <w:rsid w:val="000C72DD"/>
    <w:rsid w:val="000C76FB"/>
    <w:rsid w:val="000C7831"/>
    <w:rsid w:val="000C7955"/>
    <w:rsid w:val="000C7C72"/>
    <w:rsid w:val="000C7EA2"/>
    <w:rsid w:val="000D01B0"/>
    <w:rsid w:val="000D0383"/>
    <w:rsid w:val="000D040F"/>
    <w:rsid w:val="000D0573"/>
    <w:rsid w:val="000D0961"/>
    <w:rsid w:val="000D0BA5"/>
    <w:rsid w:val="000D0D27"/>
    <w:rsid w:val="000D0F89"/>
    <w:rsid w:val="000D12DC"/>
    <w:rsid w:val="000D1479"/>
    <w:rsid w:val="000D1555"/>
    <w:rsid w:val="000D181C"/>
    <w:rsid w:val="000D18FF"/>
    <w:rsid w:val="000D1B7D"/>
    <w:rsid w:val="000D1CF9"/>
    <w:rsid w:val="000D1F61"/>
    <w:rsid w:val="000D23F8"/>
    <w:rsid w:val="000D29B5"/>
    <w:rsid w:val="000D2CC2"/>
    <w:rsid w:val="000D2EA2"/>
    <w:rsid w:val="000D2EF9"/>
    <w:rsid w:val="000D2F38"/>
    <w:rsid w:val="000D3297"/>
    <w:rsid w:val="000D340F"/>
    <w:rsid w:val="000D3757"/>
    <w:rsid w:val="000D3F9A"/>
    <w:rsid w:val="000D41CA"/>
    <w:rsid w:val="000D4899"/>
    <w:rsid w:val="000D493B"/>
    <w:rsid w:val="000D497E"/>
    <w:rsid w:val="000D4E3C"/>
    <w:rsid w:val="000D4EEF"/>
    <w:rsid w:val="000D501C"/>
    <w:rsid w:val="000D5194"/>
    <w:rsid w:val="000D5264"/>
    <w:rsid w:val="000D56A9"/>
    <w:rsid w:val="000D5A91"/>
    <w:rsid w:val="000D638B"/>
    <w:rsid w:val="000D65C5"/>
    <w:rsid w:val="000D681A"/>
    <w:rsid w:val="000D68B5"/>
    <w:rsid w:val="000D6993"/>
    <w:rsid w:val="000D75E6"/>
    <w:rsid w:val="000D7635"/>
    <w:rsid w:val="000D7772"/>
    <w:rsid w:val="000D788A"/>
    <w:rsid w:val="000D791D"/>
    <w:rsid w:val="000D7CB4"/>
    <w:rsid w:val="000D7D31"/>
    <w:rsid w:val="000D7DC0"/>
    <w:rsid w:val="000E028B"/>
    <w:rsid w:val="000E0290"/>
    <w:rsid w:val="000E042F"/>
    <w:rsid w:val="000E04B6"/>
    <w:rsid w:val="000E0655"/>
    <w:rsid w:val="000E0ADB"/>
    <w:rsid w:val="000E0B10"/>
    <w:rsid w:val="000E0C4C"/>
    <w:rsid w:val="000E0DE1"/>
    <w:rsid w:val="000E12C0"/>
    <w:rsid w:val="000E132D"/>
    <w:rsid w:val="000E13EC"/>
    <w:rsid w:val="000E153D"/>
    <w:rsid w:val="000E176B"/>
    <w:rsid w:val="000E1904"/>
    <w:rsid w:val="000E1B78"/>
    <w:rsid w:val="000E1D86"/>
    <w:rsid w:val="000E1DB1"/>
    <w:rsid w:val="000E2478"/>
    <w:rsid w:val="000E2636"/>
    <w:rsid w:val="000E2A55"/>
    <w:rsid w:val="000E2B06"/>
    <w:rsid w:val="000E2CCC"/>
    <w:rsid w:val="000E30C5"/>
    <w:rsid w:val="000E30FE"/>
    <w:rsid w:val="000E3262"/>
    <w:rsid w:val="000E34C3"/>
    <w:rsid w:val="000E3B7B"/>
    <w:rsid w:val="000E3C58"/>
    <w:rsid w:val="000E3CF8"/>
    <w:rsid w:val="000E3D52"/>
    <w:rsid w:val="000E44D0"/>
    <w:rsid w:val="000E45DE"/>
    <w:rsid w:val="000E45FC"/>
    <w:rsid w:val="000E4660"/>
    <w:rsid w:val="000E4763"/>
    <w:rsid w:val="000E47DB"/>
    <w:rsid w:val="000E4952"/>
    <w:rsid w:val="000E4DC9"/>
    <w:rsid w:val="000E4F27"/>
    <w:rsid w:val="000E523D"/>
    <w:rsid w:val="000E552D"/>
    <w:rsid w:val="000E5613"/>
    <w:rsid w:val="000E5802"/>
    <w:rsid w:val="000E5822"/>
    <w:rsid w:val="000E5B20"/>
    <w:rsid w:val="000E5DB7"/>
    <w:rsid w:val="000E5DDB"/>
    <w:rsid w:val="000E5EF3"/>
    <w:rsid w:val="000E5F04"/>
    <w:rsid w:val="000E5F83"/>
    <w:rsid w:val="000E62F5"/>
    <w:rsid w:val="000E6732"/>
    <w:rsid w:val="000E6938"/>
    <w:rsid w:val="000E6A90"/>
    <w:rsid w:val="000E6AEA"/>
    <w:rsid w:val="000E7017"/>
    <w:rsid w:val="000E73BB"/>
    <w:rsid w:val="000E767A"/>
    <w:rsid w:val="000E7691"/>
    <w:rsid w:val="000E76C4"/>
    <w:rsid w:val="000E773B"/>
    <w:rsid w:val="000E791E"/>
    <w:rsid w:val="000E7D4A"/>
    <w:rsid w:val="000E7E58"/>
    <w:rsid w:val="000E7E64"/>
    <w:rsid w:val="000E7EE0"/>
    <w:rsid w:val="000E7FEE"/>
    <w:rsid w:val="000F0188"/>
    <w:rsid w:val="000F0550"/>
    <w:rsid w:val="000F07D2"/>
    <w:rsid w:val="000F0B45"/>
    <w:rsid w:val="000F0C1B"/>
    <w:rsid w:val="000F0D88"/>
    <w:rsid w:val="000F0FCE"/>
    <w:rsid w:val="000F15FA"/>
    <w:rsid w:val="000F1D67"/>
    <w:rsid w:val="000F22F2"/>
    <w:rsid w:val="000F2308"/>
    <w:rsid w:val="000F235B"/>
    <w:rsid w:val="000F23D5"/>
    <w:rsid w:val="000F2597"/>
    <w:rsid w:val="000F2660"/>
    <w:rsid w:val="000F2992"/>
    <w:rsid w:val="000F29EE"/>
    <w:rsid w:val="000F2A68"/>
    <w:rsid w:val="000F2C17"/>
    <w:rsid w:val="000F2E49"/>
    <w:rsid w:val="000F2E7D"/>
    <w:rsid w:val="000F3117"/>
    <w:rsid w:val="000F3532"/>
    <w:rsid w:val="000F36E3"/>
    <w:rsid w:val="000F38A3"/>
    <w:rsid w:val="000F3CE1"/>
    <w:rsid w:val="000F3DAD"/>
    <w:rsid w:val="000F43BD"/>
    <w:rsid w:val="000F44FF"/>
    <w:rsid w:val="000F4805"/>
    <w:rsid w:val="000F492B"/>
    <w:rsid w:val="000F4BE0"/>
    <w:rsid w:val="000F4C9D"/>
    <w:rsid w:val="000F4E06"/>
    <w:rsid w:val="000F55B3"/>
    <w:rsid w:val="000F5772"/>
    <w:rsid w:val="000F5793"/>
    <w:rsid w:val="000F57FA"/>
    <w:rsid w:val="000F58CF"/>
    <w:rsid w:val="000F5B39"/>
    <w:rsid w:val="000F5B4D"/>
    <w:rsid w:val="000F5FBE"/>
    <w:rsid w:val="000F60F5"/>
    <w:rsid w:val="000F614C"/>
    <w:rsid w:val="000F6270"/>
    <w:rsid w:val="000F65DD"/>
    <w:rsid w:val="000F66FE"/>
    <w:rsid w:val="000F6AFC"/>
    <w:rsid w:val="000F6D27"/>
    <w:rsid w:val="000F6D35"/>
    <w:rsid w:val="000F6E30"/>
    <w:rsid w:val="000F6E63"/>
    <w:rsid w:val="000F72AE"/>
    <w:rsid w:val="000F731D"/>
    <w:rsid w:val="000F7322"/>
    <w:rsid w:val="000F78E3"/>
    <w:rsid w:val="000F7A71"/>
    <w:rsid w:val="000F7BE6"/>
    <w:rsid w:val="000F7E7E"/>
    <w:rsid w:val="00100130"/>
    <w:rsid w:val="0010041A"/>
    <w:rsid w:val="001005D1"/>
    <w:rsid w:val="00100825"/>
    <w:rsid w:val="001008CC"/>
    <w:rsid w:val="00100AF5"/>
    <w:rsid w:val="00100B5F"/>
    <w:rsid w:val="00100BCD"/>
    <w:rsid w:val="00100C22"/>
    <w:rsid w:val="00100C37"/>
    <w:rsid w:val="00100C91"/>
    <w:rsid w:val="00100DCA"/>
    <w:rsid w:val="00100ED4"/>
    <w:rsid w:val="00100F1F"/>
    <w:rsid w:val="001011C7"/>
    <w:rsid w:val="00101246"/>
    <w:rsid w:val="00101267"/>
    <w:rsid w:val="00101541"/>
    <w:rsid w:val="001016BB"/>
    <w:rsid w:val="00101804"/>
    <w:rsid w:val="00101ABB"/>
    <w:rsid w:val="00101C8E"/>
    <w:rsid w:val="00102214"/>
    <w:rsid w:val="0010271B"/>
    <w:rsid w:val="00102F40"/>
    <w:rsid w:val="00102FFA"/>
    <w:rsid w:val="00103259"/>
    <w:rsid w:val="001032AC"/>
    <w:rsid w:val="00103751"/>
    <w:rsid w:val="00103846"/>
    <w:rsid w:val="0010387C"/>
    <w:rsid w:val="001038DE"/>
    <w:rsid w:val="00103A86"/>
    <w:rsid w:val="00103B48"/>
    <w:rsid w:val="00103C48"/>
    <w:rsid w:val="00103ECE"/>
    <w:rsid w:val="00104322"/>
    <w:rsid w:val="0010434E"/>
    <w:rsid w:val="00104729"/>
    <w:rsid w:val="00104866"/>
    <w:rsid w:val="00104886"/>
    <w:rsid w:val="00104A15"/>
    <w:rsid w:val="0010509A"/>
    <w:rsid w:val="00105916"/>
    <w:rsid w:val="00105928"/>
    <w:rsid w:val="00105A30"/>
    <w:rsid w:val="00105CAF"/>
    <w:rsid w:val="00105F69"/>
    <w:rsid w:val="0010638F"/>
    <w:rsid w:val="001063B6"/>
    <w:rsid w:val="001065D0"/>
    <w:rsid w:val="00106AC9"/>
    <w:rsid w:val="00106B32"/>
    <w:rsid w:val="00106D2B"/>
    <w:rsid w:val="00106D64"/>
    <w:rsid w:val="00106DFA"/>
    <w:rsid w:val="00106E53"/>
    <w:rsid w:val="00106F81"/>
    <w:rsid w:val="00106FF0"/>
    <w:rsid w:val="001074BE"/>
    <w:rsid w:val="00107504"/>
    <w:rsid w:val="0010760E"/>
    <w:rsid w:val="00107BE4"/>
    <w:rsid w:val="00110243"/>
    <w:rsid w:val="00110C68"/>
    <w:rsid w:val="00110D34"/>
    <w:rsid w:val="00110EDB"/>
    <w:rsid w:val="00110F58"/>
    <w:rsid w:val="00111164"/>
    <w:rsid w:val="001112ED"/>
    <w:rsid w:val="001116CA"/>
    <w:rsid w:val="00111A2C"/>
    <w:rsid w:val="00111A96"/>
    <w:rsid w:val="00111B1D"/>
    <w:rsid w:val="00111B7E"/>
    <w:rsid w:val="00111BF2"/>
    <w:rsid w:val="00111CAA"/>
    <w:rsid w:val="00111DFC"/>
    <w:rsid w:val="00111EA1"/>
    <w:rsid w:val="00111F70"/>
    <w:rsid w:val="0011212A"/>
    <w:rsid w:val="0011223E"/>
    <w:rsid w:val="001122F9"/>
    <w:rsid w:val="00112488"/>
    <w:rsid w:val="001125F0"/>
    <w:rsid w:val="00112A10"/>
    <w:rsid w:val="00112B73"/>
    <w:rsid w:val="00112BA9"/>
    <w:rsid w:val="00112EFC"/>
    <w:rsid w:val="00112FCF"/>
    <w:rsid w:val="00112FEA"/>
    <w:rsid w:val="00113109"/>
    <w:rsid w:val="001131E9"/>
    <w:rsid w:val="0011333E"/>
    <w:rsid w:val="001134B9"/>
    <w:rsid w:val="00113544"/>
    <w:rsid w:val="00113579"/>
    <w:rsid w:val="00113639"/>
    <w:rsid w:val="00113FA8"/>
    <w:rsid w:val="0011406D"/>
    <w:rsid w:val="00114335"/>
    <w:rsid w:val="0011435D"/>
    <w:rsid w:val="001144B9"/>
    <w:rsid w:val="00114628"/>
    <w:rsid w:val="001148B1"/>
    <w:rsid w:val="00114BC1"/>
    <w:rsid w:val="00114C46"/>
    <w:rsid w:val="00114E6E"/>
    <w:rsid w:val="00115162"/>
    <w:rsid w:val="00115354"/>
    <w:rsid w:val="00115456"/>
    <w:rsid w:val="0011565A"/>
    <w:rsid w:val="00115859"/>
    <w:rsid w:val="0011595B"/>
    <w:rsid w:val="00115B81"/>
    <w:rsid w:val="00115E86"/>
    <w:rsid w:val="0011601E"/>
    <w:rsid w:val="001162F8"/>
    <w:rsid w:val="001163C0"/>
    <w:rsid w:val="001166B9"/>
    <w:rsid w:val="001166C0"/>
    <w:rsid w:val="00116B29"/>
    <w:rsid w:val="00116C05"/>
    <w:rsid w:val="00116D95"/>
    <w:rsid w:val="00116E9B"/>
    <w:rsid w:val="00116F1C"/>
    <w:rsid w:val="00116F69"/>
    <w:rsid w:val="00117347"/>
    <w:rsid w:val="00117458"/>
    <w:rsid w:val="0011760D"/>
    <w:rsid w:val="001176BC"/>
    <w:rsid w:val="00117811"/>
    <w:rsid w:val="00117BE4"/>
    <w:rsid w:val="00117C01"/>
    <w:rsid w:val="00117DC0"/>
    <w:rsid w:val="00117DE4"/>
    <w:rsid w:val="00117E68"/>
    <w:rsid w:val="00117FF9"/>
    <w:rsid w:val="00120252"/>
    <w:rsid w:val="001206F3"/>
    <w:rsid w:val="0012078A"/>
    <w:rsid w:val="0012092E"/>
    <w:rsid w:val="00120A17"/>
    <w:rsid w:val="00120EF4"/>
    <w:rsid w:val="00121077"/>
    <w:rsid w:val="001210ED"/>
    <w:rsid w:val="0012127F"/>
    <w:rsid w:val="001218D9"/>
    <w:rsid w:val="001219C6"/>
    <w:rsid w:val="00121A2E"/>
    <w:rsid w:val="00121CE9"/>
    <w:rsid w:val="00121D8E"/>
    <w:rsid w:val="00122182"/>
    <w:rsid w:val="001226D7"/>
    <w:rsid w:val="00122AF0"/>
    <w:rsid w:val="00122B8A"/>
    <w:rsid w:val="00123127"/>
    <w:rsid w:val="00123442"/>
    <w:rsid w:val="00123641"/>
    <w:rsid w:val="00123819"/>
    <w:rsid w:val="00123890"/>
    <w:rsid w:val="0012392E"/>
    <w:rsid w:val="0012398A"/>
    <w:rsid w:val="00123A0D"/>
    <w:rsid w:val="00123B02"/>
    <w:rsid w:val="00123D43"/>
    <w:rsid w:val="00123F0F"/>
    <w:rsid w:val="0012408D"/>
    <w:rsid w:val="001241B6"/>
    <w:rsid w:val="00124242"/>
    <w:rsid w:val="0012428F"/>
    <w:rsid w:val="001243F5"/>
    <w:rsid w:val="00124A0B"/>
    <w:rsid w:val="00124AA7"/>
    <w:rsid w:val="00124B5C"/>
    <w:rsid w:val="00124BAF"/>
    <w:rsid w:val="00124BFA"/>
    <w:rsid w:val="00124DA8"/>
    <w:rsid w:val="00124DBE"/>
    <w:rsid w:val="00124E14"/>
    <w:rsid w:val="00124E21"/>
    <w:rsid w:val="00124F25"/>
    <w:rsid w:val="0012526E"/>
    <w:rsid w:val="0012534A"/>
    <w:rsid w:val="00125399"/>
    <w:rsid w:val="00125417"/>
    <w:rsid w:val="00125758"/>
    <w:rsid w:val="0012588D"/>
    <w:rsid w:val="00125A04"/>
    <w:rsid w:val="00125A3C"/>
    <w:rsid w:val="00125E93"/>
    <w:rsid w:val="001260D5"/>
    <w:rsid w:val="001261D1"/>
    <w:rsid w:val="0012635A"/>
    <w:rsid w:val="00126559"/>
    <w:rsid w:val="0012656C"/>
    <w:rsid w:val="0012660B"/>
    <w:rsid w:val="0012664C"/>
    <w:rsid w:val="0012669C"/>
    <w:rsid w:val="0012672B"/>
    <w:rsid w:val="00126997"/>
    <w:rsid w:val="00126A35"/>
    <w:rsid w:val="00126C07"/>
    <w:rsid w:val="00126D45"/>
    <w:rsid w:val="00126DF1"/>
    <w:rsid w:val="0012733F"/>
    <w:rsid w:val="00127453"/>
    <w:rsid w:val="00127455"/>
    <w:rsid w:val="00127CCB"/>
    <w:rsid w:val="00127DA9"/>
    <w:rsid w:val="0013008C"/>
    <w:rsid w:val="0013008E"/>
    <w:rsid w:val="001300A7"/>
    <w:rsid w:val="0013044C"/>
    <w:rsid w:val="001306AE"/>
    <w:rsid w:val="001306F6"/>
    <w:rsid w:val="00130C81"/>
    <w:rsid w:val="00130D1F"/>
    <w:rsid w:val="00130D51"/>
    <w:rsid w:val="00130E75"/>
    <w:rsid w:val="001311A1"/>
    <w:rsid w:val="00131514"/>
    <w:rsid w:val="00131832"/>
    <w:rsid w:val="00131AF9"/>
    <w:rsid w:val="00131B85"/>
    <w:rsid w:val="00131E01"/>
    <w:rsid w:val="00131EA6"/>
    <w:rsid w:val="00132057"/>
    <w:rsid w:val="00132248"/>
    <w:rsid w:val="001326B6"/>
    <w:rsid w:val="00132AC1"/>
    <w:rsid w:val="00132EA9"/>
    <w:rsid w:val="00132F40"/>
    <w:rsid w:val="00132FA7"/>
    <w:rsid w:val="00132FEC"/>
    <w:rsid w:val="00133032"/>
    <w:rsid w:val="001331BE"/>
    <w:rsid w:val="00133419"/>
    <w:rsid w:val="0013341E"/>
    <w:rsid w:val="0013346C"/>
    <w:rsid w:val="00133547"/>
    <w:rsid w:val="001335D5"/>
    <w:rsid w:val="00133990"/>
    <w:rsid w:val="00133CA4"/>
    <w:rsid w:val="00133F30"/>
    <w:rsid w:val="00134086"/>
    <w:rsid w:val="0013417C"/>
    <w:rsid w:val="00134265"/>
    <w:rsid w:val="00134314"/>
    <w:rsid w:val="001343AB"/>
    <w:rsid w:val="00134427"/>
    <w:rsid w:val="00134604"/>
    <w:rsid w:val="00134606"/>
    <w:rsid w:val="001346C1"/>
    <w:rsid w:val="00134C62"/>
    <w:rsid w:val="00134F14"/>
    <w:rsid w:val="001350EE"/>
    <w:rsid w:val="001351BA"/>
    <w:rsid w:val="001352DA"/>
    <w:rsid w:val="001353B0"/>
    <w:rsid w:val="001355D7"/>
    <w:rsid w:val="0013560F"/>
    <w:rsid w:val="00135731"/>
    <w:rsid w:val="00135BA7"/>
    <w:rsid w:val="00135C6C"/>
    <w:rsid w:val="00135FA3"/>
    <w:rsid w:val="001361F9"/>
    <w:rsid w:val="0013625D"/>
    <w:rsid w:val="00136409"/>
    <w:rsid w:val="00136526"/>
    <w:rsid w:val="00136616"/>
    <w:rsid w:val="0013677F"/>
    <w:rsid w:val="001367B0"/>
    <w:rsid w:val="00136930"/>
    <w:rsid w:val="0013695C"/>
    <w:rsid w:val="00136A9A"/>
    <w:rsid w:val="00136C1D"/>
    <w:rsid w:val="0013714A"/>
    <w:rsid w:val="0013714B"/>
    <w:rsid w:val="001371C5"/>
    <w:rsid w:val="001372C2"/>
    <w:rsid w:val="00137509"/>
    <w:rsid w:val="00137529"/>
    <w:rsid w:val="00137670"/>
    <w:rsid w:val="00137853"/>
    <w:rsid w:val="0013796C"/>
    <w:rsid w:val="001379B7"/>
    <w:rsid w:val="00137AD0"/>
    <w:rsid w:val="00137C40"/>
    <w:rsid w:val="00137D8F"/>
    <w:rsid w:val="00137EB1"/>
    <w:rsid w:val="00140048"/>
    <w:rsid w:val="00140543"/>
    <w:rsid w:val="0014072C"/>
    <w:rsid w:val="00140856"/>
    <w:rsid w:val="00140859"/>
    <w:rsid w:val="00140944"/>
    <w:rsid w:val="00140ACF"/>
    <w:rsid w:val="00140BD6"/>
    <w:rsid w:val="00140D78"/>
    <w:rsid w:val="00140DC1"/>
    <w:rsid w:val="0014112C"/>
    <w:rsid w:val="00141138"/>
    <w:rsid w:val="001411CE"/>
    <w:rsid w:val="00141570"/>
    <w:rsid w:val="00141647"/>
    <w:rsid w:val="001416B9"/>
    <w:rsid w:val="00141866"/>
    <w:rsid w:val="00141AD1"/>
    <w:rsid w:val="00141CE8"/>
    <w:rsid w:val="00141FB5"/>
    <w:rsid w:val="00142134"/>
    <w:rsid w:val="001424A0"/>
    <w:rsid w:val="001424DC"/>
    <w:rsid w:val="00142A6A"/>
    <w:rsid w:val="00142BA5"/>
    <w:rsid w:val="00142FF0"/>
    <w:rsid w:val="0014322B"/>
    <w:rsid w:val="001436C5"/>
    <w:rsid w:val="00143732"/>
    <w:rsid w:val="00143ACF"/>
    <w:rsid w:val="00143CA6"/>
    <w:rsid w:val="00143D5E"/>
    <w:rsid w:val="0014403F"/>
    <w:rsid w:val="00144543"/>
    <w:rsid w:val="001448FC"/>
    <w:rsid w:val="00144A4D"/>
    <w:rsid w:val="00144BE0"/>
    <w:rsid w:val="00144C7C"/>
    <w:rsid w:val="00145250"/>
    <w:rsid w:val="001454E3"/>
    <w:rsid w:val="00145951"/>
    <w:rsid w:val="00145CC2"/>
    <w:rsid w:val="00146555"/>
    <w:rsid w:val="00146584"/>
    <w:rsid w:val="00146606"/>
    <w:rsid w:val="00146B91"/>
    <w:rsid w:val="00146BF8"/>
    <w:rsid w:val="00146CCA"/>
    <w:rsid w:val="00146CF4"/>
    <w:rsid w:val="00147051"/>
    <w:rsid w:val="0014730A"/>
    <w:rsid w:val="001473CC"/>
    <w:rsid w:val="001475D9"/>
    <w:rsid w:val="00147905"/>
    <w:rsid w:val="0014799D"/>
    <w:rsid w:val="00147A85"/>
    <w:rsid w:val="00147AF3"/>
    <w:rsid w:val="00147D2A"/>
    <w:rsid w:val="00147DAD"/>
    <w:rsid w:val="00147FBC"/>
    <w:rsid w:val="00150033"/>
    <w:rsid w:val="0015007F"/>
    <w:rsid w:val="001501E5"/>
    <w:rsid w:val="00150310"/>
    <w:rsid w:val="00150491"/>
    <w:rsid w:val="00150572"/>
    <w:rsid w:val="00150612"/>
    <w:rsid w:val="001509D0"/>
    <w:rsid w:val="00150BCB"/>
    <w:rsid w:val="00150C04"/>
    <w:rsid w:val="00150C31"/>
    <w:rsid w:val="00151094"/>
    <w:rsid w:val="00151248"/>
    <w:rsid w:val="0015131F"/>
    <w:rsid w:val="001513CC"/>
    <w:rsid w:val="00151469"/>
    <w:rsid w:val="0015190F"/>
    <w:rsid w:val="00151E48"/>
    <w:rsid w:val="001522CC"/>
    <w:rsid w:val="00152532"/>
    <w:rsid w:val="001525B9"/>
    <w:rsid w:val="00152746"/>
    <w:rsid w:val="00152B2E"/>
    <w:rsid w:val="00152BDC"/>
    <w:rsid w:val="00152CBA"/>
    <w:rsid w:val="00152CBB"/>
    <w:rsid w:val="00152EB3"/>
    <w:rsid w:val="00152F29"/>
    <w:rsid w:val="00153332"/>
    <w:rsid w:val="00153444"/>
    <w:rsid w:val="001537E2"/>
    <w:rsid w:val="00153869"/>
    <w:rsid w:val="00153A86"/>
    <w:rsid w:val="00153AA9"/>
    <w:rsid w:val="00154630"/>
    <w:rsid w:val="0015489D"/>
    <w:rsid w:val="00154BC5"/>
    <w:rsid w:val="00154D30"/>
    <w:rsid w:val="00154EDB"/>
    <w:rsid w:val="00155145"/>
    <w:rsid w:val="00155216"/>
    <w:rsid w:val="00155240"/>
    <w:rsid w:val="00155297"/>
    <w:rsid w:val="00155438"/>
    <w:rsid w:val="001554DB"/>
    <w:rsid w:val="0015551E"/>
    <w:rsid w:val="0015559F"/>
    <w:rsid w:val="001556D4"/>
    <w:rsid w:val="00155DB6"/>
    <w:rsid w:val="00155E7F"/>
    <w:rsid w:val="00155F02"/>
    <w:rsid w:val="00155F8A"/>
    <w:rsid w:val="0015628B"/>
    <w:rsid w:val="00156805"/>
    <w:rsid w:val="001569DA"/>
    <w:rsid w:val="00156F0E"/>
    <w:rsid w:val="001572EE"/>
    <w:rsid w:val="001573C4"/>
    <w:rsid w:val="00157471"/>
    <w:rsid w:val="0015749B"/>
    <w:rsid w:val="00157691"/>
    <w:rsid w:val="0015790E"/>
    <w:rsid w:val="00157993"/>
    <w:rsid w:val="00157A1E"/>
    <w:rsid w:val="00157A6A"/>
    <w:rsid w:val="00157BA6"/>
    <w:rsid w:val="00157DA2"/>
    <w:rsid w:val="00157F21"/>
    <w:rsid w:val="0016006C"/>
    <w:rsid w:val="001601F7"/>
    <w:rsid w:val="001602DC"/>
    <w:rsid w:val="00160468"/>
    <w:rsid w:val="00160598"/>
    <w:rsid w:val="00160672"/>
    <w:rsid w:val="00160750"/>
    <w:rsid w:val="00160B8E"/>
    <w:rsid w:val="00160BCF"/>
    <w:rsid w:val="00160E22"/>
    <w:rsid w:val="00160F4E"/>
    <w:rsid w:val="00161611"/>
    <w:rsid w:val="001617FC"/>
    <w:rsid w:val="00161AA1"/>
    <w:rsid w:val="00161AF0"/>
    <w:rsid w:val="00161C5F"/>
    <w:rsid w:val="00161D72"/>
    <w:rsid w:val="00161E62"/>
    <w:rsid w:val="0016214E"/>
    <w:rsid w:val="001624F5"/>
    <w:rsid w:val="0016280F"/>
    <w:rsid w:val="00162856"/>
    <w:rsid w:val="001628DB"/>
    <w:rsid w:val="00162906"/>
    <w:rsid w:val="00162A2F"/>
    <w:rsid w:val="00162AC8"/>
    <w:rsid w:val="00162B08"/>
    <w:rsid w:val="001632D2"/>
    <w:rsid w:val="0016381D"/>
    <w:rsid w:val="001638B9"/>
    <w:rsid w:val="00163EEE"/>
    <w:rsid w:val="00164718"/>
    <w:rsid w:val="001647FE"/>
    <w:rsid w:val="00164B71"/>
    <w:rsid w:val="00164DB8"/>
    <w:rsid w:val="00164E45"/>
    <w:rsid w:val="00165182"/>
    <w:rsid w:val="00165366"/>
    <w:rsid w:val="001653FB"/>
    <w:rsid w:val="001654F6"/>
    <w:rsid w:val="001658C3"/>
    <w:rsid w:val="00165CBE"/>
    <w:rsid w:val="00166113"/>
    <w:rsid w:val="00166249"/>
    <w:rsid w:val="00166412"/>
    <w:rsid w:val="001664EF"/>
    <w:rsid w:val="00166562"/>
    <w:rsid w:val="00166B1D"/>
    <w:rsid w:val="00166D8B"/>
    <w:rsid w:val="00166D9F"/>
    <w:rsid w:val="00166EE4"/>
    <w:rsid w:val="00167197"/>
    <w:rsid w:val="00167462"/>
    <w:rsid w:val="001678D9"/>
    <w:rsid w:val="00167C74"/>
    <w:rsid w:val="00167DED"/>
    <w:rsid w:val="001701C5"/>
    <w:rsid w:val="001701D0"/>
    <w:rsid w:val="00170562"/>
    <w:rsid w:val="001705F1"/>
    <w:rsid w:val="00170895"/>
    <w:rsid w:val="00170C33"/>
    <w:rsid w:val="00170E91"/>
    <w:rsid w:val="0017111A"/>
    <w:rsid w:val="001712EA"/>
    <w:rsid w:val="001714B2"/>
    <w:rsid w:val="00171876"/>
    <w:rsid w:val="00171925"/>
    <w:rsid w:val="00171AB3"/>
    <w:rsid w:val="00171EAA"/>
    <w:rsid w:val="00172159"/>
    <w:rsid w:val="0017219A"/>
    <w:rsid w:val="001721E8"/>
    <w:rsid w:val="0017249D"/>
    <w:rsid w:val="001725C1"/>
    <w:rsid w:val="0017263D"/>
    <w:rsid w:val="001729B8"/>
    <w:rsid w:val="00172F3A"/>
    <w:rsid w:val="0017312B"/>
    <w:rsid w:val="00173156"/>
    <w:rsid w:val="0017333A"/>
    <w:rsid w:val="00173376"/>
    <w:rsid w:val="001734D4"/>
    <w:rsid w:val="00173531"/>
    <w:rsid w:val="001737BF"/>
    <w:rsid w:val="0017391C"/>
    <w:rsid w:val="001739E3"/>
    <w:rsid w:val="00173A6E"/>
    <w:rsid w:val="00173BCB"/>
    <w:rsid w:val="00174027"/>
    <w:rsid w:val="00174079"/>
    <w:rsid w:val="001740C3"/>
    <w:rsid w:val="00174CA6"/>
    <w:rsid w:val="00174E01"/>
    <w:rsid w:val="00174FE0"/>
    <w:rsid w:val="00175311"/>
    <w:rsid w:val="00175342"/>
    <w:rsid w:val="001757E3"/>
    <w:rsid w:val="001758DE"/>
    <w:rsid w:val="00175A8A"/>
    <w:rsid w:val="00175B49"/>
    <w:rsid w:val="00175B94"/>
    <w:rsid w:val="00175BBC"/>
    <w:rsid w:val="00175C64"/>
    <w:rsid w:val="00175D16"/>
    <w:rsid w:val="00176288"/>
    <w:rsid w:val="00176A83"/>
    <w:rsid w:val="00176B3F"/>
    <w:rsid w:val="00176CAC"/>
    <w:rsid w:val="00176DBC"/>
    <w:rsid w:val="00176ED9"/>
    <w:rsid w:val="0017704B"/>
    <w:rsid w:val="0017710D"/>
    <w:rsid w:val="001771CF"/>
    <w:rsid w:val="001774E3"/>
    <w:rsid w:val="001775AB"/>
    <w:rsid w:val="00177BB2"/>
    <w:rsid w:val="00177E68"/>
    <w:rsid w:val="00177F22"/>
    <w:rsid w:val="001803F0"/>
    <w:rsid w:val="001804D7"/>
    <w:rsid w:val="00180742"/>
    <w:rsid w:val="0018082F"/>
    <w:rsid w:val="00180A65"/>
    <w:rsid w:val="00180BFD"/>
    <w:rsid w:val="00180C50"/>
    <w:rsid w:val="00180C52"/>
    <w:rsid w:val="00180DF6"/>
    <w:rsid w:val="00180E33"/>
    <w:rsid w:val="00180EC2"/>
    <w:rsid w:val="00181231"/>
    <w:rsid w:val="001813AF"/>
    <w:rsid w:val="00181400"/>
    <w:rsid w:val="00181750"/>
    <w:rsid w:val="00181799"/>
    <w:rsid w:val="001819C3"/>
    <w:rsid w:val="00181AEF"/>
    <w:rsid w:val="00181E75"/>
    <w:rsid w:val="0018211D"/>
    <w:rsid w:val="001822FC"/>
    <w:rsid w:val="001825DB"/>
    <w:rsid w:val="0018268D"/>
    <w:rsid w:val="0018271D"/>
    <w:rsid w:val="00182912"/>
    <w:rsid w:val="00182ABA"/>
    <w:rsid w:val="00182B85"/>
    <w:rsid w:val="00182C1E"/>
    <w:rsid w:val="00182EED"/>
    <w:rsid w:val="00183241"/>
    <w:rsid w:val="00183366"/>
    <w:rsid w:val="001834D7"/>
    <w:rsid w:val="001836B0"/>
    <w:rsid w:val="00183807"/>
    <w:rsid w:val="00183AAE"/>
    <w:rsid w:val="001840D9"/>
    <w:rsid w:val="001840EE"/>
    <w:rsid w:val="00184199"/>
    <w:rsid w:val="001841D6"/>
    <w:rsid w:val="00184380"/>
    <w:rsid w:val="0018438D"/>
    <w:rsid w:val="00184390"/>
    <w:rsid w:val="001844AD"/>
    <w:rsid w:val="00184556"/>
    <w:rsid w:val="001845B5"/>
    <w:rsid w:val="00184F75"/>
    <w:rsid w:val="0018512D"/>
    <w:rsid w:val="00185220"/>
    <w:rsid w:val="001852D4"/>
    <w:rsid w:val="00185302"/>
    <w:rsid w:val="001853A2"/>
    <w:rsid w:val="001854BC"/>
    <w:rsid w:val="00185620"/>
    <w:rsid w:val="00185773"/>
    <w:rsid w:val="001858D6"/>
    <w:rsid w:val="001859C7"/>
    <w:rsid w:val="001859E7"/>
    <w:rsid w:val="00185A31"/>
    <w:rsid w:val="00185B02"/>
    <w:rsid w:val="00185E5B"/>
    <w:rsid w:val="00185E78"/>
    <w:rsid w:val="0018613A"/>
    <w:rsid w:val="0018636A"/>
    <w:rsid w:val="001868CC"/>
    <w:rsid w:val="00186BD1"/>
    <w:rsid w:val="00186C2B"/>
    <w:rsid w:val="00186D2C"/>
    <w:rsid w:val="00186FA8"/>
    <w:rsid w:val="0018714F"/>
    <w:rsid w:val="00187271"/>
    <w:rsid w:val="00187930"/>
    <w:rsid w:val="00187CC5"/>
    <w:rsid w:val="00187E11"/>
    <w:rsid w:val="00187F2D"/>
    <w:rsid w:val="001900FF"/>
    <w:rsid w:val="0019058A"/>
    <w:rsid w:val="001906E2"/>
    <w:rsid w:val="00190715"/>
    <w:rsid w:val="001907AE"/>
    <w:rsid w:val="001908F2"/>
    <w:rsid w:val="00190D22"/>
    <w:rsid w:val="00190D61"/>
    <w:rsid w:val="00190E7C"/>
    <w:rsid w:val="00191307"/>
    <w:rsid w:val="001914F8"/>
    <w:rsid w:val="00191516"/>
    <w:rsid w:val="0019151B"/>
    <w:rsid w:val="001915B4"/>
    <w:rsid w:val="0019165F"/>
    <w:rsid w:val="0019191D"/>
    <w:rsid w:val="00191955"/>
    <w:rsid w:val="00191ABC"/>
    <w:rsid w:val="00191AD0"/>
    <w:rsid w:val="00191CD4"/>
    <w:rsid w:val="00191D18"/>
    <w:rsid w:val="00191DA8"/>
    <w:rsid w:val="00192122"/>
    <w:rsid w:val="00192373"/>
    <w:rsid w:val="001923A8"/>
    <w:rsid w:val="001926EC"/>
    <w:rsid w:val="0019291F"/>
    <w:rsid w:val="00192AF7"/>
    <w:rsid w:val="00192AF9"/>
    <w:rsid w:val="00192B66"/>
    <w:rsid w:val="00192D30"/>
    <w:rsid w:val="00192D5D"/>
    <w:rsid w:val="00192FC7"/>
    <w:rsid w:val="0019333F"/>
    <w:rsid w:val="001933A3"/>
    <w:rsid w:val="001933F7"/>
    <w:rsid w:val="00193A04"/>
    <w:rsid w:val="00193B20"/>
    <w:rsid w:val="00193B35"/>
    <w:rsid w:val="00193D20"/>
    <w:rsid w:val="00193DE3"/>
    <w:rsid w:val="001944BB"/>
    <w:rsid w:val="00194CDF"/>
    <w:rsid w:val="0019503B"/>
    <w:rsid w:val="0019504A"/>
    <w:rsid w:val="00195066"/>
    <w:rsid w:val="001950AD"/>
    <w:rsid w:val="001950FF"/>
    <w:rsid w:val="001951C4"/>
    <w:rsid w:val="001956CC"/>
    <w:rsid w:val="001957EC"/>
    <w:rsid w:val="001958B2"/>
    <w:rsid w:val="00195A2A"/>
    <w:rsid w:val="00195A94"/>
    <w:rsid w:val="00195E56"/>
    <w:rsid w:val="00195FD0"/>
    <w:rsid w:val="001960E4"/>
    <w:rsid w:val="00196229"/>
    <w:rsid w:val="00196390"/>
    <w:rsid w:val="00196A32"/>
    <w:rsid w:val="00196EAA"/>
    <w:rsid w:val="00196F0A"/>
    <w:rsid w:val="00197029"/>
    <w:rsid w:val="0019716F"/>
    <w:rsid w:val="00197177"/>
    <w:rsid w:val="001971D8"/>
    <w:rsid w:val="001973EF"/>
    <w:rsid w:val="0019759A"/>
    <w:rsid w:val="0019768F"/>
    <w:rsid w:val="0019776D"/>
    <w:rsid w:val="00197797"/>
    <w:rsid w:val="001977C5"/>
    <w:rsid w:val="00197D46"/>
    <w:rsid w:val="00197D5E"/>
    <w:rsid w:val="00197ECE"/>
    <w:rsid w:val="001A00A5"/>
    <w:rsid w:val="001A00BB"/>
    <w:rsid w:val="001A024B"/>
    <w:rsid w:val="001A027A"/>
    <w:rsid w:val="001A030D"/>
    <w:rsid w:val="001A0409"/>
    <w:rsid w:val="001A0496"/>
    <w:rsid w:val="001A06D7"/>
    <w:rsid w:val="001A07AE"/>
    <w:rsid w:val="001A0910"/>
    <w:rsid w:val="001A091E"/>
    <w:rsid w:val="001A093A"/>
    <w:rsid w:val="001A09E6"/>
    <w:rsid w:val="001A0F2A"/>
    <w:rsid w:val="001A0F5E"/>
    <w:rsid w:val="001A118B"/>
    <w:rsid w:val="001A11FC"/>
    <w:rsid w:val="001A1299"/>
    <w:rsid w:val="001A129D"/>
    <w:rsid w:val="001A12FD"/>
    <w:rsid w:val="001A12FF"/>
    <w:rsid w:val="001A143F"/>
    <w:rsid w:val="001A156B"/>
    <w:rsid w:val="001A1A18"/>
    <w:rsid w:val="001A1A9B"/>
    <w:rsid w:val="001A1D16"/>
    <w:rsid w:val="001A1D6F"/>
    <w:rsid w:val="001A1D8F"/>
    <w:rsid w:val="001A1F59"/>
    <w:rsid w:val="001A2425"/>
    <w:rsid w:val="001A2524"/>
    <w:rsid w:val="001A2591"/>
    <w:rsid w:val="001A2637"/>
    <w:rsid w:val="001A2719"/>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31D"/>
    <w:rsid w:val="001A5515"/>
    <w:rsid w:val="001A5532"/>
    <w:rsid w:val="001A57C2"/>
    <w:rsid w:val="001A5972"/>
    <w:rsid w:val="001A5AF5"/>
    <w:rsid w:val="001A5C2F"/>
    <w:rsid w:val="001A5D26"/>
    <w:rsid w:val="001A6251"/>
    <w:rsid w:val="001A6BAF"/>
    <w:rsid w:val="001A70AB"/>
    <w:rsid w:val="001A71AF"/>
    <w:rsid w:val="001A71F0"/>
    <w:rsid w:val="001A736A"/>
    <w:rsid w:val="001A75D0"/>
    <w:rsid w:val="001A789E"/>
    <w:rsid w:val="001A7CF3"/>
    <w:rsid w:val="001B0430"/>
    <w:rsid w:val="001B0A5D"/>
    <w:rsid w:val="001B0C72"/>
    <w:rsid w:val="001B1118"/>
    <w:rsid w:val="001B1372"/>
    <w:rsid w:val="001B13FF"/>
    <w:rsid w:val="001B15B4"/>
    <w:rsid w:val="001B15B9"/>
    <w:rsid w:val="001B1665"/>
    <w:rsid w:val="001B1956"/>
    <w:rsid w:val="001B1A5A"/>
    <w:rsid w:val="001B237B"/>
    <w:rsid w:val="001B2582"/>
    <w:rsid w:val="001B2945"/>
    <w:rsid w:val="001B299D"/>
    <w:rsid w:val="001B29F9"/>
    <w:rsid w:val="001B2AD9"/>
    <w:rsid w:val="001B2C10"/>
    <w:rsid w:val="001B2D63"/>
    <w:rsid w:val="001B2D6C"/>
    <w:rsid w:val="001B2EDE"/>
    <w:rsid w:val="001B2FA9"/>
    <w:rsid w:val="001B319E"/>
    <w:rsid w:val="001B3229"/>
    <w:rsid w:val="001B331F"/>
    <w:rsid w:val="001B3401"/>
    <w:rsid w:val="001B3854"/>
    <w:rsid w:val="001B38C3"/>
    <w:rsid w:val="001B3941"/>
    <w:rsid w:val="001B3D7A"/>
    <w:rsid w:val="001B3F5B"/>
    <w:rsid w:val="001B3F62"/>
    <w:rsid w:val="001B4083"/>
    <w:rsid w:val="001B41C9"/>
    <w:rsid w:val="001B430E"/>
    <w:rsid w:val="001B43A5"/>
    <w:rsid w:val="001B4443"/>
    <w:rsid w:val="001B4466"/>
    <w:rsid w:val="001B463B"/>
    <w:rsid w:val="001B464E"/>
    <w:rsid w:val="001B46B1"/>
    <w:rsid w:val="001B4836"/>
    <w:rsid w:val="001B4C12"/>
    <w:rsid w:val="001B4CF8"/>
    <w:rsid w:val="001B503A"/>
    <w:rsid w:val="001B524A"/>
    <w:rsid w:val="001B58AB"/>
    <w:rsid w:val="001B5A03"/>
    <w:rsid w:val="001B5A5C"/>
    <w:rsid w:val="001B5DFC"/>
    <w:rsid w:val="001B5ECB"/>
    <w:rsid w:val="001B658F"/>
    <w:rsid w:val="001B669F"/>
    <w:rsid w:val="001B6FAB"/>
    <w:rsid w:val="001B72C6"/>
    <w:rsid w:val="001B73D1"/>
    <w:rsid w:val="001B755A"/>
    <w:rsid w:val="001B7C3B"/>
    <w:rsid w:val="001B7CB4"/>
    <w:rsid w:val="001B7CB8"/>
    <w:rsid w:val="001B7D53"/>
    <w:rsid w:val="001B7E14"/>
    <w:rsid w:val="001B7FEF"/>
    <w:rsid w:val="001C026E"/>
    <w:rsid w:val="001C02F8"/>
    <w:rsid w:val="001C0343"/>
    <w:rsid w:val="001C03E5"/>
    <w:rsid w:val="001C0403"/>
    <w:rsid w:val="001C042B"/>
    <w:rsid w:val="001C0846"/>
    <w:rsid w:val="001C0AD0"/>
    <w:rsid w:val="001C0BB0"/>
    <w:rsid w:val="001C0D80"/>
    <w:rsid w:val="001C0E3E"/>
    <w:rsid w:val="001C1049"/>
    <w:rsid w:val="001C1533"/>
    <w:rsid w:val="001C1684"/>
    <w:rsid w:val="001C178A"/>
    <w:rsid w:val="001C18DE"/>
    <w:rsid w:val="001C1C0D"/>
    <w:rsid w:val="001C1D65"/>
    <w:rsid w:val="001C1D67"/>
    <w:rsid w:val="001C1F85"/>
    <w:rsid w:val="001C20ED"/>
    <w:rsid w:val="001C229F"/>
    <w:rsid w:val="001C2326"/>
    <w:rsid w:val="001C23E9"/>
    <w:rsid w:val="001C24F2"/>
    <w:rsid w:val="001C266C"/>
    <w:rsid w:val="001C2A07"/>
    <w:rsid w:val="001C2AB5"/>
    <w:rsid w:val="001C2B70"/>
    <w:rsid w:val="001C2DD7"/>
    <w:rsid w:val="001C3219"/>
    <w:rsid w:val="001C322E"/>
    <w:rsid w:val="001C3240"/>
    <w:rsid w:val="001C3492"/>
    <w:rsid w:val="001C3767"/>
    <w:rsid w:val="001C386B"/>
    <w:rsid w:val="001C38A1"/>
    <w:rsid w:val="001C3C30"/>
    <w:rsid w:val="001C3CB2"/>
    <w:rsid w:val="001C3D71"/>
    <w:rsid w:val="001C3D9E"/>
    <w:rsid w:val="001C3ECA"/>
    <w:rsid w:val="001C40B8"/>
    <w:rsid w:val="001C41FD"/>
    <w:rsid w:val="001C498F"/>
    <w:rsid w:val="001C4A19"/>
    <w:rsid w:val="001C4BC5"/>
    <w:rsid w:val="001C4C81"/>
    <w:rsid w:val="001C4FD6"/>
    <w:rsid w:val="001C51DD"/>
    <w:rsid w:val="001C55B9"/>
    <w:rsid w:val="001C57CD"/>
    <w:rsid w:val="001C5855"/>
    <w:rsid w:val="001C586A"/>
    <w:rsid w:val="001C58F7"/>
    <w:rsid w:val="001C5A77"/>
    <w:rsid w:val="001C5DD5"/>
    <w:rsid w:val="001C5E8D"/>
    <w:rsid w:val="001C5EA0"/>
    <w:rsid w:val="001C606D"/>
    <w:rsid w:val="001C6244"/>
    <w:rsid w:val="001C62D2"/>
    <w:rsid w:val="001C6333"/>
    <w:rsid w:val="001C6409"/>
    <w:rsid w:val="001C6563"/>
    <w:rsid w:val="001C6583"/>
    <w:rsid w:val="001C666C"/>
    <w:rsid w:val="001C6A56"/>
    <w:rsid w:val="001C6CA8"/>
    <w:rsid w:val="001C6FCC"/>
    <w:rsid w:val="001C73E5"/>
    <w:rsid w:val="001C7464"/>
    <w:rsid w:val="001C7710"/>
    <w:rsid w:val="001C77A7"/>
    <w:rsid w:val="001C7C09"/>
    <w:rsid w:val="001C7FC8"/>
    <w:rsid w:val="001D019A"/>
    <w:rsid w:val="001D044C"/>
    <w:rsid w:val="001D0624"/>
    <w:rsid w:val="001D066D"/>
    <w:rsid w:val="001D0775"/>
    <w:rsid w:val="001D0C79"/>
    <w:rsid w:val="001D0F8E"/>
    <w:rsid w:val="001D1231"/>
    <w:rsid w:val="001D12AD"/>
    <w:rsid w:val="001D12BD"/>
    <w:rsid w:val="001D1704"/>
    <w:rsid w:val="001D1915"/>
    <w:rsid w:val="001D191E"/>
    <w:rsid w:val="001D198A"/>
    <w:rsid w:val="001D1E67"/>
    <w:rsid w:val="001D1E90"/>
    <w:rsid w:val="001D20B5"/>
    <w:rsid w:val="001D23B0"/>
    <w:rsid w:val="001D27DE"/>
    <w:rsid w:val="001D2B67"/>
    <w:rsid w:val="001D3323"/>
    <w:rsid w:val="001D349E"/>
    <w:rsid w:val="001D3542"/>
    <w:rsid w:val="001D39E4"/>
    <w:rsid w:val="001D39EF"/>
    <w:rsid w:val="001D3A1F"/>
    <w:rsid w:val="001D3AD3"/>
    <w:rsid w:val="001D3C64"/>
    <w:rsid w:val="001D3C74"/>
    <w:rsid w:val="001D3E46"/>
    <w:rsid w:val="001D40DD"/>
    <w:rsid w:val="001D40EB"/>
    <w:rsid w:val="001D42C3"/>
    <w:rsid w:val="001D442A"/>
    <w:rsid w:val="001D4503"/>
    <w:rsid w:val="001D45F2"/>
    <w:rsid w:val="001D4680"/>
    <w:rsid w:val="001D4762"/>
    <w:rsid w:val="001D496A"/>
    <w:rsid w:val="001D4A37"/>
    <w:rsid w:val="001D4A82"/>
    <w:rsid w:val="001D4BA7"/>
    <w:rsid w:val="001D4BD5"/>
    <w:rsid w:val="001D4C8F"/>
    <w:rsid w:val="001D4F1C"/>
    <w:rsid w:val="001D518D"/>
    <w:rsid w:val="001D567D"/>
    <w:rsid w:val="001D5833"/>
    <w:rsid w:val="001D5C00"/>
    <w:rsid w:val="001D5F82"/>
    <w:rsid w:val="001D60E0"/>
    <w:rsid w:val="001D6245"/>
    <w:rsid w:val="001D62C7"/>
    <w:rsid w:val="001D62FA"/>
    <w:rsid w:val="001D6331"/>
    <w:rsid w:val="001D641C"/>
    <w:rsid w:val="001D6503"/>
    <w:rsid w:val="001D659E"/>
    <w:rsid w:val="001D67F9"/>
    <w:rsid w:val="001D6CAD"/>
    <w:rsid w:val="001D6CB4"/>
    <w:rsid w:val="001D6DB8"/>
    <w:rsid w:val="001D73AB"/>
    <w:rsid w:val="001D79F3"/>
    <w:rsid w:val="001D7AAC"/>
    <w:rsid w:val="001D7ADC"/>
    <w:rsid w:val="001D7B15"/>
    <w:rsid w:val="001D7B9A"/>
    <w:rsid w:val="001D7C54"/>
    <w:rsid w:val="001D7CBD"/>
    <w:rsid w:val="001D7DBB"/>
    <w:rsid w:val="001D7EDA"/>
    <w:rsid w:val="001D7F1F"/>
    <w:rsid w:val="001E044E"/>
    <w:rsid w:val="001E048B"/>
    <w:rsid w:val="001E0557"/>
    <w:rsid w:val="001E05E5"/>
    <w:rsid w:val="001E0E69"/>
    <w:rsid w:val="001E1158"/>
    <w:rsid w:val="001E11F2"/>
    <w:rsid w:val="001E12D5"/>
    <w:rsid w:val="001E164C"/>
    <w:rsid w:val="001E18C5"/>
    <w:rsid w:val="001E1B2A"/>
    <w:rsid w:val="001E1B5E"/>
    <w:rsid w:val="001E1CED"/>
    <w:rsid w:val="001E1FE1"/>
    <w:rsid w:val="001E2211"/>
    <w:rsid w:val="001E24C1"/>
    <w:rsid w:val="001E2654"/>
    <w:rsid w:val="001E28CF"/>
    <w:rsid w:val="001E2C79"/>
    <w:rsid w:val="001E2CC1"/>
    <w:rsid w:val="001E2E72"/>
    <w:rsid w:val="001E3021"/>
    <w:rsid w:val="001E39F2"/>
    <w:rsid w:val="001E403A"/>
    <w:rsid w:val="001E406A"/>
    <w:rsid w:val="001E411F"/>
    <w:rsid w:val="001E4266"/>
    <w:rsid w:val="001E4268"/>
    <w:rsid w:val="001E431B"/>
    <w:rsid w:val="001E444B"/>
    <w:rsid w:val="001E44EF"/>
    <w:rsid w:val="001E45EB"/>
    <w:rsid w:val="001E47F2"/>
    <w:rsid w:val="001E499E"/>
    <w:rsid w:val="001E4BB2"/>
    <w:rsid w:val="001E4D03"/>
    <w:rsid w:val="001E4EA3"/>
    <w:rsid w:val="001E520E"/>
    <w:rsid w:val="001E52F2"/>
    <w:rsid w:val="001E538C"/>
    <w:rsid w:val="001E5408"/>
    <w:rsid w:val="001E541D"/>
    <w:rsid w:val="001E56CF"/>
    <w:rsid w:val="001E596F"/>
    <w:rsid w:val="001E5CAB"/>
    <w:rsid w:val="001E614D"/>
    <w:rsid w:val="001E61B9"/>
    <w:rsid w:val="001E6385"/>
    <w:rsid w:val="001E649C"/>
    <w:rsid w:val="001E64B3"/>
    <w:rsid w:val="001E65E4"/>
    <w:rsid w:val="001E6661"/>
    <w:rsid w:val="001E66B3"/>
    <w:rsid w:val="001E673E"/>
    <w:rsid w:val="001E6BC0"/>
    <w:rsid w:val="001E6D63"/>
    <w:rsid w:val="001E6FE1"/>
    <w:rsid w:val="001E7129"/>
    <w:rsid w:val="001E715B"/>
    <w:rsid w:val="001E71C4"/>
    <w:rsid w:val="001E72E0"/>
    <w:rsid w:val="001E76B5"/>
    <w:rsid w:val="001E7732"/>
    <w:rsid w:val="001E7888"/>
    <w:rsid w:val="001E79D0"/>
    <w:rsid w:val="001E7A18"/>
    <w:rsid w:val="001E7BA3"/>
    <w:rsid w:val="001E7E5B"/>
    <w:rsid w:val="001E7F99"/>
    <w:rsid w:val="001E7FC3"/>
    <w:rsid w:val="001F0272"/>
    <w:rsid w:val="001F0636"/>
    <w:rsid w:val="001F0A24"/>
    <w:rsid w:val="001F0A2D"/>
    <w:rsid w:val="001F0B4E"/>
    <w:rsid w:val="001F0B8F"/>
    <w:rsid w:val="001F0CDD"/>
    <w:rsid w:val="001F0F39"/>
    <w:rsid w:val="001F0F49"/>
    <w:rsid w:val="001F11BF"/>
    <w:rsid w:val="001F13E6"/>
    <w:rsid w:val="001F13FA"/>
    <w:rsid w:val="001F171F"/>
    <w:rsid w:val="001F1750"/>
    <w:rsid w:val="001F18C7"/>
    <w:rsid w:val="001F1A4C"/>
    <w:rsid w:val="001F1BB3"/>
    <w:rsid w:val="001F1F44"/>
    <w:rsid w:val="001F202F"/>
    <w:rsid w:val="001F2188"/>
    <w:rsid w:val="001F27DF"/>
    <w:rsid w:val="001F27FD"/>
    <w:rsid w:val="001F2823"/>
    <w:rsid w:val="001F2889"/>
    <w:rsid w:val="001F298D"/>
    <w:rsid w:val="001F2B1D"/>
    <w:rsid w:val="001F3010"/>
    <w:rsid w:val="001F347E"/>
    <w:rsid w:val="001F3765"/>
    <w:rsid w:val="001F37A3"/>
    <w:rsid w:val="001F3E9F"/>
    <w:rsid w:val="001F4210"/>
    <w:rsid w:val="001F42CE"/>
    <w:rsid w:val="001F452A"/>
    <w:rsid w:val="001F462E"/>
    <w:rsid w:val="001F46B2"/>
    <w:rsid w:val="001F4C15"/>
    <w:rsid w:val="001F4C84"/>
    <w:rsid w:val="001F4D6B"/>
    <w:rsid w:val="001F50C4"/>
    <w:rsid w:val="001F513E"/>
    <w:rsid w:val="001F534F"/>
    <w:rsid w:val="001F53C0"/>
    <w:rsid w:val="001F53D8"/>
    <w:rsid w:val="001F55B7"/>
    <w:rsid w:val="001F5687"/>
    <w:rsid w:val="001F5711"/>
    <w:rsid w:val="001F5822"/>
    <w:rsid w:val="001F5BC5"/>
    <w:rsid w:val="001F5BDC"/>
    <w:rsid w:val="001F5C8C"/>
    <w:rsid w:val="001F5DCE"/>
    <w:rsid w:val="001F6182"/>
    <w:rsid w:val="001F63B0"/>
    <w:rsid w:val="001F681D"/>
    <w:rsid w:val="001F6898"/>
    <w:rsid w:val="001F6C25"/>
    <w:rsid w:val="001F6D0F"/>
    <w:rsid w:val="001F6E2E"/>
    <w:rsid w:val="001F6F2E"/>
    <w:rsid w:val="001F716F"/>
    <w:rsid w:val="001F7642"/>
    <w:rsid w:val="001F7758"/>
    <w:rsid w:val="001F796C"/>
    <w:rsid w:val="001F7973"/>
    <w:rsid w:val="001F7BBF"/>
    <w:rsid w:val="002004EE"/>
    <w:rsid w:val="0020060C"/>
    <w:rsid w:val="00200633"/>
    <w:rsid w:val="002006E4"/>
    <w:rsid w:val="0020092D"/>
    <w:rsid w:val="00200A85"/>
    <w:rsid w:val="00200DBB"/>
    <w:rsid w:val="00200E4E"/>
    <w:rsid w:val="00200F91"/>
    <w:rsid w:val="0020126C"/>
    <w:rsid w:val="002013A9"/>
    <w:rsid w:val="00201487"/>
    <w:rsid w:val="00201B8C"/>
    <w:rsid w:val="00201BB9"/>
    <w:rsid w:val="00201D22"/>
    <w:rsid w:val="00201ED1"/>
    <w:rsid w:val="002020B0"/>
    <w:rsid w:val="00202230"/>
    <w:rsid w:val="002022F2"/>
    <w:rsid w:val="00202379"/>
    <w:rsid w:val="002023B0"/>
    <w:rsid w:val="002028E8"/>
    <w:rsid w:val="00202B2A"/>
    <w:rsid w:val="00202B4E"/>
    <w:rsid w:val="00202C7F"/>
    <w:rsid w:val="00202CC3"/>
    <w:rsid w:val="00202DD7"/>
    <w:rsid w:val="00202E6D"/>
    <w:rsid w:val="00202F2E"/>
    <w:rsid w:val="0020302C"/>
    <w:rsid w:val="00203062"/>
    <w:rsid w:val="0020326C"/>
    <w:rsid w:val="0020341C"/>
    <w:rsid w:val="0020342E"/>
    <w:rsid w:val="002035F7"/>
    <w:rsid w:val="00203AD5"/>
    <w:rsid w:val="00203C9D"/>
    <w:rsid w:val="0020410A"/>
    <w:rsid w:val="00204226"/>
    <w:rsid w:val="0020424E"/>
    <w:rsid w:val="00204269"/>
    <w:rsid w:val="00204388"/>
    <w:rsid w:val="00204A48"/>
    <w:rsid w:val="00204C35"/>
    <w:rsid w:val="00204C92"/>
    <w:rsid w:val="00204F6E"/>
    <w:rsid w:val="00205297"/>
    <w:rsid w:val="00205345"/>
    <w:rsid w:val="002053F6"/>
    <w:rsid w:val="00205602"/>
    <w:rsid w:val="00205819"/>
    <w:rsid w:val="00205A53"/>
    <w:rsid w:val="00205E95"/>
    <w:rsid w:val="00205EBA"/>
    <w:rsid w:val="00205F65"/>
    <w:rsid w:val="00205F88"/>
    <w:rsid w:val="00205F89"/>
    <w:rsid w:val="00206045"/>
    <w:rsid w:val="00206BCE"/>
    <w:rsid w:val="00206D70"/>
    <w:rsid w:val="00206F86"/>
    <w:rsid w:val="00207605"/>
    <w:rsid w:val="00207700"/>
    <w:rsid w:val="00207738"/>
    <w:rsid w:val="00207AF9"/>
    <w:rsid w:val="00207D63"/>
    <w:rsid w:val="00207E3B"/>
    <w:rsid w:val="00207F37"/>
    <w:rsid w:val="00210244"/>
    <w:rsid w:val="002103EB"/>
    <w:rsid w:val="00210A23"/>
    <w:rsid w:val="00210BA9"/>
    <w:rsid w:val="00210DA7"/>
    <w:rsid w:val="00210EA6"/>
    <w:rsid w:val="00210F25"/>
    <w:rsid w:val="002114A7"/>
    <w:rsid w:val="002115DA"/>
    <w:rsid w:val="00211945"/>
    <w:rsid w:val="00211BAE"/>
    <w:rsid w:val="00211CE3"/>
    <w:rsid w:val="00211DD8"/>
    <w:rsid w:val="00211ED0"/>
    <w:rsid w:val="00212193"/>
    <w:rsid w:val="0021224D"/>
    <w:rsid w:val="00212940"/>
    <w:rsid w:val="002129B5"/>
    <w:rsid w:val="00212E55"/>
    <w:rsid w:val="0021314A"/>
    <w:rsid w:val="00213518"/>
    <w:rsid w:val="0021363C"/>
    <w:rsid w:val="002136A3"/>
    <w:rsid w:val="0021371A"/>
    <w:rsid w:val="00213C43"/>
    <w:rsid w:val="002141CE"/>
    <w:rsid w:val="002142FC"/>
    <w:rsid w:val="0021456C"/>
    <w:rsid w:val="0021458A"/>
    <w:rsid w:val="002145AA"/>
    <w:rsid w:val="0021468A"/>
    <w:rsid w:val="00214784"/>
    <w:rsid w:val="002148BA"/>
    <w:rsid w:val="00214A7A"/>
    <w:rsid w:val="00214DD3"/>
    <w:rsid w:val="00214F3B"/>
    <w:rsid w:val="00215C05"/>
    <w:rsid w:val="00215C5E"/>
    <w:rsid w:val="00215D7B"/>
    <w:rsid w:val="00215FE7"/>
    <w:rsid w:val="00216160"/>
    <w:rsid w:val="002161AC"/>
    <w:rsid w:val="002163EA"/>
    <w:rsid w:val="00216510"/>
    <w:rsid w:val="0021673D"/>
    <w:rsid w:val="00216A27"/>
    <w:rsid w:val="00216CA9"/>
    <w:rsid w:val="0021766E"/>
    <w:rsid w:val="002178A1"/>
    <w:rsid w:val="002178DD"/>
    <w:rsid w:val="00217983"/>
    <w:rsid w:val="002179C9"/>
    <w:rsid w:val="002179CF"/>
    <w:rsid w:val="00217AD9"/>
    <w:rsid w:val="00217B85"/>
    <w:rsid w:val="00217BFB"/>
    <w:rsid w:val="00217D41"/>
    <w:rsid w:val="00220057"/>
    <w:rsid w:val="002201F6"/>
    <w:rsid w:val="002203BC"/>
    <w:rsid w:val="00220465"/>
    <w:rsid w:val="002204D0"/>
    <w:rsid w:val="002204E1"/>
    <w:rsid w:val="00220531"/>
    <w:rsid w:val="00220769"/>
    <w:rsid w:val="0022085E"/>
    <w:rsid w:val="00220BF7"/>
    <w:rsid w:val="00220D87"/>
    <w:rsid w:val="00220E71"/>
    <w:rsid w:val="00220F5D"/>
    <w:rsid w:val="002211BB"/>
    <w:rsid w:val="002211D4"/>
    <w:rsid w:val="002211FB"/>
    <w:rsid w:val="00221385"/>
    <w:rsid w:val="00221517"/>
    <w:rsid w:val="00221683"/>
    <w:rsid w:val="0022197C"/>
    <w:rsid w:val="0022199D"/>
    <w:rsid w:val="00221BAF"/>
    <w:rsid w:val="00221C29"/>
    <w:rsid w:val="00221F55"/>
    <w:rsid w:val="002221B9"/>
    <w:rsid w:val="0022231E"/>
    <w:rsid w:val="0022271F"/>
    <w:rsid w:val="00222844"/>
    <w:rsid w:val="00222A32"/>
    <w:rsid w:val="00222ADB"/>
    <w:rsid w:val="00222B21"/>
    <w:rsid w:val="00222F3A"/>
    <w:rsid w:val="00223021"/>
    <w:rsid w:val="002230E6"/>
    <w:rsid w:val="00223205"/>
    <w:rsid w:val="00223298"/>
    <w:rsid w:val="0022329D"/>
    <w:rsid w:val="0022337E"/>
    <w:rsid w:val="00223390"/>
    <w:rsid w:val="002233B5"/>
    <w:rsid w:val="0022370C"/>
    <w:rsid w:val="002237FF"/>
    <w:rsid w:val="00223AB3"/>
    <w:rsid w:val="00223AEC"/>
    <w:rsid w:val="00223BB4"/>
    <w:rsid w:val="00223EB4"/>
    <w:rsid w:val="002240A5"/>
    <w:rsid w:val="0022417D"/>
    <w:rsid w:val="0022443A"/>
    <w:rsid w:val="0022457D"/>
    <w:rsid w:val="00224AB1"/>
    <w:rsid w:val="00224B46"/>
    <w:rsid w:val="00224BB0"/>
    <w:rsid w:val="00224CF5"/>
    <w:rsid w:val="002250BE"/>
    <w:rsid w:val="002250E8"/>
    <w:rsid w:val="002256CA"/>
    <w:rsid w:val="00225835"/>
    <w:rsid w:val="00225AF1"/>
    <w:rsid w:val="00225CE3"/>
    <w:rsid w:val="00226368"/>
    <w:rsid w:val="0022676E"/>
    <w:rsid w:val="00226883"/>
    <w:rsid w:val="0022694A"/>
    <w:rsid w:val="00226D1F"/>
    <w:rsid w:val="002271CA"/>
    <w:rsid w:val="0022726F"/>
    <w:rsid w:val="002272C3"/>
    <w:rsid w:val="002275C7"/>
    <w:rsid w:val="002278BD"/>
    <w:rsid w:val="00227975"/>
    <w:rsid w:val="00227D01"/>
    <w:rsid w:val="00227F32"/>
    <w:rsid w:val="00227FB5"/>
    <w:rsid w:val="00230569"/>
    <w:rsid w:val="002305DE"/>
    <w:rsid w:val="002308D5"/>
    <w:rsid w:val="00230E90"/>
    <w:rsid w:val="00230F58"/>
    <w:rsid w:val="00231A91"/>
    <w:rsid w:val="00231BB2"/>
    <w:rsid w:val="00231BDE"/>
    <w:rsid w:val="00231F2C"/>
    <w:rsid w:val="00231F61"/>
    <w:rsid w:val="0023209F"/>
    <w:rsid w:val="00232227"/>
    <w:rsid w:val="00232534"/>
    <w:rsid w:val="002325BB"/>
    <w:rsid w:val="0023268B"/>
    <w:rsid w:val="002327BC"/>
    <w:rsid w:val="00232839"/>
    <w:rsid w:val="002328B0"/>
    <w:rsid w:val="00232DCC"/>
    <w:rsid w:val="00232EA1"/>
    <w:rsid w:val="00232EBD"/>
    <w:rsid w:val="00232F90"/>
    <w:rsid w:val="002330B3"/>
    <w:rsid w:val="0023312B"/>
    <w:rsid w:val="0023323F"/>
    <w:rsid w:val="00233A9C"/>
    <w:rsid w:val="00233F75"/>
    <w:rsid w:val="00234144"/>
    <w:rsid w:val="002341EF"/>
    <w:rsid w:val="0023448E"/>
    <w:rsid w:val="0023487D"/>
    <w:rsid w:val="00234A17"/>
    <w:rsid w:val="00234AEB"/>
    <w:rsid w:val="00234AF3"/>
    <w:rsid w:val="00234CFD"/>
    <w:rsid w:val="00234DF1"/>
    <w:rsid w:val="00234E8A"/>
    <w:rsid w:val="00234F04"/>
    <w:rsid w:val="00234F7F"/>
    <w:rsid w:val="00235400"/>
    <w:rsid w:val="002356BF"/>
    <w:rsid w:val="00235708"/>
    <w:rsid w:val="00235723"/>
    <w:rsid w:val="00235B36"/>
    <w:rsid w:val="00235CC0"/>
    <w:rsid w:val="00235DAB"/>
    <w:rsid w:val="00235E94"/>
    <w:rsid w:val="00236057"/>
    <w:rsid w:val="0023636F"/>
    <w:rsid w:val="002363C2"/>
    <w:rsid w:val="00236413"/>
    <w:rsid w:val="00236439"/>
    <w:rsid w:val="0023647B"/>
    <w:rsid w:val="002364B0"/>
    <w:rsid w:val="00236840"/>
    <w:rsid w:val="00236931"/>
    <w:rsid w:val="00236BC4"/>
    <w:rsid w:val="00236C2B"/>
    <w:rsid w:val="00236C70"/>
    <w:rsid w:val="00236E7A"/>
    <w:rsid w:val="00236F41"/>
    <w:rsid w:val="0023702B"/>
    <w:rsid w:val="00237091"/>
    <w:rsid w:val="002372F1"/>
    <w:rsid w:val="0023735E"/>
    <w:rsid w:val="00237390"/>
    <w:rsid w:val="00237728"/>
    <w:rsid w:val="002379B8"/>
    <w:rsid w:val="00237BB8"/>
    <w:rsid w:val="00237BC4"/>
    <w:rsid w:val="00237D38"/>
    <w:rsid w:val="00237E2E"/>
    <w:rsid w:val="00237FB4"/>
    <w:rsid w:val="00240047"/>
    <w:rsid w:val="00240062"/>
    <w:rsid w:val="00240374"/>
    <w:rsid w:val="002403AC"/>
    <w:rsid w:val="00240AD8"/>
    <w:rsid w:val="00240CAB"/>
    <w:rsid w:val="00240D44"/>
    <w:rsid w:val="00240F65"/>
    <w:rsid w:val="0024137B"/>
    <w:rsid w:val="002418E0"/>
    <w:rsid w:val="00241BD8"/>
    <w:rsid w:val="00241E98"/>
    <w:rsid w:val="002420D7"/>
    <w:rsid w:val="00242107"/>
    <w:rsid w:val="00242157"/>
    <w:rsid w:val="002423AA"/>
    <w:rsid w:val="0024249A"/>
    <w:rsid w:val="0024253E"/>
    <w:rsid w:val="00242669"/>
    <w:rsid w:val="002427E2"/>
    <w:rsid w:val="00242858"/>
    <w:rsid w:val="00242C78"/>
    <w:rsid w:val="00242E33"/>
    <w:rsid w:val="00243185"/>
    <w:rsid w:val="00243254"/>
    <w:rsid w:val="0024328C"/>
    <w:rsid w:val="0024329B"/>
    <w:rsid w:val="002436E7"/>
    <w:rsid w:val="002437B8"/>
    <w:rsid w:val="00243846"/>
    <w:rsid w:val="00243865"/>
    <w:rsid w:val="00243892"/>
    <w:rsid w:val="002439AD"/>
    <w:rsid w:val="00243AF3"/>
    <w:rsid w:val="00243C44"/>
    <w:rsid w:val="00243D89"/>
    <w:rsid w:val="00243FB9"/>
    <w:rsid w:val="002442D2"/>
    <w:rsid w:val="00244BA9"/>
    <w:rsid w:val="00244F81"/>
    <w:rsid w:val="00245089"/>
    <w:rsid w:val="0024545A"/>
    <w:rsid w:val="00245612"/>
    <w:rsid w:val="00245D29"/>
    <w:rsid w:val="002460A6"/>
    <w:rsid w:val="002462F4"/>
    <w:rsid w:val="0024634D"/>
    <w:rsid w:val="00246463"/>
    <w:rsid w:val="002464E0"/>
    <w:rsid w:val="00246522"/>
    <w:rsid w:val="00246AAF"/>
    <w:rsid w:val="00246C95"/>
    <w:rsid w:val="00246CF3"/>
    <w:rsid w:val="00246D2B"/>
    <w:rsid w:val="00246D5C"/>
    <w:rsid w:val="00246E9A"/>
    <w:rsid w:val="002472AB"/>
    <w:rsid w:val="00247325"/>
    <w:rsid w:val="002473D0"/>
    <w:rsid w:val="002473F0"/>
    <w:rsid w:val="002474F7"/>
    <w:rsid w:val="00247932"/>
    <w:rsid w:val="00247A6F"/>
    <w:rsid w:val="00247B1B"/>
    <w:rsid w:val="00247B4E"/>
    <w:rsid w:val="00247BC9"/>
    <w:rsid w:val="00247BE9"/>
    <w:rsid w:val="00247C5D"/>
    <w:rsid w:val="00247D56"/>
    <w:rsid w:val="00247DF1"/>
    <w:rsid w:val="0025005F"/>
    <w:rsid w:val="002504D8"/>
    <w:rsid w:val="00250595"/>
    <w:rsid w:val="0025067D"/>
    <w:rsid w:val="002507EB"/>
    <w:rsid w:val="002508F6"/>
    <w:rsid w:val="00250AE1"/>
    <w:rsid w:val="00250CD4"/>
    <w:rsid w:val="002510F3"/>
    <w:rsid w:val="00251425"/>
    <w:rsid w:val="0025162F"/>
    <w:rsid w:val="002519BD"/>
    <w:rsid w:val="00251E34"/>
    <w:rsid w:val="00251EB9"/>
    <w:rsid w:val="00251FAE"/>
    <w:rsid w:val="00252184"/>
    <w:rsid w:val="002521B5"/>
    <w:rsid w:val="00252377"/>
    <w:rsid w:val="0025242A"/>
    <w:rsid w:val="002524AE"/>
    <w:rsid w:val="002524C3"/>
    <w:rsid w:val="0025256F"/>
    <w:rsid w:val="002525F5"/>
    <w:rsid w:val="0025264C"/>
    <w:rsid w:val="002526D0"/>
    <w:rsid w:val="00252B07"/>
    <w:rsid w:val="00252B2B"/>
    <w:rsid w:val="00252C81"/>
    <w:rsid w:val="00252ED2"/>
    <w:rsid w:val="00252EED"/>
    <w:rsid w:val="00253216"/>
    <w:rsid w:val="00253258"/>
    <w:rsid w:val="0025329D"/>
    <w:rsid w:val="0025345A"/>
    <w:rsid w:val="0025351F"/>
    <w:rsid w:val="00253627"/>
    <w:rsid w:val="00253D8A"/>
    <w:rsid w:val="00253FB6"/>
    <w:rsid w:val="002540D3"/>
    <w:rsid w:val="002541A9"/>
    <w:rsid w:val="002542E5"/>
    <w:rsid w:val="00254623"/>
    <w:rsid w:val="0025469E"/>
    <w:rsid w:val="002546F6"/>
    <w:rsid w:val="002548F8"/>
    <w:rsid w:val="002549C2"/>
    <w:rsid w:val="00254BA9"/>
    <w:rsid w:val="00254E5F"/>
    <w:rsid w:val="002551EA"/>
    <w:rsid w:val="00255349"/>
    <w:rsid w:val="002555D6"/>
    <w:rsid w:val="0025597D"/>
    <w:rsid w:val="002559AF"/>
    <w:rsid w:val="00255D16"/>
    <w:rsid w:val="00255E96"/>
    <w:rsid w:val="00255EA4"/>
    <w:rsid w:val="00255EB2"/>
    <w:rsid w:val="00255FC6"/>
    <w:rsid w:val="0025634B"/>
    <w:rsid w:val="00256416"/>
    <w:rsid w:val="002565A9"/>
    <w:rsid w:val="002565C2"/>
    <w:rsid w:val="00256B34"/>
    <w:rsid w:val="00256E76"/>
    <w:rsid w:val="002570A4"/>
    <w:rsid w:val="00257306"/>
    <w:rsid w:val="002573CA"/>
    <w:rsid w:val="00257473"/>
    <w:rsid w:val="002576B2"/>
    <w:rsid w:val="002577BC"/>
    <w:rsid w:val="002578F8"/>
    <w:rsid w:val="00257909"/>
    <w:rsid w:val="00257921"/>
    <w:rsid w:val="00257D20"/>
    <w:rsid w:val="0026025D"/>
    <w:rsid w:val="002608F9"/>
    <w:rsid w:val="00260957"/>
    <w:rsid w:val="00260B47"/>
    <w:rsid w:val="0026130E"/>
    <w:rsid w:val="00261319"/>
    <w:rsid w:val="00261397"/>
    <w:rsid w:val="002614CE"/>
    <w:rsid w:val="0026176A"/>
    <w:rsid w:val="00261E0F"/>
    <w:rsid w:val="00261ED2"/>
    <w:rsid w:val="0026222F"/>
    <w:rsid w:val="00262305"/>
    <w:rsid w:val="002627A1"/>
    <w:rsid w:val="0026289A"/>
    <w:rsid w:val="00262951"/>
    <w:rsid w:val="00262F79"/>
    <w:rsid w:val="00263343"/>
    <w:rsid w:val="002633C4"/>
    <w:rsid w:val="002635F6"/>
    <w:rsid w:val="002637E2"/>
    <w:rsid w:val="00263E82"/>
    <w:rsid w:val="0026440E"/>
    <w:rsid w:val="00264442"/>
    <w:rsid w:val="00264474"/>
    <w:rsid w:val="002646E0"/>
    <w:rsid w:val="00264772"/>
    <w:rsid w:val="00264870"/>
    <w:rsid w:val="00264937"/>
    <w:rsid w:val="0026493B"/>
    <w:rsid w:val="00264B91"/>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691"/>
    <w:rsid w:val="002666F3"/>
    <w:rsid w:val="002667B9"/>
    <w:rsid w:val="00266D92"/>
    <w:rsid w:val="00266F0C"/>
    <w:rsid w:val="00266FB8"/>
    <w:rsid w:val="002674F5"/>
    <w:rsid w:val="0026758E"/>
    <w:rsid w:val="00267A45"/>
    <w:rsid w:val="00267E0E"/>
    <w:rsid w:val="00267FDA"/>
    <w:rsid w:val="00267FEF"/>
    <w:rsid w:val="00270227"/>
    <w:rsid w:val="0027046D"/>
    <w:rsid w:val="00270613"/>
    <w:rsid w:val="00270614"/>
    <w:rsid w:val="0027087A"/>
    <w:rsid w:val="00270E8D"/>
    <w:rsid w:val="00270FC1"/>
    <w:rsid w:val="002710B1"/>
    <w:rsid w:val="00271151"/>
    <w:rsid w:val="002712B5"/>
    <w:rsid w:val="002713A6"/>
    <w:rsid w:val="00271473"/>
    <w:rsid w:val="00271A29"/>
    <w:rsid w:val="00271B85"/>
    <w:rsid w:val="00271C63"/>
    <w:rsid w:val="00271C65"/>
    <w:rsid w:val="00271DDE"/>
    <w:rsid w:val="00271F3F"/>
    <w:rsid w:val="0027209A"/>
    <w:rsid w:val="002722F1"/>
    <w:rsid w:val="002725BE"/>
    <w:rsid w:val="002725C8"/>
    <w:rsid w:val="002725EC"/>
    <w:rsid w:val="00272DEC"/>
    <w:rsid w:val="00272EF3"/>
    <w:rsid w:val="00272F9B"/>
    <w:rsid w:val="0027316A"/>
    <w:rsid w:val="00273447"/>
    <w:rsid w:val="00273692"/>
    <w:rsid w:val="00273774"/>
    <w:rsid w:val="0027393A"/>
    <w:rsid w:val="00273A91"/>
    <w:rsid w:val="00273BDF"/>
    <w:rsid w:val="00273BF3"/>
    <w:rsid w:val="002741C8"/>
    <w:rsid w:val="002742A3"/>
    <w:rsid w:val="002743FA"/>
    <w:rsid w:val="00274451"/>
    <w:rsid w:val="002744E2"/>
    <w:rsid w:val="002747E4"/>
    <w:rsid w:val="00274A8B"/>
    <w:rsid w:val="00274D1B"/>
    <w:rsid w:val="00274FCD"/>
    <w:rsid w:val="0027504F"/>
    <w:rsid w:val="00275299"/>
    <w:rsid w:val="002753D4"/>
    <w:rsid w:val="002757A5"/>
    <w:rsid w:val="002757B5"/>
    <w:rsid w:val="0027596A"/>
    <w:rsid w:val="00275B69"/>
    <w:rsid w:val="00275FB7"/>
    <w:rsid w:val="0027601F"/>
    <w:rsid w:val="0027612D"/>
    <w:rsid w:val="00276304"/>
    <w:rsid w:val="0027645D"/>
    <w:rsid w:val="00276780"/>
    <w:rsid w:val="00276A7A"/>
    <w:rsid w:val="00276CF3"/>
    <w:rsid w:val="00276E84"/>
    <w:rsid w:val="00276EA5"/>
    <w:rsid w:val="00276FED"/>
    <w:rsid w:val="002770A0"/>
    <w:rsid w:val="0027726D"/>
    <w:rsid w:val="002773A0"/>
    <w:rsid w:val="00277700"/>
    <w:rsid w:val="0027770B"/>
    <w:rsid w:val="0027776E"/>
    <w:rsid w:val="002777B7"/>
    <w:rsid w:val="00277825"/>
    <w:rsid w:val="002778E6"/>
    <w:rsid w:val="002779AD"/>
    <w:rsid w:val="00277A1D"/>
    <w:rsid w:val="00277CE1"/>
    <w:rsid w:val="00277FE5"/>
    <w:rsid w:val="002804CD"/>
    <w:rsid w:val="002806B5"/>
    <w:rsid w:val="0028085F"/>
    <w:rsid w:val="00280A05"/>
    <w:rsid w:val="00280E02"/>
    <w:rsid w:val="00280EF0"/>
    <w:rsid w:val="00280EF6"/>
    <w:rsid w:val="002811AD"/>
    <w:rsid w:val="002819C8"/>
    <w:rsid w:val="00282132"/>
    <w:rsid w:val="00282158"/>
    <w:rsid w:val="0028241A"/>
    <w:rsid w:val="0028257B"/>
    <w:rsid w:val="002827F5"/>
    <w:rsid w:val="0028286E"/>
    <w:rsid w:val="00282925"/>
    <w:rsid w:val="00282985"/>
    <w:rsid w:val="00282CA1"/>
    <w:rsid w:val="00282EE7"/>
    <w:rsid w:val="00283090"/>
    <w:rsid w:val="002830EB"/>
    <w:rsid w:val="00283246"/>
    <w:rsid w:val="00283248"/>
    <w:rsid w:val="0028345A"/>
    <w:rsid w:val="002837A8"/>
    <w:rsid w:val="00283E05"/>
    <w:rsid w:val="00284025"/>
    <w:rsid w:val="00284217"/>
    <w:rsid w:val="00284260"/>
    <w:rsid w:val="002845D3"/>
    <w:rsid w:val="002845DC"/>
    <w:rsid w:val="00284963"/>
    <w:rsid w:val="00284D94"/>
    <w:rsid w:val="00284E6F"/>
    <w:rsid w:val="00284F4D"/>
    <w:rsid w:val="002854DF"/>
    <w:rsid w:val="00285C0F"/>
    <w:rsid w:val="00285CC0"/>
    <w:rsid w:val="00285FD8"/>
    <w:rsid w:val="002860DE"/>
    <w:rsid w:val="00286674"/>
    <w:rsid w:val="002867A7"/>
    <w:rsid w:val="00286921"/>
    <w:rsid w:val="00286DD0"/>
    <w:rsid w:val="00287625"/>
    <w:rsid w:val="00287768"/>
    <w:rsid w:val="00287948"/>
    <w:rsid w:val="00287E6C"/>
    <w:rsid w:val="00287F0C"/>
    <w:rsid w:val="00287FC4"/>
    <w:rsid w:val="00290458"/>
    <w:rsid w:val="0029057A"/>
    <w:rsid w:val="002906A3"/>
    <w:rsid w:val="00290A13"/>
    <w:rsid w:val="00290B66"/>
    <w:rsid w:val="0029113B"/>
    <w:rsid w:val="0029148E"/>
    <w:rsid w:val="002914FD"/>
    <w:rsid w:val="00291571"/>
    <w:rsid w:val="0029186D"/>
    <w:rsid w:val="00291CBC"/>
    <w:rsid w:val="00291DA8"/>
    <w:rsid w:val="00291FBD"/>
    <w:rsid w:val="002922C5"/>
    <w:rsid w:val="002923B0"/>
    <w:rsid w:val="002923B4"/>
    <w:rsid w:val="002923CA"/>
    <w:rsid w:val="0029262C"/>
    <w:rsid w:val="002926B9"/>
    <w:rsid w:val="00292A52"/>
    <w:rsid w:val="002931B7"/>
    <w:rsid w:val="00293357"/>
    <w:rsid w:val="0029383A"/>
    <w:rsid w:val="002938CD"/>
    <w:rsid w:val="00293B23"/>
    <w:rsid w:val="00293BD6"/>
    <w:rsid w:val="00293EC7"/>
    <w:rsid w:val="00294155"/>
    <w:rsid w:val="002942C9"/>
    <w:rsid w:val="002943B6"/>
    <w:rsid w:val="00294466"/>
    <w:rsid w:val="002945D5"/>
    <w:rsid w:val="00294E41"/>
    <w:rsid w:val="00294E59"/>
    <w:rsid w:val="00295322"/>
    <w:rsid w:val="00295442"/>
    <w:rsid w:val="00295483"/>
    <w:rsid w:val="0029568D"/>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A0140"/>
    <w:rsid w:val="002A03B0"/>
    <w:rsid w:val="002A03F1"/>
    <w:rsid w:val="002A04EF"/>
    <w:rsid w:val="002A0562"/>
    <w:rsid w:val="002A0758"/>
    <w:rsid w:val="002A07B3"/>
    <w:rsid w:val="002A07BA"/>
    <w:rsid w:val="002A0B45"/>
    <w:rsid w:val="002A0CB8"/>
    <w:rsid w:val="002A0DC6"/>
    <w:rsid w:val="002A0DCA"/>
    <w:rsid w:val="002A131F"/>
    <w:rsid w:val="002A1903"/>
    <w:rsid w:val="002A1B89"/>
    <w:rsid w:val="002A2279"/>
    <w:rsid w:val="002A23BC"/>
    <w:rsid w:val="002A2883"/>
    <w:rsid w:val="002A2A5C"/>
    <w:rsid w:val="002A2F15"/>
    <w:rsid w:val="002A3938"/>
    <w:rsid w:val="002A39D5"/>
    <w:rsid w:val="002A3EE0"/>
    <w:rsid w:val="002A3FC6"/>
    <w:rsid w:val="002A4272"/>
    <w:rsid w:val="002A47DB"/>
    <w:rsid w:val="002A4858"/>
    <w:rsid w:val="002A499E"/>
    <w:rsid w:val="002A4C1A"/>
    <w:rsid w:val="002A4C74"/>
    <w:rsid w:val="002A52B2"/>
    <w:rsid w:val="002A555D"/>
    <w:rsid w:val="002A57B0"/>
    <w:rsid w:val="002A58AE"/>
    <w:rsid w:val="002A5BE6"/>
    <w:rsid w:val="002A5E1B"/>
    <w:rsid w:val="002A60A2"/>
    <w:rsid w:val="002A6314"/>
    <w:rsid w:val="002A6588"/>
    <w:rsid w:val="002A6919"/>
    <w:rsid w:val="002A6D04"/>
    <w:rsid w:val="002A7013"/>
    <w:rsid w:val="002A72B8"/>
    <w:rsid w:val="002A7382"/>
    <w:rsid w:val="002A7508"/>
    <w:rsid w:val="002A7555"/>
    <w:rsid w:val="002A7949"/>
    <w:rsid w:val="002A7982"/>
    <w:rsid w:val="002A7A41"/>
    <w:rsid w:val="002A7AD2"/>
    <w:rsid w:val="002A7B55"/>
    <w:rsid w:val="002A7FDE"/>
    <w:rsid w:val="002A7FE8"/>
    <w:rsid w:val="002B045D"/>
    <w:rsid w:val="002B04A2"/>
    <w:rsid w:val="002B0532"/>
    <w:rsid w:val="002B05DE"/>
    <w:rsid w:val="002B0626"/>
    <w:rsid w:val="002B07ED"/>
    <w:rsid w:val="002B096A"/>
    <w:rsid w:val="002B0A2D"/>
    <w:rsid w:val="002B11FB"/>
    <w:rsid w:val="002B1200"/>
    <w:rsid w:val="002B129A"/>
    <w:rsid w:val="002B14AD"/>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6320"/>
    <w:rsid w:val="002B6681"/>
    <w:rsid w:val="002B6828"/>
    <w:rsid w:val="002B6AD7"/>
    <w:rsid w:val="002B6DC0"/>
    <w:rsid w:val="002B7055"/>
    <w:rsid w:val="002B70E1"/>
    <w:rsid w:val="002B753F"/>
    <w:rsid w:val="002B776D"/>
    <w:rsid w:val="002B784F"/>
    <w:rsid w:val="002B790F"/>
    <w:rsid w:val="002B79A0"/>
    <w:rsid w:val="002B7B46"/>
    <w:rsid w:val="002B7FA0"/>
    <w:rsid w:val="002B7FF9"/>
    <w:rsid w:val="002C015A"/>
    <w:rsid w:val="002C0201"/>
    <w:rsid w:val="002C037F"/>
    <w:rsid w:val="002C04D7"/>
    <w:rsid w:val="002C05FB"/>
    <w:rsid w:val="002C0A3F"/>
    <w:rsid w:val="002C0B47"/>
    <w:rsid w:val="002C0EB8"/>
    <w:rsid w:val="002C0FDF"/>
    <w:rsid w:val="002C10BF"/>
    <w:rsid w:val="002C12C8"/>
    <w:rsid w:val="002C171C"/>
    <w:rsid w:val="002C1747"/>
    <w:rsid w:val="002C18A6"/>
    <w:rsid w:val="002C191E"/>
    <w:rsid w:val="002C1B4F"/>
    <w:rsid w:val="002C1C79"/>
    <w:rsid w:val="002C1CDF"/>
    <w:rsid w:val="002C1F64"/>
    <w:rsid w:val="002C23B6"/>
    <w:rsid w:val="002C2420"/>
    <w:rsid w:val="002C244D"/>
    <w:rsid w:val="002C2B26"/>
    <w:rsid w:val="002C2B48"/>
    <w:rsid w:val="002C2CB2"/>
    <w:rsid w:val="002C2E2B"/>
    <w:rsid w:val="002C2F30"/>
    <w:rsid w:val="002C3177"/>
    <w:rsid w:val="002C31D6"/>
    <w:rsid w:val="002C3494"/>
    <w:rsid w:val="002C34B8"/>
    <w:rsid w:val="002C38FE"/>
    <w:rsid w:val="002C3A9B"/>
    <w:rsid w:val="002C3D40"/>
    <w:rsid w:val="002C443B"/>
    <w:rsid w:val="002C4442"/>
    <w:rsid w:val="002C4871"/>
    <w:rsid w:val="002C491F"/>
    <w:rsid w:val="002C4A41"/>
    <w:rsid w:val="002C5459"/>
    <w:rsid w:val="002C5717"/>
    <w:rsid w:val="002C5A21"/>
    <w:rsid w:val="002C5C25"/>
    <w:rsid w:val="002C5E1F"/>
    <w:rsid w:val="002C619A"/>
    <w:rsid w:val="002C61E2"/>
    <w:rsid w:val="002C61F3"/>
    <w:rsid w:val="002C6249"/>
    <w:rsid w:val="002C64C7"/>
    <w:rsid w:val="002C658E"/>
    <w:rsid w:val="002C6607"/>
    <w:rsid w:val="002C6608"/>
    <w:rsid w:val="002C6650"/>
    <w:rsid w:val="002C66A6"/>
    <w:rsid w:val="002C6B9D"/>
    <w:rsid w:val="002C6CE7"/>
    <w:rsid w:val="002C7048"/>
    <w:rsid w:val="002C713E"/>
    <w:rsid w:val="002C7840"/>
    <w:rsid w:val="002C7869"/>
    <w:rsid w:val="002C787C"/>
    <w:rsid w:val="002C7C46"/>
    <w:rsid w:val="002C7D85"/>
    <w:rsid w:val="002C7F1E"/>
    <w:rsid w:val="002D0039"/>
    <w:rsid w:val="002D00F5"/>
    <w:rsid w:val="002D041F"/>
    <w:rsid w:val="002D05E0"/>
    <w:rsid w:val="002D0712"/>
    <w:rsid w:val="002D0886"/>
    <w:rsid w:val="002D0993"/>
    <w:rsid w:val="002D0CEC"/>
    <w:rsid w:val="002D0EA5"/>
    <w:rsid w:val="002D13F9"/>
    <w:rsid w:val="002D1693"/>
    <w:rsid w:val="002D18CF"/>
    <w:rsid w:val="002D1984"/>
    <w:rsid w:val="002D19EC"/>
    <w:rsid w:val="002D1ADE"/>
    <w:rsid w:val="002D1B13"/>
    <w:rsid w:val="002D1B61"/>
    <w:rsid w:val="002D1C62"/>
    <w:rsid w:val="002D1E61"/>
    <w:rsid w:val="002D2312"/>
    <w:rsid w:val="002D24D3"/>
    <w:rsid w:val="002D27DE"/>
    <w:rsid w:val="002D28E7"/>
    <w:rsid w:val="002D2AF9"/>
    <w:rsid w:val="002D2B1F"/>
    <w:rsid w:val="002D2C83"/>
    <w:rsid w:val="002D2E2C"/>
    <w:rsid w:val="002D2F24"/>
    <w:rsid w:val="002D3139"/>
    <w:rsid w:val="002D3216"/>
    <w:rsid w:val="002D32A5"/>
    <w:rsid w:val="002D3375"/>
    <w:rsid w:val="002D3482"/>
    <w:rsid w:val="002D3550"/>
    <w:rsid w:val="002D35A3"/>
    <w:rsid w:val="002D364B"/>
    <w:rsid w:val="002D3768"/>
    <w:rsid w:val="002D3BB8"/>
    <w:rsid w:val="002D44B3"/>
    <w:rsid w:val="002D44C3"/>
    <w:rsid w:val="002D4578"/>
    <w:rsid w:val="002D4A76"/>
    <w:rsid w:val="002D4CEC"/>
    <w:rsid w:val="002D4D48"/>
    <w:rsid w:val="002D4DD8"/>
    <w:rsid w:val="002D4E4A"/>
    <w:rsid w:val="002D4FCC"/>
    <w:rsid w:val="002D5097"/>
    <w:rsid w:val="002D529C"/>
    <w:rsid w:val="002D554A"/>
    <w:rsid w:val="002D5686"/>
    <w:rsid w:val="002D5757"/>
    <w:rsid w:val="002D576F"/>
    <w:rsid w:val="002D57D5"/>
    <w:rsid w:val="002D59FA"/>
    <w:rsid w:val="002D5B86"/>
    <w:rsid w:val="002D5CF5"/>
    <w:rsid w:val="002D5D7D"/>
    <w:rsid w:val="002D5F4A"/>
    <w:rsid w:val="002D5FF5"/>
    <w:rsid w:val="002D6169"/>
    <w:rsid w:val="002D628F"/>
    <w:rsid w:val="002D636F"/>
    <w:rsid w:val="002D6613"/>
    <w:rsid w:val="002D6795"/>
    <w:rsid w:val="002D67B6"/>
    <w:rsid w:val="002D69EC"/>
    <w:rsid w:val="002D6CBD"/>
    <w:rsid w:val="002D71C1"/>
    <w:rsid w:val="002D7235"/>
    <w:rsid w:val="002D7895"/>
    <w:rsid w:val="002D7C05"/>
    <w:rsid w:val="002D7C0B"/>
    <w:rsid w:val="002D7CA3"/>
    <w:rsid w:val="002D7D10"/>
    <w:rsid w:val="002D7DF6"/>
    <w:rsid w:val="002D7F1A"/>
    <w:rsid w:val="002E00E5"/>
    <w:rsid w:val="002E0535"/>
    <w:rsid w:val="002E0560"/>
    <w:rsid w:val="002E05F3"/>
    <w:rsid w:val="002E0653"/>
    <w:rsid w:val="002E0669"/>
    <w:rsid w:val="002E0721"/>
    <w:rsid w:val="002E0B63"/>
    <w:rsid w:val="002E0ECC"/>
    <w:rsid w:val="002E10DA"/>
    <w:rsid w:val="002E1153"/>
    <w:rsid w:val="002E1391"/>
    <w:rsid w:val="002E16E6"/>
    <w:rsid w:val="002E186C"/>
    <w:rsid w:val="002E19F1"/>
    <w:rsid w:val="002E1B29"/>
    <w:rsid w:val="002E20EB"/>
    <w:rsid w:val="002E2167"/>
    <w:rsid w:val="002E25B3"/>
    <w:rsid w:val="002E2A60"/>
    <w:rsid w:val="002E2BFE"/>
    <w:rsid w:val="002E2C19"/>
    <w:rsid w:val="002E3002"/>
    <w:rsid w:val="002E30FD"/>
    <w:rsid w:val="002E38B8"/>
    <w:rsid w:val="002E3B37"/>
    <w:rsid w:val="002E3C7F"/>
    <w:rsid w:val="002E3F1A"/>
    <w:rsid w:val="002E418A"/>
    <w:rsid w:val="002E4345"/>
    <w:rsid w:val="002E45AA"/>
    <w:rsid w:val="002E4630"/>
    <w:rsid w:val="002E476F"/>
    <w:rsid w:val="002E47B3"/>
    <w:rsid w:val="002E4917"/>
    <w:rsid w:val="002E4E74"/>
    <w:rsid w:val="002E4EE7"/>
    <w:rsid w:val="002E4F4E"/>
    <w:rsid w:val="002E4F61"/>
    <w:rsid w:val="002E52B3"/>
    <w:rsid w:val="002E5392"/>
    <w:rsid w:val="002E560D"/>
    <w:rsid w:val="002E57C0"/>
    <w:rsid w:val="002E5C76"/>
    <w:rsid w:val="002E5D3B"/>
    <w:rsid w:val="002E5D51"/>
    <w:rsid w:val="002E5DC3"/>
    <w:rsid w:val="002E5DE6"/>
    <w:rsid w:val="002E5E49"/>
    <w:rsid w:val="002E5E93"/>
    <w:rsid w:val="002E5F20"/>
    <w:rsid w:val="002E6043"/>
    <w:rsid w:val="002E6241"/>
    <w:rsid w:val="002E64D1"/>
    <w:rsid w:val="002E661E"/>
    <w:rsid w:val="002E6683"/>
    <w:rsid w:val="002E675B"/>
    <w:rsid w:val="002E6A87"/>
    <w:rsid w:val="002E6C7D"/>
    <w:rsid w:val="002E6FBA"/>
    <w:rsid w:val="002E7675"/>
    <w:rsid w:val="002E77AD"/>
    <w:rsid w:val="002E7890"/>
    <w:rsid w:val="002E7E39"/>
    <w:rsid w:val="002F06DB"/>
    <w:rsid w:val="002F0993"/>
    <w:rsid w:val="002F0C75"/>
    <w:rsid w:val="002F0CA8"/>
    <w:rsid w:val="002F0CF1"/>
    <w:rsid w:val="002F1004"/>
    <w:rsid w:val="002F1187"/>
    <w:rsid w:val="002F1211"/>
    <w:rsid w:val="002F12D1"/>
    <w:rsid w:val="002F13C5"/>
    <w:rsid w:val="002F14A7"/>
    <w:rsid w:val="002F15D9"/>
    <w:rsid w:val="002F15E0"/>
    <w:rsid w:val="002F184A"/>
    <w:rsid w:val="002F18C4"/>
    <w:rsid w:val="002F1922"/>
    <w:rsid w:val="002F1B01"/>
    <w:rsid w:val="002F1C90"/>
    <w:rsid w:val="002F1C93"/>
    <w:rsid w:val="002F1F26"/>
    <w:rsid w:val="002F2B8C"/>
    <w:rsid w:val="002F2C2E"/>
    <w:rsid w:val="002F2D6B"/>
    <w:rsid w:val="002F33D9"/>
    <w:rsid w:val="002F34FD"/>
    <w:rsid w:val="002F3575"/>
    <w:rsid w:val="002F35FC"/>
    <w:rsid w:val="002F37E7"/>
    <w:rsid w:val="002F380F"/>
    <w:rsid w:val="002F3B29"/>
    <w:rsid w:val="002F3BEF"/>
    <w:rsid w:val="002F3F78"/>
    <w:rsid w:val="002F40B1"/>
    <w:rsid w:val="002F458A"/>
    <w:rsid w:val="002F4825"/>
    <w:rsid w:val="002F4909"/>
    <w:rsid w:val="002F4CB3"/>
    <w:rsid w:val="002F4CC0"/>
    <w:rsid w:val="002F4D74"/>
    <w:rsid w:val="002F4EBB"/>
    <w:rsid w:val="002F5151"/>
    <w:rsid w:val="002F5231"/>
    <w:rsid w:val="002F5650"/>
    <w:rsid w:val="002F5783"/>
    <w:rsid w:val="002F6026"/>
    <w:rsid w:val="002F62A9"/>
    <w:rsid w:val="002F636E"/>
    <w:rsid w:val="002F6425"/>
    <w:rsid w:val="002F642C"/>
    <w:rsid w:val="002F6567"/>
    <w:rsid w:val="002F68CF"/>
    <w:rsid w:val="002F68F0"/>
    <w:rsid w:val="002F6CE8"/>
    <w:rsid w:val="002F6DE8"/>
    <w:rsid w:val="002F7083"/>
    <w:rsid w:val="002F7741"/>
    <w:rsid w:val="002F77FF"/>
    <w:rsid w:val="002F78F7"/>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0C2"/>
    <w:rsid w:val="003021C7"/>
    <w:rsid w:val="00302213"/>
    <w:rsid w:val="003023F2"/>
    <w:rsid w:val="00302574"/>
    <w:rsid w:val="00302FA4"/>
    <w:rsid w:val="003034A5"/>
    <w:rsid w:val="00303860"/>
    <w:rsid w:val="003038E3"/>
    <w:rsid w:val="00303A9C"/>
    <w:rsid w:val="00303C5E"/>
    <w:rsid w:val="00303D4B"/>
    <w:rsid w:val="00303F21"/>
    <w:rsid w:val="00304002"/>
    <w:rsid w:val="003041AD"/>
    <w:rsid w:val="003041E3"/>
    <w:rsid w:val="0030423E"/>
    <w:rsid w:val="0030431D"/>
    <w:rsid w:val="0030480E"/>
    <w:rsid w:val="003048C6"/>
    <w:rsid w:val="00304975"/>
    <w:rsid w:val="00304BED"/>
    <w:rsid w:val="00304C75"/>
    <w:rsid w:val="00304CF6"/>
    <w:rsid w:val="00304CFB"/>
    <w:rsid w:val="00304D5B"/>
    <w:rsid w:val="0030500B"/>
    <w:rsid w:val="00305068"/>
    <w:rsid w:val="00305107"/>
    <w:rsid w:val="0030525B"/>
    <w:rsid w:val="003054D6"/>
    <w:rsid w:val="0030556B"/>
    <w:rsid w:val="003057DF"/>
    <w:rsid w:val="00305908"/>
    <w:rsid w:val="00305952"/>
    <w:rsid w:val="00305C36"/>
    <w:rsid w:val="00305CB4"/>
    <w:rsid w:val="00305CD8"/>
    <w:rsid w:val="00306284"/>
    <w:rsid w:val="00306706"/>
    <w:rsid w:val="00306825"/>
    <w:rsid w:val="0030682A"/>
    <w:rsid w:val="00306938"/>
    <w:rsid w:val="00306DE3"/>
    <w:rsid w:val="00307063"/>
    <w:rsid w:val="00307071"/>
    <w:rsid w:val="003074FD"/>
    <w:rsid w:val="003075B3"/>
    <w:rsid w:val="003076BB"/>
    <w:rsid w:val="00307933"/>
    <w:rsid w:val="00307C54"/>
    <w:rsid w:val="00307C74"/>
    <w:rsid w:val="00307D88"/>
    <w:rsid w:val="00307D93"/>
    <w:rsid w:val="00307F24"/>
    <w:rsid w:val="00307F7B"/>
    <w:rsid w:val="00310113"/>
    <w:rsid w:val="0031024E"/>
    <w:rsid w:val="00310278"/>
    <w:rsid w:val="0031067D"/>
    <w:rsid w:val="00310784"/>
    <w:rsid w:val="0031097B"/>
    <w:rsid w:val="0031098E"/>
    <w:rsid w:val="003109A0"/>
    <w:rsid w:val="00310BA0"/>
    <w:rsid w:val="0031109C"/>
    <w:rsid w:val="00311B34"/>
    <w:rsid w:val="00311C77"/>
    <w:rsid w:val="00311CA8"/>
    <w:rsid w:val="00311F4E"/>
    <w:rsid w:val="00312079"/>
    <w:rsid w:val="003120A5"/>
    <w:rsid w:val="00312331"/>
    <w:rsid w:val="00312398"/>
    <w:rsid w:val="00312842"/>
    <w:rsid w:val="00312936"/>
    <w:rsid w:val="00312A3A"/>
    <w:rsid w:val="00312C38"/>
    <w:rsid w:val="0031306D"/>
    <w:rsid w:val="00313265"/>
    <w:rsid w:val="003134FB"/>
    <w:rsid w:val="0031371F"/>
    <w:rsid w:val="0031373B"/>
    <w:rsid w:val="00313791"/>
    <w:rsid w:val="003138A9"/>
    <w:rsid w:val="00313970"/>
    <w:rsid w:val="00313990"/>
    <w:rsid w:val="00313A25"/>
    <w:rsid w:val="00313CF9"/>
    <w:rsid w:val="00313DB1"/>
    <w:rsid w:val="00313DCC"/>
    <w:rsid w:val="00314027"/>
    <w:rsid w:val="00314535"/>
    <w:rsid w:val="003149D0"/>
    <w:rsid w:val="00314A42"/>
    <w:rsid w:val="00314C65"/>
    <w:rsid w:val="00314CB2"/>
    <w:rsid w:val="00314E53"/>
    <w:rsid w:val="00314F15"/>
    <w:rsid w:val="00315040"/>
    <w:rsid w:val="003154B6"/>
    <w:rsid w:val="003156F0"/>
    <w:rsid w:val="00315C4B"/>
    <w:rsid w:val="00315D51"/>
    <w:rsid w:val="00315DA7"/>
    <w:rsid w:val="00315E68"/>
    <w:rsid w:val="00315EB8"/>
    <w:rsid w:val="00315ED3"/>
    <w:rsid w:val="003160D6"/>
    <w:rsid w:val="0031661B"/>
    <w:rsid w:val="00316FDD"/>
    <w:rsid w:val="00317508"/>
    <w:rsid w:val="0031791C"/>
    <w:rsid w:val="00317C45"/>
    <w:rsid w:val="00317C56"/>
    <w:rsid w:val="00317CDE"/>
    <w:rsid w:val="00317CFC"/>
    <w:rsid w:val="00320154"/>
    <w:rsid w:val="003201A8"/>
    <w:rsid w:val="003204F6"/>
    <w:rsid w:val="003205D2"/>
    <w:rsid w:val="0032087E"/>
    <w:rsid w:val="0032099C"/>
    <w:rsid w:val="00320AB0"/>
    <w:rsid w:val="00320E5F"/>
    <w:rsid w:val="00320FBC"/>
    <w:rsid w:val="0032137D"/>
    <w:rsid w:val="003216B1"/>
    <w:rsid w:val="003216EE"/>
    <w:rsid w:val="00321894"/>
    <w:rsid w:val="003218ED"/>
    <w:rsid w:val="00321968"/>
    <w:rsid w:val="00321FF3"/>
    <w:rsid w:val="00321FF5"/>
    <w:rsid w:val="00322451"/>
    <w:rsid w:val="00322560"/>
    <w:rsid w:val="003226A5"/>
    <w:rsid w:val="00322A3C"/>
    <w:rsid w:val="00322A8E"/>
    <w:rsid w:val="00322ED1"/>
    <w:rsid w:val="00322F74"/>
    <w:rsid w:val="00323024"/>
    <w:rsid w:val="003235C6"/>
    <w:rsid w:val="00323843"/>
    <w:rsid w:val="00323880"/>
    <w:rsid w:val="00323AF5"/>
    <w:rsid w:val="00323DF1"/>
    <w:rsid w:val="00323EA1"/>
    <w:rsid w:val="00323F25"/>
    <w:rsid w:val="00323F27"/>
    <w:rsid w:val="00324133"/>
    <w:rsid w:val="00324648"/>
    <w:rsid w:val="003246D5"/>
    <w:rsid w:val="00324744"/>
    <w:rsid w:val="003248B5"/>
    <w:rsid w:val="003248DD"/>
    <w:rsid w:val="0032495E"/>
    <w:rsid w:val="00324D3A"/>
    <w:rsid w:val="0032521F"/>
    <w:rsid w:val="00325512"/>
    <w:rsid w:val="00325523"/>
    <w:rsid w:val="00325810"/>
    <w:rsid w:val="00325EB7"/>
    <w:rsid w:val="00325EF3"/>
    <w:rsid w:val="003262F0"/>
    <w:rsid w:val="0032633A"/>
    <w:rsid w:val="0032657E"/>
    <w:rsid w:val="003266D9"/>
    <w:rsid w:val="0032673D"/>
    <w:rsid w:val="003268D9"/>
    <w:rsid w:val="00326A7E"/>
    <w:rsid w:val="00326A83"/>
    <w:rsid w:val="00326E5C"/>
    <w:rsid w:val="0032712E"/>
    <w:rsid w:val="003272B4"/>
    <w:rsid w:val="00327503"/>
    <w:rsid w:val="0032768F"/>
    <w:rsid w:val="00327751"/>
    <w:rsid w:val="00327B6B"/>
    <w:rsid w:val="00327CAA"/>
    <w:rsid w:val="003301DA"/>
    <w:rsid w:val="00330480"/>
    <w:rsid w:val="003305B2"/>
    <w:rsid w:val="0033064A"/>
    <w:rsid w:val="00330786"/>
    <w:rsid w:val="0033080D"/>
    <w:rsid w:val="00330B14"/>
    <w:rsid w:val="00330E1F"/>
    <w:rsid w:val="00331597"/>
    <w:rsid w:val="0033162F"/>
    <w:rsid w:val="00331731"/>
    <w:rsid w:val="003319BF"/>
    <w:rsid w:val="00331ABA"/>
    <w:rsid w:val="00331E6E"/>
    <w:rsid w:val="00332174"/>
    <w:rsid w:val="0033276B"/>
    <w:rsid w:val="0033279E"/>
    <w:rsid w:val="00332CC7"/>
    <w:rsid w:val="00332D0B"/>
    <w:rsid w:val="00332DDA"/>
    <w:rsid w:val="00332ED7"/>
    <w:rsid w:val="00332F9F"/>
    <w:rsid w:val="00333369"/>
    <w:rsid w:val="00333373"/>
    <w:rsid w:val="003335D1"/>
    <w:rsid w:val="00333614"/>
    <w:rsid w:val="00333C88"/>
    <w:rsid w:val="00333CD4"/>
    <w:rsid w:val="0033414E"/>
    <w:rsid w:val="0033430D"/>
    <w:rsid w:val="0033458A"/>
    <w:rsid w:val="00334ACE"/>
    <w:rsid w:val="00334B67"/>
    <w:rsid w:val="00334BB7"/>
    <w:rsid w:val="00334CB6"/>
    <w:rsid w:val="00334D78"/>
    <w:rsid w:val="00334EFB"/>
    <w:rsid w:val="00334FEB"/>
    <w:rsid w:val="003350E3"/>
    <w:rsid w:val="0033534E"/>
    <w:rsid w:val="0033550C"/>
    <w:rsid w:val="00335561"/>
    <w:rsid w:val="003356BF"/>
    <w:rsid w:val="0033579B"/>
    <w:rsid w:val="00335A47"/>
    <w:rsid w:val="00335B9A"/>
    <w:rsid w:val="00335D82"/>
    <w:rsid w:val="00335DB2"/>
    <w:rsid w:val="00336120"/>
    <w:rsid w:val="003362CF"/>
    <w:rsid w:val="0033632F"/>
    <w:rsid w:val="00336376"/>
    <w:rsid w:val="0033643C"/>
    <w:rsid w:val="0033660B"/>
    <w:rsid w:val="00336BBF"/>
    <w:rsid w:val="00336C1B"/>
    <w:rsid w:val="00336E0E"/>
    <w:rsid w:val="00336EFC"/>
    <w:rsid w:val="00337133"/>
    <w:rsid w:val="00337A50"/>
    <w:rsid w:val="00337AC0"/>
    <w:rsid w:val="00337C09"/>
    <w:rsid w:val="0034010B"/>
    <w:rsid w:val="0034020C"/>
    <w:rsid w:val="00340712"/>
    <w:rsid w:val="00340846"/>
    <w:rsid w:val="003409B7"/>
    <w:rsid w:val="003409ED"/>
    <w:rsid w:val="00340B65"/>
    <w:rsid w:val="00340E0B"/>
    <w:rsid w:val="00340F92"/>
    <w:rsid w:val="0034165F"/>
    <w:rsid w:val="00341755"/>
    <w:rsid w:val="00341822"/>
    <w:rsid w:val="00341C6B"/>
    <w:rsid w:val="0034204D"/>
    <w:rsid w:val="0034217C"/>
    <w:rsid w:val="00342318"/>
    <w:rsid w:val="003424A9"/>
    <w:rsid w:val="0034264E"/>
    <w:rsid w:val="00342809"/>
    <w:rsid w:val="003428C2"/>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79E"/>
    <w:rsid w:val="00344925"/>
    <w:rsid w:val="00344974"/>
    <w:rsid w:val="00344AA4"/>
    <w:rsid w:val="00344AD0"/>
    <w:rsid w:val="00344CF0"/>
    <w:rsid w:val="00344F63"/>
    <w:rsid w:val="003450EA"/>
    <w:rsid w:val="00345258"/>
    <w:rsid w:val="003452A6"/>
    <w:rsid w:val="00345638"/>
    <w:rsid w:val="0034578F"/>
    <w:rsid w:val="003458BE"/>
    <w:rsid w:val="00345B1B"/>
    <w:rsid w:val="00345B36"/>
    <w:rsid w:val="00345BD0"/>
    <w:rsid w:val="00345DAF"/>
    <w:rsid w:val="0034615B"/>
    <w:rsid w:val="0034627F"/>
    <w:rsid w:val="003462C8"/>
    <w:rsid w:val="003463B5"/>
    <w:rsid w:val="00346435"/>
    <w:rsid w:val="003464E4"/>
    <w:rsid w:val="00346559"/>
    <w:rsid w:val="00346611"/>
    <w:rsid w:val="00346A37"/>
    <w:rsid w:val="00346BEC"/>
    <w:rsid w:val="00346CD2"/>
    <w:rsid w:val="00346EAF"/>
    <w:rsid w:val="003472BA"/>
    <w:rsid w:val="003475B9"/>
    <w:rsid w:val="00347847"/>
    <w:rsid w:val="003478D5"/>
    <w:rsid w:val="00347B24"/>
    <w:rsid w:val="00347B40"/>
    <w:rsid w:val="00347BF2"/>
    <w:rsid w:val="00347D04"/>
    <w:rsid w:val="00347D1B"/>
    <w:rsid w:val="00347E9B"/>
    <w:rsid w:val="00350021"/>
    <w:rsid w:val="00350087"/>
    <w:rsid w:val="003502CE"/>
    <w:rsid w:val="003503A6"/>
    <w:rsid w:val="00350517"/>
    <w:rsid w:val="0035052F"/>
    <w:rsid w:val="00350BBA"/>
    <w:rsid w:val="00351681"/>
    <w:rsid w:val="00351702"/>
    <w:rsid w:val="00351797"/>
    <w:rsid w:val="00351B55"/>
    <w:rsid w:val="00351C60"/>
    <w:rsid w:val="00351E80"/>
    <w:rsid w:val="00351F4C"/>
    <w:rsid w:val="003521F9"/>
    <w:rsid w:val="00352750"/>
    <w:rsid w:val="003528A4"/>
    <w:rsid w:val="00352AE2"/>
    <w:rsid w:val="00352BC6"/>
    <w:rsid w:val="0035312F"/>
    <w:rsid w:val="003533DF"/>
    <w:rsid w:val="003536A5"/>
    <w:rsid w:val="0035373C"/>
    <w:rsid w:val="00353BDB"/>
    <w:rsid w:val="00353D07"/>
    <w:rsid w:val="00353F8A"/>
    <w:rsid w:val="003541E1"/>
    <w:rsid w:val="0035458B"/>
    <w:rsid w:val="00354D34"/>
    <w:rsid w:val="00355013"/>
    <w:rsid w:val="00355406"/>
    <w:rsid w:val="00355456"/>
    <w:rsid w:val="003555BA"/>
    <w:rsid w:val="00355753"/>
    <w:rsid w:val="0035577D"/>
    <w:rsid w:val="00355902"/>
    <w:rsid w:val="00355BB9"/>
    <w:rsid w:val="00355C08"/>
    <w:rsid w:val="00355CE4"/>
    <w:rsid w:val="00355D5D"/>
    <w:rsid w:val="00356023"/>
    <w:rsid w:val="00356132"/>
    <w:rsid w:val="0035646E"/>
    <w:rsid w:val="00356712"/>
    <w:rsid w:val="0035673E"/>
    <w:rsid w:val="003568FD"/>
    <w:rsid w:val="0035690C"/>
    <w:rsid w:val="00356943"/>
    <w:rsid w:val="003569DB"/>
    <w:rsid w:val="00356A04"/>
    <w:rsid w:val="00356B97"/>
    <w:rsid w:val="00356BE6"/>
    <w:rsid w:val="00356D10"/>
    <w:rsid w:val="00356D18"/>
    <w:rsid w:val="00357225"/>
    <w:rsid w:val="0035734F"/>
    <w:rsid w:val="0035786A"/>
    <w:rsid w:val="0035793F"/>
    <w:rsid w:val="00357BD3"/>
    <w:rsid w:val="00357C95"/>
    <w:rsid w:val="00360209"/>
    <w:rsid w:val="00360235"/>
    <w:rsid w:val="0036030A"/>
    <w:rsid w:val="00360334"/>
    <w:rsid w:val="00360339"/>
    <w:rsid w:val="00360577"/>
    <w:rsid w:val="003606C0"/>
    <w:rsid w:val="003606DE"/>
    <w:rsid w:val="003607E1"/>
    <w:rsid w:val="00360802"/>
    <w:rsid w:val="00360998"/>
    <w:rsid w:val="00360AE8"/>
    <w:rsid w:val="00360C53"/>
    <w:rsid w:val="00360D35"/>
    <w:rsid w:val="00360D87"/>
    <w:rsid w:val="00360E88"/>
    <w:rsid w:val="00360FA3"/>
    <w:rsid w:val="003610FA"/>
    <w:rsid w:val="00361489"/>
    <w:rsid w:val="003618D2"/>
    <w:rsid w:val="0036194F"/>
    <w:rsid w:val="00361D57"/>
    <w:rsid w:val="00361EAA"/>
    <w:rsid w:val="00361F13"/>
    <w:rsid w:val="00361F5A"/>
    <w:rsid w:val="00361FD9"/>
    <w:rsid w:val="00362080"/>
    <w:rsid w:val="00362214"/>
    <w:rsid w:val="0036250E"/>
    <w:rsid w:val="00362605"/>
    <w:rsid w:val="0036278A"/>
    <w:rsid w:val="003627EB"/>
    <w:rsid w:val="003628B3"/>
    <w:rsid w:val="00362921"/>
    <w:rsid w:val="00362EB9"/>
    <w:rsid w:val="00362F73"/>
    <w:rsid w:val="0036309A"/>
    <w:rsid w:val="0036309B"/>
    <w:rsid w:val="00363183"/>
    <w:rsid w:val="00363619"/>
    <w:rsid w:val="00363664"/>
    <w:rsid w:val="00363971"/>
    <w:rsid w:val="003640F0"/>
    <w:rsid w:val="003641A9"/>
    <w:rsid w:val="00364235"/>
    <w:rsid w:val="003642F2"/>
    <w:rsid w:val="003645C5"/>
    <w:rsid w:val="00364613"/>
    <w:rsid w:val="00364890"/>
    <w:rsid w:val="0036496C"/>
    <w:rsid w:val="00364D68"/>
    <w:rsid w:val="00364D77"/>
    <w:rsid w:val="00364DF6"/>
    <w:rsid w:val="0036506E"/>
    <w:rsid w:val="00365273"/>
    <w:rsid w:val="00365793"/>
    <w:rsid w:val="00365E26"/>
    <w:rsid w:val="00365EBB"/>
    <w:rsid w:val="00366170"/>
    <w:rsid w:val="00366605"/>
    <w:rsid w:val="00366728"/>
    <w:rsid w:val="00366860"/>
    <w:rsid w:val="00366B16"/>
    <w:rsid w:val="00366BE0"/>
    <w:rsid w:val="00366ED8"/>
    <w:rsid w:val="003671A5"/>
    <w:rsid w:val="003672B0"/>
    <w:rsid w:val="0036738B"/>
    <w:rsid w:val="00367390"/>
    <w:rsid w:val="003675E0"/>
    <w:rsid w:val="003676C9"/>
    <w:rsid w:val="0036770E"/>
    <w:rsid w:val="003677B5"/>
    <w:rsid w:val="003677F5"/>
    <w:rsid w:val="00367A69"/>
    <w:rsid w:val="00367B48"/>
    <w:rsid w:val="00367EB7"/>
    <w:rsid w:val="00367F5B"/>
    <w:rsid w:val="0037034A"/>
    <w:rsid w:val="00370379"/>
    <w:rsid w:val="003708A5"/>
    <w:rsid w:val="00370950"/>
    <w:rsid w:val="003709E0"/>
    <w:rsid w:val="00370A46"/>
    <w:rsid w:val="00371069"/>
    <w:rsid w:val="003710CB"/>
    <w:rsid w:val="003710D3"/>
    <w:rsid w:val="00371208"/>
    <w:rsid w:val="0037130F"/>
    <w:rsid w:val="00371417"/>
    <w:rsid w:val="0037144A"/>
    <w:rsid w:val="00371624"/>
    <w:rsid w:val="00371769"/>
    <w:rsid w:val="003717CF"/>
    <w:rsid w:val="00371F63"/>
    <w:rsid w:val="003720C3"/>
    <w:rsid w:val="00372319"/>
    <w:rsid w:val="0037233C"/>
    <w:rsid w:val="00372992"/>
    <w:rsid w:val="00372B80"/>
    <w:rsid w:val="00372DBE"/>
    <w:rsid w:val="00373270"/>
    <w:rsid w:val="003732C1"/>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4D7F"/>
    <w:rsid w:val="00375003"/>
    <w:rsid w:val="0037506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6B9D"/>
    <w:rsid w:val="00376ED8"/>
    <w:rsid w:val="003773B3"/>
    <w:rsid w:val="00377668"/>
    <w:rsid w:val="00377689"/>
    <w:rsid w:val="00377E71"/>
    <w:rsid w:val="003800C4"/>
    <w:rsid w:val="00380186"/>
    <w:rsid w:val="003801BB"/>
    <w:rsid w:val="0038033C"/>
    <w:rsid w:val="00380380"/>
    <w:rsid w:val="003803C0"/>
    <w:rsid w:val="00380400"/>
    <w:rsid w:val="00380420"/>
    <w:rsid w:val="0038073E"/>
    <w:rsid w:val="00380933"/>
    <w:rsid w:val="00380B31"/>
    <w:rsid w:val="00380B7C"/>
    <w:rsid w:val="00380E0E"/>
    <w:rsid w:val="00380EDD"/>
    <w:rsid w:val="00381032"/>
    <w:rsid w:val="003811B4"/>
    <w:rsid w:val="00381294"/>
    <w:rsid w:val="003814D1"/>
    <w:rsid w:val="003814D2"/>
    <w:rsid w:val="003817BA"/>
    <w:rsid w:val="00381C8D"/>
    <w:rsid w:val="00381E67"/>
    <w:rsid w:val="00382077"/>
    <w:rsid w:val="003820BE"/>
    <w:rsid w:val="00382240"/>
    <w:rsid w:val="00382550"/>
    <w:rsid w:val="00382571"/>
    <w:rsid w:val="0038263D"/>
    <w:rsid w:val="00382737"/>
    <w:rsid w:val="00382776"/>
    <w:rsid w:val="003828DB"/>
    <w:rsid w:val="0038297E"/>
    <w:rsid w:val="003829E7"/>
    <w:rsid w:val="00382A18"/>
    <w:rsid w:val="00382BC8"/>
    <w:rsid w:val="00382CFC"/>
    <w:rsid w:val="003834A3"/>
    <w:rsid w:val="003834AF"/>
    <w:rsid w:val="00383594"/>
    <w:rsid w:val="003837C2"/>
    <w:rsid w:val="00383910"/>
    <w:rsid w:val="00383A55"/>
    <w:rsid w:val="00383AC3"/>
    <w:rsid w:val="00383BCD"/>
    <w:rsid w:val="00383C59"/>
    <w:rsid w:val="00383F24"/>
    <w:rsid w:val="003841FD"/>
    <w:rsid w:val="00384663"/>
    <w:rsid w:val="0038498B"/>
    <w:rsid w:val="003849BA"/>
    <w:rsid w:val="00384B9A"/>
    <w:rsid w:val="00384D96"/>
    <w:rsid w:val="00384E41"/>
    <w:rsid w:val="00385065"/>
    <w:rsid w:val="00385469"/>
    <w:rsid w:val="003854E5"/>
    <w:rsid w:val="0038559D"/>
    <w:rsid w:val="00385D65"/>
    <w:rsid w:val="00385DAD"/>
    <w:rsid w:val="003863C6"/>
    <w:rsid w:val="0038655E"/>
    <w:rsid w:val="00386577"/>
    <w:rsid w:val="00386AA8"/>
    <w:rsid w:val="00386BB8"/>
    <w:rsid w:val="00386BE6"/>
    <w:rsid w:val="00386D31"/>
    <w:rsid w:val="00386D3E"/>
    <w:rsid w:val="00386F14"/>
    <w:rsid w:val="00386F1E"/>
    <w:rsid w:val="00387213"/>
    <w:rsid w:val="0038725E"/>
    <w:rsid w:val="0038737D"/>
    <w:rsid w:val="00387583"/>
    <w:rsid w:val="0038773B"/>
    <w:rsid w:val="00387914"/>
    <w:rsid w:val="00387987"/>
    <w:rsid w:val="00387C77"/>
    <w:rsid w:val="00390017"/>
    <w:rsid w:val="00390047"/>
    <w:rsid w:val="003903A9"/>
    <w:rsid w:val="00390581"/>
    <w:rsid w:val="0039074D"/>
    <w:rsid w:val="0039083C"/>
    <w:rsid w:val="0039087C"/>
    <w:rsid w:val="00390884"/>
    <w:rsid w:val="003908FC"/>
    <w:rsid w:val="00390BF9"/>
    <w:rsid w:val="00390EB5"/>
    <w:rsid w:val="0039104E"/>
    <w:rsid w:val="00391197"/>
    <w:rsid w:val="0039177B"/>
    <w:rsid w:val="00391838"/>
    <w:rsid w:val="00391AF0"/>
    <w:rsid w:val="00391EB0"/>
    <w:rsid w:val="00392233"/>
    <w:rsid w:val="003923F6"/>
    <w:rsid w:val="003927FB"/>
    <w:rsid w:val="00392C9A"/>
    <w:rsid w:val="00392D54"/>
    <w:rsid w:val="00392EA6"/>
    <w:rsid w:val="00393017"/>
    <w:rsid w:val="00393148"/>
    <w:rsid w:val="003931A8"/>
    <w:rsid w:val="003932BF"/>
    <w:rsid w:val="00393322"/>
    <w:rsid w:val="00393576"/>
    <w:rsid w:val="003935D0"/>
    <w:rsid w:val="003936F8"/>
    <w:rsid w:val="00393AA6"/>
    <w:rsid w:val="00393AE6"/>
    <w:rsid w:val="00393C7F"/>
    <w:rsid w:val="00394359"/>
    <w:rsid w:val="003947A9"/>
    <w:rsid w:val="003947FD"/>
    <w:rsid w:val="003948CD"/>
    <w:rsid w:val="00394C04"/>
    <w:rsid w:val="00394CE8"/>
    <w:rsid w:val="00394ED1"/>
    <w:rsid w:val="00394EF6"/>
    <w:rsid w:val="00394FB0"/>
    <w:rsid w:val="0039519C"/>
    <w:rsid w:val="003953D3"/>
    <w:rsid w:val="00395615"/>
    <w:rsid w:val="00395758"/>
    <w:rsid w:val="00395B68"/>
    <w:rsid w:val="00395B71"/>
    <w:rsid w:val="00395D56"/>
    <w:rsid w:val="003964CF"/>
    <w:rsid w:val="00396716"/>
    <w:rsid w:val="00396721"/>
    <w:rsid w:val="00396738"/>
    <w:rsid w:val="00396840"/>
    <w:rsid w:val="003969EC"/>
    <w:rsid w:val="00396D5A"/>
    <w:rsid w:val="00396ED6"/>
    <w:rsid w:val="003970B6"/>
    <w:rsid w:val="00397160"/>
    <w:rsid w:val="003971A9"/>
    <w:rsid w:val="00397602"/>
    <w:rsid w:val="00397813"/>
    <w:rsid w:val="0039787C"/>
    <w:rsid w:val="003979F3"/>
    <w:rsid w:val="00397A15"/>
    <w:rsid w:val="00397B8F"/>
    <w:rsid w:val="00397BBA"/>
    <w:rsid w:val="00397BBC"/>
    <w:rsid w:val="00397C09"/>
    <w:rsid w:val="00397C19"/>
    <w:rsid w:val="00397CB7"/>
    <w:rsid w:val="00397F59"/>
    <w:rsid w:val="00397F92"/>
    <w:rsid w:val="00397FA5"/>
    <w:rsid w:val="003A015F"/>
    <w:rsid w:val="003A0581"/>
    <w:rsid w:val="003A067F"/>
    <w:rsid w:val="003A0767"/>
    <w:rsid w:val="003A083B"/>
    <w:rsid w:val="003A0A30"/>
    <w:rsid w:val="003A0D36"/>
    <w:rsid w:val="003A0D80"/>
    <w:rsid w:val="003A0DD0"/>
    <w:rsid w:val="003A0FC7"/>
    <w:rsid w:val="003A1071"/>
    <w:rsid w:val="003A124C"/>
    <w:rsid w:val="003A1250"/>
    <w:rsid w:val="003A1565"/>
    <w:rsid w:val="003A1578"/>
    <w:rsid w:val="003A19CE"/>
    <w:rsid w:val="003A2230"/>
    <w:rsid w:val="003A2358"/>
    <w:rsid w:val="003A27B7"/>
    <w:rsid w:val="003A27EB"/>
    <w:rsid w:val="003A29A8"/>
    <w:rsid w:val="003A2C01"/>
    <w:rsid w:val="003A2D25"/>
    <w:rsid w:val="003A2E58"/>
    <w:rsid w:val="003A2EEA"/>
    <w:rsid w:val="003A3193"/>
    <w:rsid w:val="003A3224"/>
    <w:rsid w:val="003A33C1"/>
    <w:rsid w:val="003A36F2"/>
    <w:rsid w:val="003A3902"/>
    <w:rsid w:val="003A3A80"/>
    <w:rsid w:val="003A3ABE"/>
    <w:rsid w:val="003A3B04"/>
    <w:rsid w:val="003A3E2B"/>
    <w:rsid w:val="003A4166"/>
    <w:rsid w:val="003A4291"/>
    <w:rsid w:val="003A486E"/>
    <w:rsid w:val="003A48C0"/>
    <w:rsid w:val="003A4903"/>
    <w:rsid w:val="003A4BE0"/>
    <w:rsid w:val="003A4EFC"/>
    <w:rsid w:val="003A522E"/>
    <w:rsid w:val="003A532E"/>
    <w:rsid w:val="003A538C"/>
    <w:rsid w:val="003A5437"/>
    <w:rsid w:val="003A56B5"/>
    <w:rsid w:val="003A56EB"/>
    <w:rsid w:val="003A5B50"/>
    <w:rsid w:val="003A5BC4"/>
    <w:rsid w:val="003A5C66"/>
    <w:rsid w:val="003A5D5A"/>
    <w:rsid w:val="003A5E52"/>
    <w:rsid w:val="003A5EF1"/>
    <w:rsid w:val="003A5F3B"/>
    <w:rsid w:val="003A6554"/>
    <w:rsid w:val="003A6647"/>
    <w:rsid w:val="003A6714"/>
    <w:rsid w:val="003A6755"/>
    <w:rsid w:val="003A6A19"/>
    <w:rsid w:val="003A6BB9"/>
    <w:rsid w:val="003A6C39"/>
    <w:rsid w:val="003A6DB3"/>
    <w:rsid w:val="003A70AC"/>
    <w:rsid w:val="003A740D"/>
    <w:rsid w:val="003A777D"/>
    <w:rsid w:val="003A78EF"/>
    <w:rsid w:val="003A7922"/>
    <w:rsid w:val="003A7980"/>
    <w:rsid w:val="003A7AFE"/>
    <w:rsid w:val="003B017B"/>
    <w:rsid w:val="003B0350"/>
    <w:rsid w:val="003B0722"/>
    <w:rsid w:val="003B0739"/>
    <w:rsid w:val="003B0858"/>
    <w:rsid w:val="003B093C"/>
    <w:rsid w:val="003B0B88"/>
    <w:rsid w:val="003B0D92"/>
    <w:rsid w:val="003B0F06"/>
    <w:rsid w:val="003B0FF6"/>
    <w:rsid w:val="003B1121"/>
    <w:rsid w:val="003B12C1"/>
    <w:rsid w:val="003B13BB"/>
    <w:rsid w:val="003B151F"/>
    <w:rsid w:val="003B164F"/>
    <w:rsid w:val="003B16B9"/>
    <w:rsid w:val="003B1FFD"/>
    <w:rsid w:val="003B2333"/>
    <w:rsid w:val="003B2587"/>
    <w:rsid w:val="003B26CE"/>
    <w:rsid w:val="003B2AF7"/>
    <w:rsid w:val="003B2C28"/>
    <w:rsid w:val="003B2C54"/>
    <w:rsid w:val="003B2D40"/>
    <w:rsid w:val="003B301C"/>
    <w:rsid w:val="003B3576"/>
    <w:rsid w:val="003B370E"/>
    <w:rsid w:val="003B37AC"/>
    <w:rsid w:val="003B3C13"/>
    <w:rsid w:val="003B42FC"/>
    <w:rsid w:val="003B44C7"/>
    <w:rsid w:val="003B4637"/>
    <w:rsid w:val="003B4B29"/>
    <w:rsid w:val="003B4F89"/>
    <w:rsid w:val="003B521D"/>
    <w:rsid w:val="003B525F"/>
    <w:rsid w:val="003B5406"/>
    <w:rsid w:val="003B5536"/>
    <w:rsid w:val="003B59C0"/>
    <w:rsid w:val="003B5E5B"/>
    <w:rsid w:val="003B62BF"/>
    <w:rsid w:val="003B6504"/>
    <w:rsid w:val="003B66DF"/>
    <w:rsid w:val="003B6CE7"/>
    <w:rsid w:val="003B6D47"/>
    <w:rsid w:val="003B6DED"/>
    <w:rsid w:val="003B6F75"/>
    <w:rsid w:val="003B71A9"/>
    <w:rsid w:val="003B7588"/>
    <w:rsid w:val="003B7697"/>
    <w:rsid w:val="003B7713"/>
    <w:rsid w:val="003B787A"/>
    <w:rsid w:val="003B79A3"/>
    <w:rsid w:val="003B7B97"/>
    <w:rsid w:val="003B7D64"/>
    <w:rsid w:val="003B7DA5"/>
    <w:rsid w:val="003B7DE6"/>
    <w:rsid w:val="003B7EA4"/>
    <w:rsid w:val="003B7F40"/>
    <w:rsid w:val="003C0049"/>
    <w:rsid w:val="003C00F8"/>
    <w:rsid w:val="003C00F9"/>
    <w:rsid w:val="003C043A"/>
    <w:rsid w:val="003C04A6"/>
    <w:rsid w:val="003C0616"/>
    <w:rsid w:val="003C063D"/>
    <w:rsid w:val="003C0645"/>
    <w:rsid w:val="003C0673"/>
    <w:rsid w:val="003C0832"/>
    <w:rsid w:val="003C08DA"/>
    <w:rsid w:val="003C0954"/>
    <w:rsid w:val="003C0B3B"/>
    <w:rsid w:val="003C0D92"/>
    <w:rsid w:val="003C100D"/>
    <w:rsid w:val="003C12C4"/>
    <w:rsid w:val="003C153F"/>
    <w:rsid w:val="003C179C"/>
    <w:rsid w:val="003C199E"/>
    <w:rsid w:val="003C1B3C"/>
    <w:rsid w:val="003C1E64"/>
    <w:rsid w:val="003C205E"/>
    <w:rsid w:val="003C221A"/>
    <w:rsid w:val="003C222A"/>
    <w:rsid w:val="003C239D"/>
    <w:rsid w:val="003C299A"/>
    <w:rsid w:val="003C29DE"/>
    <w:rsid w:val="003C2AA3"/>
    <w:rsid w:val="003C2AD0"/>
    <w:rsid w:val="003C2AD6"/>
    <w:rsid w:val="003C2B9B"/>
    <w:rsid w:val="003C2C18"/>
    <w:rsid w:val="003C2C90"/>
    <w:rsid w:val="003C2CC6"/>
    <w:rsid w:val="003C3095"/>
    <w:rsid w:val="003C3466"/>
    <w:rsid w:val="003C34A4"/>
    <w:rsid w:val="003C36F5"/>
    <w:rsid w:val="003C3903"/>
    <w:rsid w:val="003C3B6D"/>
    <w:rsid w:val="003C3CF3"/>
    <w:rsid w:val="003C3FD4"/>
    <w:rsid w:val="003C424C"/>
    <w:rsid w:val="003C42FC"/>
    <w:rsid w:val="003C4441"/>
    <w:rsid w:val="003C48E7"/>
    <w:rsid w:val="003C4A33"/>
    <w:rsid w:val="003C4ACB"/>
    <w:rsid w:val="003C4C07"/>
    <w:rsid w:val="003C53F3"/>
    <w:rsid w:val="003C5818"/>
    <w:rsid w:val="003C5A64"/>
    <w:rsid w:val="003C5CDF"/>
    <w:rsid w:val="003C5D81"/>
    <w:rsid w:val="003C5E0F"/>
    <w:rsid w:val="003C5E52"/>
    <w:rsid w:val="003C5F5F"/>
    <w:rsid w:val="003C616B"/>
    <w:rsid w:val="003C626D"/>
    <w:rsid w:val="003C6457"/>
    <w:rsid w:val="003C6631"/>
    <w:rsid w:val="003C6757"/>
    <w:rsid w:val="003C67CA"/>
    <w:rsid w:val="003C6A7F"/>
    <w:rsid w:val="003C6AA6"/>
    <w:rsid w:val="003C6E54"/>
    <w:rsid w:val="003C6F4E"/>
    <w:rsid w:val="003C723B"/>
    <w:rsid w:val="003C73F1"/>
    <w:rsid w:val="003C7429"/>
    <w:rsid w:val="003C765A"/>
    <w:rsid w:val="003C7730"/>
    <w:rsid w:val="003C7A1B"/>
    <w:rsid w:val="003C7D2A"/>
    <w:rsid w:val="003C7D60"/>
    <w:rsid w:val="003C7F7C"/>
    <w:rsid w:val="003D04AD"/>
    <w:rsid w:val="003D04C2"/>
    <w:rsid w:val="003D0B35"/>
    <w:rsid w:val="003D0EAC"/>
    <w:rsid w:val="003D0F96"/>
    <w:rsid w:val="003D0FD3"/>
    <w:rsid w:val="003D159C"/>
    <w:rsid w:val="003D1629"/>
    <w:rsid w:val="003D1903"/>
    <w:rsid w:val="003D1943"/>
    <w:rsid w:val="003D1BDD"/>
    <w:rsid w:val="003D1BF5"/>
    <w:rsid w:val="003D1BF8"/>
    <w:rsid w:val="003D1D64"/>
    <w:rsid w:val="003D20E7"/>
    <w:rsid w:val="003D2191"/>
    <w:rsid w:val="003D272C"/>
    <w:rsid w:val="003D27B9"/>
    <w:rsid w:val="003D29C5"/>
    <w:rsid w:val="003D2A7C"/>
    <w:rsid w:val="003D2B5F"/>
    <w:rsid w:val="003D2B9B"/>
    <w:rsid w:val="003D2BB7"/>
    <w:rsid w:val="003D2CE6"/>
    <w:rsid w:val="003D2F0E"/>
    <w:rsid w:val="003D2F9D"/>
    <w:rsid w:val="003D35A1"/>
    <w:rsid w:val="003D3746"/>
    <w:rsid w:val="003D38B6"/>
    <w:rsid w:val="003D3915"/>
    <w:rsid w:val="003D3D51"/>
    <w:rsid w:val="003D407F"/>
    <w:rsid w:val="003D43EF"/>
    <w:rsid w:val="003D46D9"/>
    <w:rsid w:val="003D4830"/>
    <w:rsid w:val="003D4D02"/>
    <w:rsid w:val="003D51B2"/>
    <w:rsid w:val="003D529E"/>
    <w:rsid w:val="003D5563"/>
    <w:rsid w:val="003D5696"/>
    <w:rsid w:val="003D5BEE"/>
    <w:rsid w:val="003D5C5F"/>
    <w:rsid w:val="003D5DB3"/>
    <w:rsid w:val="003D5DC9"/>
    <w:rsid w:val="003D5EC4"/>
    <w:rsid w:val="003D6104"/>
    <w:rsid w:val="003D632C"/>
    <w:rsid w:val="003D66C7"/>
    <w:rsid w:val="003D6850"/>
    <w:rsid w:val="003D6CEA"/>
    <w:rsid w:val="003D718F"/>
    <w:rsid w:val="003D72E2"/>
    <w:rsid w:val="003D72F6"/>
    <w:rsid w:val="003D751E"/>
    <w:rsid w:val="003D78B9"/>
    <w:rsid w:val="003D7A0F"/>
    <w:rsid w:val="003D7B96"/>
    <w:rsid w:val="003D7E08"/>
    <w:rsid w:val="003D7E6D"/>
    <w:rsid w:val="003D7FF9"/>
    <w:rsid w:val="003E06FC"/>
    <w:rsid w:val="003E0701"/>
    <w:rsid w:val="003E0739"/>
    <w:rsid w:val="003E09F5"/>
    <w:rsid w:val="003E0BDB"/>
    <w:rsid w:val="003E0E66"/>
    <w:rsid w:val="003E0EE3"/>
    <w:rsid w:val="003E1514"/>
    <w:rsid w:val="003E1695"/>
    <w:rsid w:val="003E18D4"/>
    <w:rsid w:val="003E19FB"/>
    <w:rsid w:val="003E1A4E"/>
    <w:rsid w:val="003E1C64"/>
    <w:rsid w:val="003E1E2E"/>
    <w:rsid w:val="003E1F4D"/>
    <w:rsid w:val="003E206A"/>
    <w:rsid w:val="003E20B5"/>
    <w:rsid w:val="003E210F"/>
    <w:rsid w:val="003E217C"/>
    <w:rsid w:val="003E23D6"/>
    <w:rsid w:val="003E2668"/>
    <w:rsid w:val="003E2943"/>
    <w:rsid w:val="003E2B8C"/>
    <w:rsid w:val="003E2DB3"/>
    <w:rsid w:val="003E2FCE"/>
    <w:rsid w:val="003E3042"/>
    <w:rsid w:val="003E30CD"/>
    <w:rsid w:val="003E30F5"/>
    <w:rsid w:val="003E3695"/>
    <w:rsid w:val="003E3AF6"/>
    <w:rsid w:val="003E3E33"/>
    <w:rsid w:val="003E3F4F"/>
    <w:rsid w:val="003E43D4"/>
    <w:rsid w:val="003E457D"/>
    <w:rsid w:val="003E4960"/>
    <w:rsid w:val="003E4B4C"/>
    <w:rsid w:val="003E5259"/>
    <w:rsid w:val="003E5263"/>
    <w:rsid w:val="003E5631"/>
    <w:rsid w:val="003E563D"/>
    <w:rsid w:val="003E590F"/>
    <w:rsid w:val="003E5DE8"/>
    <w:rsid w:val="003E5EF4"/>
    <w:rsid w:val="003E5F14"/>
    <w:rsid w:val="003E5F7E"/>
    <w:rsid w:val="003E6199"/>
    <w:rsid w:val="003E636E"/>
    <w:rsid w:val="003E64D0"/>
    <w:rsid w:val="003E651B"/>
    <w:rsid w:val="003E653E"/>
    <w:rsid w:val="003E684D"/>
    <w:rsid w:val="003E68D0"/>
    <w:rsid w:val="003E6CB7"/>
    <w:rsid w:val="003E6D15"/>
    <w:rsid w:val="003E6DBB"/>
    <w:rsid w:val="003E6DFB"/>
    <w:rsid w:val="003E752C"/>
    <w:rsid w:val="003E764E"/>
    <w:rsid w:val="003E7814"/>
    <w:rsid w:val="003E7855"/>
    <w:rsid w:val="003E7931"/>
    <w:rsid w:val="003E79BA"/>
    <w:rsid w:val="003E7C51"/>
    <w:rsid w:val="003E7D6A"/>
    <w:rsid w:val="003E7DF9"/>
    <w:rsid w:val="003E7E60"/>
    <w:rsid w:val="003F005A"/>
    <w:rsid w:val="003F038F"/>
    <w:rsid w:val="003F0440"/>
    <w:rsid w:val="003F0464"/>
    <w:rsid w:val="003F04B1"/>
    <w:rsid w:val="003F07A8"/>
    <w:rsid w:val="003F0FBC"/>
    <w:rsid w:val="003F105B"/>
    <w:rsid w:val="003F10C6"/>
    <w:rsid w:val="003F1273"/>
    <w:rsid w:val="003F1299"/>
    <w:rsid w:val="003F12A7"/>
    <w:rsid w:val="003F13BA"/>
    <w:rsid w:val="003F154B"/>
    <w:rsid w:val="003F1551"/>
    <w:rsid w:val="003F159D"/>
    <w:rsid w:val="003F1D24"/>
    <w:rsid w:val="003F1E6D"/>
    <w:rsid w:val="003F25B1"/>
    <w:rsid w:val="003F25FF"/>
    <w:rsid w:val="003F2CA0"/>
    <w:rsid w:val="003F2ED9"/>
    <w:rsid w:val="003F359A"/>
    <w:rsid w:val="003F3745"/>
    <w:rsid w:val="003F3C6C"/>
    <w:rsid w:val="003F4346"/>
    <w:rsid w:val="003F477A"/>
    <w:rsid w:val="003F47E0"/>
    <w:rsid w:val="003F4AE0"/>
    <w:rsid w:val="003F4B43"/>
    <w:rsid w:val="003F4DC4"/>
    <w:rsid w:val="003F51E3"/>
    <w:rsid w:val="003F54AA"/>
    <w:rsid w:val="003F5515"/>
    <w:rsid w:val="003F5E8E"/>
    <w:rsid w:val="003F613F"/>
    <w:rsid w:val="003F61D1"/>
    <w:rsid w:val="003F622C"/>
    <w:rsid w:val="003F6441"/>
    <w:rsid w:val="003F652F"/>
    <w:rsid w:val="003F65A7"/>
    <w:rsid w:val="003F6890"/>
    <w:rsid w:val="003F6933"/>
    <w:rsid w:val="003F6BBC"/>
    <w:rsid w:val="003F6E2A"/>
    <w:rsid w:val="003F7108"/>
    <w:rsid w:val="003F7310"/>
    <w:rsid w:val="003F73F6"/>
    <w:rsid w:val="003F7707"/>
    <w:rsid w:val="003F77FD"/>
    <w:rsid w:val="003F78E3"/>
    <w:rsid w:val="003F78F5"/>
    <w:rsid w:val="003F792D"/>
    <w:rsid w:val="003F79F2"/>
    <w:rsid w:val="003F7C85"/>
    <w:rsid w:val="003F7CC7"/>
    <w:rsid w:val="003F7CED"/>
    <w:rsid w:val="003F7D6A"/>
    <w:rsid w:val="0040028C"/>
    <w:rsid w:val="00400450"/>
    <w:rsid w:val="004007EA"/>
    <w:rsid w:val="00400827"/>
    <w:rsid w:val="004009C8"/>
    <w:rsid w:val="00400C55"/>
    <w:rsid w:val="004012E2"/>
    <w:rsid w:val="00401314"/>
    <w:rsid w:val="0040131A"/>
    <w:rsid w:val="0040176D"/>
    <w:rsid w:val="004018E9"/>
    <w:rsid w:val="00401ACA"/>
    <w:rsid w:val="00401CCF"/>
    <w:rsid w:val="00401CD4"/>
    <w:rsid w:val="004022E0"/>
    <w:rsid w:val="004024BA"/>
    <w:rsid w:val="004025CF"/>
    <w:rsid w:val="0040263A"/>
    <w:rsid w:val="004026CA"/>
    <w:rsid w:val="00402903"/>
    <w:rsid w:val="004029D0"/>
    <w:rsid w:val="00402A89"/>
    <w:rsid w:val="00402CD1"/>
    <w:rsid w:val="00403040"/>
    <w:rsid w:val="0040339E"/>
    <w:rsid w:val="00403AC2"/>
    <w:rsid w:val="00404040"/>
    <w:rsid w:val="004043B7"/>
    <w:rsid w:val="00404429"/>
    <w:rsid w:val="00404692"/>
    <w:rsid w:val="00404737"/>
    <w:rsid w:val="00404832"/>
    <w:rsid w:val="0040497B"/>
    <w:rsid w:val="0040497F"/>
    <w:rsid w:val="00404A35"/>
    <w:rsid w:val="00404A43"/>
    <w:rsid w:val="00404B78"/>
    <w:rsid w:val="00404F1B"/>
    <w:rsid w:val="00404F6C"/>
    <w:rsid w:val="0040552E"/>
    <w:rsid w:val="00405612"/>
    <w:rsid w:val="0040599C"/>
    <w:rsid w:val="00405ADF"/>
    <w:rsid w:val="00405CFE"/>
    <w:rsid w:val="00405D1E"/>
    <w:rsid w:val="00405E6E"/>
    <w:rsid w:val="00406082"/>
    <w:rsid w:val="0040661F"/>
    <w:rsid w:val="00406893"/>
    <w:rsid w:val="004068E3"/>
    <w:rsid w:val="00406961"/>
    <w:rsid w:val="00406B6F"/>
    <w:rsid w:val="00406B92"/>
    <w:rsid w:val="00406CAC"/>
    <w:rsid w:val="00406D33"/>
    <w:rsid w:val="00406F62"/>
    <w:rsid w:val="00407208"/>
    <w:rsid w:val="00407226"/>
    <w:rsid w:val="00407337"/>
    <w:rsid w:val="0040755E"/>
    <w:rsid w:val="004077BD"/>
    <w:rsid w:val="00407C20"/>
    <w:rsid w:val="00407DD5"/>
    <w:rsid w:val="00407F2D"/>
    <w:rsid w:val="00410154"/>
    <w:rsid w:val="0041030F"/>
    <w:rsid w:val="00410438"/>
    <w:rsid w:val="00410531"/>
    <w:rsid w:val="00410646"/>
    <w:rsid w:val="00410947"/>
    <w:rsid w:val="00410B53"/>
    <w:rsid w:val="00410C9A"/>
    <w:rsid w:val="00410EBD"/>
    <w:rsid w:val="00411106"/>
    <w:rsid w:val="00411362"/>
    <w:rsid w:val="004116C9"/>
    <w:rsid w:val="00411725"/>
    <w:rsid w:val="00411757"/>
    <w:rsid w:val="00411764"/>
    <w:rsid w:val="00411B7B"/>
    <w:rsid w:val="004120C2"/>
    <w:rsid w:val="0041226B"/>
    <w:rsid w:val="004123D9"/>
    <w:rsid w:val="004125B5"/>
    <w:rsid w:val="004125EA"/>
    <w:rsid w:val="00412721"/>
    <w:rsid w:val="00412B6C"/>
    <w:rsid w:val="00412D50"/>
    <w:rsid w:val="00412DE4"/>
    <w:rsid w:val="00412F85"/>
    <w:rsid w:val="00412FE4"/>
    <w:rsid w:val="0041309C"/>
    <w:rsid w:val="004130BA"/>
    <w:rsid w:val="00413566"/>
    <w:rsid w:val="00413570"/>
    <w:rsid w:val="00413612"/>
    <w:rsid w:val="0041373D"/>
    <w:rsid w:val="00413787"/>
    <w:rsid w:val="0041397D"/>
    <w:rsid w:val="00413996"/>
    <w:rsid w:val="004139CE"/>
    <w:rsid w:val="00413C61"/>
    <w:rsid w:val="0041439F"/>
    <w:rsid w:val="004146E1"/>
    <w:rsid w:val="00414747"/>
    <w:rsid w:val="00414760"/>
    <w:rsid w:val="004148F0"/>
    <w:rsid w:val="004148F6"/>
    <w:rsid w:val="004149A7"/>
    <w:rsid w:val="00414C5E"/>
    <w:rsid w:val="00414F33"/>
    <w:rsid w:val="00414FFD"/>
    <w:rsid w:val="004155D7"/>
    <w:rsid w:val="00415651"/>
    <w:rsid w:val="00415654"/>
    <w:rsid w:val="004156FD"/>
    <w:rsid w:val="0041584B"/>
    <w:rsid w:val="00415A23"/>
    <w:rsid w:val="00415A65"/>
    <w:rsid w:val="00415B0C"/>
    <w:rsid w:val="00415C5F"/>
    <w:rsid w:val="00415D99"/>
    <w:rsid w:val="00416166"/>
    <w:rsid w:val="0041673E"/>
    <w:rsid w:val="0041676D"/>
    <w:rsid w:val="00416922"/>
    <w:rsid w:val="0041699D"/>
    <w:rsid w:val="00416BCA"/>
    <w:rsid w:val="00416C41"/>
    <w:rsid w:val="00416D14"/>
    <w:rsid w:val="00416DE0"/>
    <w:rsid w:val="00416EF0"/>
    <w:rsid w:val="0041724D"/>
    <w:rsid w:val="004172DF"/>
    <w:rsid w:val="0041733D"/>
    <w:rsid w:val="00417F67"/>
    <w:rsid w:val="0042001D"/>
    <w:rsid w:val="004200C2"/>
    <w:rsid w:val="0042010B"/>
    <w:rsid w:val="004202BE"/>
    <w:rsid w:val="00420493"/>
    <w:rsid w:val="004205BC"/>
    <w:rsid w:val="004205C3"/>
    <w:rsid w:val="004206FD"/>
    <w:rsid w:val="00420730"/>
    <w:rsid w:val="00420A23"/>
    <w:rsid w:val="00420B5B"/>
    <w:rsid w:val="00420E41"/>
    <w:rsid w:val="00420F9C"/>
    <w:rsid w:val="00420FB8"/>
    <w:rsid w:val="00421455"/>
    <w:rsid w:val="00421638"/>
    <w:rsid w:val="00421820"/>
    <w:rsid w:val="00421984"/>
    <w:rsid w:val="00421B54"/>
    <w:rsid w:val="00421BCF"/>
    <w:rsid w:val="00421CAD"/>
    <w:rsid w:val="00422096"/>
    <w:rsid w:val="00422157"/>
    <w:rsid w:val="004223A1"/>
    <w:rsid w:val="00422427"/>
    <w:rsid w:val="00422468"/>
    <w:rsid w:val="00422756"/>
    <w:rsid w:val="004227A1"/>
    <w:rsid w:val="004227E9"/>
    <w:rsid w:val="004228D6"/>
    <w:rsid w:val="00422E32"/>
    <w:rsid w:val="00422E38"/>
    <w:rsid w:val="00422E4F"/>
    <w:rsid w:val="00423641"/>
    <w:rsid w:val="004237E6"/>
    <w:rsid w:val="0042388C"/>
    <w:rsid w:val="00423DBA"/>
    <w:rsid w:val="00423E8A"/>
    <w:rsid w:val="0042444A"/>
    <w:rsid w:val="004244A8"/>
    <w:rsid w:val="00424553"/>
    <w:rsid w:val="004248DE"/>
    <w:rsid w:val="0042547D"/>
    <w:rsid w:val="00425684"/>
    <w:rsid w:val="00425B36"/>
    <w:rsid w:val="00425D09"/>
    <w:rsid w:val="00425DFE"/>
    <w:rsid w:val="00425F5D"/>
    <w:rsid w:val="00425FD7"/>
    <w:rsid w:val="004260E3"/>
    <w:rsid w:val="00426120"/>
    <w:rsid w:val="00426353"/>
    <w:rsid w:val="004265DE"/>
    <w:rsid w:val="0042667B"/>
    <w:rsid w:val="0042670F"/>
    <w:rsid w:val="00426751"/>
    <w:rsid w:val="004267AE"/>
    <w:rsid w:val="0042685E"/>
    <w:rsid w:val="00426B81"/>
    <w:rsid w:val="00426C1B"/>
    <w:rsid w:val="00426EE3"/>
    <w:rsid w:val="004270BA"/>
    <w:rsid w:val="0042713B"/>
    <w:rsid w:val="004275B5"/>
    <w:rsid w:val="0042783C"/>
    <w:rsid w:val="00430408"/>
    <w:rsid w:val="00430973"/>
    <w:rsid w:val="00430D8A"/>
    <w:rsid w:val="004310E6"/>
    <w:rsid w:val="0043118A"/>
    <w:rsid w:val="0043130D"/>
    <w:rsid w:val="004317F5"/>
    <w:rsid w:val="00431DE3"/>
    <w:rsid w:val="00431E3D"/>
    <w:rsid w:val="00432308"/>
    <w:rsid w:val="0043253F"/>
    <w:rsid w:val="00432D0D"/>
    <w:rsid w:val="00432FD3"/>
    <w:rsid w:val="00433011"/>
    <w:rsid w:val="0043340A"/>
    <w:rsid w:val="004336A4"/>
    <w:rsid w:val="004337DE"/>
    <w:rsid w:val="00433D2A"/>
    <w:rsid w:val="00433E13"/>
    <w:rsid w:val="00433F8E"/>
    <w:rsid w:val="0043404E"/>
    <w:rsid w:val="00434091"/>
    <w:rsid w:val="004340B1"/>
    <w:rsid w:val="004342F7"/>
    <w:rsid w:val="00434324"/>
    <w:rsid w:val="0043450E"/>
    <w:rsid w:val="00434522"/>
    <w:rsid w:val="004348B1"/>
    <w:rsid w:val="00434F7E"/>
    <w:rsid w:val="0043510E"/>
    <w:rsid w:val="004351DD"/>
    <w:rsid w:val="00435349"/>
    <w:rsid w:val="0043540F"/>
    <w:rsid w:val="004354E8"/>
    <w:rsid w:val="004355F8"/>
    <w:rsid w:val="00435618"/>
    <w:rsid w:val="00435CA8"/>
    <w:rsid w:val="00435CE2"/>
    <w:rsid w:val="00435E78"/>
    <w:rsid w:val="004362FF"/>
    <w:rsid w:val="0043631D"/>
    <w:rsid w:val="00436504"/>
    <w:rsid w:val="00436624"/>
    <w:rsid w:val="0043677E"/>
    <w:rsid w:val="004368F1"/>
    <w:rsid w:val="00436C87"/>
    <w:rsid w:val="00436D22"/>
    <w:rsid w:val="004371C1"/>
    <w:rsid w:val="004376F9"/>
    <w:rsid w:val="00437971"/>
    <w:rsid w:val="00437A41"/>
    <w:rsid w:val="00437DC8"/>
    <w:rsid w:val="00437E21"/>
    <w:rsid w:val="004400D2"/>
    <w:rsid w:val="0044010B"/>
    <w:rsid w:val="004406B7"/>
    <w:rsid w:val="0044080E"/>
    <w:rsid w:val="0044096A"/>
    <w:rsid w:val="00440ECF"/>
    <w:rsid w:val="00440F77"/>
    <w:rsid w:val="00441537"/>
    <w:rsid w:val="00441756"/>
    <w:rsid w:val="004418BC"/>
    <w:rsid w:val="0044193D"/>
    <w:rsid w:val="00442102"/>
    <w:rsid w:val="00442412"/>
    <w:rsid w:val="00442472"/>
    <w:rsid w:val="004426BE"/>
    <w:rsid w:val="004429A7"/>
    <w:rsid w:val="00442E10"/>
    <w:rsid w:val="0044327A"/>
    <w:rsid w:val="004432CD"/>
    <w:rsid w:val="00443306"/>
    <w:rsid w:val="004435BD"/>
    <w:rsid w:val="004436A9"/>
    <w:rsid w:val="00443912"/>
    <w:rsid w:val="00443938"/>
    <w:rsid w:val="00443C09"/>
    <w:rsid w:val="00443DD9"/>
    <w:rsid w:val="00444140"/>
    <w:rsid w:val="0044451E"/>
    <w:rsid w:val="00444599"/>
    <w:rsid w:val="00444739"/>
    <w:rsid w:val="00444824"/>
    <w:rsid w:val="004448FD"/>
    <w:rsid w:val="00444BE5"/>
    <w:rsid w:val="00444C98"/>
    <w:rsid w:val="004453FE"/>
    <w:rsid w:val="00445481"/>
    <w:rsid w:val="00445804"/>
    <w:rsid w:val="00445A09"/>
    <w:rsid w:val="00445AFA"/>
    <w:rsid w:val="00445B03"/>
    <w:rsid w:val="00445D0B"/>
    <w:rsid w:val="00445DC3"/>
    <w:rsid w:val="004461D5"/>
    <w:rsid w:val="00446505"/>
    <w:rsid w:val="004465D5"/>
    <w:rsid w:val="004466AB"/>
    <w:rsid w:val="00446867"/>
    <w:rsid w:val="004468D7"/>
    <w:rsid w:val="00446AB6"/>
    <w:rsid w:val="00446D1E"/>
    <w:rsid w:val="0044700C"/>
    <w:rsid w:val="004470F9"/>
    <w:rsid w:val="004474FD"/>
    <w:rsid w:val="00447561"/>
    <w:rsid w:val="004476BE"/>
    <w:rsid w:val="00447E19"/>
    <w:rsid w:val="00447EA5"/>
    <w:rsid w:val="00447EDB"/>
    <w:rsid w:val="0045016D"/>
    <w:rsid w:val="00450217"/>
    <w:rsid w:val="004502A2"/>
    <w:rsid w:val="00450587"/>
    <w:rsid w:val="004506E6"/>
    <w:rsid w:val="0045089F"/>
    <w:rsid w:val="0045093D"/>
    <w:rsid w:val="00450A1C"/>
    <w:rsid w:val="00450B30"/>
    <w:rsid w:val="00450C26"/>
    <w:rsid w:val="00450EC6"/>
    <w:rsid w:val="004512CA"/>
    <w:rsid w:val="004515F4"/>
    <w:rsid w:val="0045189A"/>
    <w:rsid w:val="004519E6"/>
    <w:rsid w:val="00451F71"/>
    <w:rsid w:val="00452153"/>
    <w:rsid w:val="0045220A"/>
    <w:rsid w:val="00452274"/>
    <w:rsid w:val="004522D0"/>
    <w:rsid w:val="00452332"/>
    <w:rsid w:val="00452444"/>
    <w:rsid w:val="00452AF4"/>
    <w:rsid w:val="00452E0D"/>
    <w:rsid w:val="00452FF8"/>
    <w:rsid w:val="004530BF"/>
    <w:rsid w:val="004530EB"/>
    <w:rsid w:val="00453101"/>
    <w:rsid w:val="004534E0"/>
    <w:rsid w:val="004537EB"/>
    <w:rsid w:val="004538FF"/>
    <w:rsid w:val="00453A07"/>
    <w:rsid w:val="00453ABF"/>
    <w:rsid w:val="00453AD8"/>
    <w:rsid w:val="00454097"/>
    <w:rsid w:val="004540FE"/>
    <w:rsid w:val="004543B2"/>
    <w:rsid w:val="0045440C"/>
    <w:rsid w:val="004544A4"/>
    <w:rsid w:val="00454A19"/>
    <w:rsid w:val="00454B06"/>
    <w:rsid w:val="00454F03"/>
    <w:rsid w:val="00454F5F"/>
    <w:rsid w:val="004550B7"/>
    <w:rsid w:val="00455433"/>
    <w:rsid w:val="0045560C"/>
    <w:rsid w:val="00455920"/>
    <w:rsid w:val="00455A41"/>
    <w:rsid w:val="00455A91"/>
    <w:rsid w:val="00455BF0"/>
    <w:rsid w:val="00455CD0"/>
    <w:rsid w:val="00455DF1"/>
    <w:rsid w:val="00455E36"/>
    <w:rsid w:val="00455FBE"/>
    <w:rsid w:val="00456581"/>
    <w:rsid w:val="00456693"/>
    <w:rsid w:val="004568D7"/>
    <w:rsid w:val="00456983"/>
    <w:rsid w:val="00456A3E"/>
    <w:rsid w:val="00456DFE"/>
    <w:rsid w:val="004572CC"/>
    <w:rsid w:val="00457675"/>
    <w:rsid w:val="004579AF"/>
    <w:rsid w:val="00457A67"/>
    <w:rsid w:val="00457A80"/>
    <w:rsid w:val="00457D57"/>
    <w:rsid w:val="00457EDC"/>
    <w:rsid w:val="00460134"/>
    <w:rsid w:val="00460157"/>
    <w:rsid w:val="00460216"/>
    <w:rsid w:val="00460279"/>
    <w:rsid w:val="00460425"/>
    <w:rsid w:val="004604BA"/>
    <w:rsid w:val="0046053E"/>
    <w:rsid w:val="00460581"/>
    <w:rsid w:val="004606BD"/>
    <w:rsid w:val="0046073C"/>
    <w:rsid w:val="00460A12"/>
    <w:rsid w:val="00460BAC"/>
    <w:rsid w:val="00460D3A"/>
    <w:rsid w:val="00460FBB"/>
    <w:rsid w:val="004614D0"/>
    <w:rsid w:val="0046156D"/>
    <w:rsid w:val="0046161F"/>
    <w:rsid w:val="00461964"/>
    <w:rsid w:val="00461DB4"/>
    <w:rsid w:val="00461E7F"/>
    <w:rsid w:val="00461F24"/>
    <w:rsid w:val="004620FD"/>
    <w:rsid w:val="004622AA"/>
    <w:rsid w:val="004623A7"/>
    <w:rsid w:val="00462451"/>
    <w:rsid w:val="00462541"/>
    <w:rsid w:val="004626C3"/>
    <w:rsid w:val="00462A21"/>
    <w:rsid w:val="004630D3"/>
    <w:rsid w:val="00463231"/>
    <w:rsid w:val="0046382C"/>
    <w:rsid w:val="00463E06"/>
    <w:rsid w:val="00463FFA"/>
    <w:rsid w:val="0046450B"/>
    <w:rsid w:val="00464658"/>
    <w:rsid w:val="00464ABD"/>
    <w:rsid w:val="00464C2C"/>
    <w:rsid w:val="00464C2E"/>
    <w:rsid w:val="004650D0"/>
    <w:rsid w:val="0046554D"/>
    <w:rsid w:val="00465918"/>
    <w:rsid w:val="00465B05"/>
    <w:rsid w:val="00465D42"/>
    <w:rsid w:val="00465EF8"/>
    <w:rsid w:val="00466134"/>
    <w:rsid w:val="004662EF"/>
    <w:rsid w:val="00466399"/>
    <w:rsid w:val="004665A4"/>
    <w:rsid w:val="00466ACF"/>
    <w:rsid w:val="00466B27"/>
    <w:rsid w:val="00466B7F"/>
    <w:rsid w:val="00466BF9"/>
    <w:rsid w:val="00466D60"/>
    <w:rsid w:val="00467275"/>
    <w:rsid w:val="00467286"/>
    <w:rsid w:val="004672C8"/>
    <w:rsid w:val="00467719"/>
    <w:rsid w:val="004678B8"/>
    <w:rsid w:val="00467937"/>
    <w:rsid w:val="00467E15"/>
    <w:rsid w:val="00467F3A"/>
    <w:rsid w:val="00470162"/>
    <w:rsid w:val="004701C8"/>
    <w:rsid w:val="0047031C"/>
    <w:rsid w:val="00470419"/>
    <w:rsid w:val="00470475"/>
    <w:rsid w:val="004705D4"/>
    <w:rsid w:val="00470917"/>
    <w:rsid w:val="00470A5A"/>
    <w:rsid w:val="00470B97"/>
    <w:rsid w:val="00470D32"/>
    <w:rsid w:val="00470D67"/>
    <w:rsid w:val="00470EBD"/>
    <w:rsid w:val="00471056"/>
    <w:rsid w:val="004713C8"/>
    <w:rsid w:val="0047175C"/>
    <w:rsid w:val="00471DB8"/>
    <w:rsid w:val="00471DD9"/>
    <w:rsid w:val="00472189"/>
    <w:rsid w:val="0047234D"/>
    <w:rsid w:val="00472571"/>
    <w:rsid w:val="004725EB"/>
    <w:rsid w:val="0047269E"/>
    <w:rsid w:val="00472759"/>
    <w:rsid w:val="004728C4"/>
    <w:rsid w:val="004728EF"/>
    <w:rsid w:val="00472B58"/>
    <w:rsid w:val="00472BF3"/>
    <w:rsid w:val="00472D53"/>
    <w:rsid w:val="00472EF9"/>
    <w:rsid w:val="00473072"/>
    <w:rsid w:val="00473218"/>
    <w:rsid w:val="004733AA"/>
    <w:rsid w:val="00473489"/>
    <w:rsid w:val="004734C4"/>
    <w:rsid w:val="0047360C"/>
    <w:rsid w:val="0047384B"/>
    <w:rsid w:val="004738E4"/>
    <w:rsid w:val="00473946"/>
    <w:rsid w:val="00473ADA"/>
    <w:rsid w:val="00473B4D"/>
    <w:rsid w:val="00473F5F"/>
    <w:rsid w:val="00474213"/>
    <w:rsid w:val="0047425C"/>
    <w:rsid w:val="00474273"/>
    <w:rsid w:val="004742B3"/>
    <w:rsid w:val="00474487"/>
    <w:rsid w:val="004745AC"/>
    <w:rsid w:val="00474909"/>
    <w:rsid w:val="00474910"/>
    <w:rsid w:val="004749D3"/>
    <w:rsid w:val="00474AA7"/>
    <w:rsid w:val="00474C3F"/>
    <w:rsid w:val="00474DE1"/>
    <w:rsid w:val="00474E50"/>
    <w:rsid w:val="00474E8C"/>
    <w:rsid w:val="00474ECD"/>
    <w:rsid w:val="004752A1"/>
    <w:rsid w:val="0047541A"/>
    <w:rsid w:val="0047553D"/>
    <w:rsid w:val="0047560F"/>
    <w:rsid w:val="004758FB"/>
    <w:rsid w:val="0047590B"/>
    <w:rsid w:val="00475A7C"/>
    <w:rsid w:val="00475AA1"/>
    <w:rsid w:val="00475B79"/>
    <w:rsid w:val="00475C2E"/>
    <w:rsid w:val="00475CC1"/>
    <w:rsid w:val="00475CCA"/>
    <w:rsid w:val="00475E6E"/>
    <w:rsid w:val="004760EE"/>
    <w:rsid w:val="0047629D"/>
    <w:rsid w:val="0047638E"/>
    <w:rsid w:val="00476755"/>
    <w:rsid w:val="00476DA5"/>
    <w:rsid w:val="00476DAC"/>
    <w:rsid w:val="00476FA4"/>
    <w:rsid w:val="00476FAA"/>
    <w:rsid w:val="004770D2"/>
    <w:rsid w:val="00477497"/>
    <w:rsid w:val="00477AC7"/>
    <w:rsid w:val="00477BA0"/>
    <w:rsid w:val="00477BE9"/>
    <w:rsid w:val="00477D76"/>
    <w:rsid w:val="00477E2B"/>
    <w:rsid w:val="004801F1"/>
    <w:rsid w:val="004803EB"/>
    <w:rsid w:val="0048051B"/>
    <w:rsid w:val="0048078C"/>
    <w:rsid w:val="00480812"/>
    <w:rsid w:val="0048097C"/>
    <w:rsid w:val="00480A63"/>
    <w:rsid w:val="00480A88"/>
    <w:rsid w:val="00480CA2"/>
    <w:rsid w:val="00480DFB"/>
    <w:rsid w:val="00480EAC"/>
    <w:rsid w:val="0048120A"/>
    <w:rsid w:val="004813EC"/>
    <w:rsid w:val="004815D9"/>
    <w:rsid w:val="0048182E"/>
    <w:rsid w:val="00481925"/>
    <w:rsid w:val="0048193A"/>
    <w:rsid w:val="00481A1C"/>
    <w:rsid w:val="00481A2E"/>
    <w:rsid w:val="00481A56"/>
    <w:rsid w:val="00481A9F"/>
    <w:rsid w:val="00481C32"/>
    <w:rsid w:val="00481DB3"/>
    <w:rsid w:val="00481EC3"/>
    <w:rsid w:val="00482092"/>
    <w:rsid w:val="0048211E"/>
    <w:rsid w:val="004822C0"/>
    <w:rsid w:val="00482434"/>
    <w:rsid w:val="004824D3"/>
    <w:rsid w:val="00482861"/>
    <w:rsid w:val="004828DB"/>
    <w:rsid w:val="00482A42"/>
    <w:rsid w:val="00482D10"/>
    <w:rsid w:val="00482EA6"/>
    <w:rsid w:val="004830DC"/>
    <w:rsid w:val="00483127"/>
    <w:rsid w:val="00483416"/>
    <w:rsid w:val="0048387F"/>
    <w:rsid w:val="00483FDC"/>
    <w:rsid w:val="0048413D"/>
    <w:rsid w:val="00484187"/>
    <w:rsid w:val="004842C7"/>
    <w:rsid w:val="004842E8"/>
    <w:rsid w:val="0048438C"/>
    <w:rsid w:val="004845BE"/>
    <w:rsid w:val="004846E2"/>
    <w:rsid w:val="00484720"/>
    <w:rsid w:val="00484896"/>
    <w:rsid w:val="00484FE3"/>
    <w:rsid w:val="004856BE"/>
    <w:rsid w:val="00485902"/>
    <w:rsid w:val="00485BF9"/>
    <w:rsid w:val="00485CAB"/>
    <w:rsid w:val="00485E1D"/>
    <w:rsid w:val="00485F86"/>
    <w:rsid w:val="00485FA3"/>
    <w:rsid w:val="004860BE"/>
    <w:rsid w:val="00486436"/>
    <w:rsid w:val="004864A5"/>
    <w:rsid w:val="00486653"/>
    <w:rsid w:val="00486657"/>
    <w:rsid w:val="004866E3"/>
    <w:rsid w:val="00486C30"/>
    <w:rsid w:val="00486F2B"/>
    <w:rsid w:val="00487077"/>
    <w:rsid w:val="0048718C"/>
    <w:rsid w:val="0048732A"/>
    <w:rsid w:val="004873CB"/>
    <w:rsid w:val="00487650"/>
    <w:rsid w:val="00487696"/>
    <w:rsid w:val="00487872"/>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2EF6"/>
    <w:rsid w:val="004931D6"/>
    <w:rsid w:val="0049327B"/>
    <w:rsid w:val="00493412"/>
    <w:rsid w:val="004934C2"/>
    <w:rsid w:val="00493795"/>
    <w:rsid w:val="00493956"/>
    <w:rsid w:val="00493B9D"/>
    <w:rsid w:val="00493FCC"/>
    <w:rsid w:val="004940ED"/>
    <w:rsid w:val="004940F7"/>
    <w:rsid w:val="00494100"/>
    <w:rsid w:val="00494603"/>
    <w:rsid w:val="00494ACB"/>
    <w:rsid w:val="00494CCC"/>
    <w:rsid w:val="00494D26"/>
    <w:rsid w:val="004952FA"/>
    <w:rsid w:val="004956B0"/>
    <w:rsid w:val="00495819"/>
    <w:rsid w:val="004958DD"/>
    <w:rsid w:val="00495907"/>
    <w:rsid w:val="00495B6E"/>
    <w:rsid w:val="00495E66"/>
    <w:rsid w:val="00495EB8"/>
    <w:rsid w:val="004962F0"/>
    <w:rsid w:val="00496567"/>
    <w:rsid w:val="0049688D"/>
    <w:rsid w:val="004969D8"/>
    <w:rsid w:val="00496A44"/>
    <w:rsid w:val="00496DEF"/>
    <w:rsid w:val="00496ECA"/>
    <w:rsid w:val="0049712C"/>
    <w:rsid w:val="004972DE"/>
    <w:rsid w:val="004972F9"/>
    <w:rsid w:val="00497388"/>
    <w:rsid w:val="0049740B"/>
    <w:rsid w:val="00497661"/>
    <w:rsid w:val="00497981"/>
    <w:rsid w:val="00497B33"/>
    <w:rsid w:val="00497B3D"/>
    <w:rsid w:val="00497BD9"/>
    <w:rsid w:val="00497D66"/>
    <w:rsid w:val="00497E9D"/>
    <w:rsid w:val="00497F9F"/>
    <w:rsid w:val="004A012B"/>
    <w:rsid w:val="004A01D4"/>
    <w:rsid w:val="004A0390"/>
    <w:rsid w:val="004A0403"/>
    <w:rsid w:val="004A058D"/>
    <w:rsid w:val="004A07BD"/>
    <w:rsid w:val="004A07C6"/>
    <w:rsid w:val="004A0873"/>
    <w:rsid w:val="004A09DE"/>
    <w:rsid w:val="004A0C80"/>
    <w:rsid w:val="004A0E29"/>
    <w:rsid w:val="004A0F41"/>
    <w:rsid w:val="004A144A"/>
    <w:rsid w:val="004A151F"/>
    <w:rsid w:val="004A155B"/>
    <w:rsid w:val="004A17E9"/>
    <w:rsid w:val="004A1928"/>
    <w:rsid w:val="004A1A2B"/>
    <w:rsid w:val="004A1ABE"/>
    <w:rsid w:val="004A1C6B"/>
    <w:rsid w:val="004A1C83"/>
    <w:rsid w:val="004A1CB9"/>
    <w:rsid w:val="004A1E6B"/>
    <w:rsid w:val="004A1E70"/>
    <w:rsid w:val="004A2262"/>
    <w:rsid w:val="004A22AB"/>
    <w:rsid w:val="004A2504"/>
    <w:rsid w:val="004A26E0"/>
    <w:rsid w:val="004A2876"/>
    <w:rsid w:val="004A2B38"/>
    <w:rsid w:val="004A2C18"/>
    <w:rsid w:val="004A2C59"/>
    <w:rsid w:val="004A2DB9"/>
    <w:rsid w:val="004A2EE3"/>
    <w:rsid w:val="004A3303"/>
    <w:rsid w:val="004A33D4"/>
    <w:rsid w:val="004A34D2"/>
    <w:rsid w:val="004A353A"/>
    <w:rsid w:val="004A382E"/>
    <w:rsid w:val="004A39E7"/>
    <w:rsid w:val="004A3A0E"/>
    <w:rsid w:val="004A3CB2"/>
    <w:rsid w:val="004A3CE9"/>
    <w:rsid w:val="004A3E38"/>
    <w:rsid w:val="004A3E5D"/>
    <w:rsid w:val="004A3EEC"/>
    <w:rsid w:val="004A3FC8"/>
    <w:rsid w:val="004A4398"/>
    <w:rsid w:val="004A46B2"/>
    <w:rsid w:val="004A48A9"/>
    <w:rsid w:val="004A49E6"/>
    <w:rsid w:val="004A4A42"/>
    <w:rsid w:val="004A4C57"/>
    <w:rsid w:val="004A4D76"/>
    <w:rsid w:val="004A4F9A"/>
    <w:rsid w:val="004A5006"/>
    <w:rsid w:val="004A51F4"/>
    <w:rsid w:val="004A521E"/>
    <w:rsid w:val="004A526C"/>
    <w:rsid w:val="004A5404"/>
    <w:rsid w:val="004A5425"/>
    <w:rsid w:val="004A5635"/>
    <w:rsid w:val="004A57E2"/>
    <w:rsid w:val="004A58FC"/>
    <w:rsid w:val="004A5990"/>
    <w:rsid w:val="004A5996"/>
    <w:rsid w:val="004A5BA9"/>
    <w:rsid w:val="004A5C9C"/>
    <w:rsid w:val="004A5C9D"/>
    <w:rsid w:val="004A5D52"/>
    <w:rsid w:val="004A5EE6"/>
    <w:rsid w:val="004A61E0"/>
    <w:rsid w:val="004A61F4"/>
    <w:rsid w:val="004A641E"/>
    <w:rsid w:val="004A6727"/>
    <w:rsid w:val="004A67FA"/>
    <w:rsid w:val="004A690B"/>
    <w:rsid w:val="004A69C6"/>
    <w:rsid w:val="004A69E9"/>
    <w:rsid w:val="004A6A59"/>
    <w:rsid w:val="004A6B57"/>
    <w:rsid w:val="004A6B8F"/>
    <w:rsid w:val="004A6B9E"/>
    <w:rsid w:val="004A6DD2"/>
    <w:rsid w:val="004A6E46"/>
    <w:rsid w:val="004A703D"/>
    <w:rsid w:val="004A7109"/>
    <w:rsid w:val="004A71B6"/>
    <w:rsid w:val="004A7437"/>
    <w:rsid w:val="004A7494"/>
    <w:rsid w:val="004A7A49"/>
    <w:rsid w:val="004A7A82"/>
    <w:rsid w:val="004A7D18"/>
    <w:rsid w:val="004B0174"/>
    <w:rsid w:val="004B04D5"/>
    <w:rsid w:val="004B05E1"/>
    <w:rsid w:val="004B0739"/>
    <w:rsid w:val="004B0B2A"/>
    <w:rsid w:val="004B101A"/>
    <w:rsid w:val="004B149F"/>
    <w:rsid w:val="004B16D0"/>
    <w:rsid w:val="004B187F"/>
    <w:rsid w:val="004B1B67"/>
    <w:rsid w:val="004B1D09"/>
    <w:rsid w:val="004B1DD8"/>
    <w:rsid w:val="004B1E3A"/>
    <w:rsid w:val="004B1FF4"/>
    <w:rsid w:val="004B2007"/>
    <w:rsid w:val="004B2351"/>
    <w:rsid w:val="004B2467"/>
    <w:rsid w:val="004B2498"/>
    <w:rsid w:val="004B2A86"/>
    <w:rsid w:val="004B2BE0"/>
    <w:rsid w:val="004B2E58"/>
    <w:rsid w:val="004B3550"/>
    <w:rsid w:val="004B36D0"/>
    <w:rsid w:val="004B36DE"/>
    <w:rsid w:val="004B3846"/>
    <w:rsid w:val="004B3892"/>
    <w:rsid w:val="004B3898"/>
    <w:rsid w:val="004B38F4"/>
    <w:rsid w:val="004B3E42"/>
    <w:rsid w:val="004B409D"/>
    <w:rsid w:val="004B41AA"/>
    <w:rsid w:val="004B4326"/>
    <w:rsid w:val="004B4557"/>
    <w:rsid w:val="004B4578"/>
    <w:rsid w:val="004B45CF"/>
    <w:rsid w:val="004B4669"/>
    <w:rsid w:val="004B4B22"/>
    <w:rsid w:val="004B4D21"/>
    <w:rsid w:val="004B4D47"/>
    <w:rsid w:val="004B4EA1"/>
    <w:rsid w:val="004B4F7A"/>
    <w:rsid w:val="004B4FB3"/>
    <w:rsid w:val="004B5340"/>
    <w:rsid w:val="004B54DA"/>
    <w:rsid w:val="004B5505"/>
    <w:rsid w:val="004B55CB"/>
    <w:rsid w:val="004B57E9"/>
    <w:rsid w:val="004B588B"/>
    <w:rsid w:val="004B5902"/>
    <w:rsid w:val="004B5AE0"/>
    <w:rsid w:val="004B5B49"/>
    <w:rsid w:val="004B5CB9"/>
    <w:rsid w:val="004B6013"/>
    <w:rsid w:val="004B6061"/>
    <w:rsid w:val="004B654D"/>
    <w:rsid w:val="004B66F3"/>
    <w:rsid w:val="004B6725"/>
    <w:rsid w:val="004B67EF"/>
    <w:rsid w:val="004B6990"/>
    <w:rsid w:val="004B6B06"/>
    <w:rsid w:val="004B6B3B"/>
    <w:rsid w:val="004B6D99"/>
    <w:rsid w:val="004B6EDE"/>
    <w:rsid w:val="004B6F53"/>
    <w:rsid w:val="004B7039"/>
    <w:rsid w:val="004B72AF"/>
    <w:rsid w:val="004B73BE"/>
    <w:rsid w:val="004B7437"/>
    <w:rsid w:val="004B76BC"/>
    <w:rsid w:val="004B78B7"/>
    <w:rsid w:val="004B7D31"/>
    <w:rsid w:val="004C04D4"/>
    <w:rsid w:val="004C0793"/>
    <w:rsid w:val="004C0812"/>
    <w:rsid w:val="004C09EF"/>
    <w:rsid w:val="004C0DC7"/>
    <w:rsid w:val="004C0F77"/>
    <w:rsid w:val="004C10FA"/>
    <w:rsid w:val="004C1141"/>
    <w:rsid w:val="004C1151"/>
    <w:rsid w:val="004C1164"/>
    <w:rsid w:val="004C139F"/>
    <w:rsid w:val="004C1C14"/>
    <w:rsid w:val="004C1CC3"/>
    <w:rsid w:val="004C1E4F"/>
    <w:rsid w:val="004C1FB5"/>
    <w:rsid w:val="004C21C6"/>
    <w:rsid w:val="004C248F"/>
    <w:rsid w:val="004C266F"/>
    <w:rsid w:val="004C2B1D"/>
    <w:rsid w:val="004C2C74"/>
    <w:rsid w:val="004C2CFE"/>
    <w:rsid w:val="004C2D94"/>
    <w:rsid w:val="004C2E19"/>
    <w:rsid w:val="004C31BD"/>
    <w:rsid w:val="004C33B9"/>
    <w:rsid w:val="004C3529"/>
    <w:rsid w:val="004C35F1"/>
    <w:rsid w:val="004C3704"/>
    <w:rsid w:val="004C3D0D"/>
    <w:rsid w:val="004C3E62"/>
    <w:rsid w:val="004C3FA5"/>
    <w:rsid w:val="004C4255"/>
    <w:rsid w:val="004C43B0"/>
    <w:rsid w:val="004C43FE"/>
    <w:rsid w:val="004C4B0D"/>
    <w:rsid w:val="004C4C2F"/>
    <w:rsid w:val="004C4C72"/>
    <w:rsid w:val="004C51BD"/>
    <w:rsid w:val="004C581C"/>
    <w:rsid w:val="004C5839"/>
    <w:rsid w:val="004C58DF"/>
    <w:rsid w:val="004C5B43"/>
    <w:rsid w:val="004C5E20"/>
    <w:rsid w:val="004C5FDA"/>
    <w:rsid w:val="004C6006"/>
    <w:rsid w:val="004C6025"/>
    <w:rsid w:val="004C605D"/>
    <w:rsid w:val="004C6433"/>
    <w:rsid w:val="004C6581"/>
    <w:rsid w:val="004C667C"/>
    <w:rsid w:val="004C6948"/>
    <w:rsid w:val="004C6AB4"/>
    <w:rsid w:val="004C6CC8"/>
    <w:rsid w:val="004C7001"/>
    <w:rsid w:val="004C7154"/>
    <w:rsid w:val="004C7BE8"/>
    <w:rsid w:val="004C7E8C"/>
    <w:rsid w:val="004D0571"/>
    <w:rsid w:val="004D0952"/>
    <w:rsid w:val="004D0D1F"/>
    <w:rsid w:val="004D0DA8"/>
    <w:rsid w:val="004D1A0A"/>
    <w:rsid w:val="004D1ACE"/>
    <w:rsid w:val="004D1B8E"/>
    <w:rsid w:val="004D1E0F"/>
    <w:rsid w:val="004D2109"/>
    <w:rsid w:val="004D2160"/>
    <w:rsid w:val="004D217C"/>
    <w:rsid w:val="004D2462"/>
    <w:rsid w:val="004D2463"/>
    <w:rsid w:val="004D263B"/>
    <w:rsid w:val="004D265F"/>
    <w:rsid w:val="004D28E7"/>
    <w:rsid w:val="004D2AAC"/>
    <w:rsid w:val="004D2B90"/>
    <w:rsid w:val="004D2CEB"/>
    <w:rsid w:val="004D2E09"/>
    <w:rsid w:val="004D31EF"/>
    <w:rsid w:val="004D3327"/>
    <w:rsid w:val="004D3769"/>
    <w:rsid w:val="004D376F"/>
    <w:rsid w:val="004D37B8"/>
    <w:rsid w:val="004D394D"/>
    <w:rsid w:val="004D3AD0"/>
    <w:rsid w:val="004D3BED"/>
    <w:rsid w:val="004D3D0A"/>
    <w:rsid w:val="004D3EE8"/>
    <w:rsid w:val="004D413B"/>
    <w:rsid w:val="004D4179"/>
    <w:rsid w:val="004D49B5"/>
    <w:rsid w:val="004D4A43"/>
    <w:rsid w:val="004D4B74"/>
    <w:rsid w:val="004D4C08"/>
    <w:rsid w:val="004D4E10"/>
    <w:rsid w:val="004D4F36"/>
    <w:rsid w:val="004D5093"/>
    <w:rsid w:val="004D50CA"/>
    <w:rsid w:val="004D5119"/>
    <w:rsid w:val="004D5273"/>
    <w:rsid w:val="004D56A3"/>
    <w:rsid w:val="004D5700"/>
    <w:rsid w:val="004D59E7"/>
    <w:rsid w:val="004D5A3A"/>
    <w:rsid w:val="004D5AEF"/>
    <w:rsid w:val="004D60B0"/>
    <w:rsid w:val="004D60EC"/>
    <w:rsid w:val="004D61C6"/>
    <w:rsid w:val="004D632B"/>
    <w:rsid w:val="004D6481"/>
    <w:rsid w:val="004D649F"/>
    <w:rsid w:val="004D659B"/>
    <w:rsid w:val="004D6B51"/>
    <w:rsid w:val="004D6CE5"/>
    <w:rsid w:val="004D7059"/>
    <w:rsid w:val="004D71D8"/>
    <w:rsid w:val="004D77B3"/>
    <w:rsid w:val="004D79FD"/>
    <w:rsid w:val="004D7CDD"/>
    <w:rsid w:val="004D7D26"/>
    <w:rsid w:val="004E0210"/>
    <w:rsid w:val="004E0682"/>
    <w:rsid w:val="004E0685"/>
    <w:rsid w:val="004E0AAC"/>
    <w:rsid w:val="004E0E12"/>
    <w:rsid w:val="004E0EAE"/>
    <w:rsid w:val="004E0F3F"/>
    <w:rsid w:val="004E0F4F"/>
    <w:rsid w:val="004E11C2"/>
    <w:rsid w:val="004E12B3"/>
    <w:rsid w:val="004E1396"/>
    <w:rsid w:val="004E15DF"/>
    <w:rsid w:val="004E15E4"/>
    <w:rsid w:val="004E1C4C"/>
    <w:rsid w:val="004E21D0"/>
    <w:rsid w:val="004E2762"/>
    <w:rsid w:val="004E283F"/>
    <w:rsid w:val="004E294C"/>
    <w:rsid w:val="004E2A00"/>
    <w:rsid w:val="004E2A15"/>
    <w:rsid w:val="004E2E24"/>
    <w:rsid w:val="004E307F"/>
    <w:rsid w:val="004E317D"/>
    <w:rsid w:val="004E331E"/>
    <w:rsid w:val="004E3436"/>
    <w:rsid w:val="004E348F"/>
    <w:rsid w:val="004E355A"/>
    <w:rsid w:val="004E3796"/>
    <w:rsid w:val="004E380D"/>
    <w:rsid w:val="004E3B81"/>
    <w:rsid w:val="004E3CF4"/>
    <w:rsid w:val="004E3DA2"/>
    <w:rsid w:val="004E3E38"/>
    <w:rsid w:val="004E3E95"/>
    <w:rsid w:val="004E3EB5"/>
    <w:rsid w:val="004E3EED"/>
    <w:rsid w:val="004E45A9"/>
    <w:rsid w:val="004E45B8"/>
    <w:rsid w:val="004E4744"/>
    <w:rsid w:val="004E476A"/>
    <w:rsid w:val="004E477B"/>
    <w:rsid w:val="004E4902"/>
    <w:rsid w:val="004E4A01"/>
    <w:rsid w:val="004E4A12"/>
    <w:rsid w:val="004E4B81"/>
    <w:rsid w:val="004E4BD3"/>
    <w:rsid w:val="004E4C77"/>
    <w:rsid w:val="004E5136"/>
    <w:rsid w:val="004E521A"/>
    <w:rsid w:val="004E533E"/>
    <w:rsid w:val="004E5364"/>
    <w:rsid w:val="004E575F"/>
    <w:rsid w:val="004E58A3"/>
    <w:rsid w:val="004E5B06"/>
    <w:rsid w:val="004E608C"/>
    <w:rsid w:val="004E62B4"/>
    <w:rsid w:val="004E64DB"/>
    <w:rsid w:val="004E651A"/>
    <w:rsid w:val="004E6AF7"/>
    <w:rsid w:val="004E6B8D"/>
    <w:rsid w:val="004E6EB7"/>
    <w:rsid w:val="004E71D9"/>
    <w:rsid w:val="004E71F4"/>
    <w:rsid w:val="004E720C"/>
    <w:rsid w:val="004E72EF"/>
    <w:rsid w:val="004E7566"/>
    <w:rsid w:val="004E76C1"/>
    <w:rsid w:val="004E7879"/>
    <w:rsid w:val="004E79C2"/>
    <w:rsid w:val="004E7BC8"/>
    <w:rsid w:val="004E7F64"/>
    <w:rsid w:val="004F00F3"/>
    <w:rsid w:val="004F04B9"/>
    <w:rsid w:val="004F0914"/>
    <w:rsid w:val="004F0E70"/>
    <w:rsid w:val="004F0E9C"/>
    <w:rsid w:val="004F1066"/>
    <w:rsid w:val="004F1380"/>
    <w:rsid w:val="004F16A2"/>
    <w:rsid w:val="004F191C"/>
    <w:rsid w:val="004F19D7"/>
    <w:rsid w:val="004F1B67"/>
    <w:rsid w:val="004F1E7E"/>
    <w:rsid w:val="004F27E1"/>
    <w:rsid w:val="004F2895"/>
    <w:rsid w:val="004F2B29"/>
    <w:rsid w:val="004F2B5D"/>
    <w:rsid w:val="004F2B9D"/>
    <w:rsid w:val="004F30B5"/>
    <w:rsid w:val="004F30EF"/>
    <w:rsid w:val="004F3124"/>
    <w:rsid w:val="004F31BE"/>
    <w:rsid w:val="004F3569"/>
    <w:rsid w:val="004F368F"/>
    <w:rsid w:val="004F384D"/>
    <w:rsid w:val="004F390E"/>
    <w:rsid w:val="004F3923"/>
    <w:rsid w:val="004F3A27"/>
    <w:rsid w:val="004F3C8D"/>
    <w:rsid w:val="004F4174"/>
    <w:rsid w:val="004F4195"/>
    <w:rsid w:val="004F4270"/>
    <w:rsid w:val="004F4305"/>
    <w:rsid w:val="004F43DE"/>
    <w:rsid w:val="004F4921"/>
    <w:rsid w:val="004F494F"/>
    <w:rsid w:val="004F4B19"/>
    <w:rsid w:val="004F4B27"/>
    <w:rsid w:val="004F4B8A"/>
    <w:rsid w:val="004F4D3C"/>
    <w:rsid w:val="004F4F80"/>
    <w:rsid w:val="004F4FFC"/>
    <w:rsid w:val="004F50BA"/>
    <w:rsid w:val="004F536C"/>
    <w:rsid w:val="004F5522"/>
    <w:rsid w:val="004F58C0"/>
    <w:rsid w:val="004F5978"/>
    <w:rsid w:val="004F5AEF"/>
    <w:rsid w:val="004F5B60"/>
    <w:rsid w:val="004F5D77"/>
    <w:rsid w:val="004F5DF8"/>
    <w:rsid w:val="004F6207"/>
    <w:rsid w:val="004F651D"/>
    <w:rsid w:val="004F68C5"/>
    <w:rsid w:val="004F6FC0"/>
    <w:rsid w:val="004F7156"/>
    <w:rsid w:val="004F7162"/>
    <w:rsid w:val="004F74D3"/>
    <w:rsid w:val="004F7558"/>
    <w:rsid w:val="004F78D9"/>
    <w:rsid w:val="004F7A44"/>
    <w:rsid w:val="004F7EB0"/>
    <w:rsid w:val="0050006E"/>
    <w:rsid w:val="0050011B"/>
    <w:rsid w:val="0050069A"/>
    <w:rsid w:val="00500786"/>
    <w:rsid w:val="005010B1"/>
    <w:rsid w:val="005010FA"/>
    <w:rsid w:val="00501123"/>
    <w:rsid w:val="005012AC"/>
    <w:rsid w:val="005013CD"/>
    <w:rsid w:val="0050145D"/>
    <w:rsid w:val="005014C0"/>
    <w:rsid w:val="0050178D"/>
    <w:rsid w:val="00501835"/>
    <w:rsid w:val="00501A98"/>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2FFB"/>
    <w:rsid w:val="00503090"/>
    <w:rsid w:val="005031BC"/>
    <w:rsid w:val="0050336E"/>
    <w:rsid w:val="005033DC"/>
    <w:rsid w:val="00503506"/>
    <w:rsid w:val="0050364F"/>
    <w:rsid w:val="005038FE"/>
    <w:rsid w:val="00503938"/>
    <w:rsid w:val="00503A8B"/>
    <w:rsid w:val="005040B2"/>
    <w:rsid w:val="005042C2"/>
    <w:rsid w:val="005043C1"/>
    <w:rsid w:val="005043D5"/>
    <w:rsid w:val="00504803"/>
    <w:rsid w:val="00504A80"/>
    <w:rsid w:val="00504C11"/>
    <w:rsid w:val="00504E0F"/>
    <w:rsid w:val="00505061"/>
    <w:rsid w:val="00505070"/>
    <w:rsid w:val="005054DA"/>
    <w:rsid w:val="005056FB"/>
    <w:rsid w:val="00505959"/>
    <w:rsid w:val="00505C00"/>
    <w:rsid w:val="00505F0E"/>
    <w:rsid w:val="00505F19"/>
    <w:rsid w:val="00505F56"/>
    <w:rsid w:val="005061F6"/>
    <w:rsid w:val="00506520"/>
    <w:rsid w:val="00506720"/>
    <w:rsid w:val="00506E20"/>
    <w:rsid w:val="00506F0F"/>
    <w:rsid w:val="00506F9A"/>
    <w:rsid w:val="005075FB"/>
    <w:rsid w:val="00507885"/>
    <w:rsid w:val="00507A28"/>
    <w:rsid w:val="00507B57"/>
    <w:rsid w:val="00507C01"/>
    <w:rsid w:val="00507C4B"/>
    <w:rsid w:val="005100DB"/>
    <w:rsid w:val="0051032B"/>
    <w:rsid w:val="005103FB"/>
    <w:rsid w:val="00510487"/>
    <w:rsid w:val="00510674"/>
    <w:rsid w:val="0051071E"/>
    <w:rsid w:val="00510822"/>
    <w:rsid w:val="005108A8"/>
    <w:rsid w:val="005108F5"/>
    <w:rsid w:val="00510AB3"/>
    <w:rsid w:val="00510D46"/>
    <w:rsid w:val="00510DD4"/>
    <w:rsid w:val="00510DF0"/>
    <w:rsid w:val="00510EDF"/>
    <w:rsid w:val="00510F78"/>
    <w:rsid w:val="005111EB"/>
    <w:rsid w:val="005113ED"/>
    <w:rsid w:val="00511658"/>
    <w:rsid w:val="00511944"/>
    <w:rsid w:val="00511B48"/>
    <w:rsid w:val="00511C5A"/>
    <w:rsid w:val="005120DA"/>
    <w:rsid w:val="00512311"/>
    <w:rsid w:val="005127AD"/>
    <w:rsid w:val="00512922"/>
    <w:rsid w:val="005129EB"/>
    <w:rsid w:val="00512C5C"/>
    <w:rsid w:val="00512E57"/>
    <w:rsid w:val="00512E5B"/>
    <w:rsid w:val="005130E4"/>
    <w:rsid w:val="00513173"/>
    <w:rsid w:val="00513470"/>
    <w:rsid w:val="00513559"/>
    <w:rsid w:val="00513599"/>
    <w:rsid w:val="00513DD2"/>
    <w:rsid w:val="00514270"/>
    <w:rsid w:val="0051454A"/>
    <w:rsid w:val="00514789"/>
    <w:rsid w:val="005149D5"/>
    <w:rsid w:val="00514A7F"/>
    <w:rsid w:val="00514BE7"/>
    <w:rsid w:val="00514BE8"/>
    <w:rsid w:val="00514C3D"/>
    <w:rsid w:val="00514DB5"/>
    <w:rsid w:val="00514EB3"/>
    <w:rsid w:val="00514FA3"/>
    <w:rsid w:val="0051548B"/>
    <w:rsid w:val="0051561E"/>
    <w:rsid w:val="00515704"/>
    <w:rsid w:val="005157C4"/>
    <w:rsid w:val="00515949"/>
    <w:rsid w:val="00515A3B"/>
    <w:rsid w:val="00515A8B"/>
    <w:rsid w:val="00515C86"/>
    <w:rsid w:val="00515EFD"/>
    <w:rsid w:val="00515F03"/>
    <w:rsid w:val="00515F37"/>
    <w:rsid w:val="005163F8"/>
    <w:rsid w:val="0051652A"/>
    <w:rsid w:val="00516AB4"/>
    <w:rsid w:val="00516B06"/>
    <w:rsid w:val="00516B39"/>
    <w:rsid w:val="00516C80"/>
    <w:rsid w:val="00516CA8"/>
    <w:rsid w:val="00516E8E"/>
    <w:rsid w:val="0051712C"/>
    <w:rsid w:val="00517149"/>
    <w:rsid w:val="00517179"/>
    <w:rsid w:val="00517230"/>
    <w:rsid w:val="0051730E"/>
    <w:rsid w:val="00517F7F"/>
    <w:rsid w:val="00520287"/>
    <w:rsid w:val="005204CD"/>
    <w:rsid w:val="005206EF"/>
    <w:rsid w:val="00520806"/>
    <w:rsid w:val="005208A8"/>
    <w:rsid w:val="005208E9"/>
    <w:rsid w:val="00520903"/>
    <w:rsid w:val="00520DC4"/>
    <w:rsid w:val="00520DF7"/>
    <w:rsid w:val="00521157"/>
    <w:rsid w:val="00521162"/>
    <w:rsid w:val="00521243"/>
    <w:rsid w:val="005213ED"/>
    <w:rsid w:val="00521801"/>
    <w:rsid w:val="00521838"/>
    <w:rsid w:val="0052185E"/>
    <w:rsid w:val="00521BF5"/>
    <w:rsid w:val="00521D3B"/>
    <w:rsid w:val="005220E5"/>
    <w:rsid w:val="005223E6"/>
    <w:rsid w:val="0052243C"/>
    <w:rsid w:val="005224C9"/>
    <w:rsid w:val="00522676"/>
    <w:rsid w:val="005227BD"/>
    <w:rsid w:val="00522949"/>
    <w:rsid w:val="00522B44"/>
    <w:rsid w:val="00522BD0"/>
    <w:rsid w:val="0052301B"/>
    <w:rsid w:val="005232F6"/>
    <w:rsid w:val="005234C0"/>
    <w:rsid w:val="005236C7"/>
    <w:rsid w:val="0052371D"/>
    <w:rsid w:val="00523952"/>
    <w:rsid w:val="00523E98"/>
    <w:rsid w:val="005240E1"/>
    <w:rsid w:val="0052435D"/>
    <w:rsid w:val="0052459D"/>
    <w:rsid w:val="00524600"/>
    <w:rsid w:val="0052463E"/>
    <w:rsid w:val="005246D2"/>
    <w:rsid w:val="005249EB"/>
    <w:rsid w:val="00524CEB"/>
    <w:rsid w:val="005254B8"/>
    <w:rsid w:val="00525668"/>
    <w:rsid w:val="0052579A"/>
    <w:rsid w:val="005257DA"/>
    <w:rsid w:val="00525CC1"/>
    <w:rsid w:val="00525CFB"/>
    <w:rsid w:val="00525E9A"/>
    <w:rsid w:val="00526170"/>
    <w:rsid w:val="0052620B"/>
    <w:rsid w:val="0052634F"/>
    <w:rsid w:val="00526522"/>
    <w:rsid w:val="0052662D"/>
    <w:rsid w:val="00526630"/>
    <w:rsid w:val="005268CD"/>
    <w:rsid w:val="00526A2B"/>
    <w:rsid w:val="00526B99"/>
    <w:rsid w:val="00526BB0"/>
    <w:rsid w:val="00526E22"/>
    <w:rsid w:val="00526E38"/>
    <w:rsid w:val="00526F33"/>
    <w:rsid w:val="005271A1"/>
    <w:rsid w:val="0052756B"/>
    <w:rsid w:val="00527600"/>
    <w:rsid w:val="005276D3"/>
    <w:rsid w:val="005276F2"/>
    <w:rsid w:val="0052790D"/>
    <w:rsid w:val="00527921"/>
    <w:rsid w:val="00527AEA"/>
    <w:rsid w:val="00527CED"/>
    <w:rsid w:val="00527DB3"/>
    <w:rsid w:val="00527F73"/>
    <w:rsid w:val="00527FAC"/>
    <w:rsid w:val="00530112"/>
    <w:rsid w:val="0053036D"/>
    <w:rsid w:val="00530436"/>
    <w:rsid w:val="005304E3"/>
    <w:rsid w:val="00530704"/>
    <w:rsid w:val="00530861"/>
    <w:rsid w:val="00530B2F"/>
    <w:rsid w:val="00530C22"/>
    <w:rsid w:val="00530C4E"/>
    <w:rsid w:val="00530D1E"/>
    <w:rsid w:val="00530D56"/>
    <w:rsid w:val="005312F0"/>
    <w:rsid w:val="00531331"/>
    <w:rsid w:val="0053151D"/>
    <w:rsid w:val="005315D4"/>
    <w:rsid w:val="00531A13"/>
    <w:rsid w:val="00531FC7"/>
    <w:rsid w:val="0053202F"/>
    <w:rsid w:val="00532036"/>
    <w:rsid w:val="00532108"/>
    <w:rsid w:val="005321BE"/>
    <w:rsid w:val="005322B4"/>
    <w:rsid w:val="00532330"/>
    <w:rsid w:val="005326D4"/>
    <w:rsid w:val="00532850"/>
    <w:rsid w:val="005328C2"/>
    <w:rsid w:val="005329E1"/>
    <w:rsid w:val="00532C6A"/>
    <w:rsid w:val="0053311D"/>
    <w:rsid w:val="005334E9"/>
    <w:rsid w:val="00533574"/>
    <w:rsid w:val="005339BB"/>
    <w:rsid w:val="00533A04"/>
    <w:rsid w:val="00533B2E"/>
    <w:rsid w:val="00534065"/>
    <w:rsid w:val="00534109"/>
    <w:rsid w:val="005341F1"/>
    <w:rsid w:val="00534287"/>
    <w:rsid w:val="00534356"/>
    <w:rsid w:val="00534385"/>
    <w:rsid w:val="0053441E"/>
    <w:rsid w:val="00534543"/>
    <w:rsid w:val="005346B5"/>
    <w:rsid w:val="005348B6"/>
    <w:rsid w:val="00534A5D"/>
    <w:rsid w:val="00534BB0"/>
    <w:rsid w:val="00534C4C"/>
    <w:rsid w:val="00534E38"/>
    <w:rsid w:val="00535193"/>
    <w:rsid w:val="00535227"/>
    <w:rsid w:val="00535250"/>
    <w:rsid w:val="0053559B"/>
    <w:rsid w:val="00535781"/>
    <w:rsid w:val="005358A2"/>
    <w:rsid w:val="00535976"/>
    <w:rsid w:val="00535A1A"/>
    <w:rsid w:val="00535A23"/>
    <w:rsid w:val="00535C84"/>
    <w:rsid w:val="00536176"/>
    <w:rsid w:val="00536282"/>
    <w:rsid w:val="00536701"/>
    <w:rsid w:val="00536888"/>
    <w:rsid w:val="00536928"/>
    <w:rsid w:val="0053698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D68"/>
    <w:rsid w:val="00540FB3"/>
    <w:rsid w:val="005419DB"/>
    <w:rsid w:val="00541B0C"/>
    <w:rsid w:val="00541D7E"/>
    <w:rsid w:val="00541E2C"/>
    <w:rsid w:val="0054227B"/>
    <w:rsid w:val="00542283"/>
    <w:rsid w:val="005423E2"/>
    <w:rsid w:val="005428FB"/>
    <w:rsid w:val="005429A1"/>
    <w:rsid w:val="00542A93"/>
    <w:rsid w:val="00542C84"/>
    <w:rsid w:val="00542F4D"/>
    <w:rsid w:val="00543267"/>
    <w:rsid w:val="00543343"/>
    <w:rsid w:val="00543468"/>
    <w:rsid w:val="005436A0"/>
    <w:rsid w:val="005436CD"/>
    <w:rsid w:val="00543825"/>
    <w:rsid w:val="00543E6E"/>
    <w:rsid w:val="00544369"/>
    <w:rsid w:val="00544512"/>
    <w:rsid w:val="0054462E"/>
    <w:rsid w:val="0054478D"/>
    <w:rsid w:val="005447F8"/>
    <w:rsid w:val="00544859"/>
    <w:rsid w:val="005449A3"/>
    <w:rsid w:val="00544C96"/>
    <w:rsid w:val="00544DE0"/>
    <w:rsid w:val="005450BE"/>
    <w:rsid w:val="005450E4"/>
    <w:rsid w:val="00545108"/>
    <w:rsid w:val="00545141"/>
    <w:rsid w:val="005451B5"/>
    <w:rsid w:val="0054526A"/>
    <w:rsid w:val="00545453"/>
    <w:rsid w:val="00545496"/>
    <w:rsid w:val="00545549"/>
    <w:rsid w:val="00545A4A"/>
    <w:rsid w:val="00545E94"/>
    <w:rsid w:val="00545F74"/>
    <w:rsid w:val="0054605B"/>
    <w:rsid w:val="00546200"/>
    <w:rsid w:val="005462B8"/>
    <w:rsid w:val="00546519"/>
    <w:rsid w:val="0054657A"/>
    <w:rsid w:val="0054669C"/>
    <w:rsid w:val="005466B1"/>
    <w:rsid w:val="00546974"/>
    <w:rsid w:val="00546AF3"/>
    <w:rsid w:val="00546E5F"/>
    <w:rsid w:val="005472B6"/>
    <w:rsid w:val="005473A9"/>
    <w:rsid w:val="00547E67"/>
    <w:rsid w:val="00547EA8"/>
    <w:rsid w:val="00550437"/>
    <w:rsid w:val="0055079F"/>
    <w:rsid w:val="005507DF"/>
    <w:rsid w:val="005510BA"/>
    <w:rsid w:val="005510E5"/>
    <w:rsid w:val="00551154"/>
    <w:rsid w:val="00551276"/>
    <w:rsid w:val="0055152D"/>
    <w:rsid w:val="00551816"/>
    <w:rsid w:val="00551934"/>
    <w:rsid w:val="00551940"/>
    <w:rsid w:val="00551A77"/>
    <w:rsid w:val="00551C96"/>
    <w:rsid w:val="00551F53"/>
    <w:rsid w:val="005523E3"/>
    <w:rsid w:val="005524DC"/>
    <w:rsid w:val="00552531"/>
    <w:rsid w:val="00552706"/>
    <w:rsid w:val="00552A7A"/>
    <w:rsid w:val="00552B56"/>
    <w:rsid w:val="00553020"/>
    <w:rsid w:val="005531FD"/>
    <w:rsid w:val="0055344B"/>
    <w:rsid w:val="005535EE"/>
    <w:rsid w:val="00553811"/>
    <w:rsid w:val="00553AA9"/>
    <w:rsid w:val="00553C63"/>
    <w:rsid w:val="00553CD5"/>
    <w:rsid w:val="00553FEB"/>
    <w:rsid w:val="005540FC"/>
    <w:rsid w:val="00554186"/>
    <w:rsid w:val="005541F8"/>
    <w:rsid w:val="005542AB"/>
    <w:rsid w:val="00554409"/>
    <w:rsid w:val="00554467"/>
    <w:rsid w:val="005544AA"/>
    <w:rsid w:val="00554693"/>
    <w:rsid w:val="005548D6"/>
    <w:rsid w:val="00554A85"/>
    <w:rsid w:val="00554F6E"/>
    <w:rsid w:val="0055511D"/>
    <w:rsid w:val="005553B7"/>
    <w:rsid w:val="005555CC"/>
    <w:rsid w:val="00555684"/>
    <w:rsid w:val="00555835"/>
    <w:rsid w:val="00555964"/>
    <w:rsid w:val="00555AE0"/>
    <w:rsid w:val="00555B36"/>
    <w:rsid w:val="00555C62"/>
    <w:rsid w:val="00555DEA"/>
    <w:rsid w:val="00556094"/>
    <w:rsid w:val="005560F0"/>
    <w:rsid w:val="00556223"/>
    <w:rsid w:val="0055658E"/>
    <w:rsid w:val="00556718"/>
    <w:rsid w:val="00556735"/>
    <w:rsid w:val="0055678D"/>
    <w:rsid w:val="0055679A"/>
    <w:rsid w:val="005569B1"/>
    <w:rsid w:val="005569D3"/>
    <w:rsid w:val="00556A6C"/>
    <w:rsid w:val="00556D38"/>
    <w:rsid w:val="00556EC5"/>
    <w:rsid w:val="005570C1"/>
    <w:rsid w:val="005570DC"/>
    <w:rsid w:val="0055716E"/>
    <w:rsid w:val="0055748B"/>
    <w:rsid w:val="0055771A"/>
    <w:rsid w:val="00557761"/>
    <w:rsid w:val="0055786B"/>
    <w:rsid w:val="00557C5B"/>
    <w:rsid w:val="00557D9E"/>
    <w:rsid w:val="00557E73"/>
    <w:rsid w:val="00557EE9"/>
    <w:rsid w:val="00557F24"/>
    <w:rsid w:val="00560A6B"/>
    <w:rsid w:val="00560A9E"/>
    <w:rsid w:val="00560DE2"/>
    <w:rsid w:val="00561341"/>
    <w:rsid w:val="00561636"/>
    <w:rsid w:val="00561666"/>
    <w:rsid w:val="005616F8"/>
    <w:rsid w:val="00561A1C"/>
    <w:rsid w:val="00561BEA"/>
    <w:rsid w:val="00561C58"/>
    <w:rsid w:val="00561E82"/>
    <w:rsid w:val="0056208A"/>
    <w:rsid w:val="005622E5"/>
    <w:rsid w:val="00562387"/>
    <w:rsid w:val="005625DB"/>
    <w:rsid w:val="005626AD"/>
    <w:rsid w:val="005626EC"/>
    <w:rsid w:val="00562748"/>
    <w:rsid w:val="005629F0"/>
    <w:rsid w:val="00562D72"/>
    <w:rsid w:val="00562FED"/>
    <w:rsid w:val="0056304C"/>
    <w:rsid w:val="0056326B"/>
    <w:rsid w:val="00563404"/>
    <w:rsid w:val="005634C8"/>
    <w:rsid w:val="0056372B"/>
    <w:rsid w:val="00563817"/>
    <w:rsid w:val="00563876"/>
    <w:rsid w:val="005638E2"/>
    <w:rsid w:val="00563AD4"/>
    <w:rsid w:val="00563DCB"/>
    <w:rsid w:val="00563FA5"/>
    <w:rsid w:val="005643F9"/>
    <w:rsid w:val="00564448"/>
    <w:rsid w:val="00564530"/>
    <w:rsid w:val="005646A0"/>
    <w:rsid w:val="005648F6"/>
    <w:rsid w:val="00564B57"/>
    <w:rsid w:val="00564C26"/>
    <w:rsid w:val="00564D8C"/>
    <w:rsid w:val="00564F52"/>
    <w:rsid w:val="00564FB5"/>
    <w:rsid w:val="00565081"/>
    <w:rsid w:val="0056515F"/>
    <w:rsid w:val="0056523E"/>
    <w:rsid w:val="005652C9"/>
    <w:rsid w:val="005652D8"/>
    <w:rsid w:val="0056530C"/>
    <w:rsid w:val="005653BC"/>
    <w:rsid w:val="00565839"/>
    <w:rsid w:val="00565F7D"/>
    <w:rsid w:val="0056612C"/>
    <w:rsid w:val="005662C2"/>
    <w:rsid w:val="005662CE"/>
    <w:rsid w:val="00566350"/>
    <w:rsid w:val="00566677"/>
    <w:rsid w:val="00566A74"/>
    <w:rsid w:val="00566B3E"/>
    <w:rsid w:val="0056723C"/>
    <w:rsid w:val="005673C5"/>
    <w:rsid w:val="005673E9"/>
    <w:rsid w:val="005676F5"/>
    <w:rsid w:val="00567762"/>
    <w:rsid w:val="0056776B"/>
    <w:rsid w:val="0056778B"/>
    <w:rsid w:val="00567B6E"/>
    <w:rsid w:val="00567BDC"/>
    <w:rsid w:val="00567BFB"/>
    <w:rsid w:val="00567E20"/>
    <w:rsid w:val="00567EA8"/>
    <w:rsid w:val="00567F61"/>
    <w:rsid w:val="005702BB"/>
    <w:rsid w:val="00570413"/>
    <w:rsid w:val="005707B5"/>
    <w:rsid w:val="005707E2"/>
    <w:rsid w:val="00570919"/>
    <w:rsid w:val="005709FC"/>
    <w:rsid w:val="00570CF7"/>
    <w:rsid w:val="00570D37"/>
    <w:rsid w:val="00570DF5"/>
    <w:rsid w:val="00570F70"/>
    <w:rsid w:val="00570FA0"/>
    <w:rsid w:val="005710D3"/>
    <w:rsid w:val="005710DD"/>
    <w:rsid w:val="00571120"/>
    <w:rsid w:val="005711C3"/>
    <w:rsid w:val="00571257"/>
    <w:rsid w:val="00571546"/>
    <w:rsid w:val="0057163A"/>
    <w:rsid w:val="00571659"/>
    <w:rsid w:val="00571D6A"/>
    <w:rsid w:val="00572148"/>
    <w:rsid w:val="00572530"/>
    <w:rsid w:val="005725B7"/>
    <w:rsid w:val="0057267C"/>
    <w:rsid w:val="005727D6"/>
    <w:rsid w:val="0057288D"/>
    <w:rsid w:val="00572AAB"/>
    <w:rsid w:val="00572AF5"/>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C5E"/>
    <w:rsid w:val="00574F35"/>
    <w:rsid w:val="00575057"/>
    <w:rsid w:val="00575089"/>
    <w:rsid w:val="0057512F"/>
    <w:rsid w:val="005751B0"/>
    <w:rsid w:val="00575AD0"/>
    <w:rsid w:val="00575E97"/>
    <w:rsid w:val="00575F47"/>
    <w:rsid w:val="00576437"/>
    <w:rsid w:val="005769B2"/>
    <w:rsid w:val="00576BF4"/>
    <w:rsid w:val="00576C03"/>
    <w:rsid w:val="00576C93"/>
    <w:rsid w:val="00577102"/>
    <w:rsid w:val="005773C6"/>
    <w:rsid w:val="0057788A"/>
    <w:rsid w:val="00577917"/>
    <w:rsid w:val="00577991"/>
    <w:rsid w:val="00577C16"/>
    <w:rsid w:val="00577F81"/>
    <w:rsid w:val="00577FF1"/>
    <w:rsid w:val="0058031E"/>
    <w:rsid w:val="00580696"/>
    <w:rsid w:val="00580B4A"/>
    <w:rsid w:val="00580E57"/>
    <w:rsid w:val="00580EE2"/>
    <w:rsid w:val="00580F49"/>
    <w:rsid w:val="0058126C"/>
    <w:rsid w:val="005814A6"/>
    <w:rsid w:val="005814DE"/>
    <w:rsid w:val="00581699"/>
    <w:rsid w:val="00581839"/>
    <w:rsid w:val="00581AE1"/>
    <w:rsid w:val="00581C4E"/>
    <w:rsid w:val="00581E0A"/>
    <w:rsid w:val="00581FA3"/>
    <w:rsid w:val="00581FF7"/>
    <w:rsid w:val="00582091"/>
    <w:rsid w:val="00582154"/>
    <w:rsid w:val="005824D6"/>
    <w:rsid w:val="00582746"/>
    <w:rsid w:val="005829A8"/>
    <w:rsid w:val="00582B07"/>
    <w:rsid w:val="00582D84"/>
    <w:rsid w:val="005830E1"/>
    <w:rsid w:val="0058312C"/>
    <w:rsid w:val="00583412"/>
    <w:rsid w:val="00583522"/>
    <w:rsid w:val="0058368A"/>
    <w:rsid w:val="005836D7"/>
    <w:rsid w:val="00583981"/>
    <w:rsid w:val="00583B14"/>
    <w:rsid w:val="00583B78"/>
    <w:rsid w:val="00583BF8"/>
    <w:rsid w:val="00583CE5"/>
    <w:rsid w:val="00583DD8"/>
    <w:rsid w:val="00583EF9"/>
    <w:rsid w:val="00584111"/>
    <w:rsid w:val="0058441F"/>
    <w:rsid w:val="005845D1"/>
    <w:rsid w:val="00584B25"/>
    <w:rsid w:val="00584F87"/>
    <w:rsid w:val="005852B4"/>
    <w:rsid w:val="005855CB"/>
    <w:rsid w:val="005856BE"/>
    <w:rsid w:val="005856D2"/>
    <w:rsid w:val="005857EA"/>
    <w:rsid w:val="005858E5"/>
    <w:rsid w:val="005859EF"/>
    <w:rsid w:val="00585A94"/>
    <w:rsid w:val="00585EDC"/>
    <w:rsid w:val="005862DB"/>
    <w:rsid w:val="00586428"/>
    <w:rsid w:val="005864EB"/>
    <w:rsid w:val="005865D0"/>
    <w:rsid w:val="00586635"/>
    <w:rsid w:val="005868B5"/>
    <w:rsid w:val="005868BE"/>
    <w:rsid w:val="00586A4A"/>
    <w:rsid w:val="00586A5C"/>
    <w:rsid w:val="00586B80"/>
    <w:rsid w:val="00586CAF"/>
    <w:rsid w:val="00586DA1"/>
    <w:rsid w:val="0058749F"/>
    <w:rsid w:val="00587636"/>
    <w:rsid w:val="005901D0"/>
    <w:rsid w:val="0059021C"/>
    <w:rsid w:val="00590257"/>
    <w:rsid w:val="005905B5"/>
    <w:rsid w:val="00590604"/>
    <w:rsid w:val="0059088A"/>
    <w:rsid w:val="005908B8"/>
    <w:rsid w:val="00590AE1"/>
    <w:rsid w:val="00590CFC"/>
    <w:rsid w:val="005910C9"/>
    <w:rsid w:val="005910D4"/>
    <w:rsid w:val="0059119A"/>
    <w:rsid w:val="00591516"/>
    <w:rsid w:val="00591661"/>
    <w:rsid w:val="005919A8"/>
    <w:rsid w:val="005919AA"/>
    <w:rsid w:val="00591B50"/>
    <w:rsid w:val="00591E70"/>
    <w:rsid w:val="00591EFF"/>
    <w:rsid w:val="00591F60"/>
    <w:rsid w:val="00591FEE"/>
    <w:rsid w:val="00592051"/>
    <w:rsid w:val="005924E8"/>
    <w:rsid w:val="0059272D"/>
    <w:rsid w:val="00592749"/>
    <w:rsid w:val="005928B5"/>
    <w:rsid w:val="00592D4A"/>
    <w:rsid w:val="00592DCC"/>
    <w:rsid w:val="005932A0"/>
    <w:rsid w:val="00593AB1"/>
    <w:rsid w:val="00593BF3"/>
    <w:rsid w:val="00593C95"/>
    <w:rsid w:val="00593F3C"/>
    <w:rsid w:val="005942A9"/>
    <w:rsid w:val="005942E0"/>
    <w:rsid w:val="00594464"/>
    <w:rsid w:val="00594684"/>
    <w:rsid w:val="005947C7"/>
    <w:rsid w:val="00594EF3"/>
    <w:rsid w:val="00594FC5"/>
    <w:rsid w:val="00595021"/>
    <w:rsid w:val="005951F5"/>
    <w:rsid w:val="005954A6"/>
    <w:rsid w:val="00595774"/>
    <w:rsid w:val="00595816"/>
    <w:rsid w:val="00595907"/>
    <w:rsid w:val="00595AD7"/>
    <w:rsid w:val="00595CEB"/>
    <w:rsid w:val="0059630A"/>
    <w:rsid w:val="00596901"/>
    <w:rsid w:val="00596AFF"/>
    <w:rsid w:val="00597094"/>
    <w:rsid w:val="00597366"/>
    <w:rsid w:val="005974E4"/>
    <w:rsid w:val="00597513"/>
    <w:rsid w:val="005975F3"/>
    <w:rsid w:val="00597724"/>
    <w:rsid w:val="0059778B"/>
    <w:rsid w:val="00597894"/>
    <w:rsid w:val="00597990"/>
    <w:rsid w:val="00597A21"/>
    <w:rsid w:val="00597AAB"/>
    <w:rsid w:val="00597B44"/>
    <w:rsid w:val="00597BCC"/>
    <w:rsid w:val="00597D0F"/>
    <w:rsid w:val="005A0178"/>
    <w:rsid w:val="005A020B"/>
    <w:rsid w:val="005A0251"/>
    <w:rsid w:val="005A02BC"/>
    <w:rsid w:val="005A031F"/>
    <w:rsid w:val="005A0549"/>
    <w:rsid w:val="005A0574"/>
    <w:rsid w:val="005A05D9"/>
    <w:rsid w:val="005A09F1"/>
    <w:rsid w:val="005A0A91"/>
    <w:rsid w:val="005A0AE8"/>
    <w:rsid w:val="005A10E7"/>
    <w:rsid w:val="005A12D0"/>
    <w:rsid w:val="005A1627"/>
    <w:rsid w:val="005A16BE"/>
    <w:rsid w:val="005A18BA"/>
    <w:rsid w:val="005A1C6B"/>
    <w:rsid w:val="005A1EE2"/>
    <w:rsid w:val="005A22C6"/>
    <w:rsid w:val="005A261C"/>
    <w:rsid w:val="005A27ED"/>
    <w:rsid w:val="005A28B4"/>
    <w:rsid w:val="005A2B2B"/>
    <w:rsid w:val="005A2DEB"/>
    <w:rsid w:val="005A2F53"/>
    <w:rsid w:val="005A329A"/>
    <w:rsid w:val="005A354E"/>
    <w:rsid w:val="005A3557"/>
    <w:rsid w:val="005A38C2"/>
    <w:rsid w:val="005A393B"/>
    <w:rsid w:val="005A3B82"/>
    <w:rsid w:val="005A3CD1"/>
    <w:rsid w:val="005A3E07"/>
    <w:rsid w:val="005A3FC9"/>
    <w:rsid w:val="005A4263"/>
    <w:rsid w:val="005A4271"/>
    <w:rsid w:val="005A440B"/>
    <w:rsid w:val="005A45D1"/>
    <w:rsid w:val="005A472B"/>
    <w:rsid w:val="005A47A7"/>
    <w:rsid w:val="005A48A3"/>
    <w:rsid w:val="005A4B5D"/>
    <w:rsid w:val="005A4BD7"/>
    <w:rsid w:val="005A5038"/>
    <w:rsid w:val="005A5243"/>
    <w:rsid w:val="005A59CF"/>
    <w:rsid w:val="005A6121"/>
    <w:rsid w:val="005A6249"/>
    <w:rsid w:val="005A6711"/>
    <w:rsid w:val="005A6A2E"/>
    <w:rsid w:val="005A6A89"/>
    <w:rsid w:val="005A6B6D"/>
    <w:rsid w:val="005A6BA3"/>
    <w:rsid w:val="005A704F"/>
    <w:rsid w:val="005A71D7"/>
    <w:rsid w:val="005A743E"/>
    <w:rsid w:val="005A75C5"/>
    <w:rsid w:val="005A7602"/>
    <w:rsid w:val="005A7693"/>
    <w:rsid w:val="005A78AE"/>
    <w:rsid w:val="005A78F8"/>
    <w:rsid w:val="005A7C6F"/>
    <w:rsid w:val="005B00B2"/>
    <w:rsid w:val="005B04B4"/>
    <w:rsid w:val="005B05F4"/>
    <w:rsid w:val="005B085D"/>
    <w:rsid w:val="005B08AB"/>
    <w:rsid w:val="005B0A07"/>
    <w:rsid w:val="005B0FBB"/>
    <w:rsid w:val="005B1063"/>
    <w:rsid w:val="005B11E5"/>
    <w:rsid w:val="005B1455"/>
    <w:rsid w:val="005B1540"/>
    <w:rsid w:val="005B175F"/>
    <w:rsid w:val="005B193D"/>
    <w:rsid w:val="005B1BA5"/>
    <w:rsid w:val="005B1E04"/>
    <w:rsid w:val="005B1EA3"/>
    <w:rsid w:val="005B1FCE"/>
    <w:rsid w:val="005B288D"/>
    <w:rsid w:val="005B2A3D"/>
    <w:rsid w:val="005B2AA5"/>
    <w:rsid w:val="005B2CDB"/>
    <w:rsid w:val="005B2E9E"/>
    <w:rsid w:val="005B3265"/>
    <w:rsid w:val="005B33A1"/>
    <w:rsid w:val="005B349E"/>
    <w:rsid w:val="005B384C"/>
    <w:rsid w:val="005B3B87"/>
    <w:rsid w:val="005B3DD4"/>
    <w:rsid w:val="005B3EC6"/>
    <w:rsid w:val="005B3EF6"/>
    <w:rsid w:val="005B3F08"/>
    <w:rsid w:val="005B4519"/>
    <w:rsid w:val="005B4BE2"/>
    <w:rsid w:val="005B4CF6"/>
    <w:rsid w:val="005B4E0B"/>
    <w:rsid w:val="005B50C8"/>
    <w:rsid w:val="005B5203"/>
    <w:rsid w:val="005B5223"/>
    <w:rsid w:val="005B5371"/>
    <w:rsid w:val="005B553F"/>
    <w:rsid w:val="005B5A25"/>
    <w:rsid w:val="005B5CE9"/>
    <w:rsid w:val="005B5DBF"/>
    <w:rsid w:val="005B5EE1"/>
    <w:rsid w:val="005B6004"/>
    <w:rsid w:val="005B61A4"/>
    <w:rsid w:val="005B61E5"/>
    <w:rsid w:val="005B6330"/>
    <w:rsid w:val="005B67BE"/>
    <w:rsid w:val="005B67F0"/>
    <w:rsid w:val="005B6B5B"/>
    <w:rsid w:val="005B6D46"/>
    <w:rsid w:val="005B6D72"/>
    <w:rsid w:val="005B6FE2"/>
    <w:rsid w:val="005B7204"/>
    <w:rsid w:val="005B7731"/>
    <w:rsid w:val="005B77E0"/>
    <w:rsid w:val="005B7F4B"/>
    <w:rsid w:val="005C035A"/>
    <w:rsid w:val="005C038A"/>
    <w:rsid w:val="005C0445"/>
    <w:rsid w:val="005C0531"/>
    <w:rsid w:val="005C0796"/>
    <w:rsid w:val="005C0B18"/>
    <w:rsid w:val="005C0C54"/>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3EC"/>
    <w:rsid w:val="005C2455"/>
    <w:rsid w:val="005C285E"/>
    <w:rsid w:val="005C28CB"/>
    <w:rsid w:val="005C30D6"/>
    <w:rsid w:val="005C3311"/>
    <w:rsid w:val="005C3550"/>
    <w:rsid w:val="005C36D4"/>
    <w:rsid w:val="005C37F6"/>
    <w:rsid w:val="005C3A8D"/>
    <w:rsid w:val="005C3EED"/>
    <w:rsid w:val="005C42C1"/>
    <w:rsid w:val="005C42D1"/>
    <w:rsid w:val="005C4484"/>
    <w:rsid w:val="005C4A0C"/>
    <w:rsid w:val="005C4A6D"/>
    <w:rsid w:val="005C4A90"/>
    <w:rsid w:val="005C4D70"/>
    <w:rsid w:val="005C4D71"/>
    <w:rsid w:val="005C4E5E"/>
    <w:rsid w:val="005C5082"/>
    <w:rsid w:val="005C50D1"/>
    <w:rsid w:val="005C5156"/>
    <w:rsid w:val="005C51CC"/>
    <w:rsid w:val="005C5354"/>
    <w:rsid w:val="005C5588"/>
    <w:rsid w:val="005C5842"/>
    <w:rsid w:val="005C5D30"/>
    <w:rsid w:val="005C5D33"/>
    <w:rsid w:val="005C5D38"/>
    <w:rsid w:val="005C5FC4"/>
    <w:rsid w:val="005C5FD8"/>
    <w:rsid w:val="005C64F6"/>
    <w:rsid w:val="005C652F"/>
    <w:rsid w:val="005C6566"/>
    <w:rsid w:val="005C684A"/>
    <w:rsid w:val="005C68BF"/>
    <w:rsid w:val="005C6C08"/>
    <w:rsid w:val="005C6C16"/>
    <w:rsid w:val="005C6D8C"/>
    <w:rsid w:val="005C6DFA"/>
    <w:rsid w:val="005C7253"/>
    <w:rsid w:val="005C7290"/>
    <w:rsid w:val="005C7292"/>
    <w:rsid w:val="005C731A"/>
    <w:rsid w:val="005C73C6"/>
    <w:rsid w:val="005C746C"/>
    <w:rsid w:val="005C747C"/>
    <w:rsid w:val="005C783C"/>
    <w:rsid w:val="005C7BEE"/>
    <w:rsid w:val="005C7D3B"/>
    <w:rsid w:val="005C7D46"/>
    <w:rsid w:val="005C7D65"/>
    <w:rsid w:val="005C7DA9"/>
    <w:rsid w:val="005C7DC7"/>
    <w:rsid w:val="005D01CB"/>
    <w:rsid w:val="005D028B"/>
    <w:rsid w:val="005D02C7"/>
    <w:rsid w:val="005D0301"/>
    <w:rsid w:val="005D0334"/>
    <w:rsid w:val="005D0527"/>
    <w:rsid w:val="005D0569"/>
    <w:rsid w:val="005D0A7F"/>
    <w:rsid w:val="005D0ABF"/>
    <w:rsid w:val="005D0C69"/>
    <w:rsid w:val="005D0F5A"/>
    <w:rsid w:val="005D12E2"/>
    <w:rsid w:val="005D134F"/>
    <w:rsid w:val="005D1552"/>
    <w:rsid w:val="005D15FF"/>
    <w:rsid w:val="005D1747"/>
    <w:rsid w:val="005D19A1"/>
    <w:rsid w:val="005D1B1B"/>
    <w:rsid w:val="005D1B20"/>
    <w:rsid w:val="005D1BF8"/>
    <w:rsid w:val="005D1EAE"/>
    <w:rsid w:val="005D20CA"/>
    <w:rsid w:val="005D21A3"/>
    <w:rsid w:val="005D228B"/>
    <w:rsid w:val="005D22E1"/>
    <w:rsid w:val="005D24AC"/>
    <w:rsid w:val="005D280C"/>
    <w:rsid w:val="005D2B33"/>
    <w:rsid w:val="005D2F1C"/>
    <w:rsid w:val="005D3A7D"/>
    <w:rsid w:val="005D3B5F"/>
    <w:rsid w:val="005D3C4C"/>
    <w:rsid w:val="005D3D14"/>
    <w:rsid w:val="005D3DCC"/>
    <w:rsid w:val="005D3E1B"/>
    <w:rsid w:val="005D3F34"/>
    <w:rsid w:val="005D4134"/>
    <w:rsid w:val="005D42B6"/>
    <w:rsid w:val="005D44D2"/>
    <w:rsid w:val="005D45E7"/>
    <w:rsid w:val="005D45FD"/>
    <w:rsid w:val="005D4684"/>
    <w:rsid w:val="005D4F74"/>
    <w:rsid w:val="005D502B"/>
    <w:rsid w:val="005D5197"/>
    <w:rsid w:val="005D51A8"/>
    <w:rsid w:val="005D559D"/>
    <w:rsid w:val="005D565E"/>
    <w:rsid w:val="005D5821"/>
    <w:rsid w:val="005D5880"/>
    <w:rsid w:val="005D58B4"/>
    <w:rsid w:val="005D6002"/>
    <w:rsid w:val="005D6027"/>
    <w:rsid w:val="005D67DE"/>
    <w:rsid w:val="005D68C9"/>
    <w:rsid w:val="005D6B4A"/>
    <w:rsid w:val="005D6C19"/>
    <w:rsid w:val="005D6DE2"/>
    <w:rsid w:val="005D7185"/>
    <w:rsid w:val="005D7461"/>
    <w:rsid w:val="005D79D6"/>
    <w:rsid w:val="005D7A26"/>
    <w:rsid w:val="005E05DF"/>
    <w:rsid w:val="005E0667"/>
    <w:rsid w:val="005E0C37"/>
    <w:rsid w:val="005E0D64"/>
    <w:rsid w:val="005E0DB6"/>
    <w:rsid w:val="005E0E61"/>
    <w:rsid w:val="005E0F0F"/>
    <w:rsid w:val="005E1384"/>
    <w:rsid w:val="005E158B"/>
    <w:rsid w:val="005E1642"/>
    <w:rsid w:val="005E179C"/>
    <w:rsid w:val="005E19F1"/>
    <w:rsid w:val="005E1AFC"/>
    <w:rsid w:val="005E1B26"/>
    <w:rsid w:val="005E1D99"/>
    <w:rsid w:val="005E1EFD"/>
    <w:rsid w:val="005E2068"/>
    <w:rsid w:val="005E210F"/>
    <w:rsid w:val="005E2118"/>
    <w:rsid w:val="005E2264"/>
    <w:rsid w:val="005E2356"/>
    <w:rsid w:val="005E2B93"/>
    <w:rsid w:val="005E2C3D"/>
    <w:rsid w:val="005E2DBA"/>
    <w:rsid w:val="005E305E"/>
    <w:rsid w:val="005E30F9"/>
    <w:rsid w:val="005E35AC"/>
    <w:rsid w:val="005E3A25"/>
    <w:rsid w:val="005E4109"/>
    <w:rsid w:val="005E446A"/>
    <w:rsid w:val="005E45BB"/>
    <w:rsid w:val="005E4A1D"/>
    <w:rsid w:val="005E4DEF"/>
    <w:rsid w:val="005E4E04"/>
    <w:rsid w:val="005E5045"/>
    <w:rsid w:val="005E5106"/>
    <w:rsid w:val="005E5209"/>
    <w:rsid w:val="005E531D"/>
    <w:rsid w:val="005E53C8"/>
    <w:rsid w:val="005E5744"/>
    <w:rsid w:val="005E574B"/>
    <w:rsid w:val="005E57AE"/>
    <w:rsid w:val="005E5B55"/>
    <w:rsid w:val="005E5D17"/>
    <w:rsid w:val="005E5D21"/>
    <w:rsid w:val="005E5EA3"/>
    <w:rsid w:val="005E609F"/>
    <w:rsid w:val="005E6229"/>
    <w:rsid w:val="005E6607"/>
    <w:rsid w:val="005E6A83"/>
    <w:rsid w:val="005E6C3B"/>
    <w:rsid w:val="005E75A7"/>
    <w:rsid w:val="005E7AE6"/>
    <w:rsid w:val="005E7B57"/>
    <w:rsid w:val="005F016C"/>
    <w:rsid w:val="005F0171"/>
    <w:rsid w:val="005F024B"/>
    <w:rsid w:val="005F02C3"/>
    <w:rsid w:val="005F03AE"/>
    <w:rsid w:val="005F0458"/>
    <w:rsid w:val="005F05F1"/>
    <w:rsid w:val="005F0676"/>
    <w:rsid w:val="005F072E"/>
    <w:rsid w:val="005F085E"/>
    <w:rsid w:val="005F08B6"/>
    <w:rsid w:val="005F095E"/>
    <w:rsid w:val="005F0AE1"/>
    <w:rsid w:val="005F0B55"/>
    <w:rsid w:val="005F0BE7"/>
    <w:rsid w:val="005F0C18"/>
    <w:rsid w:val="005F0D4F"/>
    <w:rsid w:val="005F0F59"/>
    <w:rsid w:val="005F112C"/>
    <w:rsid w:val="005F12D0"/>
    <w:rsid w:val="005F13AC"/>
    <w:rsid w:val="005F13C7"/>
    <w:rsid w:val="005F1488"/>
    <w:rsid w:val="005F14BD"/>
    <w:rsid w:val="005F16C3"/>
    <w:rsid w:val="005F1710"/>
    <w:rsid w:val="005F17EA"/>
    <w:rsid w:val="005F1818"/>
    <w:rsid w:val="005F1AC4"/>
    <w:rsid w:val="005F1B2F"/>
    <w:rsid w:val="005F1C7B"/>
    <w:rsid w:val="005F1D65"/>
    <w:rsid w:val="005F1F61"/>
    <w:rsid w:val="005F20DF"/>
    <w:rsid w:val="005F2381"/>
    <w:rsid w:val="005F24A0"/>
    <w:rsid w:val="005F28DF"/>
    <w:rsid w:val="005F28FF"/>
    <w:rsid w:val="005F2FD1"/>
    <w:rsid w:val="005F318F"/>
    <w:rsid w:val="005F3253"/>
    <w:rsid w:val="005F347A"/>
    <w:rsid w:val="005F34D4"/>
    <w:rsid w:val="005F37CF"/>
    <w:rsid w:val="005F37EF"/>
    <w:rsid w:val="005F38EF"/>
    <w:rsid w:val="005F3A31"/>
    <w:rsid w:val="005F3E03"/>
    <w:rsid w:val="005F3F21"/>
    <w:rsid w:val="005F4030"/>
    <w:rsid w:val="005F44BE"/>
    <w:rsid w:val="005F45B7"/>
    <w:rsid w:val="005F4660"/>
    <w:rsid w:val="005F4A8B"/>
    <w:rsid w:val="005F4F7E"/>
    <w:rsid w:val="005F500B"/>
    <w:rsid w:val="005F551F"/>
    <w:rsid w:val="005F55F7"/>
    <w:rsid w:val="005F5718"/>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6BCE"/>
    <w:rsid w:val="005F705B"/>
    <w:rsid w:val="005F71EA"/>
    <w:rsid w:val="005F71ED"/>
    <w:rsid w:val="005F7667"/>
    <w:rsid w:val="005F77EA"/>
    <w:rsid w:val="005F7890"/>
    <w:rsid w:val="0060013D"/>
    <w:rsid w:val="006004CD"/>
    <w:rsid w:val="006009EB"/>
    <w:rsid w:val="00600B8C"/>
    <w:rsid w:val="00600C62"/>
    <w:rsid w:val="00600C6B"/>
    <w:rsid w:val="00600E0F"/>
    <w:rsid w:val="00600F0C"/>
    <w:rsid w:val="00600F30"/>
    <w:rsid w:val="00600F67"/>
    <w:rsid w:val="0060109C"/>
    <w:rsid w:val="006010D5"/>
    <w:rsid w:val="00601359"/>
    <w:rsid w:val="00601475"/>
    <w:rsid w:val="00601A3F"/>
    <w:rsid w:val="00601F23"/>
    <w:rsid w:val="00601F70"/>
    <w:rsid w:val="0060212E"/>
    <w:rsid w:val="006021B7"/>
    <w:rsid w:val="006023A4"/>
    <w:rsid w:val="00602A91"/>
    <w:rsid w:val="00602AF2"/>
    <w:rsid w:val="00603193"/>
    <w:rsid w:val="006032D7"/>
    <w:rsid w:val="00603361"/>
    <w:rsid w:val="00603658"/>
    <w:rsid w:val="00603702"/>
    <w:rsid w:val="0060386A"/>
    <w:rsid w:val="00603C6A"/>
    <w:rsid w:val="00603DDF"/>
    <w:rsid w:val="00603E4E"/>
    <w:rsid w:val="006040C4"/>
    <w:rsid w:val="006040EB"/>
    <w:rsid w:val="0060436D"/>
    <w:rsid w:val="00604384"/>
    <w:rsid w:val="006043F3"/>
    <w:rsid w:val="006044F4"/>
    <w:rsid w:val="00604912"/>
    <w:rsid w:val="00604A56"/>
    <w:rsid w:val="00604D5F"/>
    <w:rsid w:val="00604D92"/>
    <w:rsid w:val="00604E08"/>
    <w:rsid w:val="006050C3"/>
    <w:rsid w:val="006050D0"/>
    <w:rsid w:val="00605141"/>
    <w:rsid w:val="006052DE"/>
    <w:rsid w:val="006052FB"/>
    <w:rsid w:val="00605323"/>
    <w:rsid w:val="0060538D"/>
    <w:rsid w:val="0060578A"/>
    <w:rsid w:val="006058E7"/>
    <w:rsid w:val="0060593C"/>
    <w:rsid w:val="00605AD2"/>
    <w:rsid w:val="00605C78"/>
    <w:rsid w:val="00605F44"/>
    <w:rsid w:val="0060602A"/>
    <w:rsid w:val="0060632C"/>
    <w:rsid w:val="006065E0"/>
    <w:rsid w:val="006066C0"/>
    <w:rsid w:val="00606931"/>
    <w:rsid w:val="00606A4E"/>
    <w:rsid w:val="00606A58"/>
    <w:rsid w:val="00606C2D"/>
    <w:rsid w:val="00606D7C"/>
    <w:rsid w:val="00606E32"/>
    <w:rsid w:val="00607025"/>
    <w:rsid w:val="0060703D"/>
    <w:rsid w:val="006074FE"/>
    <w:rsid w:val="0060770C"/>
    <w:rsid w:val="00607B52"/>
    <w:rsid w:val="00607C5C"/>
    <w:rsid w:val="00607DCB"/>
    <w:rsid w:val="00607F9D"/>
    <w:rsid w:val="006101D1"/>
    <w:rsid w:val="00610216"/>
    <w:rsid w:val="006103B7"/>
    <w:rsid w:val="00610502"/>
    <w:rsid w:val="006106F3"/>
    <w:rsid w:val="0061086F"/>
    <w:rsid w:val="006109A4"/>
    <w:rsid w:val="00610CAE"/>
    <w:rsid w:val="00610D0A"/>
    <w:rsid w:val="00611131"/>
    <w:rsid w:val="00611167"/>
    <w:rsid w:val="00611607"/>
    <w:rsid w:val="00611657"/>
    <w:rsid w:val="006117E3"/>
    <w:rsid w:val="00611982"/>
    <w:rsid w:val="00611A5F"/>
    <w:rsid w:val="00611CAC"/>
    <w:rsid w:val="00611F4F"/>
    <w:rsid w:val="00612282"/>
    <w:rsid w:val="00612823"/>
    <w:rsid w:val="00612A1B"/>
    <w:rsid w:val="00612ACF"/>
    <w:rsid w:val="00612F68"/>
    <w:rsid w:val="00613035"/>
    <w:rsid w:val="006130BD"/>
    <w:rsid w:val="00613187"/>
    <w:rsid w:val="006134BB"/>
    <w:rsid w:val="006135BB"/>
    <w:rsid w:val="006137F0"/>
    <w:rsid w:val="006138B7"/>
    <w:rsid w:val="00613BF5"/>
    <w:rsid w:val="00613F7A"/>
    <w:rsid w:val="006144DF"/>
    <w:rsid w:val="0061463D"/>
    <w:rsid w:val="0061464D"/>
    <w:rsid w:val="006146F7"/>
    <w:rsid w:val="0061471E"/>
    <w:rsid w:val="00614BDE"/>
    <w:rsid w:val="00614C5D"/>
    <w:rsid w:val="0061518C"/>
    <w:rsid w:val="0061523A"/>
    <w:rsid w:val="00615270"/>
    <w:rsid w:val="00615642"/>
    <w:rsid w:val="00615917"/>
    <w:rsid w:val="00615AD6"/>
    <w:rsid w:val="00615ADB"/>
    <w:rsid w:val="00615B1A"/>
    <w:rsid w:val="00615D36"/>
    <w:rsid w:val="00615F93"/>
    <w:rsid w:val="006161FD"/>
    <w:rsid w:val="00616612"/>
    <w:rsid w:val="00616A18"/>
    <w:rsid w:val="00616C0D"/>
    <w:rsid w:val="00616F22"/>
    <w:rsid w:val="00617127"/>
    <w:rsid w:val="00617742"/>
    <w:rsid w:val="00617849"/>
    <w:rsid w:val="00617D09"/>
    <w:rsid w:val="00620003"/>
    <w:rsid w:val="00620135"/>
    <w:rsid w:val="00620180"/>
    <w:rsid w:val="00620AF6"/>
    <w:rsid w:val="00620D4B"/>
    <w:rsid w:val="00620E19"/>
    <w:rsid w:val="00620E24"/>
    <w:rsid w:val="00620F04"/>
    <w:rsid w:val="00620FDB"/>
    <w:rsid w:val="006216E6"/>
    <w:rsid w:val="0062186C"/>
    <w:rsid w:val="00621B71"/>
    <w:rsid w:val="00621FEA"/>
    <w:rsid w:val="006221E8"/>
    <w:rsid w:val="0062227F"/>
    <w:rsid w:val="006222E1"/>
    <w:rsid w:val="00622514"/>
    <w:rsid w:val="006225EE"/>
    <w:rsid w:val="00622664"/>
    <w:rsid w:val="00622BBB"/>
    <w:rsid w:val="00622D6E"/>
    <w:rsid w:val="00622E8E"/>
    <w:rsid w:val="00622FE6"/>
    <w:rsid w:val="00623313"/>
    <w:rsid w:val="006233F8"/>
    <w:rsid w:val="0062362A"/>
    <w:rsid w:val="0062371F"/>
    <w:rsid w:val="00623720"/>
    <w:rsid w:val="0062387D"/>
    <w:rsid w:val="0062394E"/>
    <w:rsid w:val="00623C18"/>
    <w:rsid w:val="00623D4F"/>
    <w:rsid w:val="00623F21"/>
    <w:rsid w:val="00623FDE"/>
    <w:rsid w:val="00624247"/>
    <w:rsid w:val="006242DF"/>
    <w:rsid w:val="00624348"/>
    <w:rsid w:val="0062435A"/>
    <w:rsid w:val="006244CC"/>
    <w:rsid w:val="006247B9"/>
    <w:rsid w:val="006247FA"/>
    <w:rsid w:val="00624A85"/>
    <w:rsid w:val="00624A93"/>
    <w:rsid w:val="00624BA3"/>
    <w:rsid w:val="00624C93"/>
    <w:rsid w:val="00624E2A"/>
    <w:rsid w:val="00624F4A"/>
    <w:rsid w:val="00625370"/>
    <w:rsid w:val="006255F4"/>
    <w:rsid w:val="0062562F"/>
    <w:rsid w:val="006256EB"/>
    <w:rsid w:val="006257AD"/>
    <w:rsid w:val="00625A1E"/>
    <w:rsid w:val="00625AA2"/>
    <w:rsid w:val="00625B62"/>
    <w:rsid w:val="00625C2A"/>
    <w:rsid w:val="00625DE9"/>
    <w:rsid w:val="00625F4F"/>
    <w:rsid w:val="00626504"/>
    <w:rsid w:val="006265EC"/>
    <w:rsid w:val="0062683E"/>
    <w:rsid w:val="00626849"/>
    <w:rsid w:val="00626917"/>
    <w:rsid w:val="00626A98"/>
    <w:rsid w:val="00626DAE"/>
    <w:rsid w:val="00626ED3"/>
    <w:rsid w:val="0062705D"/>
    <w:rsid w:val="0062729A"/>
    <w:rsid w:val="006273D8"/>
    <w:rsid w:val="006276DD"/>
    <w:rsid w:val="0062783D"/>
    <w:rsid w:val="006278A3"/>
    <w:rsid w:val="00627A88"/>
    <w:rsid w:val="00627B1A"/>
    <w:rsid w:val="00627B3E"/>
    <w:rsid w:val="00627CB3"/>
    <w:rsid w:val="00627CCF"/>
    <w:rsid w:val="0063005F"/>
    <w:rsid w:val="00630073"/>
    <w:rsid w:val="00630173"/>
    <w:rsid w:val="0063021A"/>
    <w:rsid w:val="00630404"/>
    <w:rsid w:val="00630425"/>
    <w:rsid w:val="0063045A"/>
    <w:rsid w:val="0063062F"/>
    <w:rsid w:val="006307B6"/>
    <w:rsid w:val="006308A1"/>
    <w:rsid w:val="006308F8"/>
    <w:rsid w:val="006309E8"/>
    <w:rsid w:val="00630AF5"/>
    <w:rsid w:val="00630B23"/>
    <w:rsid w:val="00630DF8"/>
    <w:rsid w:val="00630E1B"/>
    <w:rsid w:val="00630EB6"/>
    <w:rsid w:val="0063121F"/>
    <w:rsid w:val="00631507"/>
    <w:rsid w:val="006315ED"/>
    <w:rsid w:val="006317D1"/>
    <w:rsid w:val="00631852"/>
    <w:rsid w:val="00631A94"/>
    <w:rsid w:val="00631F2C"/>
    <w:rsid w:val="006320DC"/>
    <w:rsid w:val="006320F5"/>
    <w:rsid w:val="006323CF"/>
    <w:rsid w:val="00632465"/>
    <w:rsid w:val="006326C4"/>
    <w:rsid w:val="006328A3"/>
    <w:rsid w:val="0063291C"/>
    <w:rsid w:val="0063293A"/>
    <w:rsid w:val="00632D38"/>
    <w:rsid w:val="00632F4B"/>
    <w:rsid w:val="006330EB"/>
    <w:rsid w:val="006331DA"/>
    <w:rsid w:val="006335EC"/>
    <w:rsid w:val="00633680"/>
    <w:rsid w:val="00633A33"/>
    <w:rsid w:val="00633B74"/>
    <w:rsid w:val="00633BEF"/>
    <w:rsid w:val="00633C08"/>
    <w:rsid w:val="00634716"/>
    <w:rsid w:val="006347BF"/>
    <w:rsid w:val="006348AB"/>
    <w:rsid w:val="006349F2"/>
    <w:rsid w:val="00634A22"/>
    <w:rsid w:val="00634D05"/>
    <w:rsid w:val="00634D6D"/>
    <w:rsid w:val="00634E4A"/>
    <w:rsid w:val="00634E77"/>
    <w:rsid w:val="00634FF0"/>
    <w:rsid w:val="0063518A"/>
    <w:rsid w:val="006351B7"/>
    <w:rsid w:val="0063544B"/>
    <w:rsid w:val="0063552F"/>
    <w:rsid w:val="006356FA"/>
    <w:rsid w:val="00635BC9"/>
    <w:rsid w:val="00635DC6"/>
    <w:rsid w:val="00635F77"/>
    <w:rsid w:val="0063604B"/>
    <w:rsid w:val="006360DA"/>
    <w:rsid w:val="0063622E"/>
    <w:rsid w:val="0063646E"/>
    <w:rsid w:val="006364EC"/>
    <w:rsid w:val="00636511"/>
    <w:rsid w:val="00636797"/>
    <w:rsid w:val="006369A1"/>
    <w:rsid w:val="006369B0"/>
    <w:rsid w:val="006369CB"/>
    <w:rsid w:val="00636A11"/>
    <w:rsid w:val="00636BE9"/>
    <w:rsid w:val="00636CE7"/>
    <w:rsid w:val="0063718A"/>
    <w:rsid w:val="00637405"/>
    <w:rsid w:val="006377B0"/>
    <w:rsid w:val="00637DF4"/>
    <w:rsid w:val="00637F94"/>
    <w:rsid w:val="006400AA"/>
    <w:rsid w:val="0064025C"/>
    <w:rsid w:val="0064036D"/>
    <w:rsid w:val="006403AE"/>
    <w:rsid w:val="0064069A"/>
    <w:rsid w:val="0064073E"/>
    <w:rsid w:val="00640775"/>
    <w:rsid w:val="0064085A"/>
    <w:rsid w:val="006409BC"/>
    <w:rsid w:val="006409DD"/>
    <w:rsid w:val="00641071"/>
    <w:rsid w:val="006412DD"/>
    <w:rsid w:val="006414C3"/>
    <w:rsid w:val="00641637"/>
    <w:rsid w:val="00641808"/>
    <w:rsid w:val="00641853"/>
    <w:rsid w:val="0064186E"/>
    <w:rsid w:val="00641B12"/>
    <w:rsid w:val="00641BAC"/>
    <w:rsid w:val="00641E47"/>
    <w:rsid w:val="006422FE"/>
    <w:rsid w:val="00642301"/>
    <w:rsid w:val="006423F9"/>
    <w:rsid w:val="006429E7"/>
    <w:rsid w:val="00642D2A"/>
    <w:rsid w:val="00642E53"/>
    <w:rsid w:val="006432DD"/>
    <w:rsid w:val="0064333B"/>
    <w:rsid w:val="0064366A"/>
    <w:rsid w:val="00643825"/>
    <w:rsid w:val="00643A31"/>
    <w:rsid w:val="00643BB0"/>
    <w:rsid w:val="00643C1A"/>
    <w:rsid w:val="00643DFF"/>
    <w:rsid w:val="0064423D"/>
    <w:rsid w:val="006443F1"/>
    <w:rsid w:val="006445F6"/>
    <w:rsid w:val="00644640"/>
    <w:rsid w:val="006446D7"/>
    <w:rsid w:val="006447A8"/>
    <w:rsid w:val="00644A02"/>
    <w:rsid w:val="00644D9E"/>
    <w:rsid w:val="00644E48"/>
    <w:rsid w:val="006450A6"/>
    <w:rsid w:val="006450F9"/>
    <w:rsid w:val="00645217"/>
    <w:rsid w:val="00645287"/>
    <w:rsid w:val="006453C8"/>
    <w:rsid w:val="0064570D"/>
    <w:rsid w:val="00645B9F"/>
    <w:rsid w:val="00645BDB"/>
    <w:rsid w:val="00645C2B"/>
    <w:rsid w:val="00645E11"/>
    <w:rsid w:val="00645E8C"/>
    <w:rsid w:val="0064602F"/>
    <w:rsid w:val="006461FE"/>
    <w:rsid w:val="0064621D"/>
    <w:rsid w:val="00646356"/>
    <w:rsid w:val="00646387"/>
    <w:rsid w:val="00646668"/>
    <w:rsid w:val="0064669A"/>
    <w:rsid w:val="00646717"/>
    <w:rsid w:val="00646A7A"/>
    <w:rsid w:val="00646A7D"/>
    <w:rsid w:val="00646A95"/>
    <w:rsid w:val="00646EAB"/>
    <w:rsid w:val="006470B1"/>
    <w:rsid w:val="006472E2"/>
    <w:rsid w:val="006472FB"/>
    <w:rsid w:val="006474C8"/>
    <w:rsid w:val="00647A01"/>
    <w:rsid w:val="00647AA1"/>
    <w:rsid w:val="00647B7F"/>
    <w:rsid w:val="00650061"/>
    <w:rsid w:val="00650130"/>
    <w:rsid w:val="00650143"/>
    <w:rsid w:val="006501AC"/>
    <w:rsid w:val="006502A9"/>
    <w:rsid w:val="0065042E"/>
    <w:rsid w:val="00650521"/>
    <w:rsid w:val="00650B66"/>
    <w:rsid w:val="00651002"/>
    <w:rsid w:val="006510B0"/>
    <w:rsid w:val="006512F9"/>
    <w:rsid w:val="00651500"/>
    <w:rsid w:val="00651930"/>
    <w:rsid w:val="0065198D"/>
    <w:rsid w:val="00651C20"/>
    <w:rsid w:val="00651F67"/>
    <w:rsid w:val="00651FEB"/>
    <w:rsid w:val="006520BE"/>
    <w:rsid w:val="00652110"/>
    <w:rsid w:val="0065236C"/>
    <w:rsid w:val="00652379"/>
    <w:rsid w:val="0065253B"/>
    <w:rsid w:val="0065255A"/>
    <w:rsid w:val="006527DB"/>
    <w:rsid w:val="006529F8"/>
    <w:rsid w:val="00652A32"/>
    <w:rsid w:val="00652B4D"/>
    <w:rsid w:val="00652EBD"/>
    <w:rsid w:val="00652F22"/>
    <w:rsid w:val="00652F8A"/>
    <w:rsid w:val="00652FD5"/>
    <w:rsid w:val="00653709"/>
    <w:rsid w:val="0065380C"/>
    <w:rsid w:val="00653B09"/>
    <w:rsid w:val="00653E19"/>
    <w:rsid w:val="00653F0D"/>
    <w:rsid w:val="00654069"/>
    <w:rsid w:val="0065440D"/>
    <w:rsid w:val="00654578"/>
    <w:rsid w:val="00654959"/>
    <w:rsid w:val="00654B0F"/>
    <w:rsid w:val="00654E3D"/>
    <w:rsid w:val="00654E40"/>
    <w:rsid w:val="00654F3B"/>
    <w:rsid w:val="00654F68"/>
    <w:rsid w:val="006558C4"/>
    <w:rsid w:val="006559CD"/>
    <w:rsid w:val="00655BEA"/>
    <w:rsid w:val="00655D63"/>
    <w:rsid w:val="0065602F"/>
    <w:rsid w:val="00656135"/>
    <w:rsid w:val="0065666D"/>
    <w:rsid w:val="00656705"/>
    <w:rsid w:val="0065677E"/>
    <w:rsid w:val="006575B1"/>
    <w:rsid w:val="00657778"/>
    <w:rsid w:val="006578DA"/>
    <w:rsid w:val="006579E4"/>
    <w:rsid w:val="00657E8B"/>
    <w:rsid w:val="00660061"/>
    <w:rsid w:val="00660192"/>
    <w:rsid w:val="0066022C"/>
    <w:rsid w:val="0066047C"/>
    <w:rsid w:val="00660820"/>
    <w:rsid w:val="00660A04"/>
    <w:rsid w:val="00660F05"/>
    <w:rsid w:val="00660F28"/>
    <w:rsid w:val="0066115C"/>
    <w:rsid w:val="006611D4"/>
    <w:rsid w:val="006615A0"/>
    <w:rsid w:val="0066165D"/>
    <w:rsid w:val="006616C4"/>
    <w:rsid w:val="00661718"/>
    <w:rsid w:val="00661819"/>
    <w:rsid w:val="006618D4"/>
    <w:rsid w:val="006619AC"/>
    <w:rsid w:val="00661BA1"/>
    <w:rsid w:val="00662593"/>
    <w:rsid w:val="00662615"/>
    <w:rsid w:val="006627B9"/>
    <w:rsid w:val="00662849"/>
    <w:rsid w:val="00662B3B"/>
    <w:rsid w:val="0066312C"/>
    <w:rsid w:val="0066315A"/>
    <w:rsid w:val="0066316D"/>
    <w:rsid w:val="006635A8"/>
    <w:rsid w:val="006635AE"/>
    <w:rsid w:val="006635DA"/>
    <w:rsid w:val="006637F0"/>
    <w:rsid w:val="006639F2"/>
    <w:rsid w:val="00663C2A"/>
    <w:rsid w:val="00663E4C"/>
    <w:rsid w:val="00663E88"/>
    <w:rsid w:val="00663F3F"/>
    <w:rsid w:val="00664139"/>
    <w:rsid w:val="00664374"/>
    <w:rsid w:val="006647B5"/>
    <w:rsid w:val="00664A88"/>
    <w:rsid w:val="006653BF"/>
    <w:rsid w:val="00665414"/>
    <w:rsid w:val="006654E0"/>
    <w:rsid w:val="00665688"/>
    <w:rsid w:val="0066580A"/>
    <w:rsid w:val="00665935"/>
    <w:rsid w:val="00665A28"/>
    <w:rsid w:val="00665B7E"/>
    <w:rsid w:val="00665CC0"/>
    <w:rsid w:val="00665F31"/>
    <w:rsid w:val="006663A4"/>
    <w:rsid w:val="006663D3"/>
    <w:rsid w:val="006665DA"/>
    <w:rsid w:val="00666666"/>
    <w:rsid w:val="006667F6"/>
    <w:rsid w:val="00666827"/>
    <w:rsid w:val="00666837"/>
    <w:rsid w:val="0066695C"/>
    <w:rsid w:val="00666C1E"/>
    <w:rsid w:val="006671D0"/>
    <w:rsid w:val="006675B0"/>
    <w:rsid w:val="00667997"/>
    <w:rsid w:val="006679AB"/>
    <w:rsid w:val="00667C08"/>
    <w:rsid w:val="00667D30"/>
    <w:rsid w:val="00670547"/>
    <w:rsid w:val="00670675"/>
    <w:rsid w:val="0067067E"/>
    <w:rsid w:val="0067079A"/>
    <w:rsid w:val="0067080B"/>
    <w:rsid w:val="006709A0"/>
    <w:rsid w:val="00670A82"/>
    <w:rsid w:val="00670D08"/>
    <w:rsid w:val="00670F74"/>
    <w:rsid w:val="006711E9"/>
    <w:rsid w:val="0067148C"/>
    <w:rsid w:val="00671505"/>
    <w:rsid w:val="0067160B"/>
    <w:rsid w:val="00671BBD"/>
    <w:rsid w:val="00671BE2"/>
    <w:rsid w:val="00671DA1"/>
    <w:rsid w:val="00671DE5"/>
    <w:rsid w:val="00671FA1"/>
    <w:rsid w:val="0067200F"/>
    <w:rsid w:val="006720DE"/>
    <w:rsid w:val="0067239C"/>
    <w:rsid w:val="006723E4"/>
    <w:rsid w:val="006728C9"/>
    <w:rsid w:val="00672CAA"/>
    <w:rsid w:val="00672E93"/>
    <w:rsid w:val="00672ED9"/>
    <w:rsid w:val="00673A2C"/>
    <w:rsid w:val="006740B7"/>
    <w:rsid w:val="00674589"/>
    <w:rsid w:val="00674A3D"/>
    <w:rsid w:val="00674B8C"/>
    <w:rsid w:val="00674C1E"/>
    <w:rsid w:val="00674F83"/>
    <w:rsid w:val="0067516B"/>
    <w:rsid w:val="00675377"/>
    <w:rsid w:val="006753BA"/>
    <w:rsid w:val="006755ED"/>
    <w:rsid w:val="00675ADD"/>
    <w:rsid w:val="00675BD2"/>
    <w:rsid w:val="00675C23"/>
    <w:rsid w:val="00675DDF"/>
    <w:rsid w:val="00675E09"/>
    <w:rsid w:val="00676020"/>
    <w:rsid w:val="00676064"/>
    <w:rsid w:val="0067685B"/>
    <w:rsid w:val="00676BB8"/>
    <w:rsid w:val="00676D47"/>
    <w:rsid w:val="00676D85"/>
    <w:rsid w:val="00676E21"/>
    <w:rsid w:val="00677135"/>
    <w:rsid w:val="0067717D"/>
    <w:rsid w:val="0067736D"/>
    <w:rsid w:val="0067766A"/>
    <w:rsid w:val="006776BA"/>
    <w:rsid w:val="0067774E"/>
    <w:rsid w:val="0067785A"/>
    <w:rsid w:val="00677A6F"/>
    <w:rsid w:val="00677A75"/>
    <w:rsid w:val="00677E0A"/>
    <w:rsid w:val="00677E2F"/>
    <w:rsid w:val="00677E88"/>
    <w:rsid w:val="00677EDB"/>
    <w:rsid w:val="00680011"/>
    <w:rsid w:val="0068042B"/>
    <w:rsid w:val="006805DC"/>
    <w:rsid w:val="00680793"/>
    <w:rsid w:val="006807C3"/>
    <w:rsid w:val="00680E39"/>
    <w:rsid w:val="00680ECC"/>
    <w:rsid w:val="0068102E"/>
    <w:rsid w:val="0068107B"/>
    <w:rsid w:val="006813B1"/>
    <w:rsid w:val="006818FC"/>
    <w:rsid w:val="0068194F"/>
    <w:rsid w:val="006819E6"/>
    <w:rsid w:val="00681AF1"/>
    <w:rsid w:val="00681D44"/>
    <w:rsid w:val="00681DEA"/>
    <w:rsid w:val="00681FF2"/>
    <w:rsid w:val="00682023"/>
    <w:rsid w:val="00682081"/>
    <w:rsid w:val="00682142"/>
    <w:rsid w:val="00682542"/>
    <w:rsid w:val="006825D2"/>
    <w:rsid w:val="00682686"/>
    <w:rsid w:val="006826EA"/>
    <w:rsid w:val="00682795"/>
    <w:rsid w:val="006829EB"/>
    <w:rsid w:val="00682A70"/>
    <w:rsid w:val="00682AB1"/>
    <w:rsid w:val="00682AEF"/>
    <w:rsid w:val="00682DA5"/>
    <w:rsid w:val="00682DD4"/>
    <w:rsid w:val="006830CF"/>
    <w:rsid w:val="006830E3"/>
    <w:rsid w:val="006830F9"/>
    <w:rsid w:val="006834D4"/>
    <w:rsid w:val="006835A8"/>
    <w:rsid w:val="00683742"/>
    <w:rsid w:val="00683981"/>
    <w:rsid w:val="00683B8F"/>
    <w:rsid w:val="00683C4F"/>
    <w:rsid w:val="00683CB3"/>
    <w:rsid w:val="00683ED5"/>
    <w:rsid w:val="00684109"/>
    <w:rsid w:val="00684124"/>
    <w:rsid w:val="006842A8"/>
    <w:rsid w:val="006844F8"/>
    <w:rsid w:val="00684C76"/>
    <w:rsid w:val="00684E83"/>
    <w:rsid w:val="00684F16"/>
    <w:rsid w:val="00684FE3"/>
    <w:rsid w:val="00685155"/>
    <w:rsid w:val="006851C0"/>
    <w:rsid w:val="0068535A"/>
    <w:rsid w:val="006858C8"/>
    <w:rsid w:val="00685AE5"/>
    <w:rsid w:val="00685BA9"/>
    <w:rsid w:val="00685C1C"/>
    <w:rsid w:val="00685E23"/>
    <w:rsid w:val="00685FAE"/>
    <w:rsid w:val="00686237"/>
    <w:rsid w:val="0068635C"/>
    <w:rsid w:val="006867A1"/>
    <w:rsid w:val="0068692C"/>
    <w:rsid w:val="00686A92"/>
    <w:rsid w:val="00686BD3"/>
    <w:rsid w:val="00686F9C"/>
    <w:rsid w:val="00686FDD"/>
    <w:rsid w:val="00687547"/>
    <w:rsid w:val="00687990"/>
    <w:rsid w:val="00687A6A"/>
    <w:rsid w:val="00687B18"/>
    <w:rsid w:val="006904AB"/>
    <w:rsid w:val="00690D1C"/>
    <w:rsid w:val="00690E18"/>
    <w:rsid w:val="006910D1"/>
    <w:rsid w:val="0069141A"/>
    <w:rsid w:val="00691A05"/>
    <w:rsid w:val="00691A8B"/>
    <w:rsid w:val="00691BEC"/>
    <w:rsid w:val="006920A0"/>
    <w:rsid w:val="006920CA"/>
    <w:rsid w:val="006922FE"/>
    <w:rsid w:val="00692360"/>
    <w:rsid w:val="006924D8"/>
    <w:rsid w:val="006924EA"/>
    <w:rsid w:val="0069276D"/>
    <w:rsid w:val="0069288A"/>
    <w:rsid w:val="00692B98"/>
    <w:rsid w:val="00692C51"/>
    <w:rsid w:val="00692CE0"/>
    <w:rsid w:val="00692E41"/>
    <w:rsid w:val="00692EFE"/>
    <w:rsid w:val="006932EA"/>
    <w:rsid w:val="00693579"/>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EE7"/>
    <w:rsid w:val="00695F9C"/>
    <w:rsid w:val="00696404"/>
    <w:rsid w:val="00696479"/>
    <w:rsid w:val="00696578"/>
    <w:rsid w:val="006965BF"/>
    <w:rsid w:val="00696AB9"/>
    <w:rsid w:val="00696F01"/>
    <w:rsid w:val="00697264"/>
    <w:rsid w:val="006973DC"/>
    <w:rsid w:val="00697501"/>
    <w:rsid w:val="0069767C"/>
    <w:rsid w:val="00697745"/>
    <w:rsid w:val="00697C77"/>
    <w:rsid w:val="00697CBB"/>
    <w:rsid w:val="006A0289"/>
    <w:rsid w:val="006A0390"/>
    <w:rsid w:val="006A053E"/>
    <w:rsid w:val="006A0798"/>
    <w:rsid w:val="006A0A5B"/>
    <w:rsid w:val="006A0EEF"/>
    <w:rsid w:val="006A0EF9"/>
    <w:rsid w:val="006A108A"/>
    <w:rsid w:val="006A1127"/>
    <w:rsid w:val="006A138A"/>
    <w:rsid w:val="006A16B5"/>
    <w:rsid w:val="006A1DA8"/>
    <w:rsid w:val="006A1ECA"/>
    <w:rsid w:val="006A1F17"/>
    <w:rsid w:val="006A201E"/>
    <w:rsid w:val="006A2458"/>
    <w:rsid w:val="006A270C"/>
    <w:rsid w:val="006A2A46"/>
    <w:rsid w:val="006A2B48"/>
    <w:rsid w:val="006A2B74"/>
    <w:rsid w:val="006A2B7F"/>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11"/>
    <w:rsid w:val="006A4C7D"/>
    <w:rsid w:val="006A4D2F"/>
    <w:rsid w:val="006A4D6C"/>
    <w:rsid w:val="006A4EE8"/>
    <w:rsid w:val="006A4FF7"/>
    <w:rsid w:val="006A510B"/>
    <w:rsid w:val="006A53EA"/>
    <w:rsid w:val="006A57F1"/>
    <w:rsid w:val="006A5D7A"/>
    <w:rsid w:val="006A5EE9"/>
    <w:rsid w:val="006A6126"/>
    <w:rsid w:val="006A616E"/>
    <w:rsid w:val="006A6350"/>
    <w:rsid w:val="006A683A"/>
    <w:rsid w:val="006A7021"/>
    <w:rsid w:val="006A7102"/>
    <w:rsid w:val="006A7551"/>
    <w:rsid w:val="006A76ED"/>
    <w:rsid w:val="006A7735"/>
    <w:rsid w:val="006A7A97"/>
    <w:rsid w:val="006A7B9D"/>
    <w:rsid w:val="006A7BB0"/>
    <w:rsid w:val="006B0117"/>
    <w:rsid w:val="006B0186"/>
    <w:rsid w:val="006B09EB"/>
    <w:rsid w:val="006B0A63"/>
    <w:rsid w:val="006B0B45"/>
    <w:rsid w:val="006B111A"/>
    <w:rsid w:val="006B124F"/>
    <w:rsid w:val="006B1333"/>
    <w:rsid w:val="006B182D"/>
    <w:rsid w:val="006B1888"/>
    <w:rsid w:val="006B1B61"/>
    <w:rsid w:val="006B1BE7"/>
    <w:rsid w:val="006B1CA9"/>
    <w:rsid w:val="006B1D90"/>
    <w:rsid w:val="006B1EC4"/>
    <w:rsid w:val="006B2113"/>
    <w:rsid w:val="006B226E"/>
    <w:rsid w:val="006B2614"/>
    <w:rsid w:val="006B26B6"/>
    <w:rsid w:val="006B275E"/>
    <w:rsid w:val="006B2841"/>
    <w:rsid w:val="006B2990"/>
    <w:rsid w:val="006B2998"/>
    <w:rsid w:val="006B2B0B"/>
    <w:rsid w:val="006B2E59"/>
    <w:rsid w:val="006B2E65"/>
    <w:rsid w:val="006B30B7"/>
    <w:rsid w:val="006B30F3"/>
    <w:rsid w:val="006B3206"/>
    <w:rsid w:val="006B32DD"/>
    <w:rsid w:val="006B3400"/>
    <w:rsid w:val="006B3577"/>
    <w:rsid w:val="006B3665"/>
    <w:rsid w:val="006B4124"/>
    <w:rsid w:val="006B4330"/>
    <w:rsid w:val="006B4EDE"/>
    <w:rsid w:val="006B4F75"/>
    <w:rsid w:val="006B5005"/>
    <w:rsid w:val="006B5165"/>
    <w:rsid w:val="006B5417"/>
    <w:rsid w:val="006B5499"/>
    <w:rsid w:val="006B54FF"/>
    <w:rsid w:val="006B5A12"/>
    <w:rsid w:val="006B5A15"/>
    <w:rsid w:val="006B5D70"/>
    <w:rsid w:val="006B5D7C"/>
    <w:rsid w:val="006B5DD9"/>
    <w:rsid w:val="006B607C"/>
    <w:rsid w:val="006B60CC"/>
    <w:rsid w:val="006B6360"/>
    <w:rsid w:val="006B67D9"/>
    <w:rsid w:val="006B681E"/>
    <w:rsid w:val="006B69E7"/>
    <w:rsid w:val="006B6A60"/>
    <w:rsid w:val="006B6D17"/>
    <w:rsid w:val="006B6F0E"/>
    <w:rsid w:val="006B70DF"/>
    <w:rsid w:val="006B71CB"/>
    <w:rsid w:val="006B7290"/>
    <w:rsid w:val="006B745F"/>
    <w:rsid w:val="006B756E"/>
    <w:rsid w:val="006B7656"/>
    <w:rsid w:val="006B787D"/>
    <w:rsid w:val="006B7AFB"/>
    <w:rsid w:val="006B7BBB"/>
    <w:rsid w:val="006B7C1E"/>
    <w:rsid w:val="006B7C8B"/>
    <w:rsid w:val="006B7F6C"/>
    <w:rsid w:val="006C0059"/>
    <w:rsid w:val="006C00F5"/>
    <w:rsid w:val="006C0189"/>
    <w:rsid w:val="006C02BE"/>
    <w:rsid w:val="006C0345"/>
    <w:rsid w:val="006C0356"/>
    <w:rsid w:val="006C05CC"/>
    <w:rsid w:val="006C0DA3"/>
    <w:rsid w:val="006C0FDC"/>
    <w:rsid w:val="006C137F"/>
    <w:rsid w:val="006C14F4"/>
    <w:rsid w:val="006C1835"/>
    <w:rsid w:val="006C1A0E"/>
    <w:rsid w:val="006C1AB4"/>
    <w:rsid w:val="006C1B9A"/>
    <w:rsid w:val="006C1EC8"/>
    <w:rsid w:val="006C2244"/>
    <w:rsid w:val="006C2675"/>
    <w:rsid w:val="006C269A"/>
    <w:rsid w:val="006C2770"/>
    <w:rsid w:val="006C2A72"/>
    <w:rsid w:val="006C2B01"/>
    <w:rsid w:val="006C2B43"/>
    <w:rsid w:val="006C2BB2"/>
    <w:rsid w:val="006C2D82"/>
    <w:rsid w:val="006C2E03"/>
    <w:rsid w:val="006C2E1F"/>
    <w:rsid w:val="006C2EEF"/>
    <w:rsid w:val="006C3038"/>
    <w:rsid w:val="006C3042"/>
    <w:rsid w:val="006C305D"/>
    <w:rsid w:val="006C32A1"/>
    <w:rsid w:val="006C33BE"/>
    <w:rsid w:val="006C3726"/>
    <w:rsid w:val="006C3823"/>
    <w:rsid w:val="006C393C"/>
    <w:rsid w:val="006C397C"/>
    <w:rsid w:val="006C3A02"/>
    <w:rsid w:val="006C3A9C"/>
    <w:rsid w:val="006C3AEB"/>
    <w:rsid w:val="006C3C27"/>
    <w:rsid w:val="006C3F03"/>
    <w:rsid w:val="006C41AC"/>
    <w:rsid w:val="006C435A"/>
    <w:rsid w:val="006C4E3E"/>
    <w:rsid w:val="006C4FE0"/>
    <w:rsid w:val="006C5A27"/>
    <w:rsid w:val="006C5AF0"/>
    <w:rsid w:val="006C60E4"/>
    <w:rsid w:val="006C60F8"/>
    <w:rsid w:val="006C617D"/>
    <w:rsid w:val="006C62D4"/>
    <w:rsid w:val="006C6367"/>
    <w:rsid w:val="006C6450"/>
    <w:rsid w:val="006C663E"/>
    <w:rsid w:val="006C6D6A"/>
    <w:rsid w:val="006C6D82"/>
    <w:rsid w:val="006C6F1B"/>
    <w:rsid w:val="006C6F64"/>
    <w:rsid w:val="006C707F"/>
    <w:rsid w:val="006C71B9"/>
    <w:rsid w:val="006C75BB"/>
    <w:rsid w:val="006C7620"/>
    <w:rsid w:val="006C7656"/>
    <w:rsid w:val="006C76F6"/>
    <w:rsid w:val="006C79B7"/>
    <w:rsid w:val="006C7D6A"/>
    <w:rsid w:val="006C7D92"/>
    <w:rsid w:val="006C7F30"/>
    <w:rsid w:val="006D0001"/>
    <w:rsid w:val="006D011D"/>
    <w:rsid w:val="006D01BA"/>
    <w:rsid w:val="006D0531"/>
    <w:rsid w:val="006D05B7"/>
    <w:rsid w:val="006D070D"/>
    <w:rsid w:val="006D077F"/>
    <w:rsid w:val="006D08D3"/>
    <w:rsid w:val="006D0C8D"/>
    <w:rsid w:val="006D0D2C"/>
    <w:rsid w:val="006D0FAA"/>
    <w:rsid w:val="006D10FA"/>
    <w:rsid w:val="006D1168"/>
    <w:rsid w:val="006D11FB"/>
    <w:rsid w:val="006D12B3"/>
    <w:rsid w:val="006D17E1"/>
    <w:rsid w:val="006D18F3"/>
    <w:rsid w:val="006D1F67"/>
    <w:rsid w:val="006D1F94"/>
    <w:rsid w:val="006D1FB9"/>
    <w:rsid w:val="006D1FDA"/>
    <w:rsid w:val="006D23C9"/>
    <w:rsid w:val="006D23FE"/>
    <w:rsid w:val="006D258B"/>
    <w:rsid w:val="006D29FB"/>
    <w:rsid w:val="006D2E4D"/>
    <w:rsid w:val="006D2F60"/>
    <w:rsid w:val="006D30FA"/>
    <w:rsid w:val="006D32C6"/>
    <w:rsid w:val="006D34D6"/>
    <w:rsid w:val="006D3739"/>
    <w:rsid w:val="006D3947"/>
    <w:rsid w:val="006D3C81"/>
    <w:rsid w:val="006D3DDE"/>
    <w:rsid w:val="006D402C"/>
    <w:rsid w:val="006D43F3"/>
    <w:rsid w:val="006D458A"/>
    <w:rsid w:val="006D4A8B"/>
    <w:rsid w:val="006D4A93"/>
    <w:rsid w:val="006D4A9F"/>
    <w:rsid w:val="006D4B47"/>
    <w:rsid w:val="006D4BF8"/>
    <w:rsid w:val="006D4D87"/>
    <w:rsid w:val="006D4E75"/>
    <w:rsid w:val="006D50AF"/>
    <w:rsid w:val="006D51D7"/>
    <w:rsid w:val="006D51DE"/>
    <w:rsid w:val="006D5235"/>
    <w:rsid w:val="006D52B2"/>
    <w:rsid w:val="006D540E"/>
    <w:rsid w:val="006D5644"/>
    <w:rsid w:val="006D58BA"/>
    <w:rsid w:val="006D58F5"/>
    <w:rsid w:val="006D5C9D"/>
    <w:rsid w:val="006D5F82"/>
    <w:rsid w:val="006D6237"/>
    <w:rsid w:val="006D65E2"/>
    <w:rsid w:val="006D6612"/>
    <w:rsid w:val="006D662C"/>
    <w:rsid w:val="006D669F"/>
    <w:rsid w:val="006D67C0"/>
    <w:rsid w:val="006D68AD"/>
    <w:rsid w:val="006D6979"/>
    <w:rsid w:val="006D6E26"/>
    <w:rsid w:val="006D70CC"/>
    <w:rsid w:val="006D73EB"/>
    <w:rsid w:val="006D740C"/>
    <w:rsid w:val="006D74FD"/>
    <w:rsid w:val="006D766B"/>
    <w:rsid w:val="006D77B3"/>
    <w:rsid w:val="006D77D2"/>
    <w:rsid w:val="006D79CD"/>
    <w:rsid w:val="006D7BA2"/>
    <w:rsid w:val="006D7CA4"/>
    <w:rsid w:val="006D7CEA"/>
    <w:rsid w:val="006D7D4F"/>
    <w:rsid w:val="006D7EB5"/>
    <w:rsid w:val="006E0607"/>
    <w:rsid w:val="006E0993"/>
    <w:rsid w:val="006E0BD7"/>
    <w:rsid w:val="006E0C54"/>
    <w:rsid w:val="006E1029"/>
    <w:rsid w:val="006E1506"/>
    <w:rsid w:val="006E1636"/>
    <w:rsid w:val="006E166B"/>
    <w:rsid w:val="006E1747"/>
    <w:rsid w:val="006E1858"/>
    <w:rsid w:val="006E1BF5"/>
    <w:rsid w:val="006E1C19"/>
    <w:rsid w:val="006E1CA9"/>
    <w:rsid w:val="006E21BE"/>
    <w:rsid w:val="006E2210"/>
    <w:rsid w:val="006E295F"/>
    <w:rsid w:val="006E2A16"/>
    <w:rsid w:val="006E2AAA"/>
    <w:rsid w:val="006E2C01"/>
    <w:rsid w:val="006E2DA7"/>
    <w:rsid w:val="006E2E02"/>
    <w:rsid w:val="006E3169"/>
    <w:rsid w:val="006E33F5"/>
    <w:rsid w:val="006E353B"/>
    <w:rsid w:val="006E3621"/>
    <w:rsid w:val="006E37DA"/>
    <w:rsid w:val="006E3B01"/>
    <w:rsid w:val="006E3C1A"/>
    <w:rsid w:val="006E3E52"/>
    <w:rsid w:val="006E4149"/>
    <w:rsid w:val="006E41BC"/>
    <w:rsid w:val="006E420E"/>
    <w:rsid w:val="006E428D"/>
    <w:rsid w:val="006E478B"/>
    <w:rsid w:val="006E491F"/>
    <w:rsid w:val="006E49B5"/>
    <w:rsid w:val="006E49BE"/>
    <w:rsid w:val="006E4AEC"/>
    <w:rsid w:val="006E4BF9"/>
    <w:rsid w:val="006E4D49"/>
    <w:rsid w:val="006E4ED4"/>
    <w:rsid w:val="006E5030"/>
    <w:rsid w:val="006E56C3"/>
    <w:rsid w:val="006E587F"/>
    <w:rsid w:val="006E5AEF"/>
    <w:rsid w:val="006E5E36"/>
    <w:rsid w:val="006E5FD0"/>
    <w:rsid w:val="006E6498"/>
    <w:rsid w:val="006E64C6"/>
    <w:rsid w:val="006E66CD"/>
    <w:rsid w:val="006E67D2"/>
    <w:rsid w:val="006E6997"/>
    <w:rsid w:val="006E6E4F"/>
    <w:rsid w:val="006E702D"/>
    <w:rsid w:val="006E7298"/>
    <w:rsid w:val="006E72EB"/>
    <w:rsid w:val="006E733D"/>
    <w:rsid w:val="006E7449"/>
    <w:rsid w:val="006E7709"/>
    <w:rsid w:val="006E7746"/>
    <w:rsid w:val="006E77A1"/>
    <w:rsid w:val="006E781D"/>
    <w:rsid w:val="006E7978"/>
    <w:rsid w:val="006E797D"/>
    <w:rsid w:val="006E7A71"/>
    <w:rsid w:val="006E7ABE"/>
    <w:rsid w:val="006E7ADF"/>
    <w:rsid w:val="006E7ECE"/>
    <w:rsid w:val="006E7F3E"/>
    <w:rsid w:val="006F03F1"/>
    <w:rsid w:val="006F09EC"/>
    <w:rsid w:val="006F0B13"/>
    <w:rsid w:val="006F0BA4"/>
    <w:rsid w:val="006F0DA1"/>
    <w:rsid w:val="006F0E2B"/>
    <w:rsid w:val="006F0E9B"/>
    <w:rsid w:val="006F11CB"/>
    <w:rsid w:val="006F15BA"/>
    <w:rsid w:val="006F191B"/>
    <w:rsid w:val="006F1E29"/>
    <w:rsid w:val="006F1E40"/>
    <w:rsid w:val="006F1FD2"/>
    <w:rsid w:val="006F2049"/>
    <w:rsid w:val="006F2093"/>
    <w:rsid w:val="006F20CE"/>
    <w:rsid w:val="006F2105"/>
    <w:rsid w:val="006F2374"/>
    <w:rsid w:val="006F241C"/>
    <w:rsid w:val="006F2515"/>
    <w:rsid w:val="006F2755"/>
    <w:rsid w:val="006F2A70"/>
    <w:rsid w:val="006F2A7E"/>
    <w:rsid w:val="006F2B70"/>
    <w:rsid w:val="006F2C1D"/>
    <w:rsid w:val="006F2DA9"/>
    <w:rsid w:val="006F2E97"/>
    <w:rsid w:val="006F34A0"/>
    <w:rsid w:val="006F37F5"/>
    <w:rsid w:val="006F3A72"/>
    <w:rsid w:val="006F3BBD"/>
    <w:rsid w:val="006F3D29"/>
    <w:rsid w:val="006F416A"/>
    <w:rsid w:val="006F43D4"/>
    <w:rsid w:val="006F44D3"/>
    <w:rsid w:val="006F44EF"/>
    <w:rsid w:val="006F4608"/>
    <w:rsid w:val="006F496B"/>
    <w:rsid w:val="006F50C6"/>
    <w:rsid w:val="006F50C8"/>
    <w:rsid w:val="006F5143"/>
    <w:rsid w:val="006F531D"/>
    <w:rsid w:val="006F54E6"/>
    <w:rsid w:val="006F55DD"/>
    <w:rsid w:val="006F5681"/>
    <w:rsid w:val="006F5C35"/>
    <w:rsid w:val="006F5C3E"/>
    <w:rsid w:val="006F5D55"/>
    <w:rsid w:val="006F5F29"/>
    <w:rsid w:val="006F5F56"/>
    <w:rsid w:val="006F5F66"/>
    <w:rsid w:val="006F6151"/>
    <w:rsid w:val="006F62FA"/>
    <w:rsid w:val="006F6349"/>
    <w:rsid w:val="006F635E"/>
    <w:rsid w:val="006F6CB6"/>
    <w:rsid w:val="006F6EFF"/>
    <w:rsid w:val="006F6F0A"/>
    <w:rsid w:val="006F6F94"/>
    <w:rsid w:val="006F7157"/>
    <w:rsid w:val="006F7441"/>
    <w:rsid w:val="006F773A"/>
    <w:rsid w:val="006F778B"/>
    <w:rsid w:val="006F7D6B"/>
    <w:rsid w:val="006F7DFF"/>
    <w:rsid w:val="006F7F9F"/>
    <w:rsid w:val="006F7FDC"/>
    <w:rsid w:val="007001E0"/>
    <w:rsid w:val="0070023C"/>
    <w:rsid w:val="0070031D"/>
    <w:rsid w:val="00700391"/>
    <w:rsid w:val="0070042C"/>
    <w:rsid w:val="007004CA"/>
    <w:rsid w:val="007008B0"/>
    <w:rsid w:val="00700FFD"/>
    <w:rsid w:val="00701165"/>
    <w:rsid w:val="007013EA"/>
    <w:rsid w:val="00701798"/>
    <w:rsid w:val="00701828"/>
    <w:rsid w:val="00701834"/>
    <w:rsid w:val="00701978"/>
    <w:rsid w:val="00701ADF"/>
    <w:rsid w:val="00701E35"/>
    <w:rsid w:val="007021E7"/>
    <w:rsid w:val="0070295D"/>
    <w:rsid w:val="00702AAA"/>
    <w:rsid w:val="00702ADC"/>
    <w:rsid w:val="00702C8C"/>
    <w:rsid w:val="00702D70"/>
    <w:rsid w:val="00702E0F"/>
    <w:rsid w:val="0070339F"/>
    <w:rsid w:val="007034E9"/>
    <w:rsid w:val="00703747"/>
    <w:rsid w:val="00703A83"/>
    <w:rsid w:val="00703A95"/>
    <w:rsid w:val="00703F84"/>
    <w:rsid w:val="007040E1"/>
    <w:rsid w:val="00704289"/>
    <w:rsid w:val="00704530"/>
    <w:rsid w:val="00704895"/>
    <w:rsid w:val="00704BFD"/>
    <w:rsid w:val="00705301"/>
    <w:rsid w:val="007053D0"/>
    <w:rsid w:val="00705428"/>
    <w:rsid w:val="007054B7"/>
    <w:rsid w:val="007056F3"/>
    <w:rsid w:val="00705787"/>
    <w:rsid w:val="007058F2"/>
    <w:rsid w:val="0070593E"/>
    <w:rsid w:val="00705A31"/>
    <w:rsid w:val="00705DAE"/>
    <w:rsid w:val="00705EFF"/>
    <w:rsid w:val="00705F5E"/>
    <w:rsid w:val="00706029"/>
    <w:rsid w:val="00706179"/>
    <w:rsid w:val="007062ED"/>
    <w:rsid w:val="00706858"/>
    <w:rsid w:val="00706956"/>
    <w:rsid w:val="00706B9B"/>
    <w:rsid w:val="00706D2B"/>
    <w:rsid w:val="00706EB2"/>
    <w:rsid w:val="0070703D"/>
    <w:rsid w:val="00707231"/>
    <w:rsid w:val="007073FC"/>
    <w:rsid w:val="00707AD8"/>
    <w:rsid w:val="007100FB"/>
    <w:rsid w:val="007101AA"/>
    <w:rsid w:val="00710554"/>
    <w:rsid w:val="007109DB"/>
    <w:rsid w:val="00710AD1"/>
    <w:rsid w:val="00710E24"/>
    <w:rsid w:val="00711414"/>
    <w:rsid w:val="00711BC6"/>
    <w:rsid w:val="00711D10"/>
    <w:rsid w:val="00711D32"/>
    <w:rsid w:val="00711E39"/>
    <w:rsid w:val="00711E42"/>
    <w:rsid w:val="00712213"/>
    <w:rsid w:val="00712388"/>
    <w:rsid w:val="0071259D"/>
    <w:rsid w:val="007125E7"/>
    <w:rsid w:val="00712648"/>
    <w:rsid w:val="00712992"/>
    <w:rsid w:val="00712A01"/>
    <w:rsid w:val="00712ABF"/>
    <w:rsid w:val="00712D1F"/>
    <w:rsid w:val="00712D36"/>
    <w:rsid w:val="00712DB1"/>
    <w:rsid w:val="00712FA6"/>
    <w:rsid w:val="00713179"/>
    <w:rsid w:val="00713AD3"/>
    <w:rsid w:val="00713E9E"/>
    <w:rsid w:val="00714040"/>
    <w:rsid w:val="007147F7"/>
    <w:rsid w:val="00714A4B"/>
    <w:rsid w:val="00714B45"/>
    <w:rsid w:val="00714BE5"/>
    <w:rsid w:val="00714CEC"/>
    <w:rsid w:val="00714F68"/>
    <w:rsid w:val="007156F2"/>
    <w:rsid w:val="0071583A"/>
    <w:rsid w:val="00715B09"/>
    <w:rsid w:val="00715CB3"/>
    <w:rsid w:val="00715DA1"/>
    <w:rsid w:val="00715ED3"/>
    <w:rsid w:val="00715F36"/>
    <w:rsid w:val="0071617C"/>
    <w:rsid w:val="00716218"/>
    <w:rsid w:val="00716249"/>
    <w:rsid w:val="00716352"/>
    <w:rsid w:val="007164A6"/>
    <w:rsid w:val="00716678"/>
    <w:rsid w:val="00716681"/>
    <w:rsid w:val="00716703"/>
    <w:rsid w:val="00716A68"/>
    <w:rsid w:val="00716A87"/>
    <w:rsid w:val="00717095"/>
    <w:rsid w:val="00717099"/>
    <w:rsid w:val="0071729B"/>
    <w:rsid w:val="007173EE"/>
    <w:rsid w:val="00717493"/>
    <w:rsid w:val="0071761A"/>
    <w:rsid w:val="0071770F"/>
    <w:rsid w:val="00717758"/>
    <w:rsid w:val="007177E6"/>
    <w:rsid w:val="0071790E"/>
    <w:rsid w:val="00717971"/>
    <w:rsid w:val="00717C7D"/>
    <w:rsid w:val="0072042E"/>
    <w:rsid w:val="00720554"/>
    <w:rsid w:val="007207C3"/>
    <w:rsid w:val="00720ACB"/>
    <w:rsid w:val="00720B94"/>
    <w:rsid w:val="00720BB5"/>
    <w:rsid w:val="00720CA7"/>
    <w:rsid w:val="00720CAE"/>
    <w:rsid w:val="00720D5E"/>
    <w:rsid w:val="00720E0D"/>
    <w:rsid w:val="00720E20"/>
    <w:rsid w:val="00720EB5"/>
    <w:rsid w:val="00721067"/>
    <w:rsid w:val="007210E9"/>
    <w:rsid w:val="00721240"/>
    <w:rsid w:val="007217F2"/>
    <w:rsid w:val="0072197F"/>
    <w:rsid w:val="00721A49"/>
    <w:rsid w:val="00721B7D"/>
    <w:rsid w:val="00721DAD"/>
    <w:rsid w:val="00721EB0"/>
    <w:rsid w:val="00721F09"/>
    <w:rsid w:val="0072215B"/>
    <w:rsid w:val="007226DE"/>
    <w:rsid w:val="0072282A"/>
    <w:rsid w:val="007228EE"/>
    <w:rsid w:val="00722A56"/>
    <w:rsid w:val="00722ABF"/>
    <w:rsid w:val="00722D74"/>
    <w:rsid w:val="00722FF1"/>
    <w:rsid w:val="0072306C"/>
    <w:rsid w:val="00723392"/>
    <w:rsid w:val="0072354B"/>
    <w:rsid w:val="00723667"/>
    <w:rsid w:val="007237B1"/>
    <w:rsid w:val="007237BB"/>
    <w:rsid w:val="00723A6C"/>
    <w:rsid w:val="00723CE5"/>
    <w:rsid w:val="00723D0D"/>
    <w:rsid w:val="00723D5A"/>
    <w:rsid w:val="007242E8"/>
    <w:rsid w:val="0072470F"/>
    <w:rsid w:val="007247CC"/>
    <w:rsid w:val="00724805"/>
    <w:rsid w:val="00724B47"/>
    <w:rsid w:val="00724BB6"/>
    <w:rsid w:val="00724F51"/>
    <w:rsid w:val="007252B2"/>
    <w:rsid w:val="00725409"/>
    <w:rsid w:val="00725555"/>
    <w:rsid w:val="007255DA"/>
    <w:rsid w:val="0072569B"/>
    <w:rsid w:val="00725708"/>
    <w:rsid w:val="00725761"/>
    <w:rsid w:val="00725800"/>
    <w:rsid w:val="00725CDE"/>
    <w:rsid w:val="00725E81"/>
    <w:rsid w:val="00725E8E"/>
    <w:rsid w:val="00725FE5"/>
    <w:rsid w:val="00726303"/>
    <w:rsid w:val="0072647E"/>
    <w:rsid w:val="00726985"/>
    <w:rsid w:val="00726D0A"/>
    <w:rsid w:val="0072711F"/>
    <w:rsid w:val="00727131"/>
    <w:rsid w:val="007274E2"/>
    <w:rsid w:val="00727792"/>
    <w:rsid w:val="007278E7"/>
    <w:rsid w:val="00727ABB"/>
    <w:rsid w:val="00727CCD"/>
    <w:rsid w:val="00727CFC"/>
    <w:rsid w:val="00727E3C"/>
    <w:rsid w:val="00727F01"/>
    <w:rsid w:val="0073005A"/>
    <w:rsid w:val="007300EF"/>
    <w:rsid w:val="00730719"/>
    <w:rsid w:val="00730778"/>
    <w:rsid w:val="00730D79"/>
    <w:rsid w:val="00730E3D"/>
    <w:rsid w:val="00731057"/>
    <w:rsid w:val="00731103"/>
    <w:rsid w:val="00731429"/>
    <w:rsid w:val="0073190C"/>
    <w:rsid w:val="00731AC9"/>
    <w:rsid w:val="00731CD4"/>
    <w:rsid w:val="00731E2D"/>
    <w:rsid w:val="00732175"/>
    <w:rsid w:val="0073223C"/>
    <w:rsid w:val="007323F6"/>
    <w:rsid w:val="007324E4"/>
    <w:rsid w:val="007325A8"/>
    <w:rsid w:val="007326D7"/>
    <w:rsid w:val="00732E9C"/>
    <w:rsid w:val="00732FD3"/>
    <w:rsid w:val="007332E5"/>
    <w:rsid w:val="00733523"/>
    <w:rsid w:val="0073353D"/>
    <w:rsid w:val="00733689"/>
    <w:rsid w:val="007337E6"/>
    <w:rsid w:val="0073380B"/>
    <w:rsid w:val="007339BD"/>
    <w:rsid w:val="00733FAF"/>
    <w:rsid w:val="007340C4"/>
    <w:rsid w:val="00734699"/>
    <w:rsid w:val="00734799"/>
    <w:rsid w:val="007347AB"/>
    <w:rsid w:val="007349C6"/>
    <w:rsid w:val="00734BC4"/>
    <w:rsid w:val="0073512F"/>
    <w:rsid w:val="007351FA"/>
    <w:rsid w:val="0073522C"/>
    <w:rsid w:val="00735422"/>
    <w:rsid w:val="00735675"/>
    <w:rsid w:val="0073573E"/>
    <w:rsid w:val="007358FE"/>
    <w:rsid w:val="007359F5"/>
    <w:rsid w:val="00735C2F"/>
    <w:rsid w:val="00735F3A"/>
    <w:rsid w:val="0073605B"/>
    <w:rsid w:val="00736217"/>
    <w:rsid w:val="00736362"/>
    <w:rsid w:val="0073641E"/>
    <w:rsid w:val="007364F6"/>
    <w:rsid w:val="0073650A"/>
    <w:rsid w:val="007365C7"/>
    <w:rsid w:val="00736766"/>
    <w:rsid w:val="007368C9"/>
    <w:rsid w:val="007369DD"/>
    <w:rsid w:val="00736A58"/>
    <w:rsid w:val="00736C89"/>
    <w:rsid w:val="00736EC3"/>
    <w:rsid w:val="007371FE"/>
    <w:rsid w:val="007373E7"/>
    <w:rsid w:val="00737A61"/>
    <w:rsid w:val="00737B9A"/>
    <w:rsid w:val="00737BB1"/>
    <w:rsid w:val="00737C4E"/>
    <w:rsid w:val="00737C52"/>
    <w:rsid w:val="00737EC6"/>
    <w:rsid w:val="00740142"/>
    <w:rsid w:val="007401EB"/>
    <w:rsid w:val="00740251"/>
    <w:rsid w:val="00740576"/>
    <w:rsid w:val="0074086B"/>
    <w:rsid w:val="00740E2E"/>
    <w:rsid w:val="0074127F"/>
    <w:rsid w:val="007418E4"/>
    <w:rsid w:val="00741C80"/>
    <w:rsid w:val="007420D8"/>
    <w:rsid w:val="00742234"/>
    <w:rsid w:val="00742265"/>
    <w:rsid w:val="007422A2"/>
    <w:rsid w:val="007425E9"/>
    <w:rsid w:val="00742734"/>
    <w:rsid w:val="00742830"/>
    <w:rsid w:val="007429E8"/>
    <w:rsid w:val="00742AE9"/>
    <w:rsid w:val="00742CF5"/>
    <w:rsid w:val="00742E07"/>
    <w:rsid w:val="00742E7D"/>
    <w:rsid w:val="00742E89"/>
    <w:rsid w:val="00742ED1"/>
    <w:rsid w:val="00742F67"/>
    <w:rsid w:val="00742FCF"/>
    <w:rsid w:val="00743186"/>
    <w:rsid w:val="0074348A"/>
    <w:rsid w:val="00743556"/>
    <w:rsid w:val="00743653"/>
    <w:rsid w:val="007436F9"/>
    <w:rsid w:val="007439F2"/>
    <w:rsid w:val="00743AF7"/>
    <w:rsid w:val="00743B43"/>
    <w:rsid w:val="00743F69"/>
    <w:rsid w:val="007443C0"/>
    <w:rsid w:val="00744A09"/>
    <w:rsid w:val="00744A39"/>
    <w:rsid w:val="00744B3F"/>
    <w:rsid w:val="00744BC9"/>
    <w:rsid w:val="00744E62"/>
    <w:rsid w:val="00745CFD"/>
    <w:rsid w:val="00746081"/>
    <w:rsid w:val="007462E0"/>
    <w:rsid w:val="00746552"/>
    <w:rsid w:val="00746712"/>
    <w:rsid w:val="00746B12"/>
    <w:rsid w:val="00746B87"/>
    <w:rsid w:val="00746D65"/>
    <w:rsid w:val="00746E80"/>
    <w:rsid w:val="00746F61"/>
    <w:rsid w:val="00747190"/>
    <w:rsid w:val="007471F7"/>
    <w:rsid w:val="0074730E"/>
    <w:rsid w:val="007475B0"/>
    <w:rsid w:val="0074762A"/>
    <w:rsid w:val="0074772C"/>
    <w:rsid w:val="00747C39"/>
    <w:rsid w:val="007502A0"/>
    <w:rsid w:val="0075058A"/>
    <w:rsid w:val="007508FB"/>
    <w:rsid w:val="00750B3E"/>
    <w:rsid w:val="00750B92"/>
    <w:rsid w:val="007513AC"/>
    <w:rsid w:val="00751662"/>
    <w:rsid w:val="007516AF"/>
    <w:rsid w:val="007517AF"/>
    <w:rsid w:val="0075185E"/>
    <w:rsid w:val="007518E2"/>
    <w:rsid w:val="00751A08"/>
    <w:rsid w:val="00751A11"/>
    <w:rsid w:val="00751A6A"/>
    <w:rsid w:val="00751E3B"/>
    <w:rsid w:val="00751E41"/>
    <w:rsid w:val="00751ED9"/>
    <w:rsid w:val="007520B8"/>
    <w:rsid w:val="007520E2"/>
    <w:rsid w:val="00752280"/>
    <w:rsid w:val="007527BB"/>
    <w:rsid w:val="00752B51"/>
    <w:rsid w:val="00752CD1"/>
    <w:rsid w:val="00752E71"/>
    <w:rsid w:val="00753152"/>
    <w:rsid w:val="007531ED"/>
    <w:rsid w:val="00753462"/>
    <w:rsid w:val="00753490"/>
    <w:rsid w:val="00753676"/>
    <w:rsid w:val="007539AB"/>
    <w:rsid w:val="00753F88"/>
    <w:rsid w:val="007541EA"/>
    <w:rsid w:val="007543DA"/>
    <w:rsid w:val="00754576"/>
    <w:rsid w:val="00754636"/>
    <w:rsid w:val="00754637"/>
    <w:rsid w:val="007548A2"/>
    <w:rsid w:val="00754902"/>
    <w:rsid w:val="007549BB"/>
    <w:rsid w:val="00754AB7"/>
    <w:rsid w:val="00754B6C"/>
    <w:rsid w:val="00754B7E"/>
    <w:rsid w:val="00754B93"/>
    <w:rsid w:val="00754EE7"/>
    <w:rsid w:val="00755415"/>
    <w:rsid w:val="0075562E"/>
    <w:rsid w:val="00755762"/>
    <w:rsid w:val="007557FC"/>
    <w:rsid w:val="007559FB"/>
    <w:rsid w:val="00755BA0"/>
    <w:rsid w:val="00755BE7"/>
    <w:rsid w:val="00755D14"/>
    <w:rsid w:val="0075660B"/>
    <w:rsid w:val="007566A7"/>
    <w:rsid w:val="00756759"/>
    <w:rsid w:val="00756A9D"/>
    <w:rsid w:val="00756C25"/>
    <w:rsid w:val="00756E49"/>
    <w:rsid w:val="00757153"/>
    <w:rsid w:val="00757361"/>
    <w:rsid w:val="00757427"/>
    <w:rsid w:val="007575A6"/>
    <w:rsid w:val="007579D1"/>
    <w:rsid w:val="00757F28"/>
    <w:rsid w:val="00760457"/>
    <w:rsid w:val="007607BD"/>
    <w:rsid w:val="007609B7"/>
    <w:rsid w:val="00760E6A"/>
    <w:rsid w:val="0076134C"/>
    <w:rsid w:val="0076144A"/>
    <w:rsid w:val="0076189B"/>
    <w:rsid w:val="00761A38"/>
    <w:rsid w:val="00761A8F"/>
    <w:rsid w:val="00761AAC"/>
    <w:rsid w:val="00761E43"/>
    <w:rsid w:val="00761EA2"/>
    <w:rsid w:val="00762129"/>
    <w:rsid w:val="00762145"/>
    <w:rsid w:val="0076272D"/>
    <w:rsid w:val="007627D9"/>
    <w:rsid w:val="00762C9C"/>
    <w:rsid w:val="00762DA0"/>
    <w:rsid w:val="00762ECB"/>
    <w:rsid w:val="00762F1C"/>
    <w:rsid w:val="00763109"/>
    <w:rsid w:val="00763193"/>
    <w:rsid w:val="007633DF"/>
    <w:rsid w:val="00763701"/>
    <w:rsid w:val="007639AF"/>
    <w:rsid w:val="00763B18"/>
    <w:rsid w:val="00763C52"/>
    <w:rsid w:val="00763CE7"/>
    <w:rsid w:val="00763D35"/>
    <w:rsid w:val="00763D45"/>
    <w:rsid w:val="00763E07"/>
    <w:rsid w:val="00763E87"/>
    <w:rsid w:val="00763F1A"/>
    <w:rsid w:val="00764098"/>
    <w:rsid w:val="0076409B"/>
    <w:rsid w:val="007641FF"/>
    <w:rsid w:val="007642E5"/>
    <w:rsid w:val="007642EB"/>
    <w:rsid w:val="0076434D"/>
    <w:rsid w:val="00764428"/>
    <w:rsid w:val="00764AAA"/>
    <w:rsid w:val="00764C02"/>
    <w:rsid w:val="00764F66"/>
    <w:rsid w:val="00764FE5"/>
    <w:rsid w:val="0076503F"/>
    <w:rsid w:val="00765139"/>
    <w:rsid w:val="00765356"/>
    <w:rsid w:val="007653C1"/>
    <w:rsid w:val="007653DD"/>
    <w:rsid w:val="0076540E"/>
    <w:rsid w:val="0076562C"/>
    <w:rsid w:val="00765664"/>
    <w:rsid w:val="00765923"/>
    <w:rsid w:val="00765A91"/>
    <w:rsid w:val="00765C61"/>
    <w:rsid w:val="00766004"/>
    <w:rsid w:val="007661A0"/>
    <w:rsid w:val="007661AC"/>
    <w:rsid w:val="00766472"/>
    <w:rsid w:val="0076654A"/>
    <w:rsid w:val="00766684"/>
    <w:rsid w:val="00766EB3"/>
    <w:rsid w:val="0076704D"/>
    <w:rsid w:val="00767133"/>
    <w:rsid w:val="0076739E"/>
    <w:rsid w:val="00767A6E"/>
    <w:rsid w:val="00767B67"/>
    <w:rsid w:val="00767BA8"/>
    <w:rsid w:val="00767DAD"/>
    <w:rsid w:val="00767DFB"/>
    <w:rsid w:val="00770008"/>
    <w:rsid w:val="00770250"/>
    <w:rsid w:val="007702E4"/>
    <w:rsid w:val="00770390"/>
    <w:rsid w:val="007706D7"/>
    <w:rsid w:val="00770B6A"/>
    <w:rsid w:val="00770C53"/>
    <w:rsid w:val="00770D9F"/>
    <w:rsid w:val="00770FC2"/>
    <w:rsid w:val="0077141F"/>
    <w:rsid w:val="00771502"/>
    <w:rsid w:val="007716F0"/>
    <w:rsid w:val="007717DB"/>
    <w:rsid w:val="0077195D"/>
    <w:rsid w:val="00771AB4"/>
    <w:rsid w:val="00771CC8"/>
    <w:rsid w:val="00771D7D"/>
    <w:rsid w:val="00771F38"/>
    <w:rsid w:val="00771F60"/>
    <w:rsid w:val="0077203D"/>
    <w:rsid w:val="0077208D"/>
    <w:rsid w:val="00772240"/>
    <w:rsid w:val="0077232A"/>
    <w:rsid w:val="00772B0F"/>
    <w:rsid w:val="00772DC3"/>
    <w:rsid w:val="00772DE6"/>
    <w:rsid w:val="00773156"/>
    <w:rsid w:val="007732E5"/>
    <w:rsid w:val="007732F2"/>
    <w:rsid w:val="0077399A"/>
    <w:rsid w:val="007739FC"/>
    <w:rsid w:val="00773B3C"/>
    <w:rsid w:val="007740C9"/>
    <w:rsid w:val="007743D5"/>
    <w:rsid w:val="007743DA"/>
    <w:rsid w:val="00774604"/>
    <w:rsid w:val="00774656"/>
    <w:rsid w:val="007747C2"/>
    <w:rsid w:val="00774A2E"/>
    <w:rsid w:val="00774C47"/>
    <w:rsid w:val="00774DEB"/>
    <w:rsid w:val="00774EB2"/>
    <w:rsid w:val="007750D4"/>
    <w:rsid w:val="00775150"/>
    <w:rsid w:val="007752E0"/>
    <w:rsid w:val="00775566"/>
    <w:rsid w:val="007755AD"/>
    <w:rsid w:val="007755B0"/>
    <w:rsid w:val="00775A3D"/>
    <w:rsid w:val="00775E16"/>
    <w:rsid w:val="0077619F"/>
    <w:rsid w:val="00776214"/>
    <w:rsid w:val="00776300"/>
    <w:rsid w:val="007767C8"/>
    <w:rsid w:val="00776B42"/>
    <w:rsid w:val="00776CB0"/>
    <w:rsid w:val="00776E30"/>
    <w:rsid w:val="0077712F"/>
    <w:rsid w:val="00777335"/>
    <w:rsid w:val="007773B5"/>
    <w:rsid w:val="00777400"/>
    <w:rsid w:val="0077779B"/>
    <w:rsid w:val="00777845"/>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F1"/>
    <w:rsid w:val="00781CCF"/>
    <w:rsid w:val="0078226B"/>
    <w:rsid w:val="0078246F"/>
    <w:rsid w:val="00782513"/>
    <w:rsid w:val="0078251D"/>
    <w:rsid w:val="00782669"/>
    <w:rsid w:val="007828E5"/>
    <w:rsid w:val="00782A68"/>
    <w:rsid w:val="00782B18"/>
    <w:rsid w:val="00782C81"/>
    <w:rsid w:val="00782F14"/>
    <w:rsid w:val="00782F3D"/>
    <w:rsid w:val="0078300A"/>
    <w:rsid w:val="0078310D"/>
    <w:rsid w:val="007833E8"/>
    <w:rsid w:val="007834D5"/>
    <w:rsid w:val="007835FD"/>
    <w:rsid w:val="007837D3"/>
    <w:rsid w:val="007837DA"/>
    <w:rsid w:val="00783C6E"/>
    <w:rsid w:val="00783CE2"/>
    <w:rsid w:val="00783EDE"/>
    <w:rsid w:val="00783EF4"/>
    <w:rsid w:val="00783F14"/>
    <w:rsid w:val="00783F4B"/>
    <w:rsid w:val="00783FD3"/>
    <w:rsid w:val="007841FF"/>
    <w:rsid w:val="0078420E"/>
    <w:rsid w:val="00784515"/>
    <w:rsid w:val="0078481B"/>
    <w:rsid w:val="00784D2D"/>
    <w:rsid w:val="00784D31"/>
    <w:rsid w:val="00784FE5"/>
    <w:rsid w:val="00785170"/>
    <w:rsid w:val="007851E7"/>
    <w:rsid w:val="0078531E"/>
    <w:rsid w:val="00785657"/>
    <w:rsid w:val="00785732"/>
    <w:rsid w:val="007858BF"/>
    <w:rsid w:val="00785976"/>
    <w:rsid w:val="007859DC"/>
    <w:rsid w:val="00785B04"/>
    <w:rsid w:val="00785B4B"/>
    <w:rsid w:val="00785BEB"/>
    <w:rsid w:val="00785C5F"/>
    <w:rsid w:val="00785C83"/>
    <w:rsid w:val="00785D13"/>
    <w:rsid w:val="00785D66"/>
    <w:rsid w:val="00785E40"/>
    <w:rsid w:val="00785EC6"/>
    <w:rsid w:val="00786266"/>
    <w:rsid w:val="00786348"/>
    <w:rsid w:val="00786565"/>
    <w:rsid w:val="007868B3"/>
    <w:rsid w:val="00786923"/>
    <w:rsid w:val="00786D8D"/>
    <w:rsid w:val="007870A6"/>
    <w:rsid w:val="0078711E"/>
    <w:rsid w:val="0078712A"/>
    <w:rsid w:val="00787294"/>
    <w:rsid w:val="007873A3"/>
    <w:rsid w:val="007874AF"/>
    <w:rsid w:val="007875B2"/>
    <w:rsid w:val="007875C9"/>
    <w:rsid w:val="007875DB"/>
    <w:rsid w:val="007877CE"/>
    <w:rsid w:val="00787BBD"/>
    <w:rsid w:val="00787E00"/>
    <w:rsid w:val="00787F3E"/>
    <w:rsid w:val="00790152"/>
    <w:rsid w:val="00790285"/>
    <w:rsid w:val="007909E5"/>
    <w:rsid w:val="00790D01"/>
    <w:rsid w:val="00790E5D"/>
    <w:rsid w:val="00790E8D"/>
    <w:rsid w:val="00790F22"/>
    <w:rsid w:val="00790F75"/>
    <w:rsid w:val="00791018"/>
    <w:rsid w:val="00791027"/>
    <w:rsid w:val="007910D5"/>
    <w:rsid w:val="007911E5"/>
    <w:rsid w:val="007912CD"/>
    <w:rsid w:val="007912D1"/>
    <w:rsid w:val="007918C2"/>
    <w:rsid w:val="00791909"/>
    <w:rsid w:val="007919D2"/>
    <w:rsid w:val="00791AB3"/>
    <w:rsid w:val="00791C8E"/>
    <w:rsid w:val="00791FC0"/>
    <w:rsid w:val="007922AC"/>
    <w:rsid w:val="007923EC"/>
    <w:rsid w:val="007926BA"/>
    <w:rsid w:val="007926F3"/>
    <w:rsid w:val="007927B0"/>
    <w:rsid w:val="007927C6"/>
    <w:rsid w:val="00792A42"/>
    <w:rsid w:val="00792C26"/>
    <w:rsid w:val="00792D03"/>
    <w:rsid w:val="00792E82"/>
    <w:rsid w:val="00792FF1"/>
    <w:rsid w:val="00793130"/>
    <w:rsid w:val="0079368A"/>
    <w:rsid w:val="00793987"/>
    <w:rsid w:val="00793A07"/>
    <w:rsid w:val="00793C63"/>
    <w:rsid w:val="00793F1C"/>
    <w:rsid w:val="00794007"/>
    <w:rsid w:val="00794118"/>
    <w:rsid w:val="0079412A"/>
    <w:rsid w:val="007944A2"/>
    <w:rsid w:val="00794500"/>
    <w:rsid w:val="00794743"/>
    <w:rsid w:val="00794747"/>
    <w:rsid w:val="00794A1F"/>
    <w:rsid w:val="007951AF"/>
    <w:rsid w:val="007951F4"/>
    <w:rsid w:val="0079521B"/>
    <w:rsid w:val="00795293"/>
    <w:rsid w:val="0079531A"/>
    <w:rsid w:val="007953CE"/>
    <w:rsid w:val="007954DF"/>
    <w:rsid w:val="007955BC"/>
    <w:rsid w:val="00795795"/>
    <w:rsid w:val="007957C2"/>
    <w:rsid w:val="0079580D"/>
    <w:rsid w:val="007958D2"/>
    <w:rsid w:val="00795976"/>
    <w:rsid w:val="00795A27"/>
    <w:rsid w:val="00795BFF"/>
    <w:rsid w:val="00795C1F"/>
    <w:rsid w:val="00796121"/>
    <w:rsid w:val="0079616A"/>
    <w:rsid w:val="00796384"/>
    <w:rsid w:val="007964A3"/>
    <w:rsid w:val="0079657E"/>
    <w:rsid w:val="007968BE"/>
    <w:rsid w:val="007968EF"/>
    <w:rsid w:val="00796BBA"/>
    <w:rsid w:val="00796C0B"/>
    <w:rsid w:val="00796D24"/>
    <w:rsid w:val="0079736F"/>
    <w:rsid w:val="0079750A"/>
    <w:rsid w:val="00797998"/>
    <w:rsid w:val="00797E33"/>
    <w:rsid w:val="00797F13"/>
    <w:rsid w:val="007A0149"/>
    <w:rsid w:val="007A01D6"/>
    <w:rsid w:val="007A049A"/>
    <w:rsid w:val="007A07A6"/>
    <w:rsid w:val="007A08C6"/>
    <w:rsid w:val="007A0B96"/>
    <w:rsid w:val="007A0D62"/>
    <w:rsid w:val="007A0DB7"/>
    <w:rsid w:val="007A0DF9"/>
    <w:rsid w:val="007A10D0"/>
    <w:rsid w:val="007A117A"/>
    <w:rsid w:val="007A14A4"/>
    <w:rsid w:val="007A1827"/>
    <w:rsid w:val="007A1B4D"/>
    <w:rsid w:val="007A1CFB"/>
    <w:rsid w:val="007A1E23"/>
    <w:rsid w:val="007A1E5E"/>
    <w:rsid w:val="007A201A"/>
    <w:rsid w:val="007A25F8"/>
    <w:rsid w:val="007A26E3"/>
    <w:rsid w:val="007A29AA"/>
    <w:rsid w:val="007A2A3B"/>
    <w:rsid w:val="007A3316"/>
    <w:rsid w:val="007A3705"/>
    <w:rsid w:val="007A38C9"/>
    <w:rsid w:val="007A38CA"/>
    <w:rsid w:val="007A39D5"/>
    <w:rsid w:val="007A3C8E"/>
    <w:rsid w:val="007A3DD3"/>
    <w:rsid w:val="007A3FCD"/>
    <w:rsid w:val="007A40D5"/>
    <w:rsid w:val="007A448C"/>
    <w:rsid w:val="007A45DD"/>
    <w:rsid w:val="007A475A"/>
    <w:rsid w:val="007A4A30"/>
    <w:rsid w:val="007A4BFF"/>
    <w:rsid w:val="007A4C11"/>
    <w:rsid w:val="007A4E46"/>
    <w:rsid w:val="007A50C5"/>
    <w:rsid w:val="007A541E"/>
    <w:rsid w:val="007A58F1"/>
    <w:rsid w:val="007A5A47"/>
    <w:rsid w:val="007A5A82"/>
    <w:rsid w:val="007A5ABB"/>
    <w:rsid w:val="007A5D89"/>
    <w:rsid w:val="007A607C"/>
    <w:rsid w:val="007A607F"/>
    <w:rsid w:val="007A609F"/>
    <w:rsid w:val="007A616C"/>
    <w:rsid w:val="007A62E1"/>
    <w:rsid w:val="007A660B"/>
    <w:rsid w:val="007A662E"/>
    <w:rsid w:val="007A6759"/>
    <w:rsid w:val="007A6788"/>
    <w:rsid w:val="007A6924"/>
    <w:rsid w:val="007A6AC0"/>
    <w:rsid w:val="007A6CA6"/>
    <w:rsid w:val="007A6D1B"/>
    <w:rsid w:val="007A6F17"/>
    <w:rsid w:val="007A71CA"/>
    <w:rsid w:val="007A784E"/>
    <w:rsid w:val="007A7AD9"/>
    <w:rsid w:val="007A7D1C"/>
    <w:rsid w:val="007A7DBE"/>
    <w:rsid w:val="007B006B"/>
    <w:rsid w:val="007B02CF"/>
    <w:rsid w:val="007B0392"/>
    <w:rsid w:val="007B0541"/>
    <w:rsid w:val="007B096F"/>
    <w:rsid w:val="007B0A1F"/>
    <w:rsid w:val="007B0BF2"/>
    <w:rsid w:val="007B0E74"/>
    <w:rsid w:val="007B1326"/>
    <w:rsid w:val="007B141D"/>
    <w:rsid w:val="007B1522"/>
    <w:rsid w:val="007B154C"/>
    <w:rsid w:val="007B1578"/>
    <w:rsid w:val="007B180F"/>
    <w:rsid w:val="007B1A41"/>
    <w:rsid w:val="007B1BD1"/>
    <w:rsid w:val="007B1E84"/>
    <w:rsid w:val="007B1EE1"/>
    <w:rsid w:val="007B1F93"/>
    <w:rsid w:val="007B21E7"/>
    <w:rsid w:val="007B2450"/>
    <w:rsid w:val="007B257D"/>
    <w:rsid w:val="007B2588"/>
    <w:rsid w:val="007B2708"/>
    <w:rsid w:val="007B271A"/>
    <w:rsid w:val="007B2CD5"/>
    <w:rsid w:val="007B2E36"/>
    <w:rsid w:val="007B2F78"/>
    <w:rsid w:val="007B3325"/>
    <w:rsid w:val="007B3366"/>
    <w:rsid w:val="007B3489"/>
    <w:rsid w:val="007B3697"/>
    <w:rsid w:val="007B36D9"/>
    <w:rsid w:val="007B3805"/>
    <w:rsid w:val="007B3CA5"/>
    <w:rsid w:val="007B3D8B"/>
    <w:rsid w:val="007B4814"/>
    <w:rsid w:val="007B48BF"/>
    <w:rsid w:val="007B4AED"/>
    <w:rsid w:val="007B4B34"/>
    <w:rsid w:val="007B4B7B"/>
    <w:rsid w:val="007B4BBD"/>
    <w:rsid w:val="007B4C8C"/>
    <w:rsid w:val="007B4D24"/>
    <w:rsid w:val="007B4D9E"/>
    <w:rsid w:val="007B4DBB"/>
    <w:rsid w:val="007B4DD1"/>
    <w:rsid w:val="007B50BF"/>
    <w:rsid w:val="007B5330"/>
    <w:rsid w:val="007B53BC"/>
    <w:rsid w:val="007B53CE"/>
    <w:rsid w:val="007B56A1"/>
    <w:rsid w:val="007B571E"/>
    <w:rsid w:val="007B58E4"/>
    <w:rsid w:val="007B5946"/>
    <w:rsid w:val="007B5A8F"/>
    <w:rsid w:val="007B5D23"/>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B7FBD"/>
    <w:rsid w:val="007C0962"/>
    <w:rsid w:val="007C0AE3"/>
    <w:rsid w:val="007C0B0E"/>
    <w:rsid w:val="007C0D2C"/>
    <w:rsid w:val="007C0DEA"/>
    <w:rsid w:val="007C152E"/>
    <w:rsid w:val="007C1642"/>
    <w:rsid w:val="007C1C95"/>
    <w:rsid w:val="007C2059"/>
    <w:rsid w:val="007C2062"/>
    <w:rsid w:val="007C2116"/>
    <w:rsid w:val="007C218C"/>
    <w:rsid w:val="007C2208"/>
    <w:rsid w:val="007C22B8"/>
    <w:rsid w:val="007C22CF"/>
    <w:rsid w:val="007C2451"/>
    <w:rsid w:val="007C2459"/>
    <w:rsid w:val="007C261A"/>
    <w:rsid w:val="007C26AD"/>
    <w:rsid w:val="007C286E"/>
    <w:rsid w:val="007C2984"/>
    <w:rsid w:val="007C2B74"/>
    <w:rsid w:val="007C2C0B"/>
    <w:rsid w:val="007C2E1A"/>
    <w:rsid w:val="007C2E7F"/>
    <w:rsid w:val="007C304B"/>
    <w:rsid w:val="007C3243"/>
    <w:rsid w:val="007C3516"/>
    <w:rsid w:val="007C3B25"/>
    <w:rsid w:val="007C3C97"/>
    <w:rsid w:val="007C3DDF"/>
    <w:rsid w:val="007C3EBC"/>
    <w:rsid w:val="007C3FF9"/>
    <w:rsid w:val="007C43C5"/>
    <w:rsid w:val="007C441C"/>
    <w:rsid w:val="007C4423"/>
    <w:rsid w:val="007C4581"/>
    <w:rsid w:val="007C46EC"/>
    <w:rsid w:val="007C4874"/>
    <w:rsid w:val="007C4994"/>
    <w:rsid w:val="007C4BEE"/>
    <w:rsid w:val="007C4FA7"/>
    <w:rsid w:val="007C521D"/>
    <w:rsid w:val="007C52C2"/>
    <w:rsid w:val="007C53FC"/>
    <w:rsid w:val="007C55D2"/>
    <w:rsid w:val="007C58C5"/>
    <w:rsid w:val="007C5B3F"/>
    <w:rsid w:val="007C5D1A"/>
    <w:rsid w:val="007C64C9"/>
    <w:rsid w:val="007C6A0D"/>
    <w:rsid w:val="007C6B36"/>
    <w:rsid w:val="007C6B37"/>
    <w:rsid w:val="007C6B94"/>
    <w:rsid w:val="007C6D4A"/>
    <w:rsid w:val="007C6E44"/>
    <w:rsid w:val="007C6EBE"/>
    <w:rsid w:val="007C72BA"/>
    <w:rsid w:val="007C73C2"/>
    <w:rsid w:val="007C76F2"/>
    <w:rsid w:val="007C7727"/>
    <w:rsid w:val="007C786C"/>
    <w:rsid w:val="007C7982"/>
    <w:rsid w:val="007C7A1B"/>
    <w:rsid w:val="007C7AA1"/>
    <w:rsid w:val="007C7BAA"/>
    <w:rsid w:val="007C7BD4"/>
    <w:rsid w:val="007C7BED"/>
    <w:rsid w:val="007C7D10"/>
    <w:rsid w:val="007D000C"/>
    <w:rsid w:val="007D024A"/>
    <w:rsid w:val="007D02F4"/>
    <w:rsid w:val="007D05B1"/>
    <w:rsid w:val="007D07D7"/>
    <w:rsid w:val="007D0A0F"/>
    <w:rsid w:val="007D0BA2"/>
    <w:rsid w:val="007D0CB6"/>
    <w:rsid w:val="007D0DC9"/>
    <w:rsid w:val="007D1214"/>
    <w:rsid w:val="007D1507"/>
    <w:rsid w:val="007D1611"/>
    <w:rsid w:val="007D1C43"/>
    <w:rsid w:val="007D1C49"/>
    <w:rsid w:val="007D1C56"/>
    <w:rsid w:val="007D1D9D"/>
    <w:rsid w:val="007D1DF7"/>
    <w:rsid w:val="007D1E4E"/>
    <w:rsid w:val="007D1F12"/>
    <w:rsid w:val="007D20DD"/>
    <w:rsid w:val="007D2491"/>
    <w:rsid w:val="007D2496"/>
    <w:rsid w:val="007D24B5"/>
    <w:rsid w:val="007D2702"/>
    <w:rsid w:val="007D2B3C"/>
    <w:rsid w:val="007D2CF9"/>
    <w:rsid w:val="007D2E0F"/>
    <w:rsid w:val="007D31DE"/>
    <w:rsid w:val="007D338B"/>
    <w:rsid w:val="007D36AA"/>
    <w:rsid w:val="007D36B9"/>
    <w:rsid w:val="007D38C3"/>
    <w:rsid w:val="007D3A04"/>
    <w:rsid w:val="007D3B72"/>
    <w:rsid w:val="007D3CB3"/>
    <w:rsid w:val="007D3DF6"/>
    <w:rsid w:val="007D3F50"/>
    <w:rsid w:val="007D41DB"/>
    <w:rsid w:val="007D4340"/>
    <w:rsid w:val="007D44CD"/>
    <w:rsid w:val="007D4795"/>
    <w:rsid w:val="007D4796"/>
    <w:rsid w:val="007D47E2"/>
    <w:rsid w:val="007D49C6"/>
    <w:rsid w:val="007D4A53"/>
    <w:rsid w:val="007D4DB6"/>
    <w:rsid w:val="007D4F55"/>
    <w:rsid w:val="007D51AD"/>
    <w:rsid w:val="007D521D"/>
    <w:rsid w:val="007D55F6"/>
    <w:rsid w:val="007D5685"/>
    <w:rsid w:val="007D569C"/>
    <w:rsid w:val="007D57EA"/>
    <w:rsid w:val="007D588C"/>
    <w:rsid w:val="007D5CC2"/>
    <w:rsid w:val="007D5DB2"/>
    <w:rsid w:val="007D5EAC"/>
    <w:rsid w:val="007D615E"/>
    <w:rsid w:val="007D634C"/>
    <w:rsid w:val="007D6487"/>
    <w:rsid w:val="007D64BD"/>
    <w:rsid w:val="007D6606"/>
    <w:rsid w:val="007D6DDE"/>
    <w:rsid w:val="007D6E21"/>
    <w:rsid w:val="007D74CE"/>
    <w:rsid w:val="007D7659"/>
    <w:rsid w:val="007D7885"/>
    <w:rsid w:val="007D78E7"/>
    <w:rsid w:val="007D79B8"/>
    <w:rsid w:val="007D7EF7"/>
    <w:rsid w:val="007E0167"/>
    <w:rsid w:val="007E02A4"/>
    <w:rsid w:val="007E0687"/>
    <w:rsid w:val="007E06AA"/>
    <w:rsid w:val="007E08A5"/>
    <w:rsid w:val="007E0C6E"/>
    <w:rsid w:val="007E0CD3"/>
    <w:rsid w:val="007E0D55"/>
    <w:rsid w:val="007E0EDC"/>
    <w:rsid w:val="007E1077"/>
    <w:rsid w:val="007E118D"/>
    <w:rsid w:val="007E1410"/>
    <w:rsid w:val="007E15BE"/>
    <w:rsid w:val="007E188A"/>
    <w:rsid w:val="007E19A4"/>
    <w:rsid w:val="007E1AEE"/>
    <w:rsid w:val="007E1BEF"/>
    <w:rsid w:val="007E1CD6"/>
    <w:rsid w:val="007E1D69"/>
    <w:rsid w:val="007E1DA9"/>
    <w:rsid w:val="007E1E67"/>
    <w:rsid w:val="007E1EC1"/>
    <w:rsid w:val="007E2C33"/>
    <w:rsid w:val="007E2C5B"/>
    <w:rsid w:val="007E2E70"/>
    <w:rsid w:val="007E2F33"/>
    <w:rsid w:val="007E2FFA"/>
    <w:rsid w:val="007E3121"/>
    <w:rsid w:val="007E312E"/>
    <w:rsid w:val="007E3476"/>
    <w:rsid w:val="007E363B"/>
    <w:rsid w:val="007E3956"/>
    <w:rsid w:val="007E3CCE"/>
    <w:rsid w:val="007E3E55"/>
    <w:rsid w:val="007E3F61"/>
    <w:rsid w:val="007E4200"/>
    <w:rsid w:val="007E4217"/>
    <w:rsid w:val="007E43F9"/>
    <w:rsid w:val="007E4B7E"/>
    <w:rsid w:val="007E4EE7"/>
    <w:rsid w:val="007E50D6"/>
    <w:rsid w:val="007E518C"/>
    <w:rsid w:val="007E5343"/>
    <w:rsid w:val="007E5537"/>
    <w:rsid w:val="007E5731"/>
    <w:rsid w:val="007E5762"/>
    <w:rsid w:val="007E5852"/>
    <w:rsid w:val="007E5C6E"/>
    <w:rsid w:val="007E6055"/>
    <w:rsid w:val="007E60F7"/>
    <w:rsid w:val="007E6278"/>
    <w:rsid w:val="007E62B5"/>
    <w:rsid w:val="007E647B"/>
    <w:rsid w:val="007E6494"/>
    <w:rsid w:val="007E6893"/>
    <w:rsid w:val="007E6B9C"/>
    <w:rsid w:val="007E6CE9"/>
    <w:rsid w:val="007E6D01"/>
    <w:rsid w:val="007E6F10"/>
    <w:rsid w:val="007E7065"/>
    <w:rsid w:val="007E7080"/>
    <w:rsid w:val="007E75CF"/>
    <w:rsid w:val="007E7956"/>
    <w:rsid w:val="007E7C1B"/>
    <w:rsid w:val="007E7D46"/>
    <w:rsid w:val="007E7E59"/>
    <w:rsid w:val="007F03E4"/>
    <w:rsid w:val="007F05BF"/>
    <w:rsid w:val="007F0702"/>
    <w:rsid w:val="007F08EB"/>
    <w:rsid w:val="007F0B78"/>
    <w:rsid w:val="007F0DBC"/>
    <w:rsid w:val="007F0E57"/>
    <w:rsid w:val="007F0E5F"/>
    <w:rsid w:val="007F0F95"/>
    <w:rsid w:val="007F1323"/>
    <w:rsid w:val="007F1637"/>
    <w:rsid w:val="007F193C"/>
    <w:rsid w:val="007F1983"/>
    <w:rsid w:val="007F1AF6"/>
    <w:rsid w:val="007F2018"/>
    <w:rsid w:val="007F2104"/>
    <w:rsid w:val="007F218E"/>
    <w:rsid w:val="007F2C66"/>
    <w:rsid w:val="007F2DEF"/>
    <w:rsid w:val="007F2FB7"/>
    <w:rsid w:val="007F3081"/>
    <w:rsid w:val="007F35E0"/>
    <w:rsid w:val="007F38C5"/>
    <w:rsid w:val="007F3940"/>
    <w:rsid w:val="007F39E1"/>
    <w:rsid w:val="007F3BE7"/>
    <w:rsid w:val="007F3C66"/>
    <w:rsid w:val="007F3DDF"/>
    <w:rsid w:val="007F3FEF"/>
    <w:rsid w:val="007F4051"/>
    <w:rsid w:val="007F4385"/>
    <w:rsid w:val="007F4431"/>
    <w:rsid w:val="007F4FD1"/>
    <w:rsid w:val="007F5028"/>
    <w:rsid w:val="007F56A6"/>
    <w:rsid w:val="007F58BD"/>
    <w:rsid w:val="007F5A6D"/>
    <w:rsid w:val="007F5BB4"/>
    <w:rsid w:val="007F5CF9"/>
    <w:rsid w:val="007F5D84"/>
    <w:rsid w:val="007F5EEF"/>
    <w:rsid w:val="007F60C8"/>
    <w:rsid w:val="007F60E0"/>
    <w:rsid w:val="007F63F6"/>
    <w:rsid w:val="007F657B"/>
    <w:rsid w:val="007F6D01"/>
    <w:rsid w:val="007F6D20"/>
    <w:rsid w:val="007F6EEB"/>
    <w:rsid w:val="007F708D"/>
    <w:rsid w:val="007F70D2"/>
    <w:rsid w:val="007F70F5"/>
    <w:rsid w:val="007F7477"/>
    <w:rsid w:val="007F7657"/>
    <w:rsid w:val="007F76BB"/>
    <w:rsid w:val="007F7BCC"/>
    <w:rsid w:val="007F7BE5"/>
    <w:rsid w:val="007F7CE9"/>
    <w:rsid w:val="007F7CEB"/>
    <w:rsid w:val="007F7DA5"/>
    <w:rsid w:val="00800067"/>
    <w:rsid w:val="008000CD"/>
    <w:rsid w:val="008000E4"/>
    <w:rsid w:val="00800369"/>
    <w:rsid w:val="008003CB"/>
    <w:rsid w:val="008003D6"/>
    <w:rsid w:val="0080096D"/>
    <w:rsid w:val="00800CE0"/>
    <w:rsid w:val="00800D75"/>
    <w:rsid w:val="008010C6"/>
    <w:rsid w:val="00801160"/>
    <w:rsid w:val="0080116E"/>
    <w:rsid w:val="008012FB"/>
    <w:rsid w:val="008014B7"/>
    <w:rsid w:val="00801877"/>
    <w:rsid w:val="00801C09"/>
    <w:rsid w:val="00802054"/>
    <w:rsid w:val="0080217E"/>
    <w:rsid w:val="008021CB"/>
    <w:rsid w:val="008022AB"/>
    <w:rsid w:val="00802376"/>
    <w:rsid w:val="008023D7"/>
    <w:rsid w:val="008026CC"/>
    <w:rsid w:val="008027B4"/>
    <w:rsid w:val="00802BE7"/>
    <w:rsid w:val="00802CE3"/>
    <w:rsid w:val="008032E9"/>
    <w:rsid w:val="0080339A"/>
    <w:rsid w:val="008033AD"/>
    <w:rsid w:val="00803479"/>
    <w:rsid w:val="008034FA"/>
    <w:rsid w:val="00803696"/>
    <w:rsid w:val="0080372E"/>
    <w:rsid w:val="00803CE7"/>
    <w:rsid w:val="00804250"/>
    <w:rsid w:val="00804689"/>
    <w:rsid w:val="008046F9"/>
    <w:rsid w:val="0080491A"/>
    <w:rsid w:val="00804CCD"/>
    <w:rsid w:val="00804D4A"/>
    <w:rsid w:val="00804F1C"/>
    <w:rsid w:val="008050FB"/>
    <w:rsid w:val="00805202"/>
    <w:rsid w:val="008055D8"/>
    <w:rsid w:val="008056CD"/>
    <w:rsid w:val="00805B3B"/>
    <w:rsid w:val="00805F97"/>
    <w:rsid w:val="008065F5"/>
    <w:rsid w:val="008066CF"/>
    <w:rsid w:val="0080692F"/>
    <w:rsid w:val="00806B8C"/>
    <w:rsid w:val="00806C00"/>
    <w:rsid w:val="00806D23"/>
    <w:rsid w:val="00806F63"/>
    <w:rsid w:val="0080706B"/>
    <w:rsid w:val="0080739D"/>
    <w:rsid w:val="00807509"/>
    <w:rsid w:val="00807A1F"/>
    <w:rsid w:val="00807B45"/>
    <w:rsid w:val="00807C2C"/>
    <w:rsid w:val="0081022B"/>
    <w:rsid w:val="008104D4"/>
    <w:rsid w:val="00810686"/>
    <w:rsid w:val="00810701"/>
    <w:rsid w:val="008108D3"/>
    <w:rsid w:val="00810986"/>
    <w:rsid w:val="00810DAC"/>
    <w:rsid w:val="008116FF"/>
    <w:rsid w:val="008119B3"/>
    <w:rsid w:val="00811BA1"/>
    <w:rsid w:val="00811E92"/>
    <w:rsid w:val="00812167"/>
    <w:rsid w:val="00812307"/>
    <w:rsid w:val="0081250F"/>
    <w:rsid w:val="00812754"/>
    <w:rsid w:val="008127CA"/>
    <w:rsid w:val="0081283F"/>
    <w:rsid w:val="0081296C"/>
    <w:rsid w:val="00812C39"/>
    <w:rsid w:val="00812C88"/>
    <w:rsid w:val="00812F21"/>
    <w:rsid w:val="00812F62"/>
    <w:rsid w:val="008132EC"/>
    <w:rsid w:val="00813743"/>
    <w:rsid w:val="008137C0"/>
    <w:rsid w:val="008139AE"/>
    <w:rsid w:val="00813B11"/>
    <w:rsid w:val="00813B7C"/>
    <w:rsid w:val="00813E2F"/>
    <w:rsid w:val="008143CD"/>
    <w:rsid w:val="0081462E"/>
    <w:rsid w:val="00814645"/>
    <w:rsid w:val="00814994"/>
    <w:rsid w:val="00814A24"/>
    <w:rsid w:val="00814CFD"/>
    <w:rsid w:val="00814CFE"/>
    <w:rsid w:val="00814E5D"/>
    <w:rsid w:val="00814EC9"/>
    <w:rsid w:val="00814FFD"/>
    <w:rsid w:val="008154ED"/>
    <w:rsid w:val="00815590"/>
    <w:rsid w:val="008155B9"/>
    <w:rsid w:val="00815812"/>
    <w:rsid w:val="008158B2"/>
    <w:rsid w:val="00815950"/>
    <w:rsid w:val="00815A5D"/>
    <w:rsid w:val="00815C55"/>
    <w:rsid w:val="00815E3D"/>
    <w:rsid w:val="00815F8F"/>
    <w:rsid w:val="0081623A"/>
    <w:rsid w:val="008162EE"/>
    <w:rsid w:val="00816301"/>
    <w:rsid w:val="00816305"/>
    <w:rsid w:val="008163C9"/>
    <w:rsid w:val="00816636"/>
    <w:rsid w:val="0081705D"/>
    <w:rsid w:val="008171E9"/>
    <w:rsid w:val="008175A9"/>
    <w:rsid w:val="00817736"/>
    <w:rsid w:val="00817A15"/>
    <w:rsid w:val="00817C6A"/>
    <w:rsid w:val="00817D39"/>
    <w:rsid w:val="00820400"/>
    <w:rsid w:val="00820471"/>
    <w:rsid w:val="00820668"/>
    <w:rsid w:val="00820780"/>
    <w:rsid w:val="008208DB"/>
    <w:rsid w:val="008208EA"/>
    <w:rsid w:val="00820DB6"/>
    <w:rsid w:val="00820E33"/>
    <w:rsid w:val="00820F69"/>
    <w:rsid w:val="00820FD7"/>
    <w:rsid w:val="008215A0"/>
    <w:rsid w:val="008218AB"/>
    <w:rsid w:val="00821962"/>
    <w:rsid w:val="00821A65"/>
    <w:rsid w:val="00821CDD"/>
    <w:rsid w:val="00821E54"/>
    <w:rsid w:val="00821F81"/>
    <w:rsid w:val="00822490"/>
    <w:rsid w:val="00822497"/>
    <w:rsid w:val="00822659"/>
    <w:rsid w:val="0082280F"/>
    <w:rsid w:val="00822990"/>
    <w:rsid w:val="008229B0"/>
    <w:rsid w:val="00822BA5"/>
    <w:rsid w:val="00822BCC"/>
    <w:rsid w:val="00822CAA"/>
    <w:rsid w:val="00822EB3"/>
    <w:rsid w:val="00823155"/>
    <w:rsid w:val="0082341F"/>
    <w:rsid w:val="0082346B"/>
    <w:rsid w:val="008234EE"/>
    <w:rsid w:val="00823D9D"/>
    <w:rsid w:val="0082410D"/>
    <w:rsid w:val="008241AA"/>
    <w:rsid w:val="00824898"/>
    <w:rsid w:val="00824947"/>
    <w:rsid w:val="008249AE"/>
    <w:rsid w:val="00824A7D"/>
    <w:rsid w:val="00824D7C"/>
    <w:rsid w:val="0082527C"/>
    <w:rsid w:val="00825335"/>
    <w:rsid w:val="0082570F"/>
    <w:rsid w:val="00825A8A"/>
    <w:rsid w:val="00825F3C"/>
    <w:rsid w:val="00825F71"/>
    <w:rsid w:val="00825F93"/>
    <w:rsid w:val="008263E4"/>
    <w:rsid w:val="00826487"/>
    <w:rsid w:val="00826489"/>
    <w:rsid w:val="008268A6"/>
    <w:rsid w:val="00826914"/>
    <w:rsid w:val="0082697D"/>
    <w:rsid w:val="008269A1"/>
    <w:rsid w:val="00826F37"/>
    <w:rsid w:val="008273D2"/>
    <w:rsid w:val="00827679"/>
    <w:rsid w:val="008277F2"/>
    <w:rsid w:val="00827900"/>
    <w:rsid w:val="00827920"/>
    <w:rsid w:val="00827A98"/>
    <w:rsid w:val="00827D6E"/>
    <w:rsid w:val="0083000E"/>
    <w:rsid w:val="00830117"/>
    <w:rsid w:val="0083016F"/>
    <w:rsid w:val="008308A6"/>
    <w:rsid w:val="008309C0"/>
    <w:rsid w:val="00830B8A"/>
    <w:rsid w:val="00830DCE"/>
    <w:rsid w:val="00830E60"/>
    <w:rsid w:val="0083101D"/>
    <w:rsid w:val="008315A1"/>
    <w:rsid w:val="008315F3"/>
    <w:rsid w:val="00831681"/>
    <w:rsid w:val="00831753"/>
    <w:rsid w:val="008317DE"/>
    <w:rsid w:val="00831A84"/>
    <w:rsid w:val="00831C7A"/>
    <w:rsid w:val="00831C99"/>
    <w:rsid w:val="00832045"/>
    <w:rsid w:val="00832248"/>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3F71"/>
    <w:rsid w:val="00834300"/>
    <w:rsid w:val="008343A7"/>
    <w:rsid w:val="008343CC"/>
    <w:rsid w:val="008345FA"/>
    <w:rsid w:val="00834628"/>
    <w:rsid w:val="008347B4"/>
    <w:rsid w:val="008347EA"/>
    <w:rsid w:val="00834853"/>
    <w:rsid w:val="008349F9"/>
    <w:rsid w:val="00835221"/>
    <w:rsid w:val="008352CA"/>
    <w:rsid w:val="0083544C"/>
    <w:rsid w:val="0083558C"/>
    <w:rsid w:val="00835680"/>
    <w:rsid w:val="00835C3B"/>
    <w:rsid w:val="00835CCA"/>
    <w:rsid w:val="0083602A"/>
    <w:rsid w:val="008362E2"/>
    <w:rsid w:val="008366AE"/>
    <w:rsid w:val="00836EEA"/>
    <w:rsid w:val="0083715D"/>
    <w:rsid w:val="008372A5"/>
    <w:rsid w:val="00837370"/>
    <w:rsid w:val="0083750F"/>
    <w:rsid w:val="008376A6"/>
    <w:rsid w:val="00837785"/>
    <w:rsid w:val="00837B8E"/>
    <w:rsid w:val="00837D12"/>
    <w:rsid w:val="00837F8D"/>
    <w:rsid w:val="00837FE8"/>
    <w:rsid w:val="00840103"/>
    <w:rsid w:val="0084056A"/>
    <w:rsid w:val="008405DB"/>
    <w:rsid w:val="00840634"/>
    <w:rsid w:val="00840A9A"/>
    <w:rsid w:val="00840B0C"/>
    <w:rsid w:val="00840B1C"/>
    <w:rsid w:val="00840BBE"/>
    <w:rsid w:val="00840C3E"/>
    <w:rsid w:val="00840DFE"/>
    <w:rsid w:val="00840E39"/>
    <w:rsid w:val="008410BE"/>
    <w:rsid w:val="008412DA"/>
    <w:rsid w:val="00841365"/>
    <w:rsid w:val="008417F0"/>
    <w:rsid w:val="0084194B"/>
    <w:rsid w:val="00841D29"/>
    <w:rsid w:val="00841EAF"/>
    <w:rsid w:val="00841EE7"/>
    <w:rsid w:val="0084240C"/>
    <w:rsid w:val="0084266D"/>
    <w:rsid w:val="00842730"/>
    <w:rsid w:val="00842760"/>
    <w:rsid w:val="00842963"/>
    <w:rsid w:val="00842A1A"/>
    <w:rsid w:val="00842A3F"/>
    <w:rsid w:val="0084313C"/>
    <w:rsid w:val="008431EF"/>
    <w:rsid w:val="00843223"/>
    <w:rsid w:val="008435F4"/>
    <w:rsid w:val="00843631"/>
    <w:rsid w:val="008437DB"/>
    <w:rsid w:val="00843865"/>
    <w:rsid w:val="00843923"/>
    <w:rsid w:val="008439E5"/>
    <w:rsid w:val="008440EE"/>
    <w:rsid w:val="008441C4"/>
    <w:rsid w:val="008443F5"/>
    <w:rsid w:val="008443FF"/>
    <w:rsid w:val="0084468F"/>
    <w:rsid w:val="00844946"/>
    <w:rsid w:val="008449DB"/>
    <w:rsid w:val="00844BB3"/>
    <w:rsid w:val="00844D85"/>
    <w:rsid w:val="00844DBA"/>
    <w:rsid w:val="00844F55"/>
    <w:rsid w:val="008450CB"/>
    <w:rsid w:val="008450DD"/>
    <w:rsid w:val="008454B3"/>
    <w:rsid w:val="00845558"/>
    <w:rsid w:val="0084582F"/>
    <w:rsid w:val="00845844"/>
    <w:rsid w:val="00845BA7"/>
    <w:rsid w:val="00845C0D"/>
    <w:rsid w:val="00845EB8"/>
    <w:rsid w:val="00845EB9"/>
    <w:rsid w:val="00845F4A"/>
    <w:rsid w:val="00845FBF"/>
    <w:rsid w:val="00846669"/>
    <w:rsid w:val="00846B8C"/>
    <w:rsid w:val="00846E51"/>
    <w:rsid w:val="00846E76"/>
    <w:rsid w:val="00846F12"/>
    <w:rsid w:val="00846F91"/>
    <w:rsid w:val="008470C2"/>
    <w:rsid w:val="008471B2"/>
    <w:rsid w:val="0084732D"/>
    <w:rsid w:val="00847765"/>
    <w:rsid w:val="0084777D"/>
    <w:rsid w:val="008478C0"/>
    <w:rsid w:val="00847B67"/>
    <w:rsid w:val="00847D82"/>
    <w:rsid w:val="00847F4D"/>
    <w:rsid w:val="00847FAB"/>
    <w:rsid w:val="00850093"/>
    <w:rsid w:val="0085079E"/>
    <w:rsid w:val="008508D4"/>
    <w:rsid w:val="00850AC1"/>
    <w:rsid w:val="00850B07"/>
    <w:rsid w:val="00850C8A"/>
    <w:rsid w:val="00850DA2"/>
    <w:rsid w:val="00850DD0"/>
    <w:rsid w:val="00851059"/>
    <w:rsid w:val="008512BF"/>
    <w:rsid w:val="00851810"/>
    <w:rsid w:val="008518B7"/>
    <w:rsid w:val="00851980"/>
    <w:rsid w:val="00851D6E"/>
    <w:rsid w:val="00852274"/>
    <w:rsid w:val="00852450"/>
    <w:rsid w:val="0085246F"/>
    <w:rsid w:val="008526A3"/>
    <w:rsid w:val="00852AA9"/>
    <w:rsid w:val="00852C00"/>
    <w:rsid w:val="008530DB"/>
    <w:rsid w:val="00853828"/>
    <w:rsid w:val="00853B97"/>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D0A"/>
    <w:rsid w:val="00856084"/>
    <w:rsid w:val="00856150"/>
    <w:rsid w:val="0085615E"/>
    <w:rsid w:val="00856816"/>
    <w:rsid w:val="0085689D"/>
    <w:rsid w:val="00856A86"/>
    <w:rsid w:val="00856D70"/>
    <w:rsid w:val="00857200"/>
    <w:rsid w:val="00857590"/>
    <w:rsid w:val="00857698"/>
    <w:rsid w:val="00857755"/>
    <w:rsid w:val="008578B0"/>
    <w:rsid w:val="008578BE"/>
    <w:rsid w:val="00857911"/>
    <w:rsid w:val="0085797A"/>
    <w:rsid w:val="00857994"/>
    <w:rsid w:val="00857A05"/>
    <w:rsid w:val="00857B17"/>
    <w:rsid w:val="00857BE2"/>
    <w:rsid w:val="008600A4"/>
    <w:rsid w:val="00860515"/>
    <w:rsid w:val="00860783"/>
    <w:rsid w:val="00860799"/>
    <w:rsid w:val="00860A6F"/>
    <w:rsid w:val="00860EC8"/>
    <w:rsid w:val="00860F21"/>
    <w:rsid w:val="00860FD2"/>
    <w:rsid w:val="00861194"/>
    <w:rsid w:val="008612D2"/>
    <w:rsid w:val="0086135E"/>
    <w:rsid w:val="00861529"/>
    <w:rsid w:val="008616AC"/>
    <w:rsid w:val="008618EB"/>
    <w:rsid w:val="008619E0"/>
    <w:rsid w:val="00861C28"/>
    <w:rsid w:val="00861C42"/>
    <w:rsid w:val="00861C9F"/>
    <w:rsid w:val="00861E46"/>
    <w:rsid w:val="00861F11"/>
    <w:rsid w:val="00862395"/>
    <w:rsid w:val="00862491"/>
    <w:rsid w:val="008624B9"/>
    <w:rsid w:val="008628CF"/>
    <w:rsid w:val="00862A9F"/>
    <w:rsid w:val="00862B47"/>
    <w:rsid w:val="00862C05"/>
    <w:rsid w:val="00862C1F"/>
    <w:rsid w:val="00862D53"/>
    <w:rsid w:val="00862E1B"/>
    <w:rsid w:val="00862F95"/>
    <w:rsid w:val="0086302E"/>
    <w:rsid w:val="00863718"/>
    <w:rsid w:val="00863A4E"/>
    <w:rsid w:val="00863C0D"/>
    <w:rsid w:val="00863DC3"/>
    <w:rsid w:val="008642E9"/>
    <w:rsid w:val="00864384"/>
    <w:rsid w:val="008645B2"/>
    <w:rsid w:val="00864AD4"/>
    <w:rsid w:val="00864B18"/>
    <w:rsid w:val="00864C25"/>
    <w:rsid w:val="00864F5B"/>
    <w:rsid w:val="00864F92"/>
    <w:rsid w:val="0086508C"/>
    <w:rsid w:val="00865400"/>
    <w:rsid w:val="0086567D"/>
    <w:rsid w:val="0086586D"/>
    <w:rsid w:val="008658B2"/>
    <w:rsid w:val="008658FD"/>
    <w:rsid w:val="00865904"/>
    <w:rsid w:val="00865F0A"/>
    <w:rsid w:val="00866156"/>
    <w:rsid w:val="0086625E"/>
    <w:rsid w:val="0086694B"/>
    <w:rsid w:val="00866A46"/>
    <w:rsid w:val="00866A74"/>
    <w:rsid w:val="00866AA0"/>
    <w:rsid w:val="00866AFF"/>
    <w:rsid w:val="00866E9F"/>
    <w:rsid w:val="00867127"/>
    <w:rsid w:val="00867278"/>
    <w:rsid w:val="0086762C"/>
    <w:rsid w:val="00867740"/>
    <w:rsid w:val="0086783E"/>
    <w:rsid w:val="00867A2A"/>
    <w:rsid w:val="00867AD2"/>
    <w:rsid w:val="00867B5D"/>
    <w:rsid w:val="00867B63"/>
    <w:rsid w:val="00867B67"/>
    <w:rsid w:val="00867CE0"/>
    <w:rsid w:val="0087000A"/>
    <w:rsid w:val="00870254"/>
    <w:rsid w:val="0087040A"/>
    <w:rsid w:val="00870822"/>
    <w:rsid w:val="0087082E"/>
    <w:rsid w:val="0087084B"/>
    <w:rsid w:val="00870E63"/>
    <w:rsid w:val="00870F40"/>
    <w:rsid w:val="008710D6"/>
    <w:rsid w:val="008710D8"/>
    <w:rsid w:val="008711F8"/>
    <w:rsid w:val="0087124C"/>
    <w:rsid w:val="0087134B"/>
    <w:rsid w:val="008715AD"/>
    <w:rsid w:val="00871798"/>
    <w:rsid w:val="00871ADC"/>
    <w:rsid w:val="00871F72"/>
    <w:rsid w:val="00872269"/>
    <w:rsid w:val="008722D8"/>
    <w:rsid w:val="00872547"/>
    <w:rsid w:val="00872650"/>
    <w:rsid w:val="00872B6B"/>
    <w:rsid w:val="00872B8C"/>
    <w:rsid w:val="00872BBE"/>
    <w:rsid w:val="00872C07"/>
    <w:rsid w:val="00872FC5"/>
    <w:rsid w:val="0087301D"/>
    <w:rsid w:val="00873031"/>
    <w:rsid w:val="00873498"/>
    <w:rsid w:val="00873555"/>
    <w:rsid w:val="008736A4"/>
    <w:rsid w:val="00873713"/>
    <w:rsid w:val="008739E9"/>
    <w:rsid w:val="00873BF2"/>
    <w:rsid w:val="008741B0"/>
    <w:rsid w:val="00874335"/>
    <w:rsid w:val="00874354"/>
    <w:rsid w:val="008743C7"/>
    <w:rsid w:val="008743F5"/>
    <w:rsid w:val="0087440C"/>
    <w:rsid w:val="00874568"/>
    <w:rsid w:val="008748AF"/>
    <w:rsid w:val="0087496D"/>
    <w:rsid w:val="008749D9"/>
    <w:rsid w:val="008750F1"/>
    <w:rsid w:val="0087518E"/>
    <w:rsid w:val="00875331"/>
    <w:rsid w:val="0087560B"/>
    <w:rsid w:val="00875623"/>
    <w:rsid w:val="0087581C"/>
    <w:rsid w:val="00875A08"/>
    <w:rsid w:val="00875D62"/>
    <w:rsid w:val="00875DAC"/>
    <w:rsid w:val="00875F11"/>
    <w:rsid w:val="00876253"/>
    <w:rsid w:val="0087658C"/>
    <w:rsid w:val="008767FB"/>
    <w:rsid w:val="00876A2C"/>
    <w:rsid w:val="00876AAC"/>
    <w:rsid w:val="00876C2A"/>
    <w:rsid w:val="00876E8F"/>
    <w:rsid w:val="00876F88"/>
    <w:rsid w:val="008771CC"/>
    <w:rsid w:val="00877220"/>
    <w:rsid w:val="00877338"/>
    <w:rsid w:val="00877A4E"/>
    <w:rsid w:val="00877FA2"/>
    <w:rsid w:val="0088012F"/>
    <w:rsid w:val="00880373"/>
    <w:rsid w:val="0088051D"/>
    <w:rsid w:val="00880C90"/>
    <w:rsid w:val="0088112A"/>
    <w:rsid w:val="008811B2"/>
    <w:rsid w:val="00881221"/>
    <w:rsid w:val="008812FF"/>
    <w:rsid w:val="008813E3"/>
    <w:rsid w:val="00881472"/>
    <w:rsid w:val="00881BA8"/>
    <w:rsid w:val="00881C0B"/>
    <w:rsid w:val="00881CB5"/>
    <w:rsid w:val="00881FC7"/>
    <w:rsid w:val="008823A5"/>
    <w:rsid w:val="008823F2"/>
    <w:rsid w:val="00882464"/>
    <w:rsid w:val="0088284C"/>
    <w:rsid w:val="00882869"/>
    <w:rsid w:val="008828A4"/>
    <w:rsid w:val="00882D4C"/>
    <w:rsid w:val="00882ECA"/>
    <w:rsid w:val="00882EE9"/>
    <w:rsid w:val="00882FDC"/>
    <w:rsid w:val="008832EB"/>
    <w:rsid w:val="008833C3"/>
    <w:rsid w:val="00883523"/>
    <w:rsid w:val="0088364C"/>
    <w:rsid w:val="00883740"/>
    <w:rsid w:val="00883AF4"/>
    <w:rsid w:val="00883B16"/>
    <w:rsid w:val="00883D58"/>
    <w:rsid w:val="00883EB4"/>
    <w:rsid w:val="00884320"/>
    <w:rsid w:val="00884472"/>
    <w:rsid w:val="008845ED"/>
    <w:rsid w:val="00884743"/>
    <w:rsid w:val="00884755"/>
    <w:rsid w:val="0088476A"/>
    <w:rsid w:val="00884849"/>
    <w:rsid w:val="00884A0D"/>
    <w:rsid w:val="00884D0B"/>
    <w:rsid w:val="00884D87"/>
    <w:rsid w:val="00884DD8"/>
    <w:rsid w:val="0088560E"/>
    <w:rsid w:val="0088568D"/>
    <w:rsid w:val="0088570F"/>
    <w:rsid w:val="008857B6"/>
    <w:rsid w:val="00885AEA"/>
    <w:rsid w:val="00885B18"/>
    <w:rsid w:val="00885B6A"/>
    <w:rsid w:val="00885CE2"/>
    <w:rsid w:val="00885F17"/>
    <w:rsid w:val="00885FAC"/>
    <w:rsid w:val="00886002"/>
    <w:rsid w:val="0088615A"/>
    <w:rsid w:val="0088617C"/>
    <w:rsid w:val="0088660F"/>
    <w:rsid w:val="008866F7"/>
    <w:rsid w:val="00886766"/>
    <w:rsid w:val="008867C6"/>
    <w:rsid w:val="0088686E"/>
    <w:rsid w:val="008869BF"/>
    <w:rsid w:val="00886C0D"/>
    <w:rsid w:val="00886CBC"/>
    <w:rsid w:val="00887105"/>
    <w:rsid w:val="008871F2"/>
    <w:rsid w:val="008872EA"/>
    <w:rsid w:val="00887525"/>
    <w:rsid w:val="00887760"/>
    <w:rsid w:val="008878D1"/>
    <w:rsid w:val="00887A91"/>
    <w:rsid w:val="00887B2A"/>
    <w:rsid w:val="00887B6F"/>
    <w:rsid w:val="00887B7E"/>
    <w:rsid w:val="00887BDC"/>
    <w:rsid w:val="00887C36"/>
    <w:rsid w:val="008901BF"/>
    <w:rsid w:val="00890362"/>
    <w:rsid w:val="008906FB"/>
    <w:rsid w:val="00890849"/>
    <w:rsid w:val="00890E77"/>
    <w:rsid w:val="00890FE6"/>
    <w:rsid w:val="00891080"/>
    <w:rsid w:val="008910BE"/>
    <w:rsid w:val="0089126A"/>
    <w:rsid w:val="008912CC"/>
    <w:rsid w:val="00891428"/>
    <w:rsid w:val="00891669"/>
    <w:rsid w:val="00891789"/>
    <w:rsid w:val="00891891"/>
    <w:rsid w:val="008919CA"/>
    <w:rsid w:val="00891CEE"/>
    <w:rsid w:val="00891D42"/>
    <w:rsid w:val="00892372"/>
    <w:rsid w:val="008923B9"/>
    <w:rsid w:val="008924DA"/>
    <w:rsid w:val="008928CD"/>
    <w:rsid w:val="00892E19"/>
    <w:rsid w:val="00892EAC"/>
    <w:rsid w:val="0089343A"/>
    <w:rsid w:val="00893678"/>
    <w:rsid w:val="0089390A"/>
    <w:rsid w:val="0089394A"/>
    <w:rsid w:val="00893A87"/>
    <w:rsid w:val="00893C2F"/>
    <w:rsid w:val="00893C40"/>
    <w:rsid w:val="00893DF5"/>
    <w:rsid w:val="00893E2F"/>
    <w:rsid w:val="00893ECB"/>
    <w:rsid w:val="00893F8D"/>
    <w:rsid w:val="0089413A"/>
    <w:rsid w:val="00894497"/>
    <w:rsid w:val="008946AE"/>
    <w:rsid w:val="0089474F"/>
    <w:rsid w:val="00894AE2"/>
    <w:rsid w:val="00894FCB"/>
    <w:rsid w:val="0089527D"/>
    <w:rsid w:val="008958C6"/>
    <w:rsid w:val="00895E99"/>
    <w:rsid w:val="00895EB9"/>
    <w:rsid w:val="00895F7F"/>
    <w:rsid w:val="0089612D"/>
    <w:rsid w:val="008961BD"/>
    <w:rsid w:val="008962C2"/>
    <w:rsid w:val="0089638C"/>
    <w:rsid w:val="00896629"/>
    <w:rsid w:val="00896690"/>
    <w:rsid w:val="0089669E"/>
    <w:rsid w:val="00896823"/>
    <w:rsid w:val="008969EB"/>
    <w:rsid w:val="00896C82"/>
    <w:rsid w:val="00896D81"/>
    <w:rsid w:val="00896E04"/>
    <w:rsid w:val="00896E61"/>
    <w:rsid w:val="00896EFD"/>
    <w:rsid w:val="0089707D"/>
    <w:rsid w:val="0089709F"/>
    <w:rsid w:val="008970AF"/>
    <w:rsid w:val="008971C5"/>
    <w:rsid w:val="0089733C"/>
    <w:rsid w:val="008976D5"/>
    <w:rsid w:val="00897854"/>
    <w:rsid w:val="00897927"/>
    <w:rsid w:val="0089796A"/>
    <w:rsid w:val="008979B7"/>
    <w:rsid w:val="00897CD9"/>
    <w:rsid w:val="00897DE7"/>
    <w:rsid w:val="00897EA3"/>
    <w:rsid w:val="008A0015"/>
    <w:rsid w:val="008A0028"/>
    <w:rsid w:val="008A0170"/>
    <w:rsid w:val="008A04F9"/>
    <w:rsid w:val="008A0828"/>
    <w:rsid w:val="008A0909"/>
    <w:rsid w:val="008A0B16"/>
    <w:rsid w:val="008A0D1C"/>
    <w:rsid w:val="008A0D32"/>
    <w:rsid w:val="008A0F0F"/>
    <w:rsid w:val="008A104A"/>
    <w:rsid w:val="008A11B7"/>
    <w:rsid w:val="008A163C"/>
    <w:rsid w:val="008A17D4"/>
    <w:rsid w:val="008A17D5"/>
    <w:rsid w:val="008A193C"/>
    <w:rsid w:val="008A195A"/>
    <w:rsid w:val="008A19BA"/>
    <w:rsid w:val="008A1BBA"/>
    <w:rsid w:val="008A207A"/>
    <w:rsid w:val="008A2135"/>
    <w:rsid w:val="008A21ED"/>
    <w:rsid w:val="008A2265"/>
    <w:rsid w:val="008A235B"/>
    <w:rsid w:val="008A242D"/>
    <w:rsid w:val="008A2531"/>
    <w:rsid w:val="008A26F6"/>
    <w:rsid w:val="008A2945"/>
    <w:rsid w:val="008A2D04"/>
    <w:rsid w:val="008A309A"/>
    <w:rsid w:val="008A3231"/>
    <w:rsid w:val="008A3248"/>
    <w:rsid w:val="008A3472"/>
    <w:rsid w:val="008A36B4"/>
    <w:rsid w:val="008A37DB"/>
    <w:rsid w:val="008A391D"/>
    <w:rsid w:val="008A3A7F"/>
    <w:rsid w:val="008A3BE2"/>
    <w:rsid w:val="008A404E"/>
    <w:rsid w:val="008A4381"/>
    <w:rsid w:val="008A44B7"/>
    <w:rsid w:val="008A44C4"/>
    <w:rsid w:val="008A44F9"/>
    <w:rsid w:val="008A464A"/>
    <w:rsid w:val="008A471E"/>
    <w:rsid w:val="008A49E4"/>
    <w:rsid w:val="008A5310"/>
    <w:rsid w:val="008A53E0"/>
    <w:rsid w:val="008A5560"/>
    <w:rsid w:val="008A5646"/>
    <w:rsid w:val="008A57A6"/>
    <w:rsid w:val="008A5B40"/>
    <w:rsid w:val="008A5D6E"/>
    <w:rsid w:val="008A5E4E"/>
    <w:rsid w:val="008A5EC3"/>
    <w:rsid w:val="008A629D"/>
    <w:rsid w:val="008A632B"/>
    <w:rsid w:val="008A67B0"/>
    <w:rsid w:val="008A6E6D"/>
    <w:rsid w:val="008A6F29"/>
    <w:rsid w:val="008A6FDA"/>
    <w:rsid w:val="008A710A"/>
    <w:rsid w:val="008A788B"/>
    <w:rsid w:val="008A7B93"/>
    <w:rsid w:val="008A7C5C"/>
    <w:rsid w:val="008A7DFF"/>
    <w:rsid w:val="008A7EC1"/>
    <w:rsid w:val="008A7F26"/>
    <w:rsid w:val="008B02F0"/>
    <w:rsid w:val="008B02F8"/>
    <w:rsid w:val="008B0311"/>
    <w:rsid w:val="008B035F"/>
    <w:rsid w:val="008B03C4"/>
    <w:rsid w:val="008B063F"/>
    <w:rsid w:val="008B0712"/>
    <w:rsid w:val="008B07D8"/>
    <w:rsid w:val="008B0842"/>
    <w:rsid w:val="008B0CD2"/>
    <w:rsid w:val="008B12B4"/>
    <w:rsid w:val="008B154E"/>
    <w:rsid w:val="008B1A9A"/>
    <w:rsid w:val="008B1D5A"/>
    <w:rsid w:val="008B1EC4"/>
    <w:rsid w:val="008B21D6"/>
    <w:rsid w:val="008B2315"/>
    <w:rsid w:val="008B23A0"/>
    <w:rsid w:val="008B23B4"/>
    <w:rsid w:val="008B2480"/>
    <w:rsid w:val="008B25A1"/>
    <w:rsid w:val="008B280E"/>
    <w:rsid w:val="008B2B0F"/>
    <w:rsid w:val="008B2EF3"/>
    <w:rsid w:val="008B2F12"/>
    <w:rsid w:val="008B353B"/>
    <w:rsid w:val="008B356D"/>
    <w:rsid w:val="008B36CA"/>
    <w:rsid w:val="008B3981"/>
    <w:rsid w:val="008B3A7A"/>
    <w:rsid w:val="008B3CB4"/>
    <w:rsid w:val="008B3DFD"/>
    <w:rsid w:val="008B3E0D"/>
    <w:rsid w:val="008B40E8"/>
    <w:rsid w:val="008B4144"/>
    <w:rsid w:val="008B4344"/>
    <w:rsid w:val="008B458D"/>
    <w:rsid w:val="008B4777"/>
    <w:rsid w:val="008B4819"/>
    <w:rsid w:val="008B49B1"/>
    <w:rsid w:val="008B49B5"/>
    <w:rsid w:val="008B4A63"/>
    <w:rsid w:val="008B4BB4"/>
    <w:rsid w:val="008B4F51"/>
    <w:rsid w:val="008B4FDE"/>
    <w:rsid w:val="008B50E2"/>
    <w:rsid w:val="008B5258"/>
    <w:rsid w:val="008B5319"/>
    <w:rsid w:val="008B5640"/>
    <w:rsid w:val="008B56D1"/>
    <w:rsid w:val="008B5811"/>
    <w:rsid w:val="008B592E"/>
    <w:rsid w:val="008B5A12"/>
    <w:rsid w:val="008B5D42"/>
    <w:rsid w:val="008B5DD5"/>
    <w:rsid w:val="008B61B0"/>
    <w:rsid w:val="008B6265"/>
    <w:rsid w:val="008B6691"/>
    <w:rsid w:val="008B671D"/>
    <w:rsid w:val="008B67D3"/>
    <w:rsid w:val="008B681C"/>
    <w:rsid w:val="008B6A9C"/>
    <w:rsid w:val="008B6D67"/>
    <w:rsid w:val="008B7118"/>
    <w:rsid w:val="008B7270"/>
    <w:rsid w:val="008B744C"/>
    <w:rsid w:val="008B7451"/>
    <w:rsid w:val="008B7782"/>
    <w:rsid w:val="008B7BBC"/>
    <w:rsid w:val="008C0124"/>
    <w:rsid w:val="008C0275"/>
    <w:rsid w:val="008C031C"/>
    <w:rsid w:val="008C03B2"/>
    <w:rsid w:val="008C0632"/>
    <w:rsid w:val="008C13B3"/>
    <w:rsid w:val="008C13C6"/>
    <w:rsid w:val="008C13DC"/>
    <w:rsid w:val="008C18FE"/>
    <w:rsid w:val="008C18FF"/>
    <w:rsid w:val="008C1A06"/>
    <w:rsid w:val="008C1E5C"/>
    <w:rsid w:val="008C20BE"/>
    <w:rsid w:val="008C2332"/>
    <w:rsid w:val="008C236B"/>
    <w:rsid w:val="008C2523"/>
    <w:rsid w:val="008C2675"/>
    <w:rsid w:val="008C2694"/>
    <w:rsid w:val="008C26EB"/>
    <w:rsid w:val="008C26EF"/>
    <w:rsid w:val="008C2A00"/>
    <w:rsid w:val="008C2B17"/>
    <w:rsid w:val="008C2D42"/>
    <w:rsid w:val="008C2E9B"/>
    <w:rsid w:val="008C2F67"/>
    <w:rsid w:val="008C31AD"/>
    <w:rsid w:val="008C31DA"/>
    <w:rsid w:val="008C32A1"/>
    <w:rsid w:val="008C34CE"/>
    <w:rsid w:val="008C3556"/>
    <w:rsid w:val="008C364D"/>
    <w:rsid w:val="008C3806"/>
    <w:rsid w:val="008C390F"/>
    <w:rsid w:val="008C3C70"/>
    <w:rsid w:val="008C3D0B"/>
    <w:rsid w:val="008C4118"/>
    <w:rsid w:val="008C4245"/>
    <w:rsid w:val="008C456C"/>
    <w:rsid w:val="008C4E5F"/>
    <w:rsid w:val="008C5394"/>
    <w:rsid w:val="008C5673"/>
    <w:rsid w:val="008C5B4A"/>
    <w:rsid w:val="008C5B51"/>
    <w:rsid w:val="008C5B6E"/>
    <w:rsid w:val="008C5D28"/>
    <w:rsid w:val="008C5DB4"/>
    <w:rsid w:val="008C603B"/>
    <w:rsid w:val="008C6365"/>
    <w:rsid w:val="008C64A7"/>
    <w:rsid w:val="008C656E"/>
    <w:rsid w:val="008C6623"/>
    <w:rsid w:val="008C67BB"/>
    <w:rsid w:val="008C68C7"/>
    <w:rsid w:val="008C6999"/>
    <w:rsid w:val="008C6A52"/>
    <w:rsid w:val="008C6BD1"/>
    <w:rsid w:val="008C6C7B"/>
    <w:rsid w:val="008C6CD2"/>
    <w:rsid w:val="008C6E1A"/>
    <w:rsid w:val="008C6E5D"/>
    <w:rsid w:val="008C7127"/>
    <w:rsid w:val="008C7158"/>
    <w:rsid w:val="008C7BE5"/>
    <w:rsid w:val="008D0311"/>
    <w:rsid w:val="008D04CE"/>
    <w:rsid w:val="008D054A"/>
    <w:rsid w:val="008D05B1"/>
    <w:rsid w:val="008D07E9"/>
    <w:rsid w:val="008D0A5E"/>
    <w:rsid w:val="008D0B6D"/>
    <w:rsid w:val="008D0D41"/>
    <w:rsid w:val="008D10E4"/>
    <w:rsid w:val="008D10E7"/>
    <w:rsid w:val="008D1432"/>
    <w:rsid w:val="008D1691"/>
    <w:rsid w:val="008D17BA"/>
    <w:rsid w:val="008D1879"/>
    <w:rsid w:val="008D194A"/>
    <w:rsid w:val="008D1AFB"/>
    <w:rsid w:val="008D1BFD"/>
    <w:rsid w:val="008D1CEA"/>
    <w:rsid w:val="008D1DB2"/>
    <w:rsid w:val="008D1E2D"/>
    <w:rsid w:val="008D1FB5"/>
    <w:rsid w:val="008D1FC7"/>
    <w:rsid w:val="008D247F"/>
    <w:rsid w:val="008D273C"/>
    <w:rsid w:val="008D280E"/>
    <w:rsid w:val="008D28B6"/>
    <w:rsid w:val="008D2C10"/>
    <w:rsid w:val="008D2E7C"/>
    <w:rsid w:val="008D2FB4"/>
    <w:rsid w:val="008D3015"/>
    <w:rsid w:val="008D318A"/>
    <w:rsid w:val="008D3491"/>
    <w:rsid w:val="008D3629"/>
    <w:rsid w:val="008D3768"/>
    <w:rsid w:val="008D3911"/>
    <w:rsid w:val="008D3C1A"/>
    <w:rsid w:val="008D3D2F"/>
    <w:rsid w:val="008D3D9B"/>
    <w:rsid w:val="008D46BD"/>
    <w:rsid w:val="008D4CA8"/>
    <w:rsid w:val="008D4F40"/>
    <w:rsid w:val="008D4FAB"/>
    <w:rsid w:val="008D519F"/>
    <w:rsid w:val="008D5232"/>
    <w:rsid w:val="008D5653"/>
    <w:rsid w:val="008D582A"/>
    <w:rsid w:val="008D5917"/>
    <w:rsid w:val="008D5B0E"/>
    <w:rsid w:val="008D5B1D"/>
    <w:rsid w:val="008D5C06"/>
    <w:rsid w:val="008D5DD0"/>
    <w:rsid w:val="008D612D"/>
    <w:rsid w:val="008D626F"/>
    <w:rsid w:val="008D662B"/>
    <w:rsid w:val="008D66BA"/>
    <w:rsid w:val="008D6851"/>
    <w:rsid w:val="008D6A11"/>
    <w:rsid w:val="008D6B3F"/>
    <w:rsid w:val="008D7008"/>
    <w:rsid w:val="008D734A"/>
    <w:rsid w:val="008D75B7"/>
    <w:rsid w:val="008D75FD"/>
    <w:rsid w:val="008D76D3"/>
    <w:rsid w:val="008D7735"/>
    <w:rsid w:val="008D789D"/>
    <w:rsid w:val="008D78D1"/>
    <w:rsid w:val="008E0075"/>
    <w:rsid w:val="008E0185"/>
    <w:rsid w:val="008E0288"/>
    <w:rsid w:val="008E02B2"/>
    <w:rsid w:val="008E065B"/>
    <w:rsid w:val="008E0B50"/>
    <w:rsid w:val="008E0D7C"/>
    <w:rsid w:val="008E0F1E"/>
    <w:rsid w:val="008E1198"/>
    <w:rsid w:val="008E11A8"/>
    <w:rsid w:val="008E1362"/>
    <w:rsid w:val="008E14F0"/>
    <w:rsid w:val="008E152B"/>
    <w:rsid w:val="008E1549"/>
    <w:rsid w:val="008E1610"/>
    <w:rsid w:val="008E179C"/>
    <w:rsid w:val="008E179D"/>
    <w:rsid w:val="008E19BE"/>
    <w:rsid w:val="008E1AFD"/>
    <w:rsid w:val="008E1CD5"/>
    <w:rsid w:val="008E244F"/>
    <w:rsid w:val="008E25E4"/>
    <w:rsid w:val="008E264B"/>
    <w:rsid w:val="008E2658"/>
    <w:rsid w:val="008E26AC"/>
    <w:rsid w:val="008E286A"/>
    <w:rsid w:val="008E2944"/>
    <w:rsid w:val="008E30C7"/>
    <w:rsid w:val="008E313A"/>
    <w:rsid w:val="008E3422"/>
    <w:rsid w:val="008E364D"/>
    <w:rsid w:val="008E385C"/>
    <w:rsid w:val="008E3B8F"/>
    <w:rsid w:val="008E3C68"/>
    <w:rsid w:val="008E3C78"/>
    <w:rsid w:val="008E3D3E"/>
    <w:rsid w:val="008E3DBD"/>
    <w:rsid w:val="008E459C"/>
    <w:rsid w:val="008E4790"/>
    <w:rsid w:val="008E47E7"/>
    <w:rsid w:val="008E47F4"/>
    <w:rsid w:val="008E48EE"/>
    <w:rsid w:val="008E4A7E"/>
    <w:rsid w:val="008E4B72"/>
    <w:rsid w:val="008E4CDF"/>
    <w:rsid w:val="008E5265"/>
    <w:rsid w:val="008E530A"/>
    <w:rsid w:val="008E5321"/>
    <w:rsid w:val="008E5392"/>
    <w:rsid w:val="008E54FA"/>
    <w:rsid w:val="008E5702"/>
    <w:rsid w:val="008E590B"/>
    <w:rsid w:val="008E599B"/>
    <w:rsid w:val="008E5AB1"/>
    <w:rsid w:val="008E5B43"/>
    <w:rsid w:val="008E6069"/>
    <w:rsid w:val="008E6182"/>
    <w:rsid w:val="008E61FA"/>
    <w:rsid w:val="008E6285"/>
    <w:rsid w:val="008E64E5"/>
    <w:rsid w:val="008E67D6"/>
    <w:rsid w:val="008E6E7C"/>
    <w:rsid w:val="008E70E3"/>
    <w:rsid w:val="008E75F5"/>
    <w:rsid w:val="008E7611"/>
    <w:rsid w:val="008E7744"/>
    <w:rsid w:val="008E7CB8"/>
    <w:rsid w:val="008F0069"/>
    <w:rsid w:val="008F0214"/>
    <w:rsid w:val="008F02D6"/>
    <w:rsid w:val="008F04E0"/>
    <w:rsid w:val="008F0506"/>
    <w:rsid w:val="008F058C"/>
    <w:rsid w:val="008F0CA7"/>
    <w:rsid w:val="008F0CBA"/>
    <w:rsid w:val="008F111F"/>
    <w:rsid w:val="008F159F"/>
    <w:rsid w:val="008F15F8"/>
    <w:rsid w:val="008F163F"/>
    <w:rsid w:val="008F1B72"/>
    <w:rsid w:val="008F1C3C"/>
    <w:rsid w:val="008F1C8F"/>
    <w:rsid w:val="008F1E84"/>
    <w:rsid w:val="008F1E9D"/>
    <w:rsid w:val="008F254B"/>
    <w:rsid w:val="008F2757"/>
    <w:rsid w:val="008F28F0"/>
    <w:rsid w:val="008F3107"/>
    <w:rsid w:val="008F340A"/>
    <w:rsid w:val="008F356A"/>
    <w:rsid w:val="008F36D3"/>
    <w:rsid w:val="008F3857"/>
    <w:rsid w:val="008F390F"/>
    <w:rsid w:val="008F39B5"/>
    <w:rsid w:val="008F3B30"/>
    <w:rsid w:val="008F3CC7"/>
    <w:rsid w:val="008F3D88"/>
    <w:rsid w:val="008F3DED"/>
    <w:rsid w:val="008F3ED1"/>
    <w:rsid w:val="008F3F4F"/>
    <w:rsid w:val="008F418D"/>
    <w:rsid w:val="008F4323"/>
    <w:rsid w:val="008F43DF"/>
    <w:rsid w:val="008F45C1"/>
    <w:rsid w:val="008F4AAA"/>
    <w:rsid w:val="008F4AE5"/>
    <w:rsid w:val="008F4BB0"/>
    <w:rsid w:val="008F4BDF"/>
    <w:rsid w:val="008F4C1D"/>
    <w:rsid w:val="008F4F55"/>
    <w:rsid w:val="008F4F59"/>
    <w:rsid w:val="008F5028"/>
    <w:rsid w:val="008F5226"/>
    <w:rsid w:val="008F52B4"/>
    <w:rsid w:val="008F5386"/>
    <w:rsid w:val="008F548B"/>
    <w:rsid w:val="008F567B"/>
    <w:rsid w:val="008F56F6"/>
    <w:rsid w:val="008F5734"/>
    <w:rsid w:val="008F5983"/>
    <w:rsid w:val="008F5A81"/>
    <w:rsid w:val="008F5C4F"/>
    <w:rsid w:val="008F5CB0"/>
    <w:rsid w:val="008F5D29"/>
    <w:rsid w:val="008F5DB1"/>
    <w:rsid w:val="008F5F29"/>
    <w:rsid w:val="008F5F98"/>
    <w:rsid w:val="008F5FDA"/>
    <w:rsid w:val="008F6062"/>
    <w:rsid w:val="008F61EB"/>
    <w:rsid w:val="008F6275"/>
    <w:rsid w:val="008F6785"/>
    <w:rsid w:val="008F67AF"/>
    <w:rsid w:val="008F6831"/>
    <w:rsid w:val="008F693B"/>
    <w:rsid w:val="008F7001"/>
    <w:rsid w:val="008F72D6"/>
    <w:rsid w:val="008F7516"/>
    <w:rsid w:val="008F77EC"/>
    <w:rsid w:val="008F79C7"/>
    <w:rsid w:val="008F7BF2"/>
    <w:rsid w:val="00900390"/>
    <w:rsid w:val="00900460"/>
    <w:rsid w:val="00900470"/>
    <w:rsid w:val="00900865"/>
    <w:rsid w:val="00900ACD"/>
    <w:rsid w:val="0090113B"/>
    <w:rsid w:val="009011E0"/>
    <w:rsid w:val="0090142A"/>
    <w:rsid w:val="009014CD"/>
    <w:rsid w:val="0090150E"/>
    <w:rsid w:val="009017B1"/>
    <w:rsid w:val="00901835"/>
    <w:rsid w:val="0090199D"/>
    <w:rsid w:val="00901B6E"/>
    <w:rsid w:val="00901C71"/>
    <w:rsid w:val="00901E2C"/>
    <w:rsid w:val="0090221C"/>
    <w:rsid w:val="0090250F"/>
    <w:rsid w:val="009025C3"/>
    <w:rsid w:val="0090261B"/>
    <w:rsid w:val="00902827"/>
    <w:rsid w:val="00902864"/>
    <w:rsid w:val="009028D7"/>
    <w:rsid w:val="009029E9"/>
    <w:rsid w:val="00902CD9"/>
    <w:rsid w:val="00903014"/>
    <w:rsid w:val="0090310B"/>
    <w:rsid w:val="00903258"/>
    <w:rsid w:val="0090351B"/>
    <w:rsid w:val="009036A1"/>
    <w:rsid w:val="00903782"/>
    <w:rsid w:val="009037FA"/>
    <w:rsid w:val="0090393A"/>
    <w:rsid w:val="00903BF1"/>
    <w:rsid w:val="00903D72"/>
    <w:rsid w:val="00903D84"/>
    <w:rsid w:val="00903DB6"/>
    <w:rsid w:val="00903E8C"/>
    <w:rsid w:val="009040BD"/>
    <w:rsid w:val="009040C6"/>
    <w:rsid w:val="009043C9"/>
    <w:rsid w:val="0090463E"/>
    <w:rsid w:val="0090479A"/>
    <w:rsid w:val="00904A97"/>
    <w:rsid w:val="00904ACF"/>
    <w:rsid w:val="00904ECE"/>
    <w:rsid w:val="0090504D"/>
    <w:rsid w:val="00905112"/>
    <w:rsid w:val="00905189"/>
    <w:rsid w:val="00905239"/>
    <w:rsid w:val="00905253"/>
    <w:rsid w:val="0090559A"/>
    <w:rsid w:val="009055C5"/>
    <w:rsid w:val="009055D3"/>
    <w:rsid w:val="00905674"/>
    <w:rsid w:val="00905781"/>
    <w:rsid w:val="009057A1"/>
    <w:rsid w:val="0090583E"/>
    <w:rsid w:val="0090587D"/>
    <w:rsid w:val="00905903"/>
    <w:rsid w:val="00905A6C"/>
    <w:rsid w:val="00905DDA"/>
    <w:rsid w:val="009068EA"/>
    <w:rsid w:val="0090692D"/>
    <w:rsid w:val="009069CB"/>
    <w:rsid w:val="00906C0A"/>
    <w:rsid w:val="00906DCA"/>
    <w:rsid w:val="00906E69"/>
    <w:rsid w:val="00906E7B"/>
    <w:rsid w:val="00906EE5"/>
    <w:rsid w:val="009070B6"/>
    <w:rsid w:val="00907122"/>
    <w:rsid w:val="00907201"/>
    <w:rsid w:val="009073E6"/>
    <w:rsid w:val="00907644"/>
    <w:rsid w:val="009078AA"/>
    <w:rsid w:val="00907BBB"/>
    <w:rsid w:val="00907DBA"/>
    <w:rsid w:val="00907E6C"/>
    <w:rsid w:val="00907E7A"/>
    <w:rsid w:val="00910045"/>
    <w:rsid w:val="0091016E"/>
    <w:rsid w:val="0091025E"/>
    <w:rsid w:val="00910269"/>
    <w:rsid w:val="00910341"/>
    <w:rsid w:val="00910342"/>
    <w:rsid w:val="0091038B"/>
    <w:rsid w:val="009108C7"/>
    <w:rsid w:val="009108DA"/>
    <w:rsid w:val="00910A22"/>
    <w:rsid w:val="00910DA7"/>
    <w:rsid w:val="00910DD9"/>
    <w:rsid w:val="00910F3A"/>
    <w:rsid w:val="009116FC"/>
    <w:rsid w:val="00911711"/>
    <w:rsid w:val="00911A50"/>
    <w:rsid w:val="00911D3A"/>
    <w:rsid w:val="00911DF7"/>
    <w:rsid w:val="00911E0F"/>
    <w:rsid w:val="00911E64"/>
    <w:rsid w:val="00911F1E"/>
    <w:rsid w:val="00911F3A"/>
    <w:rsid w:val="00912103"/>
    <w:rsid w:val="0091279E"/>
    <w:rsid w:val="00912AD0"/>
    <w:rsid w:val="00912C3E"/>
    <w:rsid w:val="00912C42"/>
    <w:rsid w:val="00912D51"/>
    <w:rsid w:val="00912E12"/>
    <w:rsid w:val="00912F13"/>
    <w:rsid w:val="00912F19"/>
    <w:rsid w:val="0091305E"/>
    <w:rsid w:val="00913311"/>
    <w:rsid w:val="0091333C"/>
    <w:rsid w:val="009133DD"/>
    <w:rsid w:val="009137F2"/>
    <w:rsid w:val="00913B21"/>
    <w:rsid w:val="0091416A"/>
    <w:rsid w:val="009141C0"/>
    <w:rsid w:val="00914821"/>
    <w:rsid w:val="0091491B"/>
    <w:rsid w:val="00914D12"/>
    <w:rsid w:val="00914E95"/>
    <w:rsid w:val="00915377"/>
    <w:rsid w:val="0091538A"/>
    <w:rsid w:val="0091573E"/>
    <w:rsid w:val="00915A5F"/>
    <w:rsid w:val="00915FA8"/>
    <w:rsid w:val="00916366"/>
    <w:rsid w:val="00916589"/>
    <w:rsid w:val="009167BF"/>
    <w:rsid w:val="009171D4"/>
    <w:rsid w:val="009172B9"/>
    <w:rsid w:val="0091731C"/>
    <w:rsid w:val="009173B9"/>
    <w:rsid w:val="009174A4"/>
    <w:rsid w:val="00917B5E"/>
    <w:rsid w:val="00917C57"/>
    <w:rsid w:val="00917F34"/>
    <w:rsid w:val="00920183"/>
    <w:rsid w:val="0092051F"/>
    <w:rsid w:val="00920739"/>
    <w:rsid w:val="00920B66"/>
    <w:rsid w:val="00921133"/>
    <w:rsid w:val="00921316"/>
    <w:rsid w:val="009215D9"/>
    <w:rsid w:val="009215E0"/>
    <w:rsid w:val="00921807"/>
    <w:rsid w:val="009218DC"/>
    <w:rsid w:val="00921FFA"/>
    <w:rsid w:val="0092215E"/>
    <w:rsid w:val="009224FA"/>
    <w:rsid w:val="00922507"/>
    <w:rsid w:val="0092260E"/>
    <w:rsid w:val="009226EA"/>
    <w:rsid w:val="00922D84"/>
    <w:rsid w:val="00922DAA"/>
    <w:rsid w:val="00922E83"/>
    <w:rsid w:val="00922FFA"/>
    <w:rsid w:val="009231B4"/>
    <w:rsid w:val="009231F2"/>
    <w:rsid w:val="00923753"/>
    <w:rsid w:val="00923A6E"/>
    <w:rsid w:val="00923BA2"/>
    <w:rsid w:val="0092494C"/>
    <w:rsid w:val="0092532D"/>
    <w:rsid w:val="0092545B"/>
    <w:rsid w:val="0092572E"/>
    <w:rsid w:val="009257AD"/>
    <w:rsid w:val="0092599C"/>
    <w:rsid w:val="009259E6"/>
    <w:rsid w:val="009262CE"/>
    <w:rsid w:val="00926430"/>
    <w:rsid w:val="00926606"/>
    <w:rsid w:val="009268E3"/>
    <w:rsid w:val="009269B4"/>
    <w:rsid w:val="00926A9A"/>
    <w:rsid w:val="00926ADD"/>
    <w:rsid w:val="00926C62"/>
    <w:rsid w:val="00926DB7"/>
    <w:rsid w:val="00927135"/>
    <w:rsid w:val="0092718C"/>
    <w:rsid w:val="009272B7"/>
    <w:rsid w:val="00927353"/>
    <w:rsid w:val="00927514"/>
    <w:rsid w:val="00927559"/>
    <w:rsid w:val="00927589"/>
    <w:rsid w:val="00927891"/>
    <w:rsid w:val="00927A89"/>
    <w:rsid w:val="00927B67"/>
    <w:rsid w:val="00927C3C"/>
    <w:rsid w:val="00927D76"/>
    <w:rsid w:val="00927DD5"/>
    <w:rsid w:val="00927DEA"/>
    <w:rsid w:val="00927F8C"/>
    <w:rsid w:val="00930081"/>
    <w:rsid w:val="009301E2"/>
    <w:rsid w:val="009301F7"/>
    <w:rsid w:val="009301FD"/>
    <w:rsid w:val="009302FB"/>
    <w:rsid w:val="009302FD"/>
    <w:rsid w:val="0093046F"/>
    <w:rsid w:val="00930601"/>
    <w:rsid w:val="00930652"/>
    <w:rsid w:val="00930C33"/>
    <w:rsid w:val="00930C63"/>
    <w:rsid w:val="00930DA5"/>
    <w:rsid w:val="00930E8C"/>
    <w:rsid w:val="00930EAA"/>
    <w:rsid w:val="00931342"/>
    <w:rsid w:val="0093139C"/>
    <w:rsid w:val="009314EA"/>
    <w:rsid w:val="009316B8"/>
    <w:rsid w:val="00931781"/>
    <w:rsid w:val="009317FD"/>
    <w:rsid w:val="00931C65"/>
    <w:rsid w:val="009321A5"/>
    <w:rsid w:val="0093230A"/>
    <w:rsid w:val="009323BE"/>
    <w:rsid w:val="009323FC"/>
    <w:rsid w:val="00932449"/>
    <w:rsid w:val="009325C9"/>
    <w:rsid w:val="00932757"/>
    <w:rsid w:val="0093282E"/>
    <w:rsid w:val="00932AF2"/>
    <w:rsid w:val="00932C3F"/>
    <w:rsid w:val="00932EF1"/>
    <w:rsid w:val="00932F6D"/>
    <w:rsid w:val="009331FD"/>
    <w:rsid w:val="00933274"/>
    <w:rsid w:val="009333E9"/>
    <w:rsid w:val="009335F3"/>
    <w:rsid w:val="00933957"/>
    <w:rsid w:val="00933C39"/>
    <w:rsid w:val="009341CA"/>
    <w:rsid w:val="00934235"/>
    <w:rsid w:val="00934278"/>
    <w:rsid w:val="009343C3"/>
    <w:rsid w:val="009345C9"/>
    <w:rsid w:val="00934722"/>
    <w:rsid w:val="00934B9C"/>
    <w:rsid w:val="00934D37"/>
    <w:rsid w:val="00934DDA"/>
    <w:rsid w:val="00934E3E"/>
    <w:rsid w:val="009350DD"/>
    <w:rsid w:val="0093520C"/>
    <w:rsid w:val="00935781"/>
    <w:rsid w:val="009357E1"/>
    <w:rsid w:val="009358C1"/>
    <w:rsid w:val="00935CA3"/>
    <w:rsid w:val="00935DA6"/>
    <w:rsid w:val="0093644A"/>
    <w:rsid w:val="009366B5"/>
    <w:rsid w:val="0093696E"/>
    <w:rsid w:val="00936ADF"/>
    <w:rsid w:val="00936BD3"/>
    <w:rsid w:val="00936C7D"/>
    <w:rsid w:val="00936D7F"/>
    <w:rsid w:val="00936ED9"/>
    <w:rsid w:val="00936F04"/>
    <w:rsid w:val="0093749E"/>
    <w:rsid w:val="00937511"/>
    <w:rsid w:val="00937BE9"/>
    <w:rsid w:val="00937C26"/>
    <w:rsid w:val="00940461"/>
    <w:rsid w:val="0094070C"/>
    <w:rsid w:val="009407DB"/>
    <w:rsid w:val="009408A8"/>
    <w:rsid w:val="00940B20"/>
    <w:rsid w:val="00940C4C"/>
    <w:rsid w:val="00940CBF"/>
    <w:rsid w:val="00940D73"/>
    <w:rsid w:val="00940F55"/>
    <w:rsid w:val="00941762"/>
    <w:rsid w:val="009418EB"/>
    <w:rsid w:val="00941923"/>
    <w:rsid w:val="0094198D"/>
    <w:rsid w:val="00941A3B"/>
    <w:rsid w:val="00941B60"/>
    <w:rsid w:val="00941BEF"/>
    <w:rsid w:val="00941ECC"/>
    <w:rsid w:val="00941FED"/>
    <w:rsid w:val="00942187"/>
    <w:rsid w:val="0094229D"/>
    <w:rsid w:val="0094249F"/>
    <w:rsid w:val="00942666"/>
    <w:rsid w:val="009427BB"/>
    <w:rsid w:val="009428E5"/>
    <w:rsid w:val="00942CBA"/>
    <w:rsid w:val="00942FAD"/>
    <w:rsid w:val="00943130"/>
    <w:rsid w:val="0094322D"/>
    <w:rsid w:val="0094333D"/>
    <w:rsid w:val="0094357D"/>
    <w:rsid w:val="00943719"/>
    <w:rsid w:val="009438F0"/>
    <w:rsid w:val="00943905"/>
    <w:rsid w:val="00943927"/>
    <w:rsid w:val="00943944"/>
    <w:rsid w:val="00943C63"/>
    <w:rsid w:val="00943DEA"/>
    <w:rsid w:val="009441C2"/>
    <w:rsid w:val="009441FC"/>
    <w:rsid w:val="00944298"/>
    <w:rsid w:val="00944359"/>
    <w:rsid w:val="00944403"/>
    <w:rsid w:val="0094463E"/>
    <w:rsid w:val="00944653"/>
    <w:rsid w:val="009446A8"/>
    <w:rsid w:val="00944742"/>
    <w:rsid w:val="00944872"/>
    <w:rsid w:val="00944A74"/>
    <w:rsid w:val="00944B85"/>
    <w:rsid w:val="00944E04"/>
    <w:rsid w:val="0094502D"/>
    <w:rsid w:val="009451DB"/>
    <w:rsid w:val="009454A2"/>
    <w:rsid w:val="009454E7"/>
    <w:rsid w:val="009455ED"/>
    <w:rsid w:val="009456C0"/>
    <w:rsid w:val="00945762"/>
    <w:rsid w:val="00945A26"/>
    <w:rsid w:val="00945B62"/>
    <w:rsid w:val="00945B75"/>
    <w:rsid w:val="00945DAD"/>
    <w:rsid w:val="00945FEC"/>
    <w:rsid w:val="00946207"/>
    <w:rsid w:val="00946610"/>
    <w:rsid w:val="009466A9"/>
    <w:rsid w:val="00946BAE"/>
    <w:rsid w:val="00946BC2"/>
    <w:rsid w:val="00946C28"/>
    <w:rsid w:val="00946DEE"/>
    <w:rsid w:val="00946E0A"/>
    <w:rsid w:val="00946E14"/>
    <w:rsid w:val="00946F5A"/>
    <w:rsid w:val="00946F7D"/>
    <w:rsid w:val="009472DA"/>
    <w:rsid w:val="009473C7"/>
    <w:rsid w:val="00947558"/>
    <w:rsid w:val="00947591"/>
    <w:rsid w:val="0094776D"/>
    <w:rsid w:val="00947887"/>
    <w:rsid w:val="009478A5"/>
    <w:rsid w:val="00947A7D"/>
    <w:rsid w:val="00947C48"/>
    <w:rsid w:val="00947CB6"/>
    <w:rsid w:val="00947ED0"/>
    <w:rsid w:val="00950280"/>
    <w:rsid w:val="00950281"/>
    <w:rsid w:val="00950767"/>
    <w:rsid w:val="00950A21"/>
    <w:rsid w:val="00950B21"/>
    <w:rsid w:val="00950BC3"/>
    <w:rsid w:val="00950D9B"/>
    <w:rsid w:val="00950F27"/>
    <w:rsid w:val="0095128D"/>
    <w:rsid w:val="009513BE"/>
    <w:rsid w:val="009514F0"/>
    <w:rsid w:val="009516EE"/>
    <w:rsid w:val="00951914"/>
    <w:rsid w:val="00951F50"/>
    <w:rsid w:val="0095222C"/>
    <w:rsid w:val="00952886"/>
    <w:rsid w:val="0095293F"/>
    <w:rsid w:val="00952D0C"/>
    <w:rsid w:val="00952E96"/>
    <w:rsid w:val="00952FCD"/>
    <w:rsid w:val="00953097"/>
    <w:rsid w:val="009533BF"/>
    <w:rsid w:val="0095341D"/>
    <w:rsid w:val="00953513"/>
    <w:rsid w:val="0095351E"/>
    <w:rsid w:val="00953567"/>
    <w:rsid w:val="0095359B"/>
    <w:rsid w:val="00953793"/>
    <w:rsid w:val="00953981"/>
    <w:rsid w:val="00953D89"/>
    <w:rsid w:val="00953DB0"/>
    <w:rsid w:val="00953E5C"/>
    <w:rsid w:val="0095474C"/>
    <w:rsid w:val="00954879"/>
    <w:rsid w:val="00954A66"/>
    <w:rsid w:val="00954D25"/>
    <w:rsid w:val="00954DD0"/>
    <w:rsid w:val="0095509C"/>
    <w:rsid w:val="009553F1"/>
    <w:rsid w:val="00955407"/>
    <w:rsid w:val="0095566E"/>
    <w:rsid w:val="009556AC"/>
    <w:rsid w:val="00955972"/>
    <w:rsid w:val="00955A83"/>
    <w:rsid w:val="00955B18"/>
    <w:rsid w:val="00955B4E"/>
    <w:rsid w:val="00955C0B"/>
    <w:rsid w:val="00955C48"/>
    <w:rsid w:val="00955DA9"/>
    <w:rsid w:val="0095621F"/>
    <w:rsid w:val="009564EC"/>
    <w:rsid w:val="009566E2"/>
    <w:rsid w:val="009566FA"/>
    <w:rsid w:val="00956801"/>
    <w:rsid w:val="00956889"/>
    <w:rsid w:val="00956963"/>
    <w:rsid w:val="00956C76"/>
    <w:rsid w:val="00956CA8"/>
    <w:rsid w:val="00957079"/>
    <w:rsid w:val="0095714C"/>
    <w:rsid w:val="00957611"/>
    <w:rsid w:val="00957A5F"/>
    <w:rsid w:val="00957E1A"/>
    <w:rsid w:val="00957F62"/>
    <w:rsid w:val="00957F67"/>
    <w:rsid w:val="00960117"/>
    <w:rsid w:val="0096035D"/>
    <w:rsid w:val="0096066D"/>
    <w:rsid w:val="00960C66"/>
    <w:rsid w:val="00960C78"/>
    <w:rsid w:val="00960CD8"/>
    <w:rsid w:val="00960CE5"/>
    <w:rsid w:val="00960D97"/>
    <w:rsid w:val="009610FD"/>
    <w:rsid w:val="00961692"/>
    <w:rsid w:val="00961862"/>
    <w:rsid w:val="0096186A"/>
    <w:rsid w:val="009618D5"/>
    <w:rsid w:val="00961D55"/>
    <w:rsid w:val="00961EF5"/>
    <w:rsid w:val="009622D5"/>
    <w:rsid w:val="00962684"/>
    <w:rsid w:val="00962B26"/>
    <w:rsid w:val="00962BBE"/>
    <w:rsid w:val="00962D34"/>
    <w:rsid w:val="00962E54"/>
    <w:rsid w:val="00962FF9"/>
    <w:rsid w:val="0096308C"/>
    <w:rsid w:val="00963153"/>
    <w:rsid w:val="009632C5"/>
    <w:rsid w:val="00963594"/>
    <w:rsid w:val="00963781"/>
    <w:rsid w:val="00963F89"/>
    <w:rsid w:val="0096408E"/>
    <w:rsid w:val="0096408F"/>
    <w:rsid w:val="00964388"/>
    <w:rsid w:val="009645B1"/>
    <w:rsid w:val="009645C1"/>
    <w:rsid w:val="00964829"/>
    <w:rsid w:val="00964846"/>
    <w:rsid w:val="00964C31"/>
    <w:rsid w:val="00965017"/>
    <w:rsid w:val="009650DF"/>
    <w:rsid w:val="009651BE"/>
    <w:rsid w:val="009653BD"/>
    <w:rsid w:val="00965496"/>
    <w:rsid w:val="00965783"/>
    <w:rsid w:val="00965A13"/>
    <w:rsid w:val="00965AE0"/>
    <w:rsid w:val="00965F1A"/>
    <w:rsid w:val="0096632E"/>
    <w:rsid w:val="00966547"/>
    <w:rsid w:val="00966609"/>
    <w:rsid w:val="00966A69"/>
    <w:rsid w:val="00966FF9"/>
    <w:rsid w:val="009670DF"/>
    <w:rsid w:val="009671F4"/>
    <w:rsid w:val="009672D4"/>
    <w:rsid w:val="0096733E"/>
    <w:rsid w:val="009676CD"/>
    <w:rsid w:val="009678C6"/>
    <w:rsid w:val="0096796E"/>
    <w:rsid w:val="00967AB6"/>
    <w:rsid w:val="00967C56"/>
    <w:rsid w:val="00967CFF"/>
    <w:rsid w:val="00967EAB"/>
    <w:rsid w:val="00970025"/>
    <w:rsid w:val="009700C0"/>
    <w:rsid w:val="00970181"/>
    <w:rsid w:val="0097051F"/>
    <w:rsid w:val="0097056C"/>
    <w:rsid w:val="009705D0"/>
    <w:rsid w:val="00970656"/>
    <w:rsid w:val="009706E3"/>
    <w:rsid w:val="00970893"/>
    <w:rsid w:val="009709E4"/>
    <w:rsid w:val="00970D2D"/>
    <w:rsid w:val="00970D59"/>
    <w:rsid w:val="00970EA9"/>
    <w:rsid w:val="00971097"/>
    <w:rsid w:val="00971548"/>
    <w:rsid w:val="009715F9"/>
    <w:rsid w:val="009716EB"/>
    <w:rsid w:val="009718CB"/>
    <w:rsid w:val="0097192C"/>
    <w:rsid w:val="009719D1"/>
    <w:rsid w:val="00971B2C"/>
    <w:rsid w:val="00971BCD"/>
    <w:rsid w:val="00971C13"/>
    <w:rsid w:val="00971CDC"/>
    <w:rsid w:val="00971D3A"/>
    <w:rsid w:val="00971E99"/>
    <w:rsid w:val="0097205E"/>
    <w:rsid w:val="009720C6"/>
    <w:rsid w:val="00972593"/>
    <w:rsid w:val="0097290D"/>
    <w:rsid w:val="00972AC7"/>
    <w:rsid w:val="00972B7E"/>
    <w:rsid w:val="00972F78"/>
    <w:rsid w:val="0097324B"/>
    <w:rsid w:val="009732C8"/>
    <w:rsid w:val="009732CE"/>
    <w:rsid w:val="00973372"/>
    <w:rsid w:val="009733AA"/>
    <w:rsid w:val="0097372B"/>
    <w:rsid w:val="00973B76"/>
    <w:rsid w:val="00973D5E"/>
    <w:rsid w:val="00973DA9"/>
    <w:rsid w:val="00973E9F"/>
    <w:rsid w:val="00973EC9"/>
    <w:rsid w:val="009740D1"/>
    <w:rsid w:val="00974279"/>
    <w:rsid w:val="0097455D"/>
    <w:rsid w:val="00974629"/>
    <w:rsid w:val="0097466A"/>
    <w:rsid w:val="00974720"/>
    <w:rsid w:val="0097488C"/>
    <w:rsid w:val="00974CBD"/>
    <w:rsid w:val="00974F07"/>
    <w:rsid w:val="00974FE1"/>
    <w:rsid w:val="009753CD"/>
    <w:rsid w:val="00975882"/>
    <w:rsid w:val="009758A4"/>
    <w:rsid w:val="00975A75"/>
    <w:rsid w:val="00975C0A"/>
    <w:rsid w:val="00975D78"/>
    <w:rsid w:val="00975E07"/>
    <w:rsid w:val="00975E73"/>
    <w:rsid w:val="00975F7A"/>
    <w:rsid w:val="009764B0"/>
    <w:rsid w:val="00976590"/>
    <w:rsid w:val="009765CB"/>
    <w:rsid w:val="009765E0"/>
    <w:rsid w:val="00976939"/>
    <w:rsid w:val="00976AB5"/>
    <w:rsid w:val="00976BFB"/>
    <w:rsid w:val="00977123"/>
    <w:rsid w:val="0097748A"/>
    <w:rsid w:val="0097755D"/>
    <w:rsid w:val="009775CA"/>
    <w:rsid w:val="00977651"/>
    <w:rsid w:val="009776AF"/>
    <w:rsid w:val="00977913"/>
    <w:rsid w:val="00977B95"/>
    <w:rsid w:val="00980070"/>
    <w:rsid w:val="0098015E"/>
    <w:rsid w:val="009805BE"/>
    <w:rsid w:val="009809B4"/>
    <w:rsid w:val="00980AF3"/>
    <w:rsid w:val="00980B57"/>
    <w:rsid w:val="00980BB0"/>
    <w:rsid w:val="00980CA5"/>
    <w:rsid w:val="009817F6"/>
    <w:rsid w:val="009819BB"/>
    <w:rsid w:val="00981B10"/>
    <w:rsid w:val="00981E31"/>
    <w:rsid w:val="0098246B"/>
    <w:rsid w:val="009824A4"/>
    <w:rsid w:val="0098261E"/>
    <w:rsid w:val="00982715"/>
    <w:rsid w:val="00982870"/>
    <w:rsid w:val="00982880"/>
    <w:rsid w:val="009829E7"/>
    <w:rsid w:val="00982D55"/>
    <w:rsid w:val="00983003"/>
    <w:rsid w:val="009830B3"/>
    <w:rsid w:val="009833A4"/>
    <w:rsid w:val="009833A5"/>
    <w:rsid w:val="009836A6"/>
    <w:rsid w:val="0098391C"/>
    <w:rsid w:val="0098393A"/>
    <w:rsid w:val="00983BFD"/>
    <w:rsid w:val="00983FB4"/>
    <w:rsid w:val="009840A8"/>
    <w:rsid w:val="009842A9"/>
    <w:rsid w:val="00984649"/>
    <w:rsid w:val="009846A2"/>
    <w:rsid w:val="00984A10"/>
    <w:rsid w:val="00984E10"/>
    <w:rsid w:val="009851C8"/>
    <w:rsid w:val="009853D7"/>
    <w:rsid w:val="0098582E"/>
    <w:rsid w:val="00985AD4"/>
    <w:rsid w:val="00985AFB"/>
    <w:rsid w:val="00985B37"/>
    <w:rsid w:val="00985B5B"/>
    <w:rsid w:val="00985F43"/>
    <w:rsid w:val="00986036"/>
    <w:rsid w:val="009861A9"/>
    <w:rsid w:val="009865C8"/>
    <w:rsid w:val="0098671D"/>
    <w:rsid w:val="009868DB"/>
    <w:rsid w:val="00986AC6"/>
    <w:rsid w:val="00986AF8"/>
    <w:rsid w:val="00986E62"/>
    <w:rsid w:val="00986F06"/>
    <w:rsid w:val="00987577"/>
    <w:rsid w:val="009875D6"/>
    <w:rsid w:val="00987705"/>
    <w:rsid w:val="009877C5"/>
    <w:rsid w:val="00987AD0"/>
    <w:rsid w:val="00987C8B"/>
    <w:rsid w:val="00987F2C"/>
    <w:rsid w:val="0099027F"/>
    <w:rsid w:val="0099037C"/>
    <w:rsid w:val="00990A5E"/>
    <w:rsid w:val="00990B90"/>
    <w:rsid w:val="00990D6A"/>
    <w:rsid w:val="00990F23"/>
    <w:rsid w:val="00991417"/>
    <w:rsid w:val="00991860"/>
    <w:rsid w:val="009918BB"/>
    <w:rsid w:val="00991959"/>
    <w:rsid w:val="009919B6"/>
    <w:rsid w:val="00991A51"/>
    <w:rsid w:val="00991BED"/>
    <w:rsid w:val="00991FA6"/>
    <w:rsid w:val="0099203E"/>
    <w:rsid w:val="00992159"/>
    <w:rsid w:val="009921A5"/>
    <w:rsid w:val="009922B1"/>
    <w:rsid w:val="0099252A"/>
    <w:rsid w:val="00992608"/>
    <w:rsid w:val="00992950"/>
    <w:rsid w:val="00992AE6"/>
    <w:rsid w:val="00992C12"/>
    <w:rsid w:val="009932C7"/>
    <w:rsid w:val="0099354F"/>
    <w:rsid w:val="00993609"/>
    <w:rsid w:val="00993933"/>
    <w:rsid w:val="00993AE3"/>
    <w:rsid w:val="00993DE6"/>
    <w:rsid w:val="009942CB"/>
    <w:rsid w:val="0099431D"/>
    <w:rsid w:val="009943CC"/>
    <w:rsid w:val="00994455"/>
    <w:rsid w:val="00994714"/>
    <w:rsid w:val="0099476E"/>
    <w:rsid w:val="0099479D"/>
    <w:rsid w:val="0099497A"/>
    <w:rsid w:val="00994A55"/>
    <w:rsid w:val="00994B70"/>
    <w:rsid w:val="00994CDF"/>
    <w:rsid w:val="00994EF4"/>
    <w:rsid w:val="00995265"/>
    <w:rsid w:val="00995389"/>
    <w:rsid w:val="0099539C"/>
    <w:rsid w:val="00995507"/>
    <w:rsid w:val="0099555A"/>
    <w:rsid w:val="0099578A"/>
    <w:rsid w:val="00995D2C"/>
    <w:rsid w:val="00995DF4"/>
    <w:rsid w:val="00995E79"/>
    <w:rsid w:val="009963F6"/>
    <w:rsid w:val="00996401"/>
    <w:rsid w:val="00996617"/>
    <w:rsid w:val="0099662A"/>
    <w:rsid w:val="00996860"/>
    <w:rsid w:val="00996C38"/>
    <w:rsid w:val="00996F9A"/>
    <w:rsid w:val="009970C6"/>
    <w:rsid w:val="009971FA"/>
    <w:rsid w:val="00997581"/>
    <w:rsid w:val="00997729"/>
    <w:rsid w:val="009A013C"/>
    <w:rsid w:val="009A04C2"/>
    <w:rsid w:val="009A0B5E"/>
    <w:rsid w:val="009A0E45"/>
    <w:rsid w:val="009A0F0D"/>
    <w:rsid w:val="009A11FC"/>
    <w:rsid w:val="009A14AB"/>
    <w:rsid w:val="009A14BE"/>
    <w:rsid w:val="009A1575"/>
    <w:rsid w:val="009A15AE"/>
    <w:rsid w:val="009A16A5"/>
    <w:rsid w:val="009A17C9"/>
    <w:rsid w:val="009A1959"/>
    <w:rsid w:val="009A1A8E"/>
    <w:rsid w:val="009A1BCC"/>
    <w:rsid w:val="009A1CFC"/>
    <w:rsid w:val="009A2205"/>
    <w:rsid w:val="009A2281"/>
    <w:rsid w:val="009A228C"/>
    <w:rsid w:val="009A231C"/>
    <w:rsid w:val="009A258D"/>
    <w:rsid w:val="009A269D"/>
    <w:rsid w:val="009A2A1B"/>
    <w:rsid w:val="009A2A8C"/>
    <w:rsid w:val="009A2B0F"/>
    <w:rsid w:val="009A2B41"/>
    <w:rsid w:val="009A2B83"/>
    <w:rsid w:val="009A2D7E"/>
    <w:rsid w:val="009A2DD4"/>
    <w:rsid w:val="009A2EE0"/>
    <w:rsid w:val="009A318A"/>
    <w:rsid w:val="009A3260"/>
    <w:rsid w:val="009A32CE"/>
    <w:rsid w:val="009A363E"/>
    <w:rsid w:val="009A37FA"/>
    <w:rsid w:val="009A385D"/>
    <w:rsid w:val="009A3996"/>
    <w:rsid w:val="009A3B6F"/>
    <w:rsid w:val="009A3D21"/>
    <w:rsid w:val="009A3E4C"/>
    <w:rsid w:val="009A4220"/>
    <w:rsid w:val="009A45A9"/>
    <w:rsid w:val="009A4756"/>
    <w:rsid w:val="009A48BE"/>
    <w:rsid w:val="009A4B00"/>
    <w:rsid w:val="009A4C22"/>
    <w:rsid w:val="009A4D16"/>
    <w:rsid w:val="009A522A"/>
    <w:rsid w:val="009A53AB"/>
    <w:rsid w:val="009A5428"/>
    <w:rsid w:val="009A54AF"/>
    <w:rsid w:val="009A54B8"/>
    <w:rsid w:val="009A59B4"/>
    <w:rsid w:val="009A5C1F"/>
    <w:rsid w:val="009A5C8A"/>
    <w:rsid w:val="009A5C8C"/>
    <w:rsid w:val="009A5CC1"/>
    <w:rsid w:val="009A6000"/>
    <w:rsid w:val="009A6762"/>
    <w:rsid w:val="009A69A8"/>
    <w:rsid w:val="009A6A8C"/>
    <w:rsid w:val="009A6C39"/>
    <w:rsid w:val="009A79B3"/>
    <w:rsid w:val="009A7ACC"/>
    <w:rsid w:val="009A7AFF"/>
    <w:rsid w:val="009A7E87"/>
    <w:rsid w:val="009A7F39"/>
    <w:rsid w:val="009B0057"/>
    <w:rsid w:val="009B01E8"/>
    <w:rsid w:val="009B0419"/>
    <w:rsid w:val="009B07B8"/>
    <w:rsid w:val="009B07F4"/>
    <w:rsid w:val="009B08CF"/>
    <w:rsid w:val="009B09E9"/>
    <w:rsid w:val="009B0C53"/>
    <w:rsid w:val="009B0E80"/>
    <w:rsid w:val="009B11F2"/>
    <w:rsid w:val="009B1262"/>
    <w:rsid w:val="009B1AFF"/>
    <w:rsid w:val="009B1E36"/>
    <w:rsid w:val="009B2144"/>
    <w:rsid w:val="009B21DD"/>
    <w:rsid w:val="009B2360"/>
    <w:rsid w:val="009B23A9"/>
    <w:rsid w:val="009B23DD"/>
    <w:rsid w:val="009B26BB"/>
    <w:rsid w:val="009B29B4"/>
    <w:rsid w:val="009B2C50"/>
    <w:rsid w:val="009B30E9"/>
    <w:rsid w:val="009B3546"/>
    <w:rsid w:val="009B35ED"/>
    <w:rsid w:val="009B3C65"/>
    <w:rsid w:val="009B3DC1"/>
    <w:rsid w:val="009B3F8C"/>
    <w:rsid w:val="009B3F94"/>
    <w:rsid w:val="009B40BA"/>
    <w:rsid w:val="009B40C0"/>
    <w:rsid w:val="009B426B"/>
    <w:rsid w:val="009B465A"/>
    <w:rsid w:val="009B47A4"/>
    <w:rsid w:val="009B49E9"/>
    <w:rsid w:val="009B4AC5"/>
    <w:rsid w:val="009B4B8C"/>
    <w:rsid w:val="009B4EB1"/>
    <w:rsid w:val="009B503F"/>
    <w:rsid w:val="009B55E1"/>
    <w:rsid w:val="009B5765"/>
    <w:rsid w:val="009B592F"/>
    <w:rsid w:val="009B5937"/>
    <w:rsid w:val="009B5A3C"/>
    <w:rsid w:val="009B5BBD"/>
    <w:rsid w:val="009B5E13"/>
    <w:rsid w:val="009B606C"/>
    <w:rsid w:val="009B6139"/>
    <w:rsid w:val="009B6174"/>
    <w:rsid w:val="009B64CD"/>
    <w:rsid w:val="009B67C0"/>
    <w:rsid w:val="009B6803"/>
    <w:rsid w:val="009B6ACF"/>
    <w:rsid w:val="009B6D22"/>
    <w:rsid w:val="009B70AC"/>
    <w:rsid w:val="009B7210"/>
    <w:rsid w:val="009B7292"/>
    <w:rsid w:val="009B7525"/>
    <w:rsid w:val="009B757B"/>
    <w:rsid w:val="009B75B5"/>
    <w:rsid w:val="009B7A89"/>
    <w:rsid w:val="009B7E71"/>
    <w:rsid w:val="009C036E"/>
    <w:rsid w:val="009C048B"/>
    <w:rsid w:val="009C0611"/>
    <w:rsid w:val="009C0619"/>
    <w:rsid w:val="009C080B"/>
    <w:rsid w:val="009C0825"/>
    <w:rsid w:val="009C0B87"/>
    <w:rsid w:val="009C0C49"/>
    <w:rsid w:val="009C11CA"/>
    <w:rsid w:val="009C1359"/>
    <w:rsid w:val="009C1445"/>
    <w:rsid w:val="009C154A"/>
    <w:rsid w:val="009C18C8"/>
    <w:rsid w:val="009C1BA8"/>
    <w:rsid w:val="009C1BFE"/>
    <w:rsid w:val="009C1F08"/>
    <w:rsid w:val="009C1F94"/>
    <w:rsid w:val="009C220B"/>
    <w:rsid w:val="009C23DB"/>
    <w:rsid w:val="009C252A"/>
    <w:rsid w:val="009C2537"/>
    <w:rsid w:val="009C276E"/>
    <w:rsid w:val="009C27C3"/>
    <w:rsid w:val="009C28B4"/>
    <w:rsid w:val="009C2959"/>
    <w:rsid w:val="009C30C4"/>
    <w:rsid w:val="009C31CE"/>
    <w:rsid w:val="009C33B4"/>
    <w:rsid w:val="009C351A"/>
    <w:rsid w:val="009C39E2"/>
    <w:rsid w:val="009C3A12"/>
    <w:rsid w:val="009C3AAD"/>
    <w:rsid w:val="009C3B31"/>
    <w:rsid w:val="009C3CBF"/>
    <w:rsid w:val="009C3E8B"/>
    <w:rsid w:val="009C3E9B"/>
    <w:rsid w:val="009C403A"/>
    <w:rsid w:val="009C43EE"/>
    <w:rsid w:val="009C43F9"/>
    <w:rsid w:val="009C4454"/>
    <w:rsid w:val="009C44EF"/>
    <w:rsid w:val="009C482A"/>
    <w:rsid w:val="009C4E92"/>
    <w:rsid w:val="009C52DE"/>
    <w:rsid w:val="009C55EE"/>
    <w:rsid w:val="009C5673"/>
    <w:rsid w:val="009C5AFD"/>
    <w:rsid w:val="009C5C17"/>
    <w:rsid w:val="009C5C9B"/>
    <w:rsid w:val="009C5D8B"/>
    <w:rsid w:val="009C5EC9"/>
    <w:rsid w:val="009C5F2B"/>
    <w:rsid w:val="009C61BD"/>
    <w:rsid w:val="009C6269"/>
    <w:rsid w:val="009C6735"/>
    <w:rsid w:val="009C67DC"/>
    <w:rsid w:val="009C6919"/>
    <w:rsid w:val="009C6A06"/>
    <w:rsid w:val="009C6B41"/>
    <w:rsid w:val="009C6DB9"/>
    <w:rsid w:val="009C7058"/>
    <w:rsid w:val="009C71AA"/>
    <w:rsid w:val="009C72F2"/>
    <w:rsid w:val="009C78E2"/>
    <w:rsid w:val="009C7DAF"/>
    <w:rsid w:val="009D00D6"/>
    <w:rsid w:val="009D074F"/>
    <w:rsid w:val="009D086B"/>
    <w:rsid w:val="009D0963"/>
    <w:rsid w:val="009D0996"/>
    <w:rsid w:val="009D0AA3"/>
    <w:rsid w:val="009D0BEB"/>
    <w:rsid w:val="009D0D04"/>
    <w:rsid w:val="009D0E34"/>
    <w:rsid w:val="009D10D4"/>
    <w:rsid w:val="009D113B"/>
    <w:rsid w:val="009D1232"/>
    <w:rsid w:val="009D1945"/>
    <w:rsid w:val="009D19F8"/>
    <w:rsid w:val="009D1B8D"/>
    <w:rsid w:val="009D1BC2"/>
    <w:rsid w:val="009D1DDD"/>
    <w:rsid w:val="009D1F3F"/>
    <w:rsid w:val="009D24C9"/>
    <w:rsid w:val="009D24E3"/>
    <w:rsid w:val="009D26FB"/>
    <w:rsid w:val="009D27CA"/>
    <w:rsid w:val="009D2F45"/>
    <w:rsid w:val="009D3383"/>
    <w:rsid w:val="009D3761"/>
    <w:rsid w:val="009D39AB"/>
    <w:rsid w:val="009D3A43"/>
    <w:rsid w:val="009D3B9E"/>
    <w:rsid w:val="009D3C12"/>
    <w:rsid w:val="009D3D75"/>
    <w:rsid w:val="009D3D93"/>
    <w:rsid w:val="009D41D3"/>
    <w:rsid w:val="009D4234"/>
    <w:rsid w:val="009D43C1"/>
    <w:rsid w:val="009D44C8"/>
    <w:rsid w:val="009D4602"/>
    <w:rsid w:val="009D4776"/>
    <w:rsid w:val="009D4925"/>
    <w:rsid w:val="009D4980"/>
    <w:rsid w:val="009D4A2D"/>
    <w:rsid w:val="009D513E"/>
    <w:rsid w:val="009D531E"/>
    <w:rsid w:val="009D5506"/>
    <w:rsid w:val="009D5947"/>
    <w:rsid w:val="009D5B0F"/>
    <w:rsid w:val="009D5D16"/>
    <w:rsid w:val="009D651D"/>
    <w:rsid w:val="009D65DF"/>
    <w:rsid w:val="009D6945"/>
    <w:rsid w:val="009D69A9"/>
    <w:rsid w:val="009D6F00"/>
    <w:rsid w:val="009D70A9"/>
    <w:rsid w:val="009D70BF"/>
    <w:rsid w:val="009D751C"/>
    <w:rsid w:val="009D767E"/>
    <w:rsid w:val="009D7726"/>
    <w:rsid w:val="009D7727"/>
    <w:rsid w:val="009D777A"/>
    <w:rsid w:val="009D79CD"/>
    <w:rsid w:val="009D7AA6"/>
    <w:rsid w:val="009D7C0B"/>
    <w:rsid w:val="009D7D2B"/>
    <w:rsid w:val="009E0124"/>
    <w:rsid w:val="009E0172"/>
    <w:rsid w:val="009E02A1"/>
    <w:rsid w:val="009E02A6"/>
    <w:rsid w:val="009E0373"/>
    <w:rsid w:val="009E06F0"/>
    <w:rsid w:val="009E0ADC"/>
    <w:rsid w:val="009E0B0E"/>
    <w:rsid w:val="009E1247"/>
    <w:rsid w:val="009E153E"/>
    <w:rsid w:val="009E1573"/>
    <w:rsid w:val="009E1630"/>
    <w:rsid w:val="009E16B8"/>
    <w:rsid w:val="009E1835"/>
    <w:rsid w:val="009E1DBE"/>
    <w:rsid w:val="009E1FA8"/>
    <w:rsid w:val="009E207C"/>
    <w:rsid w:val="009E219E"/>
    <w:rsid w:val="009E2228"/>
    <w:rsid w:val="009E2610"/>
    <w:rsid w:val="009E2649"/>
    <w:rsid w:val="009E2A77"/>
    <w:rsid w:val="009E2BF9"/>
    <w:rsid w:val="009E3025"/>
    <w:rsid w:val="009E319B"/>
    <w:rsid w:val="009E31C6"/>
    <w:rsid w:val="009E31FA"/>
    <w:rsid w:val="009E34CC"/>
    <w:rsid w:val="009E3568"/>
    <w:rsid w:val="009E369A"/>
    <w:rsid w:val="009E396C"/>
    <w:rsid w:val="009E3A5A"/>
    <w:rsid w:val="009E410C"/>
    <w:rsid w:val="009E419C"/>
    <w:rsid w:val="009E44F2"/>
    <w:rsid w:val="009E4690"/>
    <w:rsid w:val="009E4944"/>
    <w:rsid w:val="009E495E"/>
    <w:rsid w:val="009E499F"/>
    <w:rsid w:val="009E4BD4"/>
    <w:rsid w:val="009E4C5D"/>
    <w:rsid w:val="009E4D23"/>
    <w:rsid w:val="009E530F"/>
    <w:rsid w:val="009E53DB"/>
    <w:rsid w:val="009E5972"/>
    <w:rsid w:val="009E5D9C"/>
    <w:rsid w:val="009E5DDA"/>
    <w:rsid w:val="009E5DE3"/>
    <w:rsid w:val="009E5F08"/>
    <w:rsid w:val="009E61A6"/>
    <w:rsid w:val="009E63C4"/>
    <w:rsid w:val="009E6410"/>
    <w:rsid w:val="009E6617"/>
    <w:rsid w:val="009E6FBA"/>
    <w:rsid w:val="009E7385"/>
    <w:rsid w:val="009E741C"/>
    <w:rsid w:val="009E749B"/>
    <w:rsid w:val="009E7539"/>
    <w:rsid w:val="009E760B"/>
    <w:rsid w:val="009E7776"/>
    <w:rsid w:val="009E781C"/>
    <w:rsid w:val="009E7E65"/>
    <w:rsid w:val="009E7EDC"/>
    <w:rsid w:val="009F05B0"/>
    <w:rsid w:val="009F05DE"/>
    <w:rsid w:val="009F071B"/>
    <w:rsid w:val="009F088A"/>
    <w:rsid w:val="009F0962"/>
    <w:rsid w:val="009F0A3C"/>
    <w:rsid w:val="009F0B7E"/>
    <w:rsid w:val="009F0E5B"/>
    <w:rsid w:val="009F10D8"/>
    <w:rsid w:val="009F1113"/>
    <w:rsid w:val="009F11FE"/>
    <w:rsid w:val="009F144B"/>
    <w:rsid w:val="009F1515"/>
    <w:rsid w:val="009F1554"/>
    <w:rsid w:val="009F1868"/>
    <w:rsid w:val="009F1CD7"/>
    <w:rsid w:val="009F1FC0"/>
    <w:rsid w:val="009F2181"/>
    <w:rsid w:val="009F2330"/>
    <w:rsid w:val="009F23E3"/>
    <w:rsid w:val="009F266E"/>
    <w:rsid w:val="009F2709"/>
    <w:rsid w:val="009F270B"/>
    <w:rsid w:val="009F29AB"/>
    <w:rsid w:val="009F29FA"/>
    <w:rsid w:val="009F2D90"/>
    <w:rsid w:val="009F3138"/>
    <w:rsid w:val="009F3224"/>
    <w:rsid w:val="009F3329"/>
    <w:rsid w:val="009F358E"/>
    <w:rsid w:val="009F35EF"/>
    <w:rsid w:val="009F3776"/>
    <w:rsid w:val="009F3823"/>
    <w:rsid w:val="009F384B"/>
    <w:rsid w:val="009F38C8"/>
    <w:rsid w:val="009F3CC2"/>
    <w:rsid w:val="009F3DB4"/>
    <w:rsid w:val="009F3F75"/>
    <w:rsid w:val="009F4229"/>
    <w:rsid w:val="009F4596"/>
    <w:rsid w:val="009F4616"/>
    <w:rsid w:val="009F49D5"/>
    <w:rsid w:val="009F4AAF"/>
    <w:rsid w:val="009F4B67"/>
    <w:rsid w:val="009F4BDD"/>
    <w:rsid w:val="009F4D2E"/>
    <w:rsid w:val="009F4F16"/>
    <w:rsid w:val="009F5289"/>
    <w:rsid w:val="009F52E3"/>
    <w:rsid w:val="009F5374"/>
    <w:rsid w:val="009F538E"/>
    <w:rsid w:val="009F53A3"/>
    <w:rsid w:val="009F53E8"/>
    <w:rsid w:val="009F54B1"/>
    <w:rsid w:val="009F556F"/>
    <w:rsid w:val="009F56A3"/>
    <w:rsid w:val="009F5C20"/>
    <w:rsid w:val="009F5C56"/>
    <w:rsid w:val="009F5D9D"/>
    <w:rsid w:val="009F5DA5"/>
    <w:rsid w:val="009F627E"/>
    <w:rsid w:val="009F62E4"/>
    <w:rsid w:val="009F6375"/>
    <w:rsid w:val="009F63E1"/>
    <w:rsid w:val="009F643C"/>
    <w:rsid w:val="009F6454"/>
    <w:rsid w:val="009F6790"/>
    <w:rsid w:val="009F6B8F"/>
    <w:rsid w:val="009F6BCF"/>
    <w:rsid w:val="009F6D59"/>
    <w:rsid w:val="009F70F9"/>
    <w:rsid w:val="009F718B"/>
    <w:rsid w:val="009F73F8"/>
    <w:rsid w:val="009F74B5"/>
    <w:rsid w:val="009F7777"/>
    <w:rsid w:val="009F77AC"/>
    <w:rsid w:val="009F7AEA"/>
    <w:rsid w:val="009F7BCE"/>
    <w:rsid w:val="009F7FDA"/>
    <w:rsid w:val="00A0018E"/>
    <w:rsid w:val="00A001CC"/>
    <w:rsid w:val="00A002C3"/>
    <w:rsid w:val="00A00311"/>
    <w:rsid w:val="00A0040D"/>
    <w:rsid w:val="00A004CD"/>
    <w:rsid w:val="00A00731"/>
    <w:rsid w:val="00A007A7"/>
    <w:rsid w:val="00A00845"/>
    <w:rsid w:val="00A00B59"/>
    <w:rsid w:val="00A00B60"/>
    <w:rsid w:val="00A00C3D"/>
    <w:rsid w:val="00A00F61"/>
    <w:rsid w:val="00A0112A"/>
    <w:rsid w:val="00A0113C"/>
    <w:rsid w:val="00A01145"/>
    <w:rsid w:val="00A012B5"/>
    <w:rsid w:val="00A0151B"/>
    <w:rsid w:val="00A01919"/>
    <w:rsid w:val="00A01AC4"/>
    <w:rsid w:val="00A01AD8"/>
    <w:rsid w:val="00A01BE1"/>
    <w:rsid w:val="00A01F77"/>
    <w:rsid w:val="00A02209"/>
    <w:rsid w:val="00A02565"/>
    <w:rsid w:val="00A02A83"/>
    <w:rsid w:val="00A02B4B"/>
    <w:rsid w:val="00A02D97"/>
    <w:rsid w:val="00A02F06"/>
    <w:rsid w:val="00A03017"/>
    <w:rsid w:val="00A031CB"/>
    <w:rsid w:val="00A03301"/>
    <w:rsid w:val="00A03521"/>
    <w:rsid w:val="00A03567"/>
    <w:rsid w:val="00A0395C"/>
    <w:rsid w:val="00A03AEC"/>
    <w:rsid w:val="00A03B4C"/>
    <w:rsid w:val="00A03FC2"/>
    <w:rsid w:val="00A0404F"/>
    <w:rsid w:val="00A040FD"/>
    <w:rsid w:val="00A041B3"/>
    <w:rsid w:val="00A042D3"/>
    <w:rsid w:val="00A0486E"/>
    <w:rsid w:val="00A04D2E"/>
    <w:rsid w:val="00A04E8F"/>
    <w:rsid w:val="00A04F7D"/>
    <w:rsid w:val="00A051B5"/>
    <w:rsid w:val="00A05439"/>
    <w:rsid w:val="00A05476"/>
    <w:rsid w:val="00A057BC"/>
    <w:rsid w:val="00A05B3A"/>
    <w:rsid w:val="00A05EBE"/>
    <w:rsid w:val="00A06450"/>
    <w:rsid w:val="00A06722"/>
    <w:rsid w:val="00A06755"/>
    <w:rsid w:val="00A067B5"/>
    <w:rsid w:val="00A071B0"/>
    <w:rsid w:val="00A07BFD"/>
    <w:rsid w:val="00A07C23"/>
    <w:rsid w:val="00A07C91"/>
    <w:rsid w:val="00A100B2"/>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2FEC"/>
    <w:rsid w:val="00A131AC"/>
    <w:rsid w:val="00A13329"/>
    <w:rsid w:val="00A133DE"/>
    <w:rsid w:val="00A13B84"/>
    <w:rsid w:val="00A1416F"/>
    <w:rsid w:val="00A14179"/>
    <w:rsid w:val="00A14483"/>
    <w:rsid w:val="00A144A2"/>
    <w:rsid w:val="00A1459D"/>
    <w:rsid w:val="00A145C1"/>
    <w:rsid w:val="00A145EB"/>
    <w:rsid w:val="00A1483A"/>
    <w:rsid w:val="00A14924"/>
    <w:rsid w:val="00A14AE8"/>
    <w:rsid w:val="00A14F7D"/>
    <w:rsid w:val="00A152F5"/>
    <w:rsid w:val="00A153FF"/>
    <w:rsid w:val="00A1542A"/>
    <w:rsid w:val="00A15551"/>
    <w:rsid w:val="00A1586A"/>
    <w:rsid w:val="00A158C4"/>
    <w:rsid w:val="00A15E88"/>
    <w:rsid w:val="00A15ED3"/>
    <w:rsid w:val="00A15EFD"/>
    <w:rsid w:val="00A16362"/>
    <w:rsid w:val="00A16480"/>
    <w:rsid w:val="00A167C6"/>
    <w:rsid w:val="00A16C3F"/>
    <w:rsid w:val="00A16CF8"/>
    <w:rsid w:val="00A16DA8"/>
    <w:rsid w:val="00A1701E"/>
    <w:rsid w:val="00A17077"/>
    <w:rsid w:val="00A17499"/>
    <w:rsid w:val="00A176E6"/>
    <w:rsid w:val="00A177F1"/>
    <w:rsid w:val="00A179BF"/>
    <w:rsid w:val="00A17B10"/>
    <w:rsid w:val="00A17BBE"/>
    <w:rsid w:val="00A17C3D"/>
    <w:rsid w:val="00A17D71"/>
    <w:rsid w:val="00A17F5F"/>
    <w:rsid w:val="00A17FA9"/>
    <w:rsid w:val="00A2000C"/>
    <w:rsid w:val="00A2018E"/>
    <w:rsid w:val="00A201A9"/>
    <w:rsid w:val="00A2050D"/>
    <w:rsid w:val="00A205D3"/>
    <w:rsid w:val="00A20C40"/>
    <w:rsid w:val="00A20C55"/>
    <w:rsid w:val="00A20C6F"/>
    <w:rsid w:val="00A21153"/>
    <w:rsid w:val="00A2116D"/>
    <w:rsid w:val="00A21387"/>
    <w:rsid w:val="00A21BA4"/>
    <w:rsid w:val="00A21C36"/>
    <w:rsid w:val="00A21D9D"/>
    <w:rsid w:val="00A21E18"/>
    <w:rsid w:val="00A21F0F"/>
    <w:rsid w:val="00A2218D"/>
    <w:rsid w:val="00A2256B"/>
    <w:rsid w:val="00A22796"/>
    <w:rsid w:val="00A227AA"/>
    <w:rsid w:val="00A227AE"/>
    <w:rsid w:val="00A22987"/>
    <w:rsid w:val="00A22D24"/>
    <w:rsid w:val="00A23055"/>
    <w:rsid w:val="00A231D6"/>
    <w:rsid w:val="00A23260"/>
    <w:rsid w:val="00A234FB"/>
    <w:rsid w:val="00A23975"/>
    <w:rsid w:val="00A23A6B"/>
    <w:rsid w:val="00A23D09"/>
    <w:rsid w:val="00A23F26"/>
    <w:rsid w:val="00A24094"/>
    <w:rsid w:val="00A241F6"/>
    <w:rsid w:val="00A24570"/>
    <w:rsid w:val="00A24826"/>
    <w:rsid w:val="00A24829"/>
    <w:rsid w:val="00A249EB"/>
    <w:rsid w:val="00A2505C"/>
    <w:rsid w:val="00A251B1"/>
    <w:rsid w:val="00A251B5"/>
    <w:rsid w:val="00A2540F"/>
    <w:rsid w:val="00A25568"/>
    <w:rsid w:val="00A25580"/>
    <w:rsid w:val="00A255DC"/>
    <w:rsid w:val="00A258A7"/>
    <w:rsid w:val="00A25A4E"/>
    <w:rsid w:val="00A25BB4"/>
    <w:rsid w:val="00A25BCF"/>
    <w:rsid w:val="00A25D3A"/>
    <w:rsid w:val="00A25F42"/>
    <w:rsid w:val="00A26042"/>
    <w:rsid w:val="00A260EA"/>
    <w:rsid w:val="00A262FA"/>
    <w:rsid w:val="00A2638E"/>
    <w:rsid w:val="00A2646C"/>
    <w:rsid w:val="00A26631"/>
    <w:rsid w:val="00A2671E"/>
    <w:rsid w:val="00A267F1"/>
    <w:rsid w:val="00A268A0"/>
    <w:rsid w:val="00A269A1"/>
    <w:rsid w:val="00A26DD8"/>
    <w:rsid w:val="00A26FAD"/>
    <w:rsid w:val="00A2710C"/>
    <w:rsid w:val="00A272D6"/>
    <w:rsid w:val="00A2737F"/>
    <w:rsid w:val="00A27454"/>
    <w:rsid w:val="00A274F6"/>
    <w:rsid w:val="00A27744"/>
    <w:rsid w:val="00A277EC"/>
    <w:rsid w:val="00A27995"/>
    <w:rsid w:val="00A279FE"/>
    <w:rsid w:val="00A27B84"/>
    <w:rsid w:val="00A27BC9"/>
    <w:rsid w:val="00A27CFE"/>
    <w:rsid w:val="00A27E97"/>
    <w:rsid w:val="00A3019D"/>
    <w:rsid w:val="00A301D3"/>
    <w:rsid w:val="00A308F3"/>
    <w:rsid w:val="00A30B1A"/>
    <w:rsid w:val="00A30B76"/>
    <w:rsid w:val="00A3112C"/>
    <w:rsid w:val="00A31460"/>
    <w:rsid w:val="00A315C8"/>
    <w:rsid w:val="00A31795"/>
    <w:rsid w:val="00A31819"/>
    <w:rsid w:val="00A3184D"/>
    <w:rsid w:val="00A31AAD"/>
    <w:rsid w:val="00A31B97"/>
    <w:rsid w:val="00A31B9D"/>
    <w:rsid w:val="00A31C09"/>
    <w:rsid w:val="00A31F9C"/>
    <w:rsid w:val="00A32426"/>
    <w:rsid w:val="00A32483"/>
    <w:rsid w:val="00A325FF"/>
    <w:rsid w:val="00A328AA"/>
    <w:rsid w:val="00A329EC"/>
    <w:rsid w:val="00A32B4E"/>
    <w:rsid w:val="00A32DE9"/>
    <w:rsid w:val="00A32E04"/>
    <w:rsid w:val="00A32EA4"/>
    <w:rsid w:val="00A33153"/>
    <w:rsid w:val="00A332C4"/>
    <w:rsid w:val="00A33305"/>
    <w:rsid w:val="00A33506"/>
    <w:rsid w:val="00A33767"/>
    <w:rsid w:val="00A339D4"/>
    <w:rsid w:val="00A33B3A"/>
    <w:rsid w:val="00A33E96"/>
    <w:rsid w:val="00A340E4"/>
    <w:rsid w:val="00A34304"/>
    <w:rsid w:val="00A3440C"/>
    <w:rsid w:val="00A3447B"/>
    <w:rsid w:val="00A347AA"/>
    <w:rsid w:val="00A34B8D"/>
    <w:rsid w:val="00A34DC9"/>
    <w:rsid w:val="00A34EFF"/>
    <w:rsid w:val="00A34F2D"/>
    <w:rsid w:val="00A35196"/>
    <w:rsid w:val="00A351C3"/>
    <w:rsid w:val="00A35276"/>
    <w:rsid w:val="00A35436"/>
    <w:rsid w:val="00A35505"/>
    <w:rsid w:val="00A35680"/>
    <w:rsid w:val="00A356AF"/>
    <w:rsid w:val="00A35835"/>
    <w:rsid w:val="00A35983"/>
    <w:rsid w:val="00A35B3E"/>
    <w:rsid w:val="00A35BF8"/>
    <w:rsid w:val="00A35DB1"/>
    <w:rsid w:val="00A35F44"/>
    <w:rsid w:val="00A360CE"/>
    <w:rsid w:val="00A361A7"/>
    <w:rsid w:val="00A365B0"/>
    <w:rsid w:val="00A36676"/>
    <w:rsid w:val="00A367E7"/>
    <w:rsid w:val="00A36B62"/>
    <w:rsid w:val="00A36BAB"/>
    <w:rsid w:val="00A36C07"/>
    <w:rsid w:val="00A36F67"/>
    <w:rsid w:val="00A371FB"/>
    <w:rsid w:val="00A37555"/>
    <w:rsid w:val="00A37900"/>
    <w:rsid w:val="00A37D17"/>
    <w:rsid w:val="00A37EE9"/>
    <w:rsid w:val="00A400B1"/>
    <w:rsid w:val="00A40530"/>
    <w:rsid w:val="00A40708"/>
    <w:rsid w:val="00A40759"/>
    <w:rsid w:val="00A40EA5"/>
    <w:rsid w:val="00A40F0E"/>
    <w:rsid w:val="00A40FEC"/>
    <w:rsid w:val="00A41589"/>
    <w:rsid w:val="00A417EE"/>
    <w:rsid w:val="00A41B16"/>
    <w:rsid w:val="00A42175"/>
    <w:rsid w:val="00A42558"/>
    <w:rsid w:val="00A42906"/>
    <w:rsid w:val="00A429D9"/>
    <w:rsid w:val="00A42A3E"/>
    <w:rsid w:val="00A42ADF"/>
    <w:rsid w:val="00A42EAE"/>
    <w:rsid w:val="00A42F03"/>
    <w:rsid w:val="00A43308"/>
    <w:rsid w:val="00A436AB"/>
    <w:rsid w:val="00A436B2"/>
    <w:rsid w:val="00A436C0"/>
    <w:rsid w:val="00A436E3"/>
    <w:rsid w:val="00A44304"/>
    <w:rsid w:val="00A446F6"/>
    <w:rsid w:val="00A44870"/>
    <w:rsid w:val="00A449B4"/>
    <w:rsid w:val="00A44A79"/>
    <w:rsid w:val="00A44AB9"/>
    <w:rsid w:val="00A44B04"/>
    <w:rsid w:val="00A44D07"/>
    <w:rsid w:val="00A451E5"/>
    <w:rsid w:val="00A45439"/>
    <w:rsid w:val="00A458A9"/>
    <w:rsid w:val="00A4610F"/>
    <w:rsid w:val="00A4616A"/>
    <w:rsid w:val="00A46530"/>
    <w:rsid w:val="00A46757"/>
    <w:rsid w:val="00A467D7"/>
    <w:rsid w:val="00A46D44"/>
    <w:rsid w:val="00A46E82"/>
    <w:rsid w:val="00A47070"/>
    <w:rsid w:val="00A47251"/>
    <w:rsid w:val="00A473B9"/>
    <w:rsid w:val="00A47720"/>
    <w:rsid w:val="00A477FF"/>
    <w:rsid w:val="00A479EF"/>
    <w:rsid w:val="00A47A18"/>
    <w:rsid w:val="00A47A34"/>
    <w:rsid w:val="00A47B7B"/>
    <w:rsid w:val="00A47DC4"/>
    <w:rsid w:val="00A47E4B"/>
    <w:rsid w:val="00A47FF0"/>
    <w:rsid w:val="00A50133"/>
    <w:rsid w:val="00A5021B"/>
    <w:rsid w:val="00A5036A"/>
    <w:rsid w:val="00A50823"/>
    <w:rsid w:val="00A50D0A"/>
    <w:rsid w:val="00A50EC2"/>
    <w:rsid w:val="00A51332"/>
    <w:rsid w:val="00A5164F"/>
    <w:rsid w:val="00A519B8"/>
    <w:rsid w:val="00A51DF4"/>
    <w:rsid w:val="00A51EEB"/>
    <w:rsid w:val="00A51F86"/>
    <w:rsid w:val="00A52289"/>
    <w:rsid w:val="00A52489"/>
    <w:rsid w:val="00A525E2"/>
    <w:rsid w:val="00A527EF"/>
    <w:rsid w:val="00A528F7"/>
    <w:rsid w:val="00A52A76"/>
    <w:rsid w:val="00A52B18"/>
    <w:rsid w:val="00A52DC2"/>
    <w:rsid w:val="00A52E19"/>
    <w:rsid w:val="00A52E74"/>
    <w:rsid w:val="00A52E7E"/>
    <w:rsid w:val="00A52F54"/>
    <w:rsid w:val="00A532BE"/>
    <w:rsid w:val="00A532F7"/>
    <w:rsid w:val="00A53353"/>
    <w:rsid w:val="00A53448"/>
    <w:rsid w:val="00A53526"/>
    <w:rsid w:val="00A537EF"/>
    <w:rsid w:val="00A5398F"/>
    <w:rsid w:val="00A53ABB"/>
    <w:rsid w:val="00A53BA0"/>
    <w:rsid w:val="00A53E64"/>
    <w:rsid w:val="00A53EFB"/>
    <w:rsid w:val="00A5420F"/>
    <w:rsid w:val="00A542A1"/>
    <w:rsid w:val="00A542A9"/>
    <w:rsid w:val="00A542E7"/>
    <w:rsid w:val="00A54AB2"/>
    <w:rsid w:val="00A54D57"/>
    <w:rsid w:val="00A54E59"/>
    <w:rsid w:val="00A54FA4"/>
    <w:rsid w:val="00A550DC"/>
    <w:rsid w:val="00A55596"/>
    <w:rsid w:val="00A555BC"/>
    <w:rsid w:val="00A557DB"/>
    <w:rsid w:val="00A55917"/>
    <w:rsid w:val="00A5591E"/>
    <w:rsid w:val="00A55CA5"/>
    <w:rsid w:val="00A55D22"/>
    <w:rsid w:val="00A55E2D"/>
    <w:rsid w:val="00A55FBF"/>
    <w:rsid w:val="00A560BC"/>
    <w:rsid w:val="00A56A39"/>
    <w:rsid w:val="00A56CE5"/>
    <w:rsid w:val="00A56F4D"/>
    <w:rsid w:val="00A5706C"/>
    <w:rsid w:val="00A573A5"/>
    <w:rsid w:val="00A57467"/>
    <w:rsid w:val="00A575B1"/>
    <w:rsid w:val="00A579B0"/>
    <w:rsid w:val="00A57A53"/>
    <w:rsid w:val="00A57ABD"/>
    <w:rsid w:val="00A57C78"/>
    <w:rsid w:val="00A57DF3"/>
    <w:rsid w:val="00A57FB0"/>
    <w:rsid w:val="00A6000B"/>
    <w:rsid w:val="00A60485"/>
    <w:rsid w:val="00A60641"/>
    <w:rsid w:val="00A60A7E"/>
    <w:rsid w:val="00A60C00"/>
    <w:rsid w:val="00A60DC9"/>
    <w:rsid w:val="00A60F79"/>
    <w:rsid w:val="00A60FF7"/>
    <w:rsid w:val="00A61045"/>
    <w:rsid w:val="00A61203"/>
    <w:rsid w:val="00A61411"/>
    <w:rsid w:val="00A61532"/>
    <w:rsid w:val="00A6154C"/>
    <w:rsid w:val="00A61615"/>
    <w:rsid w:val="00A616A1"/>
    <w:rsid w:val="00A6185E"/>
    <w:rsid w:val="00A61BF4"/>
    <w:rsid w:val="00A61DE0"/>
    <w:rsid w:val="00A61FD7"/>
    <w:rsid w:val="00A621B1"/>
    <w:rsid w:val="00A628F4"/>
    <w:rsid w:val="00A629F7"/>
    <w:rsid w:val="00A62A91"/>
    <w:rsid w:val="00A62C93"/>
    <w:rsid w:val="00A62D73"/>
    <w:rsid w:val="00A62D75"/>
    <w:rsid w:val="00A62DE6"/>
    <w:rsid w:val="00A63592"/>
    <w:rsid w:val="00A635B8"/>
    <w:rsid w:val="00A63667"/>
    <w:rsid w:val="00A64115"/>
    <w:rsid w:val="00A6415C"/>
    <w:rsid w:val="00A64219"/>
    <w:rsid w:val="00A64266"/>
    <w:rsid w:val="00A6450A"/>
    <w:rsid w:val="00A64524"/>
    <w:rsid w:val="00A64536"/>
    <w:rsid w:val="00A64539"/>
    <w:rsid w:val="00A648AE"/>
    <w:rsid w:val="00A64F08"/>
    <w:rsid w:val="00A6532B"/>
    <w:rsid w:val="00A65713"/>
    <w:rsid w:val="00A6579C"/>
    <w:rsid w:val="00A657FA"/>
    <w:rsid w:val="00A65908"/>
    <w:rsid w:val="00A65A3F"/>
    <w:rsid w:val="00A65AC1"/>
    <w:rsid w:val="00A66247"/>
    <w:rsid w:val="00A66901"/>
    <w:rsid w:val="00A66993"/>
    <w:rsid w:val="00A66B52"/>
    <w:rsid w:val="00A66B72"/>
    <w:rsid w:val="00A66B9A"/>
    <w:rsid w:val="00A66C36"/>
    <w:rsid w:val="00A66D3E"/>
    <w:rsid w:val="00A66F9D"/>
    <w:rsid w:val="00A672A1"/>
    <w:rsid w:val="00A67389"/>
    <w:rsid w:val="00A67422"/>
    <w:rsid w:val="00A67747"/>
    <w:rsid w:val="00A67886"/>
    <w:rsid w:val="00A67937"/>
    <w:rsid w:val="00A67BDF"/>
    <w:rsid w:val="00A67D5A"/>
    <w:rsid w:val="00A67DB5"/>
    <w:rsid w:val="00A67E0D"/>
    <w:rsid w:val="00A70087"/>
    <w:rsid w:val="00A7071B"/>
    <w:rsid w:val="00A70721"/>
    <w:rsid w:val="00A708A5"/>
    <w:rsid w:val="00A70C25"/>
    <w:rsid w:val="00A70CB2"/>
    <w:rsid w:val="00A70DA9"/>
    <w:rsid w:val="00A70E7A"/>
    <w:rsid w:val="00A70E9B"/>
    <w:rsid w:val="00A710B8"/>
    <w:rsid w:val="00A711E1"/>
    <w:rsid w:val="00A712B2"/>
    <w:rsid w:val="00A7161F"/>
    <w:rsid w:val="00A718E9"/>
    <w:rsid w:val="00A71909"/>
    <w:rsid w:val="00A71AF1"/>
    <w:rsid w:val="00A72007"/>
    <w:rsid w:val="00A722BB"/>
    <w:rsid w:val="00A7236B"/>
    <w:rsid w:val="00A726E3"/>
    <w:rsid w:val="00A72726"/>
    <w:rsid w:val="00A72795"/>
    <w:rsid w:val="00A72E78"/>
    <w:rsid w:val="00A73028"/>
    <w:rsid w:val="00A73114"/>
    <w:rsid w:val="00A73739"/>
    <w:rsid w:val="00A73814"/>
    <w:rsid w:val="00A73AE4"/>
    <w:rsid w:val="00A73CA5"/>
    <w:rsid w:val="00A73E98"/>
    <w:rsid w:val="00A73F16"/>
    <w:rsid w:val="00A7404B"/>
    <w:rsid w:val="00A740F8"/>
    <w:rsid w:val="00A740FB"/>
    <w:rsid w:val="00A743B1"/>
    <w:rsid w:val="00A744D0"/>
    <w:rsid w:val="00A746E4"/>
    <w:rsid w:val="00A746EC"/>
    <w:rsid w:val="00A748DC"/>
    <w:rsid w:val="00A74CDB"/>
    <w:rsid w:val="00A750AA"/>
    <w:rsid w:val="00A7518E"/>
    <w:rsid w:val="00A75341"/>
    <w:rsid w:val="00A75448"/>
    <w:rsid w:val="00A7552E"/>
    <w:rsid w:val="00A755E0"/>
    <w:rsid w:val="00A75D5C"/>
    <w:rsid w:val="00A75D97"/>
    <w:rsid w:val="00A75F2A"/>
    <w:rsid w:val="00A762F8"/>
    <w:rsid w:val="00A769B4"/>
    <w:rsid w:val="00A76D96"/>
    <w:rsid w:val="00A76D98"/>
    <w:rsid w:val="00A76F31"/>
    <w:rsid w:val="00A76F93"/>
    <w:rsid w:val="00A76FD6"/>
    <w:rsid w:val="00A772B8"/>
    <w:rsid w:val="00A7746F"/>
    <w:rsid w:val="00A77490"/>
    <w:rsid w:val="00A776E6"/>
    <w:rsid w:val="00A777B7"/>
    <w:rsid w:val="00A77AD9"/>
    <w:rsid w:val="00A8016A"/>
    <w:rsid w:val="00A803EB"/>
    <w:rsid w:val="00A803F6"/>
    <w:rsid w:val="00A8076B"/>
    <w:rsid w:val="00A809E3"/>
    <w:rsid w:val="00A80A03"/>
    <w:rsid w:val="00A80A38"/>
    <w:rsid w:val="00A80FA5"/>
    <w:rsid w:val="00A81005"/>
    <w:rsid w:val="00A81178"/>
    <w:rsid w:val="00A81195"/>
    <w:rsid w:val="00A8120B"/>
    <w:rsid w:val="00A81287"/>
    <w:rsid w:val="00A814DB"/>
    <w:rsid w:val="00A814FC"/>
    <w:rsid w:val="00A81601"/>
    <w:rsid w:val="00A817D1"/>
    <w:rsid w:val="00A818D7"/>
    <w:rsid w:val="00A81952"/>
    <w:rsid w:val="00A8197F"/>
    <w:rsid w:val="00A819CD"/>
    <w:rsid w:val="00A820B9"/>
    <w:rsid w:val="00A822C8"/>
    <w:rsid w:val="00A8245F"/>
    <w:rsid w:val="00A82A70"/>
    <w:rsid w:val="00A83057"/>
    <w:rsid w:val="00A83138"/>
    <w:rsid w:val="00A83397"/>
    <w:rsid w:val="00A838B1"/>
    <w:rsid w:val="00A838C5"/>
    <w:rsid w:val="00A839BA"/>
    <w:rsid w:val="00A83A30"/>
    <w:rsid w:val="00A83AA9"/>
    <w:rsid w:val="00A83CBC"/>
    <w:rsid w:val="00A83D55"/>
    <w:rsid w:val="00A83DE9"/>
    <w:rsid w:val="00A83E43"/>
    <w:rsid w:val="00A840B1"/>
    <w:rsid w:val="00A846C2"/>
    <w:rsid w:val="00A849EA"/>
    <w:rsid w:val="00A84A02"/>
    <w:rsid w:val="00A84B02"/>
    <w:rsid w:val="00A84E64"/>
    <w:rsid w:val="00A85221"/>
    <w:rsid w:val="00A853C5"/>
    <w:rsid w:val="00A85559"/>
    <w:rsid w:val="00A855D1"/>
    <w:rsid w:val="00A85608"/>
    <w:rsid w:val="00A856DF"/>
    <w:rsid w:val="00A85795"/>
    <w:rsid w:val="00A85D8A"/>
    <w:rsid w:val="00A85D98"/>
    <w:rsid w:val="00A85DA9"/>
    <w:rsid w:val="00A86443"/>
    <w:rsid w:val="00A864FD"/>
    <w:rsid w:val="00A865C2"/>
    <w:rsid w:val="00A866C5"/>
    <w:rsid w:val="00A86765"/>
    <w:rsid w:val="00A86941"/>
    <w:rsid w:val="00A8750F"/>
    <w:rsid w:val="00A8752A"/>
    <w:rsid w:val="00A87644"/>
    <w:rsid w:val="00A8773A"/>
    <w:rsid w:val="00A877AF"/>
    <w:rsid w:val="00A87901"/>
    <w:rsid w:val="00A87D00"/>
    <w:rsid w:val="00A87D19"/>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5C"/>
    <w:rsid w:val="00A93B6A"/>
    <w:rsid w:val="00A93DB9"/>
    <w:rsid w:val="00A93E5C"/>
    <w:rsid w:val="00A93EA5"/>
    <w:rsid w:val="00A94355"/>
    <w:rsid w:val="00A9471C"/>
    <w:rsid w:val="00A94B77"/>
    <w:rsid w:val="00A94F9C"/>
    <w:rsid w:val="00A94FED"/>
    <w:rsid w:val="00A95069"/>
    <w:rsid w:val="00A950E6"/>
    <w:rsid w:val="00A95141"/>
    <w:rsid w:val="00A952BD"/>
    <w:rsid w:val="00A952CD"/>
    <w:rsid w:val="00A95371"/>
    <w:rsid w:val="00A9544F"/>
    <w:rsid w:val="00A95667"/>
    <w:rsid w:val="00A9593C"/>
    <w:rsid w:val="00A95A05"/>
    <w:rsid w:val="00A95B2A"/>
    <w:rsid w:val="00A95BFB"/>
    <w:rsid w:val="00A95D58"/>
    <w:rsid w:val="00A95DAE"/>
    <w:rsid w:val="00A9612C"/>
    <w:rsid w:val="00A96331"/>
    <w:rsid w:val="00A96344"/>
    <w:rsid w:val="00A96739"/>
    <w:rsid w:val="00A96824"/>
    <w:rsid w:val="00A9690A"/>
    <w:rsid w:val="00A96A0C"/>
    <w:rsid w:val="00A96A56"/>
    <w:rsid w:val="00A96AF8"/>
    <w:rsid w:val="00A96C1F"/>
    <w:rsid w:val="00A96C2E"/>
    <w:rsid w:val="00A96CD1"/>
    <w:rsid w:val="00A97110"/>
    <w:rsid w:val="00A97162"/>
    <w:rsid w:val="00A97260"/>
    <w:rsid w:val="00A9789C"/>
    <w:rsid w:val="00A97A22"/>
    <w:rsid w:val="00A97B47"/>
    <w:rsid w:val="00A97EC7"/>
    <w:rsid w:val="00A97FA1"/>
    <w:rsid w:val="00AA02BC"/>
    <w:rsid w:val="00AA077F"/>
    <w:rsid w:val="00AA080E"/>
    <w:rsid w:val="00AA0C68"/>
    <w:rsid w:val="00AA0FFE"/>
    <w:rsid w:val="00AA103F"/>
    <w:rsid w:val="00AA109B"/>
    <w:rsid w:val="00AA113C"/>
    <w:rsid w:val="00AA11BD"/>
    <w:rsid w:val="00AA1209"/>
    <w:rsid w:val="00AA1275"/>
    <w:rsid w:val="00AA1539"/>
    <w:rsid w:val="00AA1547"/>
    <w:rsid w:val="00AA1AA3"/>
    <w:rsid w:val="00AA1E31"/>
    <w:rsid w:val="00AA2317"/>
    <w:rsid w:val="00AA23F7"/>
    <w:rsid w:val="00AA262C"/>
    <w:rsid w:val="00AA2902"/>
    <w:rsid w:val="00AA2D50"/>
    <w:rsid w:val="00AA2D74"/>
    <w:rsid w:val="00AA2F98"/>
    <w:rsid w:val="00AA3152"/>
    <w:rsid w:val="00AA37CD"/>
    <w:rsid w:val="00AA37D5"/>
    <w:rsid w:val="00AA39B0"/>
    <w:rsid w:val="00AA3A00"/>
    <w:rsid w:val="00AA3A80"/>
    <w:rsid w:val="00AA3B6C"/>
    <w:rsid w:val="00AA3D7F"/>
    <w:rsid w:val="00AA3F7F"/>
    <w:rsid w:val="00AA3F94"/>
    <w:rsid w:val="00AA40A0"/>
    <w:rsid w:val="00AA4585"/>
    <w:rsid w:val="00AA48F1"/>
    <w:rsid w:val="00AA49E6"/>
    <w:rsid w:val="00AA4D28"/>
    <w:rsid w:val="00AA4DD7"/>
    <w:rsid w:val="00AA4F95"/>
    <w:rsid w:val="00AA5590"/>
    <w:rsid w:val="00AA55EB"/>
    <w:rsid w:val="00AA57A8"/>
    <w:rsid w:val="00AA5827"/>
    <w:rsid w:val="00AA5839"/>
    <w:rsid w:val="00AA5ACF"/>
    <w:rsid w:val="00AA5AFF"/>
    <w:rsid w:val="00AA5B96"/>
    <w:rsid w:val="00AA5CB0"/>
    <w:rsid w:val="00AA6360"/>
    <w:rsid w:val="00AA6720"/>
    <w:rsid w:val="00AA68E4"/>
    <w:rsid w:val="00AA6A9C"/>
    <w:rsid w:val="00AA6B22"/>
    <w:rsid w:val="00AA6C85"/>
    <w:rsid w:val="00AA71C2"/>
    <w:rsid w:val="00AA7478"/>
    <w:rsid w:val="00AA7584"/>
    <w:rsid w:val="00AA75B3"/>
    <w:rsid w:val="00AA77FE"/>
    <w:rsid w:val="00AA79E4"/>
    <w:rsid w:val="00AA7A70"/>
    <w:rsid w:val="00AA7F7E"/>
    <w:rsid w:val="00AB012E"/>
    <w:rsid w:val="00AB0342"/>
    <w:rsid w:val="00AB0578"/>
    <w:rsid w:val="00AB0640"/>
    <w:rsid w:val="00AB076E"/>
    <w:rsid w:val="00AB0BF2"/>
    <w:rsid w:val="00AB0C40"/>
    <w:rsid w:val="00AB0CB4"/>
    <w:rsid w:val="00AB0EC9"/>
    <w:rsid w:val="00AB1091"/>
    <w:rsid w:val="00AB1526"/>
    <w:rsid w:val="00AB158D"/>
    <w:rsid w:val="00AB1840"/>
    <w:rsid w:val="00AB1ABB"/>
    <w:rsid w:val="00AB1AF6"/>
    <w:rsid w:val="00AB1B54"/>
    <w:rsid w:val="00AB1CFD"/>
    <w:rsid w:val="00AB1FF9"/>
    <w:rsid w:val="00AB2034"/>
    <w:rsid w:val="00AB20F7"/>
    <w:rsid w:val="00AB21BD"/>
    <w:rsid w:val="00AB2698"/>
    <w:rsid w:val="00AB2BCB"/>
    <w:rsid w:val="00AB2CA2"/>
    <w:rsid w:val="00AB2E49"/>
    <w:rsid w:val="00AB2F0A"/>
    <w:rsid w:val="00AB3047"/>
    <w:rsid w:val="00AB30CB"/>
    <w:rsid w:val="00AB3158"/>
    <w:rsid w:val="00AB3638"/>
    <w:rsid w:val="00AB3E7B"/>
    <w:rsid w:val="00AB40E1"/>
    <w:rsid w:val="00AB4516"/>
    <w:rsid w:val="00AB4AF7"/>
    <w:rsid w:val="00AB4C4D"/>
    <w:rsid w:val="00AB50E5"/>
    <w:rsid w:val="00AB52C6"/>
    <w:rsid w:val="00AB53B1"/>
    <w:rsid w:val="00AB55F0"/>
    <w:rsid w:val="00AB5C84"/>
    <w:rsid w:val="00AB5D8F"/>
    <w:rsid w:val="00AB60CE"/>
    <w:rsid w:val="00AB6168"/>
    <w:rsid w:val="00AB62BF"/>
    <w:rsid w:val="00AB644C"/>
    <w:rsid w:val="00AB6636"/>
    <w:rsid w:val="00AB692C"/>
    <w:rsid w:val="00AB6AB1"/>
    <w:rsid w:val="00AB6C95"/>
    <w:rsid w:val="00AB6CC9"/>
    <w:rsid w:val="00AB6D95"/>
    <w:rsid w:val="00AB6F0A"/>
    <w:rsid w:val="00AB70C5"/>
    <w:rsid w:val="00AB71DC"/>
    <w:rsid w:val="00AB7956"/>
    <w:rsid w:val="00AB7AE1"/>
    <w:rsid w:val="00AC00E5"/>
    <w:rsid w:val="00AC0349"/>
    <w:rsid w:val="00AC0483"/>
    <w:rsid w:val="00AC0610"/>
    <w:rsid w:val="00AC0684"/>
    <w:rsid w:val="00AC074C"/>
    <w:rsid w:val="00AC078F"/>
    <w:rsid w:val="00AC09CB"/>
    <w:rsid w:val="00AC0EC9"/>
    <w:rsid w:val="00AC1039"/>
    <w:rsid w:val="00AC1174"/>
    <w:rsid w:val="00AC147B"/>
    <w:rsid w:val="00AC14E2"/>
    <w:rsid w:val="00AC171E"/>
    <w:rsid w:val="00AC1820"/>
    <w:rsid w:val="00AC18AB"/>
    <w:rsid w:val="00AC1A00"/>
    <w:rsid w:val="00AC1ABF"/>
    <w:rsid w:val="00AC1CE4"/>
    <w:rsid w:val="00AC1D65"/>
    <w:rsid w:val="00AC1D9C"/>
    <w:rsid w:val="00AC1E82"/>
    <w:rsid w:val="00AC1F41"/>
    <w:rsid w:val="00AC2121"/>
    <w:rsid w:val="00AC2316"/>
    <w:rsid w:val="00AC236D"/>
    <w:rsid w:val="00AC2440"/>
    <w:rsid w:val="00AC26AF"/>
    <w:rsid w:val="00AC27DB"/>
    <w:rsid w:val="00AC2904"/>
    <w:rsid w:val="00AC2A9A"/>
    <w:rsid w:val="00AC2D52"/>
    <w:rsid w:val="00AC3271"/>
    <w:rsid w:val="00AC32F1"/>
    <w:rsid w:val="00AC34F7"/>
    <w:rsid w:val="00AC359F"/>
    <w:rsid w:val="00AC39CF"/>
    <w:rsid w:val="00AC3B64"/>
    <w:rsid w:val="00AC3DD4"/>
    <w:rsid w:val="00AC3E22"/>
    <w:rsid w:val="00AC4096"/>
    <w:rsid w:val="00AC4174"/>
    <w:rsid w:val="00AC46CA"/>
    <w:rsid w:val="00AC4C05"/>
    <w:rsid w:val="00AC4DDD"/>
    <w:rsid w:val="00AC4F96"/>
    <w:rsid w:val="00AC5386"/>
    <w:rsid w:val="00AC551F"/>
    <w:rsid w:val="00AC562D"/>
    <w:rsid w:val="00AC5B9A"/>
    <w:rsid w:val="00AC5DC3"/>
    <w:rsid w:val="00AC5EF2"/>
    <w:rsid w:val="00AC6166"/>
    <w:rsid w:val="00AC6311"/>
    <w:rsid w:val="00AC64A2"/>
    <w:rsid w:val="00AC678A"/>
    <w:rsid w:val="00AC67A8"/>
    <w:rsid w:val="00AC68FF"/>
    <w:rsid w:val="00AC69F2"/>
    <w:rsid w:val="00AC6A8C"/>
    <w:rsid w:val="00AC6CC5"/>
    <w:rsid w:val="00AC6DB7"/>
    <w:rsid w:val="00AC70C3"/>
    <w:rsid w:val="00AC712E"/>
    <w:rsid w:val="00AC7406"/>
    <w:rsid w:val="00AC74CC"/>
    <w:rsid w:val="00AC7617"/>
    <w:rsid w:val="00AC769E"/>
    <w:rsid w:val="00AC7915"/>
    <w:rsid w:val="00AC7C72"/>
    <w:rsid w:val="00AC7C94"/>
    <w:rsid w:val="00AC7CD6"/>
    <w:rsid w:val="00AC7DE6"/>
    <w:rsid w:val="00AC7FBD"/>
    <w:rsid w:val="00AD06BD"/>
    <w:rsid w:val="00AD06F9"/>
    <w:rsid w:val="00AD0709"/>
    <w:rsid w:val="00AD0750"/>
    <w:rsid w:val="00AD07D6"/>
    <w:rsid w:val="00AD0904"/>
    <w:rsid w:val="00AD0976"/>
    <w:rsid w:val="00AD0A67"/>
    <w:rsid w:val="00AD0CFF"/>
    <w:rsid w:val="00AD0DA9"/>
    <w:rsid w:val="00AD0E1C"/>
    <w:rsid w:val="00AD0E66"/>
    <w:rsid w:val="00AD0F42"/>
    <w:rsid w:val="00AD111F"/>
    <w:rsid w:val="00AD11EE"/>
    <w:rsid w:val="00AD1320"/>
    <w:rsid w:val="00AD13FC"/>
    <w:rsid w:val="00AD1572"/>
    <w:rsid w:val="00AD177D"/>
    <w:rsid w:val="00AD17E3"/>
    <w:rsid w:val="00AD1FCE"/>
    <w:rsid w:val="00AD1FD5"/>
    <w:rsid w:val="00AD226B"/>
    <w:rsid w:val="00AD23B2"/>
    <w:rsid w:val="00AD252A"/>
    <w:rsid w:val="00AD27F3"/>
    <w:rsid w:val="00AD2858"/>
    <w:rsid w:val="00AD2994"/>
    <w:rsid w:val="00AD2A32"/>
    <w:rsid w:val="00AD2A8D"/>
    <w:rsid w:val="00AD2C00"/>
    <w:rsid w:val="00AD2CCD"/>
    <w:rsid w:val="00AD2EEE"/>
    <w:rsid w:val="00AD2FFF"/>
    <w:rsid w:val="00AD30BC"/>
    <w:rsid w:val="00AD3209"/>
    <w:rsid w:val="00AD3262"/>
    <w:rsid w:val="00AD3316"/>
    <w:rsid w:val="00AD34B9"/>
    <w:rsid w:val="00AD379F"/>
    <w:rsid w:val="00AD37EE"/>
    <w:rsid w:val="00AD3A87"/>
    <w:rsid w:val="00AD3CCC"/>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BC"/>
    <w:rsid w:val="00AD50DE"/>
    <w:rsid w:val="00AD5390"/>
    <w:rsid w:val="00AD541A"/>
    <w:rsid w:val="00AD54C0"/>
    <w:rsid w:val="00AD54D6"/>
    <w:rsid w:val="00AD567D"/>
    <w:rsid w:val="00AD58BD"/>
    <w:rsid w:val="00AD59B3"/>
    <w:rsid w:val="00AD5A90"/>
    <w:rsid w:val="00AD5B10"/>
    <w:rsid w:val="00AD61C2"/>
    <w:rsid w:val="00AD635E"/>
    <w:rsid w:val="00AD6800"/>
    <w:rsid w:val="00AD6921"/>
    <w:rsid w:val="00AD6A38"/>
    <w:rsid w:val="00AD6D91"/>
    <w:rsid w:val="00AD6FB3"/>
    <w:rsid w:val="00AD72FE"/>
    <w:rsid w:val="00AD7456"/>
    <w:rsid w:val="00AD7675"/>
    <w:rsid w:val="00AD787C"/>
    <w:rsid w:val="00AD7931"/>
    <w:rsid w:val="00AD7987"/>
    <w:rsid w:val="00AD7B73"/>
    <w:rsid w:val="00AD7B8C"/>
    <w:rsid w:val="00AD7FB7"/>
    <w:rsid w:val="00AE02AA"/>
    <w:rsid w:val="00AE0493"/>
    <w:rsid w:val="00AE05D2"/>
    <w:rsid w:val="00AE0AF7"/>
    <w:rsid w:val="00AE0BB2"/>
    <w:rsid w:val="00AE0C77"/>
    <w:rsid w:val="00AE0CAB"/>
    <w:rsid w:val="00AE0EF1"/>
    <w:rsid w:val="00AE0F2D"/>
    <w:rsid w:val="00AE10F0"/>
    <w:rsid w:val="00AE1238"/>
    <w:rsid w:val="00AE15B5"/>
    <w:rsid w:val="00AE165F"/>
    <w:rsid w:val="00AE17E2"/>
    <w:rsid w:val="00AE1CF7"/>
    <w:rsid w:val="00AE1D52"/>
    <w:rsid w:val="00AE2046"/>
    <w:rsid w:val="00AE2352"/>
    <w:rsid w:val="00AE23A2"/>
    <w:rsid w:val="00AE267C"/>
    <w:rsid w:val="00AE2A23"/>
    <w:rsid w:val="00AE2B13"/>
    <w:rsid w:val="00AE2C3A"/>
    <w:rsid w:val="00AE2DAB"/>
    <w:rsid w:val="00AE2E10"/>
    <w:rsid w:val="00AE3104"/>
    <w:rsid w:val="00AE311B"/>
    <w:rsid w:val="00AE31AD"/>
    <w:rsid w:val="00AE3396"/>
    <w:rsid w:val="00AE3554"/>
    <w:rsid w:val="00AE35B2"/>
    <w:rsid w:val="00AE3B79"/>
    <w:rsid w:val="00AE3BB5"/>
    <w:rsid w:val="00AE3D69"/>
    <w:rsid w:val="00AE3EC1"/>
    <w:rsid w:val="00AE3F17"/>
    <w:rsid w:val="00AE3FFB"/>
    <w:rsid w:val="00AE418B"/>
    <w:rsid w:val="00AE4249"/>
    <w:rsid w:val="00AE42EA"/>
    <w:rsid w:val="00AE42F2"/>
    <w:rsid w:val="00AE43B0"/>
    <w:rsid w:val="00AE43D0"/>
    <w:rsid w:val="00AE43E6"/>
    <w:rsid w:val="00AE4401"/>
    <w:rsid w:val="00AE4520"/>
    <w:rsid w:val="00AE487F"/>
    <w:rsid w:val="00AE4CD3"/>
    <w:rsid w:val="00AE4F31"/>
    <w:rsid w:val="00AE51FA"/>
    <w:rsid w:val="00AE5443"/>
    <w:rsid w:val="00AE544C"/>
    <w:rsid w:val="00AE56D6"/>
    <w:rsid w:val="00AE574F"/>
    <w:rsid w:val="00AE596E"/>
    <w:rsid w:val="00AE5983"/>
    <w:rsid w:val="00AE599F"/>
    <w:rsid w:val="00AE5E68"/>
    <w:rsid w:val="00AE5F62"/>
    <w:rsid w:val="00AE5F9A"/>
    <w:rsid w:val="00AE63F4"/>
    <w:rsid w:val="00AE64DD"/>
    <w:rsid w:val="00AE6697"/>
    <w:rsid w:val="00AE690D"/>
    <w:rsid w:val="00AE6976"/>
    <w:rsid w:val="00AE707D"/>
    <w:rsid w:val="00AE77C4"/>
    <w:rsid w:val="00AE780B"/>
    <w:rsid w:val="00AE78F4"/>
    <w:rsid w:val="00AE7B0C"/>
    <w:rsid w:val="00AE7BDB"/>
    <w:rsid w:val="00AE7BEB"/>
    <w:rsid w:val="00AE7D20"/>
    <w:rsid w:val="00AE7DDA"/>
    <w:rsid w:val="00AE7E60"/>
    <w:rsid w:val="00AE7FE8"/>
    <w:rsid w:val="00AF00F9"/>
    <w:rsid w:val="00AF012A"/>
    <w:rsid w:val="00AF01A5"/>
    <w:rsid w:val="00AF029E"/>
    <w:rsid w:val="00AF03A6"/>
    <w:rsid w:val="00AF0499"/>
    <w:rsid w:val="00AF0874"/>
    <w:rsid w:val="00AF0993"/>
    <w:rsid w:val="00AF0AA1"/>
    <w:rsid w:val="00AF10A1"/>
    <w:rsid w:val="00AF1178"/>
    <w:rsid w:val="00AF119F"/>
    <w:rsid w:val="00AF1396"/>
    <w:rsid w:val="00AF13E8"/>
    <w:rsid w:val="00AF1503"/>
    <w:rsid w:val="00AF160B"/>
    <w:rsid w:val="00AF16FA"/>
    <w:rsid w:val="00AF1A8C"/>
    <w:rsid w:val="00AF1D55"/>
    <w:rsid w:val="00AF2290"/>
    <w:rsid w:val="00AF22B2"/>
    <w:rsid w:val="00AF248F"/>
    <w:rsid w:val="00AF24FB"/>
    <w:rsid w:val="00AF269A"/>
    <w:rsid w:val="00AF271F"/>
    <w:rsid w:val="00AF2725"/>
    <w:rsid w:val="00AF2880"/>
    <w:rsid w:val="00AF28D5"/>
    <w:rsid w:val="00AF2A71"/>
    <w:rsid w:val="00AF2C13"/>
    <w:rsid w:val="00AF321A"/>
    <w:rsid w:val="00AF335B"/>
    <w:rsid w:val="00AF33BA"/>
    <w:rsid w:val="00AF360F"/>
    <w:rsid w:val="00AF3806"/>
    <w:rsid w:val="00AF3845"/>
    <w:rsid w:val="00AF39A2"/>
    <w:rsid w:val="00AF3BDD"/>
    <w:rsid w:val="00AF4386"/>
    <w:rsid w:val="00AF45C4"/>
    <w:rsid w:val="00AF4682"/>
    <w:rsid w:val="00AF47F5"/>
    <w:rsid w:val="00AF4BBA"/>
    <w:rsid w:val="00AF4CE3"/>
    <w:rsid w:val="00AF500F"/>
    <w:rsid w:val="00AF504D"/>
    <w:rsid w:val="00AF5310"/>
    <w:rsid w:val="00AF541C"/>
    <w:rsid w:val="00AF570D"/>
    <w:rsid w:val="00AF572A"/>
    <w:rsid w:val="00AF5C25"/>
    <w:rsid w:val="00AF6106"/>
    <w:rsid w:val="00AF6208"/>
    <w:rsid w:val="00AF6548"/>
    <w:rsid w:val="00AF6559"/>
    <w:rsid w:val="00AF6725"/>
    <w:rsid w:val="00AF677E"/>
    <w:rsid w:val="00AF67C3"/>
    <w:rsid w:val="00AF67D8"/>
    <w:rsid w:val="00AF6805"/>
    <w:rsid w:val="00AF6E98"/>
    <w:rsid w:val="00AF70C4"/>
    <w:rsid w:val="00AF71B3"/>
    <w:rsid w:val="00AF7759"/>
    <w:rsid w:val="00AF7BE6"/>
    <w:rsid w:val="00AF7D45"/>
    <w:rsid w:val="00AF7EE1"/>
    <w:rsid w:val="00B0002B"/>
    <w:rsid w:val="00B00193"/>
    <w:rsid w:val="00B001F7"/>
    <w:rsid w:val="00B00626"/>
    <w:rsid w:val="00B00BD9"/>
    <w:rsid w:val="00B00FAD"/>
    <w:rsid w:val="00B01107"/>
    <w:rsid w:val="00B01173"/>
    <w:rsid w:val="00B0117A"/>
    <w:rsid w:val="00B0132D"/>
    <w:rsid w:val="00B013C0"/>
    <w:rsid w:val="00B013C9"/>
    <w:rsid w:val="00B01789"/>
    <w:rsid w:val="00B017AA"/>
    <w:rsid w:val="00B01878"/>
    <w:rsid w:val="00B018A4"/>
    <w:rsid w:val="00B01CD5"/>
    <w:rsid w:val="00B01F1D"/>
    <w:rsid w:val="00B02196"/>
    <w:rsid w:val="00B024E4"/>
    <w:rsid w:val="00B0253F"/>
    <w:rsid w:val="00B028CC"/>
    <w:rsid w:val="00B02B41"/>
    <w:rsid w:val="00B02C2C"/>
    <w:rsid w:val="00B02D6F"/>
    <w:rsid w:val="00B02DF8"/>
    <w:rsid w:val="00B02DF9"/>
    <w:rsid w:val="00B02FFC"/>
    <w:rsid w:val="00B0312D"/>
    <w:rsid w:val="00B03498"/>
    <w:rsid w:val="00B0369B"/>
    <w:rsid w:val="00B036F5"/>
    <w:rsid w:val="00B0375A"/>
    <w:rsid w:val="00B03763"/>
    <w:rsid w:val="00B03944"/>
    <w:rsid w:val="00B039C6"/>
    <w:rsid w:val="00B039F0"/>
    <w:rsid w:val="00B03BED"/>
    <w:rsid w:val="00B03C4A"/>
    <w:rsid w:val="00B03D93"/>
    <w:rsid w:val="00B03DFC"/>
    <w:rsid w:val="00B03E94"/>
    <w:rsid w:val="00B0453A"/>
    <w:rsid w:val="00B045FB"/>
    <w:rsid w:val="00B04723"/>
    <w:rsid w:val="00B04B17"/>
    <w:rsid w:val="00B04B9B"/>
    <w:rsid w:val="00B04C22"/>
    <w:rsid w:val="00B04DA6"/>
    <w:rsid w:val="00B04E6D"/>
    <w:rsid w:val="00B050C6"/>
    <w:rsid w:val="00B0532A"/>
    <w:rsid w:val="00B05406"/>
    <w:rsid w:val="00B054A2"/>
    <w:rsid w:val="00B054D2"/>
    <w:rsid w:val="00B05541"/>
    <w:rsid w:val="00B055C3"/>
    <w:rsid w:val="00B05765"/>
    <w:rsid w:val="00B05895"/>
    <w:rsid w:val="00B05A6F"/>
    <w:rsid w:val="00B05C44"/>
    <w:rsid w:val="00B05C6F"/>
    <w:rsid w:val="00B0626B"/>
    <w:rsid w:val="00B06B0D"/>
    <w:rsid w:val="00B06C49"/>
    <w:rsid w:val="00B06FAF"/>
    <w:rsid w:val="00B07962"/>
    <w:rsid w:val="00B07D6F"/>
    <w:rsid w:val="00B07E87"/>
    <w:rsid w:val="00B07EB4"/>
    <w:rsid w:val="00B10058"/>
    <w:rsid w:val="00B1041E"/>
    <w:rsid w:val="00B1071B"/>
    <w:rsid w:val="00B108FE"/>
    <w:rsid w:val="00B10B97"/>
    <w:rsid w:val="00B10D11"/>
    <w:rsid w:val="00B1165D"/>
    <w:rsid w:val="00B1177E"/>
    <w:rsid w:val="00B118F4"/>
    <w:rsid w:val="00B11BC3"/>
    <w:rsid w:val="00B11DBC"/>
    <w:rsid w:val="00B11E20"/>
    <w:rsid w:val="00B11F37"/>
    <w:rsid w:val="00B11FFD"/>
    <w:rsid w:val="00B122CD"/>
    <w:rsid w:val="00B122F1"/>
    <w:rsid w:val="00B1293C"/>
    <w:rsid w:val="00B12942"/>
    <w:rsid w:val="00B12DEC"/>
    <w:rsid w:val="00B12E42"/>
    <w:rsid w:val="00B12F7C"/>
    <w:rsid w:val="00B1307B"/>
    <w:rsid w:val="00B13357"/>
    <w:rsid w:val="00B133CC"/>
    <w:rsid w:val="00B138F4"/>
    <w:rsid w:val="00B13B44"/>
    <w:rsid w:val="00B13CFF"/>
    <w:rsid w:val="00B13F25"/>
    <w:rsid w:val="00B14051"/>
    <w:rsid w:val="00B14087"/>
    <w:rsid w:val="00B140DE"/>
    <w:rsid w:val="00B14111"/>
    <w:rsid w:val="00B14260"/>
    <w:rsid w:val="00B1435F"/>
    <w:rsid w:val="00B143DB"/>
    <w:rsid w:val="00B1459F"/>
    <w:rsid w:val="00B1468B"/>
    <w:rsid w:val="00B147AD"/>
    <w:rsid w:val="00B1491F"/>
    <w:rsid w:val="00B14C03"/>
    <w:rsid w:val="00B14C37"/>
    <w:rsid w:val="00B14C6C"/>
    <w:rsid w:val="00B14FD3"/>
    <w:rsid w:val="00B1509F"/>
    <w:rsid w:val="00B151A4"/>
    <w:rsid w:val="00B1524F"/>
    <w:rsid w:val="00B153C2"/>
    <w:rsid w:val="00B1557F"/>
    <w:rsid w:val="00B158ED"/>
    <w:rsid w:val="00B15AED"/>
    <w:rsid w:val="00B15BF2"/>
    <w:rsid w:val="00B15C51"/>
    <w:rsid w:val="00B15CC3"/>
    <w:rsid w:val="00B1609C"/>
    <w:rsid w:val="00B16158"/>
    <w:rsid w:val="00B1617E"/>
    <w:rsid w:val="00B161B3"/>
    <w:rsid w:val="00B1621C"/>
    <w:rsid w:val="00B16648"/>
    <w:rsid w:val="00B16725"/>
    <w:rsid w:val="00B1687E"/>
    <w:rsid w:val="00B16918"/>
    <w:rsid w:val="00B16C64"/>
    <w:rsid w:val="00B17189"/>
    <w:rsid w:val="00B17209"/>
    <w:rsid w:val="00B17465"/>
    <w:rsid w:val="00B17546"/>
    <w:rsid w:val="00B1780D"/>
    <w:rsid w:val="00B17886"/>
    <w:rsid w:val="00B17A2A"/>
    <w:rsid w:val="00B17CA3"/>
    <w:rsid w:val="00B17DE5"/>
    <w:rsid w:val="00B17F5D"/>
    <w:rsid w:val="00B2000F"/>
    <w:rsid w:val="00B20203"/>
    <w:rsid w:val="00B20246"/>
    <w:rsid w:val="00B202EF"/>
    <w:rsid w:val="00B204BF"/>
    <w:rsid w:val="00B20558"/>
    <w:rsid w:val="00B205EA"/>
    <w:rsid w:val="00B20718"/>
    <w:rsid w:val="00B207D0"/>
    <w:rsid w:val="00B209E1"/>
    <w:rsid w:val="00B20B08"/>
    <w:rsid w:val="00B20BA4"/>
    <w:rsid w:val="00B20C0A"/>
    <w:rsid w:val="00B20CEB"/>
    <w:rsid w:val="00B20D89"/>
    <w:rsid w:val="00B2124B"/>
    <w:rsid w:val="00B21BE8"/>
    <w:rsid w:val="00B21DEA"/>
    <w:rsid w:val="00B2206F"/>
    <w:rsid w:val="00B223E8"/>
    <w:rsid w:val="00B225EA"/>
    <w:rsid w:val="00B2285A"/>
    <w:rsid w:val="00B23543"/>
    <w:rsid w:val="00B236FE"/>
    <w:rsid w:val="00B2380E"/>
    <w:rsid w:val="00B23811"/>
    <w:rsid w:val="00B23820"/>
    <w:rsid w:val="00B23875"/>
    <w:rsid w:val="00B239C3"/>
    <w:rsid w:val="00B23F00"/>
    <w:rsid w:val="00B23FAF"/>
    <w:rsid w:val="00B24159"/>
    <w:rsid w:val="00B2427B"/>
    <w:rsid w:val="00B242E4"/>
    <w:rsid w:val="00B24370"/>
    <w:rsid w:val="00B244E0"/>
    <w:rsid w:val="00B2462E"/>
    <w:rsid w:val="00B247C6"/>
    <w:rsid w:val="00B2481E"/>
    <w:rsid w:val="00B2492D"/>
    <w:rsid w:val="00B24A5A"/>
    <w:rsid w:val="00B24B05"/>
    <w:rsid w:val="00B24C9E"/>
    <w:rsid w:val="00B24D0C"/>
    <w:rsid w:val="00B24F89"/>
    <w:rsid w:val="00B25296"/>
    <w:rsid w:val="00B25384"/>
    <w:rsid w:val="00B2540C"/>
    <w:rsid w:val="00B2540D"/>
    <w:rsid w:val="00B2574C"/>
    <w:rsid w:val="00B25864"/>
    <w:rsid w:val="00B25881"/>
    <w:rsid w:val="00B259FE"/>
    <w:rsid w:val="00B25C20"/>
    <w:rsid w:val="00B25E5F"/>
    <w:rsid w:val="00B25EB8"/>
    <w:rsid w:val="00B26044"/>
    <w:rsid w:val="00B261A0"/>
    <w:rsid w:val="00B262A7"/>
    <w:rsid w:val="00B263EA"/>
    <w:rsid w:val="00B2658E"/>
    <w:rsid w:val="00B26CE0"/>
    <w:rsid w:val="00B26DF3"/>
    <w:rsid w:val="00B26EDA"/>
    <w:rsid w:val="00B26FC5"/>
    <w:rsid w:val="00B27415"/>
    <w:rsid w:val="00B274BC"/>
    <w:rsid w:val="00B277DD"/>
    <w:rsid w:val="00B27B67"/>
    <w:rsid w:val="00B27F18"/>
    <w:rsid w:val="00B30183"/>
    <w:rsid w:val="00B301E1"/>
    <w:rsid w:val="00B3051E"/>
    <w:rsid w:val="00B3067D"/>
    <w:rsid w:val="00B3076F"/>
    <w:rsid w:val="00B309F1"/>
    <w:rsid w:val="00B30C05"/>
    <w:rsid w:val="00B312D2"/>
    <w:rsid w:val="00B316DB"/>
    <w:rsid w:val="00B316EF"/>
    <w:rsid w:val="00B317BE"/>
    <w:rsid w:val="00B31B4C"/>
    <w:rsid w:val="00B31D5F"/>
    <w:rsid w:val="00B31FA5"/>
    <w:rsid w:val="00B32096"/>
    <w:rsid w:val="00B32224"/>
    <w:rsid w:val="00B3223E"/>
    <w:rsid w:val="00B325A3"/>
    <w:rsid w:val="00B326A4"/>
    <w:rsid w:val="00B32738"/>
    <w:rsid w:val="00B32B90"/>
    <w:rsid w:val="00B32D10"/>
    <w:rsid w:val="00B32D63"/>
    <w:rsid w:val="00B32F3D"/>
    <w:rsid w:val="00B32FA8"/>
    <w:rsid w:val="00B330B2"/>
    <w:rsid w:val="00B33289"/>
    <w:rsid w:val="00B33414"/>
    <w:rsid w:val="00B33500"/>
    <w:rsid w:val="00B33760"/>
    <w:rsid w:val="00B33C08"/>
    <w:rsid w:val="00B33E06"/>
    <w:rsid w:val="00B33EAB"/>
    <w:rsid w:val="00B33F5F"/>
    <w:rsid w:val="00B3466A"/>
    <w:rsid w:val="00B34831"/>
    <w:rsid w:val="00B34AFA"/>
    <w:rsid w:val="00B34FAD"/>
    <w:rsid w:val="00B34FE0"/>
    <w:rsid w:val="00B351B5"/>
    <w:rsid w:val="00B351E9"/>
    <w:rsid w:val="00B3524F"/>
    <w:rsid w:val="00B352A0"/>
    <w:rsid w:val="00B35310"/>
    <w:rsid w:val="00B35335"/>
    <w:rsid w:val="00B3545A"/>
    <w:rsid w:val="00B35905"/>
    <w:rsid w:val="00B35B07"/>
    <w:rsid w:val="00B35FA1"/>
    <w:rsid w:val="00B36167"/>
    <w:rsid w:val="00B361CC"/>
    <w:rsid w:val="00B36360"/>
    <w:rsid w:val="00B36511"/>
    <w:rsid w:val="00B36727"/>
    <w:rsid w:val="00B367FF"/>
    <w:rsid w:val="00B36C32"/>
    <w:rsid w:val="00B36D19"/>
    <w:rsid w:val="00B36E2A"/>
    <w:rsid w:val="00B36EB7"/>
    <w:rsid w:val="00B36F3A"/>
    <w:rsid w:val="00B3748F"/>
    <w:rsid w:val="00B3750F"/>
    <w:rsid w:val="00B375E7"/>
    <w:rsid w:val="00B37AEB"/>
    <w:rsid w:val="00B37AF3"/>
    <w:rsid w:val="00B37E0D"/>
    <w:rsid w:val="00B40072"/>
    <w:rsid w:val="00B40099"/>
    <w:rsid w:val="00B400A0"/>
    <w:rsid w:val="00B402AA"/>
    <w:rsid w:val="00B40578"/>
    <w:rsid w:val="00B40593"/>
    <w:rsid w:val="00B405E1"/>
    <w:rsid w:val="00B40717"/>
    <w:rsid w:val="00B409CD"/>
    <w:rsid w:val="00B40C93"/>
    <w:rsid w:val="00B40CFC"/>
    <w:rsid w:val="00B40EE2"/>
    <w:rsid w:val="00B413FA"/>
    <w:rsid w:val="00B419F6"/>
    <w:rsid w:val="00B41A0C"/>
    <w:rsid w:val="00B41C44"/>
    <w:rsid w:val="00B41D0B"/>
    <w:rsid w:val="00B42102"/>
    <w:rsid w:val="00B4246C"/>
    <w:rsid w:val="00B429FC"/>
    <w:rsid w:val="00B42A38"/>
    <w:rsid w:val="00B42DC4"/>
    <w:rsid w:val="00B42EE6"/>
    <w:rsid w:val="00B42FC4"/>
    <w:rsid w:val="00B43207"/>
    <w:rsid w:val="00B435A9"/>
    <w:rsid w:val="00B43722"/>
    <w:rsid w:val="00B439B6"/>
    <w:rsid w:val="00B43DE6"/>
    <w:rsid w:val="00B44262"/>
    <w:rsid w:val="00B444AB"/>
    <w:rsid w:val="00B444B0"/>
    <w:rsid w:val="00B44630"/>
    <w:rsid w:val="00B44748"/>
    <w:rsid w:val="00B44EA5"/>
    <w:rsid w:val="00B45003"/>
    <w:rsid w:val="00B4535A"/>
    <w:rsid w:val="00B4573C"/>
    <w:rsid w:val="00B4608C"/>
    <w:rsid w:val="00B460C2"/>
    <w:rsid w:val="00B460E7"/>
    <w:rsid w:val="00B46349"/>
    <w:rsid w:val="00B463EC"/>
    <w:rsid w:val="00B46436"/>
    <w:rsid w:val="00B4657B"/>
    <w:rsid w:val="00B46764"/>
    <w:rsid w:val="00B46867"/>
    <w:rsid w:val="00B46868"/>
    <w:rsid w:val="00B46AA8"/>
    <w:rsid w:val="00B46C78"/>
    <w:rsid w:val="00B46F8A"/>
    <w:rsid w:val="00B47918"/>
    <w:rsid w:val="00B47A00"/>
    <w:rsid w:val="00B47B6E"/>
    <w:rsid w:val="00B47BC5"/>
    <w:rsid w:val="00B47CC9"/>
    <w:rsid w:val="00B50343"/>
    <w:rsid w:val="00B5056A"/>
    <w:rsid w:val="00B506D1"/>
    <w:rsid w:val="00B50717"/>
    <w:rsid w:val="00B507DD"/>
    <w:rsid w:val="00B5080D"/>
    <w:rsid w:val="00B50885"/>
    <w:rsid w:val="00B50C64"/>
    <w:rsid w:val="00B50C9F"/>
    <w:rsid w:val="00B50D81"/>
    <w:rsid w:val="00B510B6"/>
    <w:rsid w:val="00B510FB"/>
    <w:rsid w:val="00B5117E"/>
    <w:rsid w:val="00B51328"/>
    <w:rsid w:val="00B51519"/>
    <w:rsid w:val="00B51A31"/>
    <w:rsid w:val="00B51AE7"/>
    <w:rsid w:val="00B51E0F"/>
    <w:rsid w:val="00B51E2B"/>
    <w:rsid w:val="00B51F39"/>
    <w:rsid w:val="00B51FC3"/>
    <w:rsid w:val="00B520B2"/>
    <w:rsid w:val="00B5219A"/>
    <w:rsid w:val="00B52291"/>
    <w:rsid w:val="00B5247E"/>
    <w:rsid w:val="00B52DEE"/>
    <w:rsid w:val="00B5313D"/>
    <w:rsid w:val="00B533E4"/>
    <w:rsid w:val="00B5361D"/>
    <w:rsid w:val="00B536F3"/>
    <w:rsid w:val="00B53714"/>
    <w:rsid w:val="00B538D5"/>
    <w:rsid w:val="00B53A3A"/>
    <w:rsid w:val="00B53D43"/>
    <w:rsid w:val="00B53F54"/>
    <w:rsid w:val="00B53F90"/>
    <w:rsid w:val="00B53FC3"/>
    <w:rsid w:val="00B53FFA"/>
    <w:rsid w:val="00B54098"/>
    <w:rsid w:val="00B542B2"/>
    <w:rsid w:val="00B542CB"/>
    <w:rsid w:val="00B544DE"/>
    <w:rsid w:val="00B548B5"/>
    <w:rsid w:val="00B54DB2"/>
    <w:rsid w:val="00B54EC3"/>
    <w:rsid w:val="00B55232"/>
    <w:rsid w:val="00B552DF"/>
    <w:rsid w:val="00B55411"/>
    <w:rsid w:val="00B5552C"/>
    <w:rsid w:val="00B55694"/>
    <w:rsid w:val="00B557B1"/>
    <w:rsid w:val="00B55800"/>
    <w:rsid w:val="00B558A8"/>
    <w:rsid w:val="00B55A53"/>
    <w:rsid w:val="00B55ADE"/>
    <w:rsid w:val="00B55BF9"/>
    <w:rsid w:val="00B55C19"/>
    <w:rsid w:val="00B55C60"/>
    <w:rsid w:val="00B55D81"/>
    <w:rsid w:val="00B55ECB"/>
    <w:rsid w:val="00B55FD9"/>
    <w:rsid w:val="00B561CA"/>
    <w:rsid w:val="00B562EE"/>
    <w:rsid w:val="00B564E5"/>
    <w:rsid w:val="00B5664F"/>
    <w:rsid w:val="00B56CE9"/>
    <w:rsid w:val="00B56D7D"/>
    <w:rsid w:val="00B56E11"/>
    <w:rsid w:val="00B57076"/>
    <w:rsid w:val="00B5710C"/>
    <w:rsid w:val="00B5720E"/>
    <w:rsid w:val="00B5722C"/>
    <w:rsid w:val="00B5763E"/>
    <w:rsid w:val="00B577C8"/>
    <w:rsid w:val="00B577F3"/>
    <w:rsid w:val="00B57923"/>
    <w:rsid w:val="00B57B08"/>
    <w:rsid w:val="00B57B45"/>
    <w:rsid w:val="00B57E4D"/>
    <w:rsid w:val="00B60016"/>
    <w:rsid w:val="00B60292"/>
    <w:rsid w:val="00B60337"/>
    <w:rsid w:val="00B6055D"/>
    <w:rsid w:val="00B6068F"/>
    <w:rsid w:val="00B60D5B"/>
    <w:rsid w:val="00B60E6F"/>
    <w:rsid w:val="00B612B2"/>
    <w:rsid w:val="00B61540"/>
    <w:rsid w:val="00B61551"/>
    <w:rsid w:val="00B61802"/>
    <w:rsid w:val="00B61C87"/>
    <w:rsid w:val="00B62221"/>
    <w:rsid w:val="00B62470"/>
    <w:rsid w:val="00B626B5"/>
    <w:rsid w:val="00B62745"/>
    <w:rsid w:val="00B627FB"/>
    <w:rsid w:val="00B62A50"/>
    <w:rsid w:val="00B62E34"/>
    <w:rsid w:val="00B62F27"/>
    <w:rsid w:val="00B6304A"/>
    <w:rsid w:val="00B6364E"/>
    <w:rsid w:val="00B636E9"/>
    <w:rsid w:val="00B63D3A"/>
    <w:rsid w:val="00B63DF9"/>
    <w:rsid w:val="00B63FC3"/>
    <w:rsid w:val="00B640FD"/>
    <w:rsid w:val="00B6422C"/>
    <w:rsid w:val="00B64288"/>
    <w:rsid w:val="00B64305"/>
    <w:rsid w:val="00B64A5B"/>
    <w:rsid w:val="00B64A5E"/>
    <w:rsid w:val="00B64B54"/>
    <w:rsid w:val="00B64FB0"/>
    <w:rsid w:val="00B6531D"/>
    <w:rsid w:val="00B654B7"/>
    <w:rsid w:val="00B65C11"/>
    <w:rsid w:val="00B65C31"/>
    <w:rsid w:val="00B65F2B"/>
    <w:rsid w:val="00B6698E"/>
    <w:rsid w:val="00B66992"/>
    <w:rsid w:val="00B66A8B"/>
    <w:rsid w:val="00B66AB8"/>
    <w:rsid w:val="00B66F5A"/>
    <w:rsid w:val="00B672B4"/>
    <w:rsid w:val="00B672B6"/>
    <w:rsid w:val="00B673D0"/>
    <w:rsid w:val="00B6747E"/>
    <w:rsid w:val="00B678C9"/>
    <w:rsid w:val="00B67CA7"/>
    <w:rsid w:val="00B67CC9"/>
    <w:rsid w:val="00B67D3D"/>
    <w:rsid w:val="00B67D47"/>
    <w:rsid w:val="00B67E7C"/>
    <w:rsid w:val="00B67EB5"/>
    <w:rsid w:val="00B704E9"/>
    <w:rsid w:val="00B70562"/>
    <w:rsid w:val="00B708F4"/>
    <w:rsid w:val="00B70A60"/>
    <w:rsid w:val="00B70B73"/>
    <w:rsid w:val="00B71327"/>
    <w:rsid w:val="00B714E8"/>
    <w:rsid w:val="00B716A5"/>
    <w:rsid w:val="00B716C2"/>
    <w:rsid w:val="00B71859"/>
    <w:rsid w:val="00B718D9"/>
    <w:rsid w:val="00B71C25"/>
    <w:rsid w:val="00B71CF0"/>
    <w:rsid w:val="00B72087"/>
    <w:rsid w:val="00B7208D"/>
    <w:rsid w:val="00B72423"/>
    <w:rsid w:val="00B7249F"/>
    <w:rsid w:val="00B729A3"/>
    <w:rsid w:val="00B72B2F"/>
    <w:rsid w:val="00B72BE4"/>
    <w:rsid w:val="00B7307D"/>
    <w:rsid w:val="00B73240"/>
    <w:rsid w:val="00B732A1"/>
    <w:rsid w:val="00B733D7"/>
    <w:rsid w:val="00B733DC"/>
    <w:rsid w:val="00B7353C"/>
    <w:rsid w:val="00B7367C"/>
    <w:rsid w:val="00B73889"/>
    <w:rsid w:val="00B73AAE"/>
    <w:rsid w:val="00B73E12"/>
    <w:rsid w:val="00B73E50"/>
    <w:rsid w:val="00B73ED3"/>
    <w:rsid w:val="00B74022"/>
    <w:rsid w:val="00B74411"/>
    <w:rsid w:val="00B7476D"/>
    <w:rsid w:val="00B74878"/>
    <w:rsid w:val="00B74D99"/>
    <w:rsid w:val="00B74E96"/>
    <w:rsid w:val="00B74FCD"/>
    <w:rsid w:val="00B75043"/>
    <w:rsid w:val="00B750D9"/>
    <w:rsid w:val="00B752E7"/>
    <w:rsid w:val="00B7540E"/>
    <w:rsid w:val="00B7569F"/>
    <w:rsid w:val="00B75801"/>
    <w:rsid w:val="00B75A76"/>
    <w:rsid w:val="00B7614F"/>
    <w:rsid w:val="00B763BE"/>
    <w:rsid w:val="00B76699"/>
    <w:rsid w:val="00B766C8"/>
    <w:rsid w:val="00B767D7"/>
    <w:rsid w:val="00B769A6"/>
    <w:rsid w:val="00B769E4"/>
    <w:rsid w:val="00B76A09"/>
    <w:rsid w:val="00B76B12"/>
    <w:rsid w:val="00B76B75"/>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6D1"/>
    <w:rsid w:val="00B81B1F"/>
    <w:rsid w:val="00B8221C"/>
    <w:rsid w:val="00B82798"/>
    <w:rsid w:val="00B82A0F"/>
    <w:rsid w:val="00B82A33"/>
    <w:rsid w:val="00B82B78"/>
    <w:rsid w:val="00B82EA6"/>
    <w:rsid w:val="00B82FA7"/>
    <w:rsid w:val="00B830B6"/>
    <w:rsid w:val="00B832F1"/>
    <w:rsid w:val="00B83327"/>
    <w:rsid w:val="00B83456"/>
    <w:rsid w:val="00B83462"/>
    <w:rsid w:val="00B836B6"/>
    <w:rsid w:val="00B837CC"/>
    <w:rsid w:val="00B83B51"/>
    <w:rsid w:val="00B83B98"/>
    <w:rsid w:val="00B83C86"/>
    <w:rsid w:val="00B83D05"/>
    <w:rsid w:val="00B83FAD"/>
    <w:rsid w:val="00B8422B"/>
    <w:rsid w:val="00B842BA"/>
    <w:rsid w:val="00B84609"/>
    <w:rsid w:val="00B84614"/>
    <w:rsid w:val="00B84739"/>
    <w:rsid w:val="00B847E0"/>
    <w:rsid w:val="00B848C9"/>
    <w:rsid w:val="00B84DA8"/>
    <w:rsid w:val="00B84FA0"/>
    <w:rsid w:val="00B850F8"/>
    <w:rsid w:val="00B85449"/>
    <w:rsid w:val="00B8574D"/>
    <w:rsid w:val="00B8585B"/>
    <w:rsid w:val="00B858D9"/>
    <w:rsid w:val="00B85B34"/>
    <w:rsid w:val="00B85D81"/>
    <w:rsid w:val="00B8635A"/>
    <w:rsid w:val="00B86430"/>
    <w:rsid w:val="00B8647D"/>
    <w:rsid w:val="00B8654E"/>
    <w:rsid w:val="00B866FD"/>
    <w:rsid w:val="00B8689E"/>
    <w:rsid w:val="00B86915"/>
    <w:rsid w:val="00B86F06"/>
    <w:rsid w:val="00B86FFE"/>
    <w:rsid w:val="00B870DD"/>
    <w:rsid w:val="00B8711B"/>
    <w:rsid w:val="00B871ED"/>
    <w:rsid w:val="00B877B7"/>
    <w:rsid w:val="00B8781A"/>
    <w:rsid w:val="00B87CD6"/>
    <w:rsid w:val="00B87DD1"/>
    <w:rsid w:val="00B87DD7"/>
    <w:rsid w:val="00B87F8A"/>
    <w:rsid w:val="00B87FB6"/>
    <w:rsid w:val="00B90208"/>
    <w:rsid w:val="00B90279"/>
    <w:rsid w:val="00B9031C"/>
    <w:rsid w:val="00B90AB8"/>
    <w:rsid w:val="00B90B04"/>
    <w:rsid w:val="00B90CAE"/>
    <w:rsid w:val="00B90F51"/>
    <w:rsid w:val="00B90F60"/>
    <w:rsid w:val="00B915F7"/>
    <w:rsid w:val="00B91967"/>
    <w:rsid w:val="00B91C07"/>
    <w:rsid w:val="00B91F18"/>
    <w:rsid w:val="00B91F63"/>
    <w:rsid w:val="00B92051"/>
    <w:rsid w:val="00B920E1"/>
    <w:rsid w:val="00B921AE"/>
    <w:rsid w:val="00B92363"/>
    <w:rsid w:val="00B92692"/>
    <w:rsid w:val="00B926DC"/>
    <w:rsid w:val="00B927A4"/>
    <w:rsid w:val="00B92980"/>
    <w:rsid w:val="00B92A19"/>
    <w:rsid w:val="00B92A85"/>
    <w:rsid w:val="00B92AA5"/>
    <w:rsid w:val="00B92AC7"/>
    <w:rsid w:val="00B92B6D"/>
    <w:rsid w:val="00B92E73"/>
    <w:rsid w:val="00B931C6"/>
    <w:rsid w:val="00B93285"/>
    <w:rsid w:val="00B93295"/>
    <w:rsid w:val="00B93361"/>
    <w:rsid w:val="00B938BA"/>
    <w:rsid w:val="00B93A11"/>
    <w:rsid w:val="00B93AC4"/>
    <w:rsid w:val="00B93E0D"/>
    <w:rsid w:val="00B9435F"/>
    <w:rsid w:val="00B944CD"/>
    <w:rsid w:val="00B945D3"/>
    <w:rsid w:val="00B947D2"/>
    <w:rsid w:val="00B94909"/>
    <w:rsid w:val="00B94C4A"/>
    <w:rsid w:val="00B94C76"/>
    <w:rsid w:val="00B94FBB"/>
    <w:rsid w:val="00B95355"/>
    <w:rsid w:val="00B95BAF"/>
    <w:rsid w:val="00B95D41"/>
    <w:rsid w:val="00B95D8C"/>
    <w:rsid w:val="00B95DA6"/>
    <w:rsid w:val="00B95ED3"/>
    <w:rsid w:val="00B95F94"/>
    <w:rsid w:val="00B96183"/>
    <w:rsid w:val="00B96259"/>
    <w:rsid w:val="00B962B1"/>
    <w:rsid w:val="00B96563"/>
    <w:rsid w:val="00B9657C"/>
    <w:rsid w:val="00B9659D"/>
    <w:rsid w:val="00B966ED"/>
    <w:rsid w:val="00B967D2"/>
    <w:rsid w:val="00B968F0"/>
    <w:rsid w:val="00B96E30"/>
    <w:rsid w:val="00B96EAA"/>
    <w:rsid w:val="00B96F4E"/>
    <w:rsid w:val="00B970F0"/>
    <w:rsid w:val="00B97462"/>
    <w:rsid w:val="00B9750F"/>
    <w:rsid w:val="00B97693"/>
    <w:rsid w:val="00B976C6"/>
    <w:rsid w:val="00B976CD"/>
    <w:rsid w:val="00B9777C"/>
    <w:rsid w:val="00B97B17"/>
    <w:rsid w:val="00B97C4E"/>
    <w:rsid w:val="00B97DAB"/>
    <w:rsid w:val="00B97EC3"/>
    <w:rsid w:val="00BA0038"/>
    <w:rsid w:val="00BA00AE"/>
    <w:rsid w:val="00BA0216"/>
    <w:rsid w:val="00BA07B0"/>
    <w:rsid w:val="00BA0876"/>
    <w:rsid w:val="00BA0A32"/>
    <w:rsid w:val="00BA0AD2"/>
    <w:rsid w:val="00BA0D69"/>
    <w:rsid w:val="00BA0E95"/>
    <w:rsid w:val="00BA1103"/>
    <w:rsid w:val="00BA1208"/>
    <w:rsid w:val="00BA12C2"/>
    <w:rsid w:val="00BA1A44"/>
    <w:rsid w:val="00BA1C5E"/>
    <w:rsid w:val="00BA1E2E"/>
    <w:rsid w:val="00BA23C8"/>
    <w:rsid w:val="00BA267E"/>
    <w:rsid w:val="00BA27C3"/>
    <w:rsid w:val="00BA28B6"/>
    <w:rsid w:val="00BA2A92"/>
    <w:rsid w:val="00BA2EB7"/>
    <w:rsid w:val="00BA2F79"/>
    <w:rsid w:val="00BA33E5"/>
    <w:rsid w:val="00BA3527"/>
    <w:rsid w:val="00BA362D"/>
    <w:rsid w:val="00BA38F4"/>
    <w:rsid w:val="00BA3CA4"/>
    <w:rsid w:val="00BA3D24"/>
    <w:rsid w:val="00BA3EB9"/>
    <w:rsid w:val="00BA3F71"/>
    <w:rsid w:val="00BA41E0"/>
    <w:rsid w:val="00BA461E"/>
    <w:rsid w:val="00BA467C"/>
    <w:rsid w:val="00BA47F0"/>
    <w:rsid w:val="00BA483D"/>
    <w:rsid w:val="00BA4A37"/>
    <w:rsid w:val="00BA4B1C"/>
    <w:rsid w:val="00BA4BE2"/>
    <w:rsid w:val="00BA4C2A"/>
    <w:rsid w:val="00BA4CA6"/>
    <w:rsid w:val="00BA4E75"/>
    <w:rsid w:val="00BA504F"/>
    <w:rsid w:val="00BA5387"/>
    <w:rsid w:val="00BA53BD"/>
    <w:rsid w:val="00BA552E"/>
    <w:rsid w:val="00BA5604"/>
    <w:rsid w:val="00BA5662"/>
    <w:rsid w:val="00BA5F49"/>
    <w:rsid w:val="00BA6122"/>
    <w:rsid w:val="00BA6186"/>
    <w:rsid w:val="00BA63C8"/>
    <w:rsid w:val="00BA6411"/>
    <w:rsid w:val="00BA6449"/>
    <w:rsid w:val="00BA656D"/>
    <w:rsid w:val="00BA6ADB"/>
    <w:rsid w:val="00BA6BE3"/>
    <w:rsid w:val="00BA73E9"/>
    <w:rsid w:val="00BA7478"/>
    <w:rsid w:val="00BA76AF"/>
    <w:rsid w:val="00BA7707"/>
    <w:rsid w:val="00BA7877"/>
    <w:rsid w:val="00BA79F4"/>
    <w:rsid w:val="00BA7AFF"/>
    <w:rsid w:val="00BA7CD8"/>
    <w:rsid w:val="00BA7D43"/>
    <w:rsid w:val="00BA7DED"/>
    <w:rsid w:val="00BB031D"/>
    <w:rsid w:val="00BB0356"/>
    <w:rsid w:val="00BB038A"/>
    <w:rsid w:val="00BB0564"/>
    <w:rsid w:val="00BB06BA"/>
    <w:rsid w:val="00BB072B"/>
    <w:rsid w:val="00BB0A45"/>
    <w:rsid w:val="00BB0D69"/>
    <w:rsid w:val="00BB0EEC"/>
    <w:rsid w:val="00BB0EF1"/>
    <w:rsid w:val="00BB1343"/>
    <w:rsid w:val="00BB1462"/>
    <w:rsid w:val="00BB189E"/>
    <w:rsid w:val="00BB1A57"/>
    <w:rsid w:val="00BB1C64"/>
    <w:rsid w:val="00BB1EB3"/>
    <w:rsid w:val="00BB204F"/>
    <w:rsid w:val="00BB20CF"/>
    <w:rsid w:val="00BB2297"/>
    <w:rsid w:val="00BB233C"/>
    <w:rsid w:val="00BB25C0"/>
    <w:rsid w:val="00BB2711"/>
    <w:rsid w:val="00BB285A"/>
    <w:rsid w:val="00BB294A"/>
    <w:rsid w:val="00BB2995"/>
    <w:rsid w:val="00BB2B71"/>
    <w:rsid w:val="00BB2FE8"/>
    <w:rsid w:val="00BB316E"/>
    <w:rsid w:val="00BB3232"/>
    <w:rsid w:val="00BB3255"/>
    <w:rsid w:val="00BB32FA"/>
    <w:rsid w:val="00BB33A9"/>
    <w:rsid w:val="00BB347D"/>
    <w:rsid w:val="00BB35BB"/>
    <w:rsid w:val="00BB367F"/>
    <w:rsid w:val="00BB395B"/>
    <w:rsid w:val="00BB3D10"/>
    <w:rsid w:val="00BB3D84"/>
    <w:rsid w:val="00BB41A6"/>
    <w:rsid w:val="00BB42D1"/>
    <w:rsid w:val="00BB42D5"/>
    <w:rsid w:val="00BB43A8"/>
    <w:rsid w:val="00BB44AF"/>
    <w:rsid w:val="00BB461E"/>
    <w:rsid w:val="00BB48BB"/>
    <w:rsid w:val="00BB4AC7"/>
    <w:rsid w:val="00BB4C98"/>
    <w:rsid w:val="00BB4DE6"/>
    <w:rsid w:val="00BB5048"/>
    <w:rsid w:val="00BB523B"/>
    <w:rsid w:val="00BB54E1"/>
    <w:rsid w:val="00BB54EF"/>
    <w:rsid w:val="00BB5790"/>
    <w:rsid w:val="00BB58CA"/>
    <w:rsid w:val="00BB5968"/>
    <w:rsid w:val="00BB5E71"/>
    <w:rsid w:val="00BB6023"/>
    <w:rsid w:val="00BB6191"/>
    <w:rsid w:val="00BB648D"/>
    <w:rsid w:val="00BB64CB"/>
    <w:rsid w:val="00BB657F"/>
    <w:rsid w:val="00BB6659"/>
    <w:rsid w:val="00BB6A18"/>
    <w:rsid w:val="00BB6B83"/>
    <w:rsid w:val="00BB7169"/>
    <w:rsid w:val="00BB73AC"/>
    <w:rsid w:val="00BB73BF"/>
    <w:rsid w:val="00BB73C9"/>
    <w:rsid w:val="00BB7490"/>
    <w:rsid w:val="00BB74B3"/>
    <w:rsid w:val="00BB77A8"/>
    <w:rsid w:val="00BB7A89"/>
    <w:rsid w:val="00BB7B41"/>
    <w:rsid w:val="00BB7C67"/>
    <w:rsid w:val="00BB7CC1"/>
    <w:rsid w:val="00BB7F96"/>
    <w:rsid w:val="00BC01B1"/>
    <w:rsid w:val="00BC05B1"/>
    <w:rsid w:val="00BC0855"/>
    <w:rsid w:val="00BC09DE"/>
    <w:rsid w:val="00BC0B26"/>
    <w:rsid w:val="00BC1217"/>
    <w:rsid w:val="00BC1245"/>
    <w:rsid w:val="00BC125B"/>
    <w:rsid w:val="00BC132A"/>
    <w:rsid w:val="00BC1633"/>
    <w:rsid w:val="00BC180E"/>
    <w:rsid w:val="00BC1895"/>
    <w:rsid w:val="00BC1C5F"/>
    <w:rsid w:val="00BC1F5B"/>
    <w:rsid w:val="00BC23C1"/>
    <w:rsid w:val="00BC2490"/>
    <w:rsid w:val="00BC26FC"/>
    <w:rsid w:val="00BC2719"/>
    <w:rsid w:val="00BC27FC"/>
    <w:rsid w:val="00BC29D9"/>
    <w:rsid w:val="00BC2CC5"/>
    <w:rsid w:val="00BC2D2E"/>
    <w:rsid w:val="00BC327A"/>
    <w:rsid w:val="00BC35AE"/>
    <w:rsid w:val="00BC35D0"/>
    <w:rsid w:val="00BC3685"/>
    <w:rsid w:val="00BC3A53"/>
    <w:rsid w:val="00BC41CF"/>
    <w:rsid w:val="00BC42A3"/>
    <w:rsid w:val="00BC42CC"/>
    <w:rsid w:val="00BC447E"/>
    <w:rsid w:val="00BC4493"/>
    <w:rsid w:val="00BC471F"/>
    <w:rsid w:val="00BC4D2D"/>
    <w:rsid w:val="00BC4E0C"/>
    <w:rsid w:val="00BC4E79"/>
    <w:rsid w:val="00BC504A"/>
    <w:rsid w:val="00BC50E4"/>
    <w:rsid w:val="00BC53BE"/>
    <w:rsid w:val="00BC5422"/>
    <w:rsid w:val="00BC588D"/>
    <w:rsid w:val="00BC58F5"/>
    <w:rsid w:val="00BC5C08"/>
    <w:rsid w:val="00BC5CB8"/>
    <w:rsid w:val="00BC5E84"/>
    <w:rsid w:val="00BC5FD1"/>
    <w:rsid w:val="00BC60A3"/>
    <w:rsid w:val="00BC62D3"/>
    <w:rsid w:val="00BC6487"/>
    <w:rsid w:val="00BC649D"/>
    <w:rsid w:val="00BC6747"/>
    <w:rsid w:val="00BC6A1E"/>
    <w:rsid w:val="00BC6AFC"/>
    <w:rsid w:val="00BC6E46"/>
    <w:rsid w:val="00BC6EE6"/>
    <w:rsid w:val="00BC702C"/>
    <w:rsid w:val="00BC7228"/>
    <w:rsid w:val="00BC73E7"/>
    <w:rsid w:val="00BC7405"/>
    <w:rsid w:val="00BC7483"/>
    <w:rsid w:val="00BC7975"/>
    <w:rsid w:val="00BC7E42"/>
    <w:rsid w:val="00BD0077"/>
    <w:rsid w:val="00BD020A"/>
    <w:rsid w:val="00BD02E1"/>
    <w:rsid w:val="00BD0471"/>
    <w:rsid w:val="00BD0A73"/>
    <w:rsid w:val="00BD0F27"/>
    <w:rsid w:val="00BD0FE4"/>
    <w:rsid w:val="00BD1127"/>
    <w:rsid w:val="00BD14F0"/>
    <w:rsid w:val="00BD157F"/>
    <w:rsid w:val="00BD16CB"/>
    <w:rsid w:val="00BD19D2"/>
    <w:rsid w:val="00BD1AFF"/>
    <w:rsid w:val="00BD1C03"/>
    <w:rsid w:val="00BD211C"/>
    <w:rsid w:val="00BD2199"/>
    <w:rsid w:val="00BD2308"/>
    <w:rsid w:val="00BD2383"/>
    <w:rsid w:val="00BD2403"/>
    <w:rsid w:val="00BD25B5"/>
    <w:rsid w:val="00BD284C"/>
    <w:rsid w:val="00BD2A8B"/>
    <w:rsid w:val="00BD2AA7"/>
    <w:rsid w:val="00BD2BE4"/>
    <w:rsid w:val="00BD2C25"/>
    <w:rsid w:val="00BD2D89"/>
    <w:rsid w:val="00BD2F6F"/>
    <w:rsid w:val="00BD3565"/>
    <w:rsid w:val="00BD35B8"/>
    <w:rsid w:val="00BD3763"/>
    <w:rsid w:val="00BD39F5"/>
    <w:rsid w:val="00BD39F6"/>
    <w:rsid w:val="00BD3BFA"/>
    <w:rsid w:val="00BD3BFD"/>
    <w:rsid w:val="00BD3D80"/>
    <w:rsid w:val="00BD4062"/>
    <w:rsid w:val="00BD4150"/>
    <w:rsid w:val="00BD43CC"/>
    <w:rsid w:val="00BD45F9"/>
    <w:rsid w:val="00BD4850"/>
    <w:rsid w:val="00BD4947"/>
    <w:rsid w:val="00BD4BBC"/>
    <w:rsid w:val="00BD4BC9"/>
    <w:rsid w:val="00BD4EF5"/>
    <w:rsid w:val="00BD4F06"/>
    <w:rsid w:val="00BD5131"/>
    <w:rsid w:val="00BD52D9"/>
    <w:rsid w:val="00BD593D"/>
    <w:rsid w:val="00BD59C6"/>
    <w:rsid w:val="00BD5C62"/>
    <w:rsid w:val="00BD5E11"/>
    <w:rsid w:val="00BD5E3C"/>
    <w:rsid w:val="00BD5EE5"/>
    <w:rsid w:val="00BD5F26"/>
    <w:rsid w:val="00BD6059"/>
    <w:rsid w:val="00BD6122"/>
    <w:rsid w:val="00BD663A"/>
    <w:rsid w:val="00BD6804"/>
    <w:rsid w:val="00BD6881"/>
    <w:rsid w:val="00BD68A4"/>
    <w:rsid w:val="00BD68C9"/>
    <w:rsid w:val="00BD696F"/>
    <w:rsid w:val="00BD6CA2"/>
    <w:rsid w:val="00BD705A"/>
    <w:rsid w:val="00BD711F"/>
    <w:rsid w:val="00BD717E"/>
    <w:rsid w:val="00BD77C1"/>
    <w:rsid w:val="00BD7864"/>
    <w:rsid w:val="00BD7BD2"/>
    <w:rsid w:val="00BD7C7E"/>
    <w:rsid w:val="00BE0085"/>
    <w:rsid w:val="00BE01A0"/>
    <w:rsid w:val="00BE050A"/>
    <w:rsid w:val="00BE0712"/>
    <w:rsid w:val="00BE0ACF"/>
    <w:rsid w:val="00BE0BEC"/>
    <w:rsid w:val="00BE0D7A"/>
    <w:rsid w:val="00BE10C3"/>
    <w:rsid w:val="00BE1246"/>
    <w:rsid w:val="00BE1313"/>
    <w:rsid w:val="00BE1396"/>
    <w:rsid w:val="00BE13CD"/>
    <w:rsid w:val="00BE15CD"/>
    <w:rsid w:val="00BE169E"/>
    <w:rsid w:val="00BE1864"/>
    <w:rsid w:val="00BE1B08"/>
    <w:rsid w:val="00BE1C47"/>
    <w:rsid w:val="00BE1C4B"/>
    <w:rsid w:val="00BE1EDB"/>
    <w:rsid w:val="00BE2128"/>
    <w:rsid w:val="00BE223F"/>
    <w:rsid w:val="00BE2553"/>
    <w:rsid w:val="00BE2642"/>
    <w:rsid w:val="00BE282F"/>
    <w:rsid w:val="00BE28B2"/>
    <w:rsid w:val="00BE2B35"/>
    <w:rsid w:val="00BE2E53"/>
    <w:rsid w:val="00BE2E7C"/>
    <w:rsid w:val="00BE2F1A"/>
    <w:rsid w:val="00BE2F34"/>
    <w:rsid w:val="00BE337D"/>
    <w:rsid w:val="00BE35A8"/>
    <w:rsid w:val="00BE36BB"/>
    <w:rsid w:val="00BE36F8"/>
    <w:rsid w:val="00BE3877"/>
    <w:rsid w:val="00BE3BE1"/>
    <w:rsid w:val="00BE41AF"/>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0D7"/>
    <w:rsid w:val="00BE5471"/>
    <w:rsid w:val="00BE55F7"/>
    <w:rsid w:val="00BE566F"/>
    <w:rsid w:val="00BE5692"/>
    <w:rsid w:val="00BE5975"/>
    <w:rsid w:val="00BE5B57"/>
    <w:rsid w:val="00BE5C85"/>
    <w:rsid w:val="00BE5CDA"/>
    <w:rsid w:val="00BE5DA7"/>
    <w:rsid w:val="00BE6281"/>
    <w:rsid w:val="00BE629E"/>
    <w:rsid w:val="00BE672C"/>
    <w:rsid w:val="00BE6AB4"/>
    <w:rsid w:val="00BE6ADC"/>
    <w:rsid w:val="00BE6B53"/>
    <w:rsid w:val="00BE6D5F"/>
    <w:rsid w:val="00BE6DE0"/>
    <w:rsid w:val="00BE6DE1"/>
    <w:rsid w:val="00BE71D2"/>
    <w:rsid w:val="00BE72A1"/>
    <w:rsid w:val="00BE7D7B"/>
    <w:rsid w:val="00BE7DF8"/>
    <w:rsid w:val="00BE7F47"/>
    <w:rsid w:val="00BE7FBA"/>
    <w:rsid w:val="00BF011A"/>
    <w:rsid w:val="00BF0228"/>
    <w:rsid w:val="00BF0244"/>
    <w:rsid w:val="00BF02B9"/>
    <w:rsid w:val="00BF0730"/>
    <w:rsid w:val="00BF07DC"/>
    <w:rsid w:val="00BF083C"/>
    <w:rsid w:val="00BF0B83"/>
    <w:rsid w:val="00BF0E9F"/>
    <w:rsid w:val="00BF0ED1"/>
    <w:rsid w:val="00BF106C"/>
    <w:rsid w:val="00BF1171"/>
    <w:rsid w:val="00BF11A2"/>
    <w:rsid w:val="00BF11FD"/>
    <w:rsid w:val="00BF120D"/>
    <w:rsid w:val="00BF15F4"/>
    <w:rsid w:val="00BF19A4"/>
    <w:rsid w:val="00BF1B47"/>
    <w:rsid w:val="00BF1F0A"/>
    <w:rsid w:val="00BF207E"/>
    <w:rsid w:val="00BF21D2"/>
    <w:rsid w:val="00BF247E"/>
    <w:rsid w:val="00BF25FD"/>
    <w:rsid w:val="00BF29DD"/>
    <w:rsid w:val="00BF2A51"/>
    <w:rsid w:val="00BF2C8D"/>
    <w:rsid w:val="00BF2CB1"/>
    <w:rsid w:val="00BF2EB2"/>
    <w:rsid w:val="00BF3207"/>
    <w:rsid w:val="00BF335A"/>
    <w:rsid w:val="00BF3445"/>
    <w:rsid w:val="00BF3564"/>
    <w:rsid w:val="00BF3597"/>
    <w:rsid w:val="00BF3662"/>
    <w:rsid w:val="00BF394C"/>
    <w:rsid w:val="00BF4031"/>
    <w:rsid w:val="00BF4346"/>
    <w:rsid w:val="00BF43E1"/>
    <w:rsid w:val="00BF448A"/>
    <w:rsid w:val="00BF4B89"/>
    <w:rsid w:val="00BF4D71"/>
    <w:rsid w:val="00BF4F97"/>
    <w:rsid w:val="00BF4FCF"/>
    <w:rsid w:val="00BF532B"/>
    <w:rsid w:val="00BF56D2"/>
    <w:rsid w:val="00BF5DA1"/>
    <w:rsid w:val="00BF5F2F"/>
    <w:rsid w:val="00BF6253"/>
    <w:rsid w:val="00BF6476"/>
    <w:rsid w:val="00BF6592"/>
    <w:rsid w:val="00BF6773"/>
    <w:rsid w:val="00BF6CD0"/>
    <w:rsid w:val="00BF6DD8"/>
    <w:rsid w:val="00BF6F49"/>
    <w:rsid w:val="00BF723E"/>
    <w:rsid w:val="00BF73B3"/>
    <w:rsid w:val="00BF74D6"/>
    <w:rsid w:val="00BF756C"/>
    <w:rsid w:val="00BF75A8"/>
    <w:rsid w:val="00BF7608"/>
    <w:rsid w:val="00BF7613"/>
    <w:rsid w:val="00BF77D1"/>
    <w:rsid w:val="00BF79B2"/>
    <w:rsid w:val="00BF7D01"/>
    <w:rsid w:val="00BF7D6E"/>
    <w:rsid w:val="00C00149"/>
    <w:rsid w:val="00C0017C"/>
    <w:rsid w:val="00C0054F"/>
    <w:rsid w:val="00C00783"/>
    <w:rsid w:val="00C00881"/>
    <w:rsid w:val="00C00D2C"/>
    <w:rsid w:val="00C00EB7"/>
    <w:rsid w:val="00C01163"/>
    <w:rsid w:val="00C0119D"/>
    <w:rsid w:val="00C011D1"/>
    <w:rsid w:val="00C0123B"/>
    <w:rsid w:val="00C01729"/>
    <w:rsid w:val="00C017B2"/>
    <w:rsid w:val="00C017E5"/>
    <w:rsid w:val="00C01871"/>
    <w:rsid w:val="00C01FD5"/>
    <w:rsid w:val="00C0208D"/>
    <w:rsid w:val="00C020AF"/>
    <w:rsid w:val="00C02119"/>
    <w:rsid w:val="00C02639"/>
    <w:rsid w:val="00C026A6"/>
    <w:rsid w:val="00C0270B"/>
    <w:rsid w:val="00C028C8"/>
    <w:rsid w:val="00C029DF"/>
    <w:rsid w:val="00C02ABB"/>
    <w:rsid w:val="00C02C55"/>
    <w:rsid w:val="00C02FF8"/>
    <w:rsid w:val="00C032CB"/>
    <w:rsid w:val="00C0334E"/>
    <w:rsid w:val="00C033F3"/>
    <w:rsid w:val="00C034B7"/>
    <w:rsid w:val="00C03638"/>
    <w:rsid w:val="00C03AE1"/>
    <w:rsid w:val="00C03E64"/>
    <w:rsid w:val="00C0414C"/>
    <w:rsid w:val="00C04718"/>
    <w:rsid w:val="00C04861"/>
    <w:rsid w:val="00C04912"/>
    <w:rsid w:val="00C051CE"/>
    <w:rsid w:val="00C054CD"/>
    <w:rsid w:val="00C05585"/>
    <w:rsid w:val="00C057D3"/>
    <w:rsid w:val="00C0591F"/>
    <w:rsid w:val="00C059F2"/>
    <w:rsid w:val="00C05B44"/>
    <w:rsid w:val="00C05C3D"/>
    <w:rsid w:val="00C05CC9"/>
    <w:rsid w:val="00C060D2"/>
    <w:rsid w:val="00C0640C"/>
    <w:rsid w:val="00C0661A"/>
    <w:rsid w:val="00C06EDC"/>
    <w:rsid w:val="00C06F3E"/>
    <w:rsid w:val="00C07078"/>
    <w:rsid w:val="00C072C1"/>
    <w:rsid w:val="00C075EC"/>
    <w:rsid w:val="00C076D8"/>
    <w:rsid w:val="00C0771D"/>
    <w:rsid w:val="00C078A7"/>
    <w:rsid w:val="00C079EE"/>
    <w:rsid w:val="00C07A71"/>
    <w:rsid w:val="00C07B39"/>
    <w:rsid w:val="00C07EFC"/>
    <w:rsid w:val="00C1079A"/>
    <w:rsid w:val="00C107B4"/>
    <w:rsid w:val="00C10B53"/>
    <w:rsid w:val="00C10FF7"/>
    <w:rsid w:val="00C113E6"/>
    <w:rsid w:val="00C1148D"/>
    <w:rsid w:val="00C11596"/>
    <w:rsid w:val="00C11AF5"/>
    <w:rsid w:val="00C11B07"/>
    <w:rsid w:val="00C1206B"/>
    <w:rsid w:val="00C120A2"/>
    <w:rsid w:val="00C12441"/>
    <w:rsid w:val="00C12539"/>
    <w:rsid w:val="00C1271C"/>
    <w:rsid w:val="00C12D6C"/>
    <w:rsid w:val="00C12E47"/>
    <w:rsid w:val="00C131E5"/>
    <w:rsid w:val="00C131F2"/>
    <w:rsid w:val="00C13600"/>
    <w:rsid w:val="00C13952"/>
    <w:rsid w:val="00C13A0A"/>
    <w:rsid w:val="00C13A8E"/>
    <w:rsid w:val="00C13CCE"/>
    <w:rsid w:val="00C13D5E"/>
    <w:rsid w:val="00C13F16"/>
    <w:rsid w:val="00C13FE1"/>
    <w:rsid w:val="00C1403E"/>
    <w:rsid w:val="00C14112"/>
    <w:rsid w:val="00C141A3"/>
    <w:rsid w:val="00C146E2"/>
    <w:rsid w:val="00C1495F"/>
    <w:rsid w:val="00C14BE6"/>
    <w:rsid w:val="00C15035"/>
    <w:rsid w:val="00C151B5"/>
    <w:rsid w:val="00C15566"/>
    <w:rsid w:val="00C15620"/>
    <w:rsid w:val="00C15885"/>
    <w:rsid w:val="00C15929"/>
    <w:rsid w:val="00C15A39"/>
    <w:rsid w:val="00C15B22"/>
    <w:rsid w:val="00C15D91"/>
    <w:rsid w:val="00C1609E"/>
    <w:rsid w:val="00C160EB"/>
    <w:rsid w:val="00C16622"/>
    <w:rsid w:val="00C166A7"/>
    <w:rsid w:val="00C166AC"/>
    <w:rsid w:val="00C16917"/>
    <w:rsid w:val="00C16A2D"/>
    <w:rsid w:val="00C16ABE"/>
    <w:rsid w:val="00C16D01"/>
    <w:rsid w:val="00C1700D"/>
    <w:rsid w:val="00C1702D"/>
    <w:rsid w:val="00C17174"/>
    <w:rsid w:val="00C17205"/>
    <w:rsid w:val="00C1724B"/>
    <w:rsid w:val="00C1740A"/>
    <w:rsid w:val="00C1751D"/>
    <w:rsid w:val="00C177A5"/>
    <w:rsid w:val="00C17811"/>
    <w:rsid w:val="00C17822"/>
    <w:rsid w:val="00C1782E"/>
    <w:rsid w:val="00C17A97"/>
    <w:rsid w:val="00C17B77"/>
    <w:rsid w:val="00C17E2E"/>
    <w:rsid w:val="00C17E87"/>
    <w:rsid w:val="00C17F70"/>
    <w:rsid w:val="00C2031C"/>
    <w:rsid w:val="00C2046A"/>
    <w:rsid w:val="00C2046D"/>
    <w:rsid w:val="00C20857"/>
    <w:rsid w:val="00C20C09"/>
    <w:rsid w:val="00C20CD4"/>
    <w:rsid w:val="00C20E66"/>
    <w:rsid w:val="00C2115E"/>
    <w:rsid w:val="00C212E6"/>
    <w:rsid w:val="00C21341"/>
    <w:rsid w:val="00C21346"/>
    <w:rsid w:val="00C2136D"/>
    <w:rsid w:val="00C21630"/>
    <w:rsid w:val="00C2186A"/>
    <w:rsid w:val="00C218B0"/>
    <w:rsid w:val="00C21ABB"/>
    <w:rsid w:val="00C22133"/>
    <w:rsid w:val="00C223E3"/>
    <w:rsid w:val="00C22594"/>
    <w:rsid w:val="00C225FE"/>
    <w:rsid w:val="00C22887"/>
    <w:rsid w:val="00C228AE"/>
    <w:rsid w:val="00C22A2C"/>
    <w:rsid w:val="00C22B4A"/>
    <w:rsid w:val="00C22DFB"/>
    <w:rsid w:val="00C22F66"/>
    <w:rsid w:val="00C2351D"/>
    <w:rsid w:val="00C23729"/>
    <w:rsid w:val="00C237FF"/>
    <w:rsid w:val="00C23AE5"/>
    <w:rsid w:val="00C23C94"/>
    <w:rsid w:val="00C23DA8"/>
    <w:rsid w:val="00C23E25"/>
    <w:rsid w:val="00C23FD5"/>
    <w:rsid w:val="00C245EC"/>
    <w:rsid w:val="00C24799"/>
    <w:rsid w:val="00C24A4C"/>
    <w:rsid w:val="00C24B29"/>
    <w:rsid w:val="00C24D2F"/>
    <w:rsid w:val="00C24E6B"/>
    <w:rsid w:val="00C2547C"/>
    <w:rsid w:val="00C256A0"/>
    <w:rsid w:val="00C256D4"/>
    <w:rsid w:val="00C2576B"/>
    <w:rsid w:val="00C25870"/>
    <w:rsid w:val="00C25B19"/>
    <w:rsid w:val="00C25CC3"/>
    <w:rsid w:val="00C25CCD"/>
    <w:rsid w:val="00C260C4"/>
    <w:rsid w:val="00C26330"/>
    <w:rsid w:val="00C264B4"/>
    <w:rsid w:val="00C264C5"/>
    <w:rsid w:val="00C26550"/>
    <w:rsid w:val="00C269E2"/>
    <w:rsid w:val="00C26C56"/>
    <w:rsid w:val="00C27194"/>
    <w:rsid w:val="00C273A2"/>
    <w:rsid w:val="00C27530"/>
    <w:rsid w:val="00C27A82"/>
    <w:rsid w:val="00C27B6E"/>
    <w:rsid w:val="00C27CB3"/>
    <w:rsid w:val="00C27DF6"/>
    <w:rsid w:val="00C30019"/>
    <w:rsid w:val="00C30034"/>
    <w:rsid w:val="00C300B1"/>
    <w:rsid w:val="00C3032F"/>
    <w:rsid w:val="00C306C2"/>
    <w:rsid w:val="00C307FE"/>
    <w:rsid w:val="00C308C5"/>
    <w:rsid w:val="00C30A2C"/>
    <w:rsid w:val="00C30C81"/>
    <w:rsid w:val="00C30DFD"/>
    <w:rsid w:val="00C30E6E"/>
    <w:rsid w:val="00C30E8D"/>
    <w:rsid w:val="00C30E96"/>
    <w:rsid w:val="00C3147D"/>
    <w:rsid w:val="00C316FC"/>
    <w:rsid w:val="00C31C04"/>
    <w:rsid w:val="00C31C8B"/>
    <w:rsid w:val="00C31D54"/>
    <w:rsid w:val="00C31D59"/>
    <w:rsid w:val="00C31EA9"/>
    <w:rsid w:val="00C31FAE"/>
    <w:rsid w:val="00C32281"/>
    <w:rsid w:val="00C3244A"/>
    <w:rsid w:val="00C32495"/>
    <w:rsid w:val="00C3256C"/>
    <w:rsid w:val="00C32EE4"/>
    <w:rsid w:val="00C32EE7"/>
    <w:rsid w:val="00C33113"/>
    <w:rsid w:val="00C331B8"/>
    <w:rsid w:val="00C335EA"/>
    <w:rsid w:val="00C3370E"/>
    <w:rsid w:val="00C3378D"/>
    <w:rsid w:val="00C338A2"/>
    <w:rsid w:val="00C338DC"/>
    <w:rsid w:val="00C338E1"/>
    <w:rsid w:val="00C33946"/>
    <w:rsid w:val="00C33B6D"/>
    <w:rsid w:val="00C33B9C"/>
    <w:rsid w:val="00C33BFC"/>
    <w:rsid w:val="00C34100"/>
    <w:rsid w:val="00C3412A"/>
    <w:rsid w:val="00C347B6"/>
    <w:rsid w:val="00C3487A"/>
    <w:rsid w:val="00C34AB7"/>
    <w:rsid w:val="00C34B5C"/>
    <w:rsid w:val="00C34BDB"/>
    <w:rsid w:val="00C350CB"/>
    <w:rsid w:val="00C35209"/>
    <w:rsid w:val="00C35649"/>
    <w:rsid w:val="00C35B7F"/>
    <w:rsid w:val="00C35CB6"/>
    <w:rsid w:val="00C35CEF"/>
    <w:rsid w:val="00C3609B"/>
    <w:rsid w:val="00C36124"/>
    <w:rsid w:val="00C36158"/>
    <w:rsid w:val="00C3628A"/>
    <w:rsid w:val="00C362D3"/>
    <w:rsid w:val="00C36919"/>
    <w:rsid w:val="00C36C50"/>
    <w:rsid w:val="00C36C7E"/>
    <w:rsid w:val="00C36CAF"/>
    <w:rsid w:val="00C36D02"/>
    <w:rsid w:val="00C36D80"/>
    <w:rsid w:val="00C36ED0"/>
    <w:rsid w:val="00C36EEC"/>
    <w:rsid w:val="00C371D8"/>
    <w:rsid w:val="00C374C3"/>
    <w:rsid w:val="00C37680"/>
    <w:rsid w:val="00C37AA1"/>
    <w:rsid w:val="00C37ACF"/>
    <w:rsid w:val="00C37B9C"/>
    <w:rsid w:val="00C37D19"/>
    <w:rsid w:val="00C37F1D"/>
    <w:rsid w:val="00C40216"/>
    <w:rsid w:val="00C402C7"/>
    <w:rsid w:val="00C402D8"/>
    <w:rsid w:val="00C40373"/>
    <w:rsid w:val="00C4075A"/>
    <w:rsid w:val="00C40BE0"/>
    <w:rsid w:val="00C40D1E"/>
    <w:rsid w:val="00C40E62"/>
    <w:rsid w:val="00C40F44"/>
    <w:rsid w:val="00C40F69"/>
    <w:rsid w:val="00C41442"/>
    <w:rsid w:val="00C4149B"/>
    <w:rsid w:val="00C41943"/>
    <w:rsid w:val="00C41981"/>
    <w:rsid w:val="00C41A78"/>
    <w:rsid w:val="00C41BBB"/>
    <w:rsid w:val="00C41C4D"/>
    <w:rsid w:val="00C41C54"/>
    <w:rsid w:val="00C41E2C"/>
    <w:rsid w:val="00C41E53"/>
    <w:rsid w:val="00C41F26"/>
    <w:rsid w:val="00C42249"/>
    <w:rsid w:val="00C42865"/>
    <w:rsid w:val="00C42BA1"/>
    <w:rsid w:val="00C42CDB"/>
    <w:rsid w:val="00C42DF2"/>
    <w:rsid w:val="00C42E7A"/>
    <w:rsid w:val="00C42FE1"/>
    <w:rsid w:val="00C43016"/>
    <w:rsid w:val="00C43070"/>
    <w:rsid w:val="00C43222"/>
    <w:rsid w:val="00C43559"/>
    <w:rsid w:val="00C43787"/>
    <w:rsid w:val="00C4385D"/>
    <w:rsid w:val="00C438BB"/>
    <w:rsid w:val="00C43929"/>
    <w:rsid w:val="00C43B82"/>
    <w:rsid w:val="00C43CE7"/>
    <w:rsid w:val="00C43D41"/>
    <w:rsid w:val="00C43E31"/>
    <w:rsid w:val="00C4400B"/>
    <w:rsid w:val="00C440B6"/>
    <w:rsid w:val="00C44176"/>
    <w:rsid w:val="00C442FF"/>
    <w:rsid w:val="00C44547"/>
    <w:rsid w:val="00C447DB"/>
    <w:rsid w:val="00C44852"/>
    <w:rsid w:val="00C44979"/>
    <w:rsid w:val="00C44D04"/>
    <w:rsid w:val="00C44DBC"/>
    <w:rsid w:val="00C44F03"/>
    <w:rsid w:val="00C451DC"/>
    <w:rsid w:val="00C45418"/>
    <w:rsid w:val="00C4566D"/>
    <w:rsid w:val="00C4591A"/>
    <w:rsid w:val="00C46130"/>
    <w:rsid w:val="00C46175"/>
    <w:rsid w:val="00C465D5"/>
    <w:rsid w:val="00C466F7"/>
    <w:rsid w:val="00C4671B"/>
    <w:rsid w:val="00C46875"/>
    <w:rsid w:val="00C4688C"/>
    <w:rsid w:val="00C46B15"/>
    <w:rsid w:val="00C46C0D"/>
    <w:rsid w:val="00C46ED6"/>
    <w:rsid w:val="00C46F40"/>
    <w:rsid w:val="00C47299"/>
    <w:rsid w:val="00C4755A"/>
    <w:rsid w:val="00C475D8"/>
    <w:rsid w:val="00C47756"/>
    <w:rsid w:val="00C47831"/>
    <w:rsid w:val="00C47967"/>
    <w:rsid w:val="00C47988"/>
    <w:rsid w:val="00C47BED"/>
    <w:rsid w:val="00C47E76"/>
    <w:rsid w:val="00C504D0"/>
    <w:rsid w:val="00C5055B"/>
    <w:rsid w:val="00C507AE"/>
    <w:rsid w:val="00C509B9"/>
    <w:rsid w:val="00C50B9A"/>
    <w:rsid w:val="00C50E8C"/>
    <w:rsid w:val="00C50FAA"/>
    <w:rsid w:val="00C5146B"/>
    <w:rsid w:val="00C51567"/>
    <w:rsid w:val="00C51587"/>
    <w:rsid w:val="00C5162C"/>
    <w:rsid w:val="00C516BA"/>
    <w:rsid w:val="00C517FD"/>
    <w:rsid w:val="00C5182F"/>
    <w:rsid w:val="00C51959"/>
    <w:rsid w:val="00C51AA2"/>
    <w:rsid w:val="00C51D74"/>
    <w:rsid w:val="00C51D84"/>
    <w:rsid w:val="00C51F2A"/>
    <w:rsid w:val="00C52157"/>
    <w:rsid w:val="00C52187"/>
    <w:rsid w:val="00C523A0"/>
    <w:rsid w:val="00C525DC"/>
    <w:rsid w:val="00C52606"/>
    <w:rsid w:val="00C52698"/>
    <w:rsid w:val="00C527FC"/>
    <w:rsid w:val="00C52893"/>
    <w:rsid w:val="00C528D7"/>
    <w:rsid w:val="00C52A1E"/>
    <w:rsid w:val="00C52A34"/>
    <w:rsid w:val="00C52CB2"/>
    <w:rsid w:val="00C52F93"/>
    <w:rsid w:val="00C52FA9"/>
    <w:rsid w:val="00C532DC"/>
    <w:rsid w:val="00C53356"/>
    <w:rsid w:val="00C533D1"/>
    <w:rsid w:val="00C53506"/>
    <w:rsid w:val="00C5372E"/>
    <w:rsid w:val="00C53AAF"/>
    <w:rsid w:val="00C53B7C"/>
    <w:rsid w:val="00C53BDE"/>
    <w:rsid w:val="00C53C99"/>
    <w:rsid w:val="00C5420A"/>
    <w:rsid w:val="00C54475"/>
    <w:rsid w:val="00C544D6"/>
    <w:rsid w:val="00C5451F"/>
    <w:rsid w:val="00C549B2"/>
    <w:rsid w:val="00C54B3A"/>
    <w:rsid w:val="00C54C20"/>
    <w:rsid w:val="00C54D7A"/>
    <w:rsid w:val="00C54F4A"/>
    <w:rsid w:val="00C55106"/>
    <w:rsid w:val="00C55220"/>
    <w:rsid w:val="00C5532F"/>
    <w:rsid w:val="00C5545E"/>
    <w:rsid w:val="00C557F5"/>
    <w:rsid w:val="00C5583F"/>
    <w:rsid w:val="00C55AD9"/>
    <w:rsid w:val="00C55B6C"/>
    <w:rsid w:val="00C55B88"/>
    <w:rsid w:val="00C55C57"/>
    <w:rsid w:val="00C55E32"/>
    <w:rsid w:val="00C55E81"/>
    <w:rsid w:val="00C56087"/>
    <w:rsid w:val="00C563AA"/>
    <w:rsid w:val="00C56424"/>
    <w:rsid w:val="00C56650"/>
    <w:rsid w:val="00C567FB"/>
    <w:rsid w:val="00C56800"/>
    <w:rsid w:val="00C56B82"/>
    <w:rsid w:val="00C56E0E"/>
    <w:rsid w:val="00C5703C"/>
    <w:rsid w:val="00C573D0"/>
    <w:rsid w:val="00C5741C"/>
    <w:rsid w:val="00C5767D"/>
    <w:rsid w:val="00C5796D"/>
    <w:rsid w:val="00C57D80"/>
    <w:rsid w:val="00C57DA6"/>
    <w:rsid w:val="00C57DAB"/>
    <w:rsid w:val="00C60109"/>
    <w:rsid w:val="00C605D3"/>
    <w:rsid w:val="00C606E3"/>
    <w:rsid w:val="00C60DE9"/>
    <w:rsid w:val="00C60ED3"/>
    <w:rsid w:val="00C61103"/>
    <w:rsid w:val="00C61335"/>
    <w:rsid w:val="00C6172A"/>
    <w:rsid w:val="00C61A25"/>
    <w:rsid w:val="00C61BF9"/>
    <w:rsid w:val="00C61E18"/>
    <w:rsid w:val="00C61FEE"/>
    <w:rsid w:val="00C62373"/>
    <w:rsid w:val="00C62432"/>
    <w:rsid w:val="00C6243A"/>
    <w:rsid w:val="00C62821"/>
    <w:rsid w:val="00C62970"/>
    <w:rsid w:val="00C62977"/>
    <w:rsid w:val="00C62A04"/>
    <w:rsid w:val="00C62A9D"/>
    <w:rsid w:val="00C62ACA"/>
    <w:rsid w:val="00C62D51"/>
    <w:rsid w:val="00C63295"/>
    <w:rsid w:val="00C632D9"/>
    <w:rsid w:val="00C63794"/>
    <w:rsid w:val="00C63901"/>
    <w:rsid w:val="00C63D8C"/>
    <w:rsid w:val="00C63ECE"/>
    <w:rsid w:val="00C64240"/>
    <w:rsid w:val="00C64352"/>
    <w:rsid w:val="00C6471A"/>
    <w:rsid w:val="00C64A81"/>
    <w:rsid w:val="00C64CE2"/>
    <w:rsid w:val="00C64DC0"/>
    <w:rsid w:val="00C64FE2"/>
    <w:rsid w:val="00C65280"/>
    <w:rsid w:val="00C6537A"/>
    <w:rsid w:val="00C6543A"/>
    <w:rsid w:val="00C654BC"/>
    <w:rsid w:val="00C6561F"/>
    <w:rsid w:val="00C65646"/>
    <w:rsid w:val="00C65B75"/>
    <w:rsid w:val="00C65B9B"/>
    <w:rsid w:val="00C660A7"/>
    <w:rsid w:val="00C660F2"/>
    <w:rsid w:val="00C661CD"/>
    <w:rsid w:val="00C66486"/>
    <w:rsid w:val="00C66509"/>
    <w:rsid w:val="00C66545"/>
    <w:rsid w:val="00C6659B"/>
    <w:rsid w:val="00C66641"/>
    <w:rsid w:val="00C666A8"/>
    <w:rsid w:val="00C66713"/>
    <w:rsid w:val="00C66C64"/>
    <w:rsid w:val="00C66CEB"/>
    <w:rsid w:val="00C66D6F"/>
    <w:rsid w:val="00C66EDA"/>
    <w:rsid w:val="00C67095"/>
    <w:rsid w:val="00C67194"/>
    <w:rsid w:val="00C67385"/>
    <w:rsid w:val="00C6754E"/>
    <w:rsid w:val="00C67820"/>
    <w:rsid w:val="00C67945"/>
    <w:rsid w:val="00C67AD9"/>
    <w:rsid w:val="00C67CFD"/>
    <w:rsid w:val="00C67D4D"/>
    <w:rsid w:val="00C7035E"/>
    <w:rsid w:val="00C706D2"/>
    <w:rsid w:val="00C70769"/>
    <w:rsid w:val="00C70806"/>
    <w:rsid w:val="00C70832"/>
    <w:rsid w:val="00C70C93"/>
    <w:rsid w:val="00C70CD6"/>
    <w:rsid w:val="00C70E89"/>
    <w:rsid w:val="00C712CA"/>
    <w:rsid w:val="00C7150E"/>
    <w:rsid w:val="00C71537"/>
    <w:rsid w:val="00C716B8"/>
    <w:rsid w:val="00C718A9"/>
    <w:rsid w:val="00C719A4"/>
    <w:rsid w:val="00C719EF"/>
    <w:rsid w:val="00C719F0"/>
    <w:rsid w:val="00C71A9D"/>
    <w:rsid w:val="00C71C99"/>
    <w:rsid w:val="00C71CF7"/>
    <w:rsid w:val="00C71D6D"/>
    <w:rsid w:val="00C71E00"/>
    <w:rsid w:val="00C72155"/>
    <w:rsid w:val="00C721A7"/>
    <w:rsid w:val="00C7248F"/>
    <w:rsid w:val="00C726CF"/>
    <w:rsid w:val="00C726E5"/>
    <w:rsid w:val="00C72740"/>
    <w:rsid w:val="00C72C92"/>
    <w:rsid w:val="00C72E43"/>
    <w:rsid w:val="00C72E74"/>
    <w:rsid w:val="00C72E9C"/>
    <w:rsid w:val="00C72EA7"/>
    <w:rsid w:val="00C72EF2"/>
    <w:rsid w:val="00C730A0"/>
    <w:rsid w:val="00C73655"/>
    <w:rsid w:val="00C73755"/>
    <w:rsid w:val="00C73B2C"/>
    <w:rsid w:val="00C73B7A"/>
    <w:rsid w:val="00C73D86"/>
    <w:rsid w:val="00C73DD0"/>
    <w:rsid w:val="00C740CE"/>
    <w:rsid w:val="00C741DD"/>
    <w:rsid w:val="00C74452"/>
    <w:rsid w:val="00C746CA"/>
    <w:rsid w:val="00C74B21"/>
    <w:rsid w:val="00C74B72"/>
    <w:rsid w:val="00C74BAA"/>
    <w:rsid w:val="00C74BD5"/>
    <w:rsid w:val="00C74C68"/>
    <w:rsid w:val="00C75A98"/>
    <w:rsid w:val="00C75D48"/>
    <w:rsid w:val="00C760D2"/>
    <w:rsid w:val="00C76210"/>
    <w:rsid w:val="00C76244"/>
    <w:rsid w:val="00C762B9"/>
    <w:rsid w:val="00C762D3"/>
    <w:rsid w:val="00C763C3"/>
    <w:rsid w:val="00C767ED"/>
    <w:rsid w:val="00C7686F"/>
    <w:rsid w:val="00C76A15"/>
    <w:rsid w:val="00C76A70"/>
    <w:rsid w:val="00C76AF8"/>
    <w:rsid w:val="00C770CB"/>
    <w:rsid w:val="00C77705"/>
    <w:rsid w:val="00C77DD4"/>
    <w:rsid w:val="00C77E10"/>
    <w:rsid w:val="00C801D2"/>
    <w:rsid w:val="00C80641"/>
    <w:rsid w:val="00C80821"/>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4F2"/>
    <w:rsid w:val="00C8283A"/>
    <w:rsid w:val="00C82980"/>
    <w:rsid w:val="00C82A89"/>
    <w:rsid w:val="00C82E40"/>
    <w:rsid w:val="00C8352C"/>
    <w:rsid w:val="00C83565"/>
    <w:rsid w:val="00C83846"/>
    <w:rsid w:val="00C838E0"/>
    <w:rsid w:val="00C83CB1"/>
    <w:rsid w:val="00C840C7"/>
    <w:rsid w:val="00C841ED"/>
    <w:rsid w:val="00C84295"/>
    <w:rsid w:val="00C842AD"/>
    <w:rsid w:val="00C84418"/>
    <w:rsid w:val="00C847AB"/>
    <w:rsid w:val="00C84870"/>
    <w:rsid w:val="00C8491D"/>
    <w:rsid w:val="00C84A65"/>
    <w:rsid w:val="00C84C10"/>
    <w:rsid w:val="00C84EB3"/>
    <w:rsid w:val="00C8503E"/>
    <w:rsid w:val="00C8538D"/>
    <w:rsid w:val="00C853A9"/>
    <w:rsid w:val="00C856BD"/>
    <w:rsid w:val="00C85829"/>
    <w:rsid w:val="00C85911"/>
    <w:rsid w:val="00C85B11"/>
    <w:rsid w:val="00C8638E"/>
    <w:rsid w:val="00C866BC"/>
    <w:rsid w:val="00C86C3C"/>
    <w:rsid w:val="00C86CDE"/>
    <w:rsid w:val="00C87034"/>
    <w:rsid w:val="00C871FE"/>
    <w:rsid w:val="00C8738A"/>
    <w:rsid w:val="00C87403"/>
    <w:rsid w:val="00C87408"/>
    <w:rsid w:val="00C87449"/>
    <w:rsid w:val="00C87E0F"/>
    <w:rsid w:val="00C901D3"/>
    <w:rsid w:val="00C90300"/>
    <w:rsid w:val="00C904C1"/>
    <w:rsid w:val="00C905AC"/>
    <w:rsid w:val="00C90669"/>
    <w:rsid w:val="00C9085F"/>
    <w:rsid w:val="00C90D00"/>
    <w:rsid w:val="00C91014"/>
    <w:rsid w:val="00C9103A"/>
    <w:rsid w:val="00C910AC"/>
    <w:rsid w:val="00C91125"/>
    <w:rsid w:val="00C912D9"/>
    <w:rsid w:val="00C91488"/>
    <w:rsid w:val="00C914DE"/>
    <w:rsid w:val="00C91759"/>
    <w:rsid w:val="00C91773"/>
    <w:rsid w:val="00C917C0"/>
    <w:rsid w:val="00C91925"/>
    <w:rsid w:val="00C919C5"/>
    <w:rsid w:val="00C91A07"/>
    <w:rsid w:val="00C91EBF"/>
    <w:rsid w:val="00C91EF1"/>
    <w:rsid w:val="00C92001"/>
    <w:rsid w:val="00C92442"/>
    <w:rsid w:val="00C92642"/>
    <w:rsid w:val="00C92898"/>
    <w:rsid w:val="00C928B5"/>
    <w:rsid w:val="00C92C41"/>
    <w:rsid w:val="00C931F8"/>
    <w:rsid w:val="00C932EE"/>
    <w:rsid w:val="00C933BD"/>
    <w:rsid w:val="00C935B9"/>
    <w:rsid w:val="00C9369F"/>
    <w:rsid w:val="00C93750"/>
    <w:rsid w:val="00C937AB"/>
    <w:rsid w:val="00C9382E"/>
    <w:rsid w:val="00C93ADC"/>
    <w:rsid w:val="00C940CB"/>
    <w:rsid w:val="00C94125"/>
    <w:rsid w:val="00C94142"/>
    <w:rsid w:val="00C941DF"/>
    <w:rsid w:val="00C9451B"/>
    <w:rsid w:val="00C945F1"/>
    <w:rsid w:val="00C94806"/>
    <w:rsid w:val="00C94841"/>
    <w:rsid w:val="00C94F2A"/>
    <w:rsid w:val="00C95316"/>
    <w:rsid w:val="00C954F0"/>
    <w:rsid w:val="00C95514"/>
    <w:rsid w:val="00C95607"/>
    <w:rsid w:val="00C95618"/>
    <w:rsid w:val="00C9562B"/>
    <w:rsid w:val="00C95656"/>
    <w:rsid w:val="00C958D6"/>
    <w:rsid w:val="00C95C9D"/>
    <w:rsid w:val="00C95D8D"/>
    <w:rsid w:val="00C95F6C"/>
    <w:rsid w:val="00C96141"/>
    <w:rsid w:val="00C96407"/>
    <w:rsid w:val="00C96455"/>
    <w:rsid w:val="00C9645A"/>
    <w:rsid w:val="00C9665A"/>
    <w:rsid w:val="00C97096"/>
    <w:rsid w:val="00C97097"/>
    <w:rsid w:val="00C977B2"/>
    <w:rsid w:val="00C97824"/>
    <w:rsid w:val="00C97854"/>
    <w:rsid w:val="00C9795F"/>
    <w:rsid w:val="00C979B5"/>
    <w:rsid w:val="00C97E00"/>
    <w:rsid w:val="00C97E7F"/>
    <w:rsid w:val="00C97F0D"/>
    <w:rsid w:val="00CA0008"/>
    <w:rsid w:val="00CA01C5"/>
    <w:rsid w:val="00CA04A2"/>
    <w:rsid w:val="00CA0619"/>
    <w:rsid w:val="00CA06BB"/>
    <w:rsid w:val="00CA0812"/>
    <w:rsid w:val="00CA08F4"/>
    <w:rsid w:val="00CA0A70"/>
    <w:rsid w:val="00CA16A5"/>
    <w:rsid w:val="00CA1B08"/>
    <w:rsid w:val="00CA1DB1"/>
    <w:rsid w:val="00CA1F2D"/>
    <w:rsid w:val="00CA2324"/>
    <w:rsid w:val="00CA2404"/>
    <w:rsid w:val="00CA286A"/>
    <w:rsid w:val="00CA2AA5"/>
    <w:rsid w:val="00CA2CF1"/>
    <w:rsid w:val="00CA3061"/>
    <w:rsid w:val="00CA318A"/>
    <w:rsid w:val="00CA3383"/>
    <w:rsid w:val="00CA344F"/>
    <w:rsid w:val="00CA34A2"/>
    <w:rsid w:val="00CA34F4"/>
    <w:rsid w:val="00CA3550"/>
    <w:rsid w:val="00CA3590"/>
    <w:rsid w:val="00CA38CC"/>
    <w:rsid w:val="00CA39F8"/>
    <w:rsid w:val="00CA3B50"/>
    <w:rsid w:val="00CA3D1F"/>
    <w:rsid w:val="00CA3E8F"/>
    <w:rsid w:val="00CA3F85"/>
    <w:rsid w:val="00CA44AE"/>
    <w:rsid w:val="00CA44F5"/>
    <w:rsid w:val="00CA451A"/>
    <w:rsid w:val="00CA45B5"/>
    <w:rsid w:val="00CA484E"/>
    <w:rsid w:val="00CA4874"/>
    <w:rsid w:val="00CA4BAD"/>
    <w:rsid w:val="00CA4D49"/>
    <w:rsid w:val="00CA506C"/>
    <w:rsid w:val="00CA5254"/>
    <w:rsid w:val="00CA5290"/>
    <w:rsid w:val="00CA55C6"/>
    <w:rsid w:val="00CA562E"/>
    <w:rsid w:val="00CA57E8"/>
    <w:rsid w:val="00CA5B54"/>
    <w:rsid w:val="00CA5B63"/>
    <w:rsid w:val="00CA5C67"/>
    <w:rsid w:val="00CA5D7D"/>
    <w:rsid w:val="00CA5FC0"/>
    <w:rsid w:val="00CA6109"/>
    <w:rsid w:val="00CA6425"/>
    <w:rsid w:val="00CA6467"/>
    <w:rsid w:val="00CA6B6D"/>
    <w:rsid w:val="00CA6C63"/>
    <w:rsid w:val="00CA6EB5"/>
    <w:rsid w:val="00CA7169"/>
    <w:rsid w:val="00CA7773"/>
    <w:rsid w:val="00CA7911"/>
    <w:rsid w:val="00CA7A22"/>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809"/>
    <w:rsid w:val="00CB19DC"/>
    <w:rsid w:val="00CB1D58"/>
    <w:rsid w:val="00CB1E58"/>
    <w:rsid w:val="00CB1E91"/>
    <w:rsid w:val="00CB207A"/>
    <w:rsid w:val="00CB213B"/>
    <w:rsid w:val="00CB249D"/>
    <w:rsid w:val="00CB2640"/>
    <w:rsid w:val="00CB26FC"/>
    <w:rsid w:val="00CB28FE"/>
    <w:rsid w:val="00CB290C"/>
    <w:rsid w:val="00CB2ABF"/>
    <w:rsid w:val="00CB2D4A"/>
    <w:rsid w:val="00CB2DE5"/>
    <w:rsid w:val="00CB2E70"/>
    <w:rsid w:val="00CB3018"/>
    <w:rsid w:val="00CB3092"/>
    <w:rsid w:val="00CB330B"/>
    <w:rsid w:val="00CB3396"/>
    <w:rsid w:val="00CB348A"/>
    <w:rsid w:val="00CB36D2"/>
    <w:rsid w:val="00CB3755"/>
    <w:rsid w:val="00CB3830"/>
    <w:rsid w:val="00CB3A07"/>
    <w:rsid w:val="00CB3C2B"/>
    <w:rsid w:val="00CB3EF9"/>
    <w:rsid w:val="00CB4349"/>
    <w:rsid w:val="00CB43BE"/>
    <w:rsid w:val="00CB444F"/>
    <w:rsid w:val="00CB4512"/>
    <w:rsid w:val="00CB4647"/>
    <w:rsid w:val="00CB4AEB"/>
    <w:rsid w:val="00CB51E5"/>
    <w:rsid w:val="00CB54E6"/>
    <w:rsid w:val="00CB5A81"/>
    <w:rsid w:val="00CB5AC0"/>
    <w:rsid w:val="00CB5CD1"/>
    <w:rsid w:val="00CB5CDA"/>
    <w:rsid w:val="00CB5E2D"/>
    <w:rsid w:val="00CB6171"/>
    <w:rsid w:val="00CB61C3"/>
    <w:rsid w:val="00CB68A1"/>
    <w:rsid w:val="00CB6D85"/>
    <w:rsid w:val="00CB6DB0"/>
    <w:rsid w:val="00CB7E2C"/>
    <w:rsid w:val="00CB7EB7"/>
    <w:rsid w:val="00CB7F9F"/>
    <w:rsid w:val="00CC0037"/>
    <w:rsid w:val="00CC026F"/>
    <w:rsid w:val="00CC054F"/>
    <w:rsid w:val="00CC0801"/>
    <w:rsid w:val="00CC0D95"/>
    <w:rsid w:val="00CC0F23"/>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23E"/>
    <w:rsid w:val="00CC336C"/>
    <w:rsid w:val="00CC349F"/>
    <w:rsid w:val="00CC374F"/>
    <w:rsid w:val="00CC3906"/>
    <w:rsid w:val="00CC3AFF"/>
    <w:rsid w:val="00CC3EC2"/>
    <w:rsid w:val="00CC4068"/>
    <w:rsid w:val="00CC44D8"/>
    <w:rsid w:val="00CC45CC"/>
    <w:rsid w:val="00CC4714"/>
    <w:rsid w:val="00CC4D53"/>
    <w:rsid w:val="00CC4E25"/>
    <w:rsid w:val="00CC4E54"/>
    <w:rsid w:val="00CC4EF9"/>
    <w:rsid w:val="00CC5153"/>
    <w:rsid w:val="00CC5360"/>
    <w:rsid w:val="00CC53EB"/>
    <w:rsid w:val="00CC5486"/>
    <w:rsid w:val="00CC5625"/>
    <w:rsid w:val="00CC590F"/>
    <w:rsid w:val="00CC59CF"/>
    <w:rsid w:val="00CC5D42"/>
    <w:rsid w:val="00CC5D43"/>
    <w:rsid w:val="00CC60BB"/>
    <w:rsid w:val="00CC6119"/>
    <w:rsid w:val="00CC61F2"/>
    <w:rsid w:val="00CC63E1"/>
    <w:rsid w:val="00CC6734"/>
    <w:rsid w:val="00CC68D5"/>
    <w:rsid w:val="00CC697E"/>
    <w:rsid w:val="00CC6AF3"/>
    <w:rsid w:val="00CC6D7E"/>
    <w:rsid w:val="00CC71C8"/>
    <w:rsid w:val="00CC7304"/>
    <w:rsid w:val="00CC7599"/>
    <w:rsid w:val="00CC787C"/>
    <w:rsid w:val="00CC7DFC"/>
    <w:rsid w:val="00CC7FC7"/>
    <w:rsid w:val="00CD0476"/>
    <w:rsid w:val="00CD066A"/>
    <w:rsid w:val="00CD0A4D"/>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46F"/>
    <w:rsid w:val="00CD3518"/>
    <w:rsid w:val="00CD35CC"/>
    <w:rsid w:val="00CD3713"/>
    <w:rsid w:val="00CD38BD"/>
    <w:rsid w:val="00CD3AD1"/>
    <w:rsid w:val="00CD3F47"/>
    <w:rsid w:val="00CD41A3"/>
    <w:rsid w:val="00CD435F"/>
    <w:rsid w:val="00CD4466"/>
    <w:rsid w:val="00CD4477"/>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02C"/>
    <w:rsid w:val="00CD746A"/>
    <w:rsid w:val="00CD7481"/>
    <w:rsid w:val="00CD7616"/>
    <w:rsid w:val="00CD76DF"/>
    <w:rsid w:val="00CD7754"/>
    <w:rsid w:val="00CD78A9"/>
    <w:rsid w:val="00CD78CA"/>
    <w:rsid w:val="00CD78E3"/>
    <w:rsid w:val="00CD79CF"/>
    <w:rsid w:val="00CD7CAE"/>
    <w:rsid w:val="00CD7D47"/>
    <w:rsid w:val="00CD7F75"/>
    <w:rsid w:val="00CE00DC"/>
    <w:rsid w:val="00CE0209"/>
    <w:rsid w:val="00CE0265"/>
    <w:rsid w:val="00CE0429"/>
    <w:rsid w:val="00CE0448"/>
    <w:rsid w:val="00CE08F3"/>
    <w:rsid w:val="00CE0A96"/>
    <w:rsid w:val="00CE0C6B"/>
    <w:rsid w:val="00CE0D63"/>
    <w:rsid w:val="00CE0E39"/>
    <w:rsid w:val="00CE0E95"/>
    <w:rsid w:val="00CE11A6"/>
    <w:rsid w:val="00CE1246"/>
    <w:rsid w:val="00CE1273"/>
    <w:rsid w:val="00CE1316"/>
    <w:rsid w:val="00CE1392"/>
    <w:rsid w:val="00CE14AC"/>
    <w:rsid w:val="00CE1564"/>
    <w:rsid w:val="00CE1778"/>
    <w:rsid w:val="00CE1C5C"/>
    <w:rsid w:val="00CE1FB7"/>
    <w:rsid w:val="00CE2037"/>
    <w:rsid w:val="00CE251A"/>
    <w:rsid w:val="00CE25A2"/>
    <w:rsid w:val="00CE25B2"/>
    <w:rsid w:val="00CE2890"/>
    <w:rsid w:val="00CE28F6"/>
    <w:rsid w:val="00CE2A81"/>
    <w:rsid w:val="00CE2B00"/>
    <w:rsid w:val="00CE2C26"/>
    <w:rsid w:val="00CE2DB7"/>
    <w:rsid w:val="00CE32F7"/>
    <w:rsid w:val="00CE3484"/>
    <w:rsid w:val="00CE34E9"/>
    <w:rsid w:val="00CE3695"/>
    <w:rsid w:val="00CE3DF8"/>
    <w:rsid w:val="00CE3ED9"/>
    <w:rsid w:val="00CE3FE0"/>
    <w:rsid w:val="00CE4165"/>
    <w:rsid w:val="00CE4222"/>
    <w:rsid w:val="00CE4472"/>
    <w:rsid w:val="00CE455A"/>
    <w:rsid w:val="00CE4803"/>
    <w:rsid w:val="00CE4934"/>
    <w:rsid w:val="00CE4A2E"/>
    <w:rsid w:val="00CE5309"/>
    <w:rsid w:val="00CE5947"/>
    <w:rsid w:val="00CE5DC6"/>
    <w:rsid w:val="00CE5DFA"/>
    <w:rsid w:val="00CE5E3C"/>
    <w:rsid w:val="00CE5E76"/>
    <w:rsid w:val="00CE60B6"/>
    <w:rsid w:val="00CE644A"/>
    <w:rsid w:val="00CE64FB"/>
    <w:rsid w:val="00CE6514"/>
    <w:rsid w:val="00CE6857"/>
    <w:rsid w:val="00CE6B52"/>
    <w:rsid w:val="00CE6CE0"/>
    <w:rsid w:val="00CE6E27"/>
    <w:rsid w:val="00CE6E4C"/>
    <w:rsid w:val="00CE6E92"/>
    <w:rsid w:val="00CE6EE2"/>
    <w:rsid w:val="00CE6F74"/>
    <w:rsid w:val="00CE6FAA"/>
    <w:rsid w:val="00CE721A"/>
    <w:rsid w:val="00CE753F"/>
    <w:rsid w:val="00CE773A"/>
    <w:rsid w:val="00CE785E"/>
    <w:rsid w:val="00CE7901"/>
    <w:rsid w:val="00CE796B"/>
    <w:rsid w:val="00CE79F2"/>
    <w:rsid w:val="00CE7D5E"/>
    <w:rsid w:val="00CF0257"/>
    <w:rsid w:val="00CF025E"/>
    <w:rsid w:val="00CF02F1"/>
    <w:rsid w:val="00CF02FF"/>
    <w:rsid w:val="00CF0333"/>
    <w:rsid w:val="00CF0520"/>
    <w:rsid w:val="00CF0611"/>
    <w:rsid w:val="00CF0614"/>
    <w:rsid w:val="00CF074E"/>
    <w:rsid w:val="00CF07A7"/>
    <w:rsid w:val="00CF08E8"/>
    <w:rsid w:val="00CF0940"/>
    <w:rsid w:val="00CF0A99"/>
    <w:rsid w:val="00CF0E7F"/>
    <w:rsid w:val="00CF0EFC"/>
    <w:rsid w:val="00CF13B3"/>
    <w:rsid w:val="00CF1624"/>
    <w:rsid w:val="00CF1636"/>
    <w:rsid w:val="00CF1858"/>
    <w:rsid w:val="00CF1950"/>
    <w:rsid w:val="00CF1B98"/>
    <w:rsid w:val="00CF1BFA"/>
    <w:rsid w:val="00CF1D15"/>
    <w:rsid w:val="00CF1EA8"/>
    <w:rsid w:val="00CF210A"/>
    <w:rsid w:val="00CF21D6"/>
    <w:rsid w:val="00CF2422"/>
    <w:rsid w:val="00CF256A"/>
    <w:rsid w:val="00CF2A5F"/>
    <w:rsid w:val="00CF2EDF"/>
    <w:rsid w:val="00CF2F0D"/>
    <w:rsid w:val="00CF319E"/>
    <w:rsid w:val="00CF33A0"/>
    <w:rsid w:val="00CF33B7"/>
    <w:rsid w:val="00CF3645"/>
    <w:rsid w:val="00CF37E7"/>
    <w:rsid w:val="00CF3B8C"/>
    <w:rsid w:val="00CF3C71"/>
    <w:rsid w:val="00CF3D45"/>
    <w:rsid w:val="00CF3E93"/>
    <w:rsid w:val="00CF4164"/>
    <w:rsid w:val="00CF420F"/>
    <w:rsid w:val="00CF4461"/>
    <w:rsid w:val="00CF44AC"/>
    <w:rsid w:val="00CF47F5"/>
    <w:rsid w:val="00CF481C"/>
    <w:rsid w:val="00CF4850"/>
    <w:rsid w:val="00CF487C"/>
    <w:rsid w:val="00CF499F"/>
    <w:rsid w:val="00CF4B88"/>
    <w:rsid w:val="00CF4BB9"/>
    <w:rsid w:val="00CF5113"/>
    <w:rsid w:val="00CF52B2"/>
    <w:rsid w:val="00CF5300"/>
    <w:rsid w:val="00CF5493"/>
    <w:rsid w:val="00CF573C"/>
    <w:rsid w:val="00CF57B9"/>
    <w:rsid w:val="00CF58E0"/>
    <w:rsid w:val="00CF5CCC"/>
    <w:rsid w:val="00CF5FFE"/>
    <w:rsid w:val="00CF6064"/>
    <w:rsid w:val="00CF61CC"/>
    <w:rsid w:val="00CF6345"/>
    <w:rsid w:val="00CF6356"/>
    <w:rsid w:val="00CF67FD"/>
    <w:rsid w:val="00CF699D"/>
    <w:rsid w:val="00CF6C85"/>
    <w:rsid w:val="00CF6D83"/>
    <w:rsid w:val="00CF6E9D"/>
    <w:rsid w:val="00CF6F53"/>
    <w:rsid w:val="00CF7025"/>
    <w:rsid w:val="00CF77C8"/>
    <w:rsid w:val="00CF789C"/>
    <w:rsid w:val="00CF7A58"/>
    <w:rsid w:val="00CF7B69"/>
    <w:rsid w:val="00CF7BC4"/>
    <w:rsid w:val="00CF7C2C"/>
    <w:rsid w:val="00CF7E2B"/>
    <w:rsid w:val="00CF7E5E"/>
    <w:rsid w:val="00D00111"/>
    <w:rsid w:val="00D00125"/>
    <w:rsid w:val="00D00420"/>
    <w:rsid w:val="00D0042F"/>
    <w:rsid w:val="00D0046B"/>
    <w:rsid w:val="00D005CA"/>
    <w:rsid w:val="00D008A0"/>
    <w:rsid w:val="00D008DB"/>
    <w:rsid w:val="00D00AEC"/>
    <w:rsid w:val="00D00B6E"/>
    <w:rsid w:val="00D00E09"/>
    <w:rsid w:val="00D00E2C"/>
    <w:rsid w:val="00D01269"/>
    <w:rsid w:val="00D01478"/>
    <w:rsid w:val="00D01644"/>
    <w:rsid w:val="00D0164A"/>
    <w:rsid w:val="00D01B96"/>
    <w:rsid w:val="00D01E93"/>
    <w:rsid w:val="00D027FB"/>
    <w:rsid w:val="00D02B68"/>
    <w:rsid w:val="00D02DD4"/>
    <w:rsid w:val="00D02E97"/>
    <w:rsid w:val="00D03196"/>
    <w:rsid w:val="00D031C8"/>
    <w:rsid w:val="00D032B8"/>
    <w:rsid w:val="00D033C0"/>
    <w:rsid w:val="00D03511"/>
    <w:rsid w:val="00D035E9"/>
    <w:rsid w:val="00D036B4"/>
    <w:rsid w:val="00D037C4"/>
    <w:rsid w:val="00D037F5"/>
    <w:rsid w:val="00D0395E"/>
    <w:rsid w:val="00D03AB7"/>
    <w:rsid w:val="00D03CD3"/>
    <w:rsid w:val="00D03DAA"/>
    <w:rsid w:val="00D03DB2"/>
    <w:rsid w:val="00D03E93"/>
    <w:rsid w:val="00D03E9F"/>
    <w:rsid w:val="00D0418C"/>
    <w:rsid w:val="00D04409"/>
    <w:rsid w:val="00D04865"/>
    <w:rsid w:val="00D048FE"/>
    <w:rsid w:val="00D0495D"/>
    <w:rsid w:val="00D04993"/>
    <w:rsid w:val="00D04A41"/>
    <w:rsid w:val="00D04AE5"/>
    <w:rsid w:val="00D04C3C"/>
    <w:rsid w:val="00D04DDC"/>
    <w:rsid w:val="00D04ED8"/>
    <w:rsid w:val="00D04FE6"/>
    <w:rsid w:val="00D0563C"/>
    <w:rsid w:val="00D05759"/>
    <w:rsid w:val="00D05AE3"/>
    <w:rsid w:val="00D05AF9"/>
    <w:rsid w:val="00D05E19"/>
    <w:rsid w:val="00D06072"/>
    <w:rsid w:val="00D06133"/>
    <w:rsid w:val="00D06253"/>
    <w:rsid w:val="00D06286"/>
    <w:rsid w:val="00D062CE"/>
    <w:rsid w:val="00D06420"/>
    <w:rsid w:val="00D065EA"/>
    <w:rsid w:val="00D06769"/>
    <w:rsid w:val="00D069F8"/>
    <w:rsid w:val="00D06A24"/>
    <w:rsid w:val="00D06BF1"/>
    <w:rsid w:val="00D06BFC"/>
    <w:rsid w:val="00D07036"/>
    <w:rsid w:val="00D0737C"/>
    <w:rsid w:val="00D073B9"/>
    <w:rsid w:val="00D074E8"/>
    <w:rsid w:val="00D077B2"/>
    <w:rsid w:val="00D07CC5"/>
    <w:rsid w:val="00D10558"/>
    <w:rsid w:val="00D105A2"/>
    <w:rsid w:val="00D1070F"/>
    <w:rsid w:val="00D1082D"/>
    <w:rsid w:val="00D1087B"/>
    <w:rsid w:val="00D10DC4"/>
    <w:rsid w:val="00D10EBB"/>
    <w:rsid w:val="00D10FB3"/>
    <w:rsid w:val="00D10FCC"/>
    <w:rsid w:val="00D1121A"/>
    <w:rsid w:val="00D11268"/>
    <w:rsid w:val="00D11BCD"/>
    <w:rsid w:val="00D11CEE"/>
    <w:rsid w:val="00D11DE3"/>
    <w:rsid w:val="00D11E64"/>
    <w:rsid w:val="00D11EDC"/>
    <w:rsid w:val="00D11F72"/>
    <w:rsid w:val="00D12039"/>
    <w:rsid w:val="00D123CD"/>
    <w:rsid w:val="00D124B3"/>
    <w:rsid w:val="00D1291F"/>
    <w:rsid w:val="00D12D01"/>
    <w:rsid w:val="00D12D6A"/>
    <w:rsid w:val="00D12F0C"/>
    <w:rsid w:val="00D1314F"/>
    <w:rsid w:val="00D13BA2"/>
    <w:rsid w:val="00D13CFB"/>
    <w:rsid w:val="00D13ED3"/>
    <w:rsid w:val="00D140BA"/>
    <w:rsid w:val="00D1429D"/>
    <w:rsid w:val="00D146EF"/>
    <w:rsid w:val="00D147FF"/>
    <w:rsid w:val="00D14B34"/>
    <w:rsid w:val="00D14C20"/>
    <w:rsid w:val="00D14CED"/>
    <w:rsid w:val="00D150E9"/>
    <w:rsid w:val="00D1517B"/>
    <w:rsid w:val="00D15225"/>
    <w:rsid w:val="00D152DB"/>
    <w:rsid w:val="00D15347"/>
    <w:rsid w:val="00D15498"/>
    <w:rsid w:val="00D154CC"/>
    <w:rsid w:val="00D15531"/>
    <w:rsid w:val="00D158C8"/>
    <w:rsid w:val="00D158D4"/>
    <w:rsid w:val="00D15909"/>
    <w:rsid w:val="00D15930"/>
    <w:rsid w:val="00D15975"/>
    <w:rsid w:val="00D15CD9"/>
    <w:rsid w:val="00D15FBE"/>
    <w:rsid w:val="00D1628B"/>
    <w:rsid w:val="00D16299"/>
    <w:rsid w:val="00D162D8"/>
    <w:rsid w:val="00D16431"/>
    <w:rsid w:val="00D1647F"/>
    <w:rsid w:val="00D164B7"/>
    <w:rsid w:val="00D168FB"/>
    <w:rsid w:val="00D16A3B"/>
    <w:rsid w:val="00D172B8"/>
    <w:rsid w:val="00D17365"/>
    <w:rsid w:val="00D17428"/>
    <w:rsid w:val="00D175A8"/>
    <w:rsid w:val="00D1770E"/>
    <w:rsid w:val="00D17725"/>
    <w:rsid w:val="00D1786A"/>
    <w:rsid w:val="00D17BAB"/>
    <w:rsid w:val="00D17D57"/>
    <w:rsid w:val="00D17D83"/>
    <w:rsid w:val="00D20070"/>
    <w:rsid w:val="00D204BB"/>
    <w:rsid w:val="00D204CE"/>
    <w:rsid w:val="00D2058F"/>
    <w:rsid w:val="00D20695"/>
    <w:rsid w:val="00D208B2"/>
    <w:rsid w:val="00D20996"/>
    <w:rsid w:val="00D209EE"/>
    <w:rsid w:val="00D20C04"/>
    <w:rsid w:val="00D20EE1"/>
    <w:rsid w:val="00D20F69"/>
    <w:rsid w:val="00D21021"/>
    <w:rsid w:val="00D21203"/>
    <w:rsid w:val="00D21275"/>
    <w:rsid w:val="00D214B7"/>
    <w:rsid w:val="00D2171B"/>
    <w:rsid w:val="00D2182E"/>
    <w:rsid w:val="00D21935"/>
    <w:rsid w:val="00D2197C"/>
    <w:rsid w:val="00D21ACD"/>
    <w:rsid w:val="00D2206F"/>
    <w:rsid w:val="00D2224F"/>
    <w:rsid w:val="00D222B1"/>
    <w:rsid w:val="00D2275F"/>
    <w:rsid w:val="00D22983"/>
    <w:rsid w:val="00D231EB"/>
    <w:rsid w:val="00D23362"/>
    <w:rsid w:val="00D233EC"/>
    <w:rsid w:val="00D234DA"/>
    <w:rsid w:val="00D23533"/>
    <w:rsid w:val="00D2392A"/>
    <w:rsid w:val="00D240C5"/>
    <w:rsid w:val="00D24173"/>
    <w:rsid w:val="00D24454"/>
    <w:rsid w:val="00D24464"/>
    <w:rsid w:val="00D249F6"/>
    <w:rsid w:val="00D24CA3"/>
    <w:rsid w:val="00D24DE2"/>
    <w:rsid w:val="00D24ED9"/>
    <w:rsid w:val="00D25291"/>
    <w:rsid w:val="00D25357"/>
    <w:rsid w:val="00D25361"/>
    <w:rsid w:val="00D254C9"/>
    <w:rsid w:val="00D25696"/>
    <w:rsid w:val="00D256E8"/>
    <w:rsid w:val="00D2575E"/>
    <w:rsid w:val="00D259A6"/>
    <w:rsid w:val="00D25C3E"/>
    <w:rsid w:val="00D25DA3"/>
    <w:rsid w:val="00D25DB1"/>
    <w:rsid w:val="00D2642C"/>
    <w:rsid w:val="00D267D0"/>
    <w:rsid w:val="00D26870"/>
    <w:rsid w:val="00D2690A"/>
    <w:rsid w:val="00D26D44"/>
    <w:rsid w:val="00D2726E"/>
    <w:rsid w:val="00D272FC"/>
    <w:rsid w:val="00D27500"/>
    <w:rsid w:val="00D276B8"/>
    <w:rsid w:val="00D277EE"/>
    <w:rsid w:val="00D2793E"/>
    <w:rsid w:val="00D2798F"/>
    <w:rsid w:val="00D27AB4"/>
    <w:rsid w:val="00D27CBB"/>
    <w:rsid w:val="00D27F0B"/>
    <w:rsid w:val="00D3009E"/>
    <w:rsid w:val="00D300DC"/>
    <w:rsid w:val="00D3028F"/>
    <w:rsid w:val="00D30531"/>
    <w:rsid w:val="00D30654"/>
    <w:rsid w:val="00D306E2"/>
    <w:rsid w:val="00D30D51"/>
    <w:rsid w:val="00D30EE9"/>
    <w:rsid w:val="00D312D3"/>
    <w:rsid w:val="00D31342"/>
    <w:rsid w:val="00D313C0"/>
    <w:rsid w:val="00D315A1"/>
    <w:rsid w:val="00D316DF"/>
    <w:rsid w:val="00D3170D"/>
    <w:rsid w:val="00D317F7"/>
    <w:rsid w:val="00D318BC"/>
    <w:rsid w:val="00D3194D"/>
    <w:rsid w:val="00D31D79"/>
    <w:rsid w:val="00D31DFD"/>
    <w:rsid w:val="00D31FC2"/>
    <w:rsid w:val="00D32090"/>
    <w:rsid w:val="00D320D3"/>
    <w:rsid w:val="00D3215E"/>
    <w:rsid w:val="00D32211"/>
    <w:rsid w:val="00D32679"/>
    <w:rsid w:val="00D32C12"/>
    <w:rsid w:val="00D32D3B"/>
    <w:rsid w:val="00D32EB3"/>
    <w:rsid w:val="00D32EB9"/>
    <w:rsid w:val="00D32F3B"/>
    <w:rsid w:val="00D33288"/>
    <w:rsid w:val="00D332E7"/>
    <w:rsid w:val="00D3335B"/>
    <w:rsid w:val="00D33818"/>
    <w:rsid w:val="00D33BFE"/>
    <w:rsid w:val="00D33C47"/>
    <w:rsid w:val="00D33CA1"/>
    <w:rsid w:val="00D33EA6"/>
    <w:rsid w:val="00D33F90"/>
    <w:rsid w:val="00D34330"/>
    <w:rsid w:val="00D34609"/>
    <w:rsid w:val="00D34719"/>
    <w:rsid w:val="00D347EA"/>
    <w:rsid w:val="00D347F5"/>
    <w:rsid w:val="00D3497A"/>
    <w:rsid w:val="00D34C4B"/>
    <w:rsid w:val="00D34FE9"/>
    <w:rsid w:val="00D3547A"/>
    <w:rsid w:val="00D3553F"/>
    <w:rsid w:val="00D3555C"/>
    <w:rsid w:val="00D35576"/>
    <w:rsid w:val="00D35856"/>
    <w:rsid w:val="00D358EC"/>
    <w:rsid w:val="00D36051"/>
    <w:rsid w:val="00D3616F"/>
    <w:rsid w:val="00D3624E"/>
    <w:rsid w:val="00D36401"/>
    <w:rsid w:val="00D3697B"/>
    <w:rsid w:val="00D369CC"/>
    <w:rsid w:val="00D36A03"/>
    <w:rsid w:val="00D36A13"/>
    <w:rsid w:val="00D36B00"/>
    <w:rsid w:val="00D36CA0"/>
    <w:rsid w:val="00D36EEA"/>
    <w:rsid w:val="00D3703D"/>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AC6"/>
    <w:rsid w:val="00D42B1B"/>
    <w:rsid w:val="00D42DCA"/>
    <w:rsid w:val="00D42FFF"/>
    <w:rsid w:val="00D43073"/>
    <w:rsid w:val="00D43085"/>
    <w:rsid w:val="00D43369"/>
    <w:rsid w:val="00D43654"/>
    <w:rsid w:val="00D436D7"/>
    <w:rsid w:val="00D43789"/>
    <w:rsid w:val="00D4429C"/>
    <w:rsid w:val="00D443A8"/>
    <w:rsid w:val="00D4447A"/>
    <w:rsid w:val="00D44696"/>
    <w:rsid w:val="00D446B6"/>
    <w:rsid w:val="00D446CB"/>
    <w:rsid w:val="00D44A58"/>
    <w:rsid w:val="00D44BFF"/>
    <w:rsid w:val="00D45280"/>
    <w:rsid w:val="00D452E6"/>
    <w:rsid w:val="00D4588A"/>
    <w:rsid w:val="00D45AEA"/>
    <w:rsid w:val="00D45D81"/>
    <w:rsid w:val="00D45EDC"/>
    <w:rsid w:val="00D45FB9"/>
    <w:rsid w:val="00D46273"/>
    <w:rsid w:val="00D4633D"/>
    <w:rsid w:val="00D4668B"/>
    <w:rsid w:val="00D46A2A"/>
    <w:rsid w:val="00D46BEA"/>
    <w:rsid w:val="00D46D64"/>
    <w:rsid w:val="00D4721A"/>
    <w:rsid w:val="00D473F6"/>
    <w:rsid w:val="00D475C2"/>
    <w:rsid w:val="00D4770B"/>
    <w:rsid w:val="00D477AB"/>
    <w:rsid w:val="00D477B9"/>
    <w:rsid w:val="00D47985"/>
    <w:rsid w:val="00D47A7B"/>
    <w:rsid w:val="00D47C3F"/>
    <w:rsid w:val="00D47D9B"/>
    <w:rsid w:val="00D47FAE"/>
    <w:rsid w:val="00D5036C"/>
    <w:rsid w:val="00D50429"/>
    <w:rsid w:val="00D5073F"/>
    <w:rsid w:val="00D507E8"/>
    <w:rsid w:val="00D50815"/>
    <w:rsid w:val="00D50859"/>
    <w:rsid w:val="00D50A8B"/>
    <w:rsid w:val="00D50B52"/>
    <w:rsid w:val="00D50CFC"/>
    <w:rsid w:val="00D50D29"/>
    <w:rsid w:val="00D50E1A"/>
    <w:rsid w:val="00D50EB7"/>
    <w:rsid w:val="00D50FFF"/>
    <w:rsid w:val="00D51005"/>
    <w:rsid w:val="00D51012"/>
    <w:rsid w:val="00D510B7"/>
    <w:rsid w:val="00D5110F"/>
    <w:rsid w:val="00D51384"/>
    <w:rsid w:val="00D51727"/>
    <w:rsid w:val="00D51844"/>
    <w:rsid w:val="00D51979"/>
    <w:rsid w:val="00D51AB8"/>
    <w:rsid w:val="00D51C30"/>
    <w:rsid w:val="00D51EAD"/>
    <w:rsid w:val="00D526EA"/>
    <w:rsid w:val="00D527D6"/>
    <w:rsid w:val="00D52AB2"/>
    <w:rsid w:val="00D52C1F"/>
    <w:rsid w:val="00D5334F"/>
    <w:rsid w:val="00D53A20"/>
    <w:rsid w:val="00D53D80"/>
    <w:rsid w:val="00D53E15"/>
    <w:rsid w:val="00D53F24"/>
    <w:rsid w:val="00D54184"/>
    <w:rsid w:val="00D541EF"/>
    <w:rsid w:val="00D54468"/>
    <w:rsid w:val="00D54532"/>
    <w:rsid w:val="00D545D7"/>
    <w:rsid w:val="00D547AD"/>
    <w:rsid w:val="00D548F4"/>
    <w:rsid w:val="00D54E9E"/>
    <w:rsid w:val="00D54F27"/>
    <w:rsid w:val="00D55216"/>
    <w:rsid w:val="00D55220"/>
    <w:rsid w:val="00D5542D"/>
    <w:rsid w:val="00D55443"/>
    <w:rsid w:val="00D55637"/>
    <w:rsid w:val="00D5581A"/>
    <w:rsid w:val="00D5590A"/>
    <w:rsid w:val="00D55A0B"/>
    <w:rsid w:val="00D55DAA"/>
    <w:rsid w:val="00D55DC2"/>
    <w:rsid w:val="00D55DF7"/>
    <w:rsid w:val="00D55F60"/>
    <w:rsid w:val="00D56348"/>
    <w:rsid w:val="00D56835"/>
    <w:rsid w:val="00D56956"/>
    <w:rsid w:val="00D56A06"/>
    <w:rsid w:val="00D56B96"/>
    <w:rsid w:val="00D56D25"/>
    <w:rsid w:val="00D56E87"/>
    <w:rsid w:val="00D5717C"/>
    <w:rsid w:val="00D5733C"/>
    <w:rsid w:val="00D5737D"/>
    <w:rsid w:val="00D5749C"/>
    <w:rsid w:val="00D574CD"/>
    <w:rsid w:val="00D57689"/>
    <w:rsid w:val="00D5785E"/>
    <w:rsid w:val="00D57C85"/>
    <w:rsid w:val="00D57DE0"/>
    <w:rsid w:val="00D57E7E"/>
    <w:rsid w:val="00D60191"/>
    <w:rsid w:val="00D604C7"/>
    <w:rsid w:val="00D60522"/>
    <w:rsid w:val="00D60580"/>
    <w:rsid w:val="00D60660"/>
    <w:rsid w:val="00D606C9"/>
    <w:rsid w:val="00D61125"/>
    <w:rsid w:val="00D6115C"/>
    <w:rsid w:val="00D611AC"/>
    <w:rsid w:val="00D611EE"/>
    <w:rsid w:val="00D612E3"/>
    <w:rsid w:val="00D6134B"/>
    <w:rsid w:val="00D6137F"/>
    <w:rsid w:val="00D616E0"/>
    <w:rsid w:val="00D61812"/>
    <w:rsid w:val="00D619BC"/>
    <w:rsid w:val="00D619D3"/>
    <w:rsid w:val="00D61AB9"/>
    <w:rsid w:val="00D61CBF"/>
    <w:rsid w:val="00D61DA9"/>
    <w:rsid w:val="00D6208A"/>
    <w:rsid w:val="00D621D9"/>
    <w:rsid w:val="00D6237A"/>
    <w:rsid w:val="00D62714"/>
    <w:rsid w:val="00D628E8"/>
    <w:rsid w:val="00D62A8E"/>
    <w:rsid w:val="00D62AD2"/>
    <w:rsid w:val="00D62BD2"/>
    <w:rsid w:val="00D62CA8"/>
    <w:rsid w:val="00D62E83"/>
    <w:rsid w:val="00D62F73"/>
    <w:rsid w:val="00D62F91"/>
    <w:rsid w:val="00D6318E"/>
    <w:rsid w:val="00D637D3"/>
    <w:rsid w:val="00D63850"/>
    <w:rsid w:val="00D63F5F"/>
    <w:rsid w:val="00D63F8E"/>
    <w:rsid w:val="00D64008"/>
    <w:rsid w:val="00D64050"/>
    <w:rsid w:val="00D640D3"/>
    <w:rsid w:val="00D64225"/>
    <w:rsid w:val="00D64253"/>
    <w:rsid w:val="00D642E1"/>
    <w:rsid w:val="00D642FD"/>
    <w:rsid w:val="00D645CC"/>
    <w:rsid w:val="00D6481D"/>
    <w:rsid w:val="00D6487A"/>
    <w:rsid w:val="00D649D4"/>
    <w:rsid w:val="00D64ACC"/>
    <w:rsid w:val="00D65486"/>
    <w:rsid w:val="00D65650"/>
    <w:rsid w:val="00D65733"/>
    <w:rsid w:val="00D6588E"/>
    <w:rsid w:val="00D65A48"/>
    <w:rsid w:val="00D65BB2"/>
    <w:rsid w:val="00D65CBC"/>
    <w:rsid w:val="00D65D27"/>
    <w:rsid w:val="00D65DF2"/>
    <w:rsid w:val="00D65E34"/>
    <w:rsid w:val="00D65E82"/>
    <w:rsid w:val="00D6602E"/>
    <w:rsid w:val="00D6610E"/>
    <w:rsid w:val="00D661AE"/>
    <w:rsid w:val="00D66577"/>
    <w:rsid w:val="00D665B9"/>
    <w:rsid w:val="00D665C3"/>
    <w:rsid w:val="00D6697B"/>
    <w:rsid w:val="00D66EA2"/>
    <w:rsid w:val="00D67495"/>
    <w:rsid w:val="00D675FE"/>
    <w:rsid w:val="00D677DB"/>
    <w:rsid w:val="00D6785F"/>
    <w:rsid w:val="00D6788E"/>
    <w:rsid w:val="00D6789E"/>
    <w:rsid w:val="00D67AF5"/>
    <w:rsid w:val="00D67D8A"/>
    <w:rsid w:val="00D67DB8"/>
    <w:rsid w:val="00D7027D"/>
    <w:rsid w:val="00D70884"/>
    <w:rsid w:val="00D70CBA"/>
    <w:rsid w:val="00D71143"/>
    <w:rsid w:val="00D716E8"/>
    <w:rsid w:val="00D71927"/>
    <w:rsid w:val="00D7198B"/>
    <w:rsid w:val="00D71CE0"/>
    <w:rsid w:val="00D71F29"/>
    <w:rsid w:val="00D72136"/>
    <w:rsid w:val="00D72238"/>
    <w:rsid w:val="00D722A4"/>
    <w:rsid w:val="00D72B9C"/>
    <w:rsid w:val="00D72DB4"/>
    <w:rsid w:val="00D72E4A"/>
    <w:rsid w:val="00D732E9"/>
    <w:rsid w:val="00D7350E"/>
    <w:rsid w:val="00D73639"/>
    <w:rsid w:val="00D73801"/>
    <w:rsid w:val="00D73C6D"/>
    <w:rsid w:val="00D73FCD"/>
    <w:rsid w:val="00D73FF0"/>
    <w:rsid w:val="00D74006"/>
    <w:rsid w:val="00D74068"/>
    <w:rsid w:val="00D74075"/>
    <w:rsid w:val="00D742EB"/>
    <w:rsid w:val="00D7456F"/>
    <w:rsid w:val="00D747AD"/>
    <w:rsid w:val="00D748E7"/>
    <w:rsid w:val="00D749FC"/>
    <w:rsid w:val="00D74B60"/>
    <w:rsid w:val="00D74B81"/>
    <w:rsid w:val="00D74C1E"/>
    <w:rsid w:val="00D74DD1"/>
    <w:rsid w:val="00D74EAE"/>
    <w:rsid w:val="00D74F37"/>
    <w:rsid w:val="00D75030"/>
    <w:rsid w:val="00D751B5"/>
    <w:rsid w:val="00D7587E"/>
    <w:rsid w:val="00D75A83"/>
    <w:rsid w:val="00D75A8B"/>
    <w:rsid w:val="00D75B3C"/>
    <w:rsid w:val="00D75EBF"/>
    <w:rsid w:val="00D761A8"/>
    <w:rsid w:val="00D76262"/>
    <w:rsid w:val="00D76450"/>
    <w:rsid w:val="00D76615"/>
    <w:rsid w:val="00D76841"/>
    <w:rsid w:val="00D769A8"/>
    <w:rsid w:val="00D76A23"/>
    <w:rsid w:val="00D77091"/>
    <w:rsid w:val="00D770F7"/>
    <w:rsid w:val="00D7736E"/>
    <w:rsid w:val="00D77435"/>
    <w:rsid w:val="00D7771C"/>
    <w:rsid w:val="00D77D6C"/>
    <w:rsid w:val="00D80131"/>
    <w:rsid w:val="00D80191"/>
    <w:rsid w:val="00D8030E"/>
    <w:rsid w:val="00D803A3"/>
    <w:rsid w:val="00D8064E"/>
    <w:rsid w:val="00D80819"/>
    <w:rsid w:val="00D80904"/>
    <w:rsid w:val="00D80A64"/>
    <w:rsid w:val="00D80F62"/>
    <w:rsid w:val="00D812EC"/>
    <w:rsid w:val="00D81333"/>
    <w:rsid w:val="00D81590"/>
    <w:rsid w:val="00D8198D"/>
    <w:rsid w:val="00D81DCD"/>
    <w:rsid w:val="00D81DFA"/>
    <w:rsid w:val="00D82142"/>
    <w:rsid w:val="00D8214F"/>
    <w:rsid w:val="00D82181"/>
    <w:rsid w:val="00D82353"/>
    <w:rsid w:val="00D8254B"/>
    <w:rsid w:val="00D8263C"/>
    <w:rsid w:val="00D826B6"/>
    <w:rsid w:val="00D828E7"/>
    <w:rsid w:val="00D82DDE"/>
    <w:rsid w:val="00D83041"/>
    <w:rsid w:val="00D8305B"/>
    <w:rsid w:val="00D83071"/>
    <w:rsid w:val="00D83437"/>
    <w:rsid w:val="00D834B4"/>
    <w:rsid w:val="00D83772"/>
    <w:rsid w:val="00D838A2"/>
    <w:rsid w:val="00D83921"/>
    <w:rsid w:val="00D83B9A"/>
    <w:rsid w:val="00D83EA8"/>
    <w:rsid w:val="00D83FB5"/>
    <w:rsid w:val="00D8440C"/>
    <w:rsid w:val="00D84A0D"/>
    <w:rsid w:val="00D84AFF"/>
    <w:rsid w:val="00D84B53"/>
    <w:rsid w:val="00D84F1A"/>
    <w:rsid w:val="00D8509E"/>
    <w:rsid w:val="00D85157"/>
    <w:rsid w:val="00D85DFB"/>
    <w:rsid w:val="00D85E2F"/>
    <w:rsid w:val="00D860C1"/>
    <w:rsid w:val="00D861C7"/>
    <w:rsid w:val="00D865A7"/>
    <w:rsid w:val="00D865D9"/>
    <w:rsid w:val="00D8667E"/>
    <w:rsid w:val="00D86996"/>
    <w:rsid w:val="00D86B66"/>
    <w:rsid w:val="00D86F7D"/>
    <w:rsid w:val="00D86F86"/>
    <w:rsid w:val="00D87635"/>
    <w:rsid w:val="00D8764E"/>
    <w:rsid w:val="00D87A21"/>
    <w:rsid w:val="00D87ACA"/>
    <w:rsid w:val="00D87BA3"/>
    <w:rsid w:val="00D87DE7"/>
    <w:rsid w:val="00D87F63"/>
    <w:rsid w:val="00D87FB3"/>
    <w:rsid w:val="00D902E8"/>
    <w:rsid w:val="00D903A8"/>
    <w:rsid w:val="00D903B5"/>
    <w:rsid w:val="00D903C4"/>
    <w:rsid w:val="00D907B7"/>
    <w:rsid w:val="00D90869"/>
    <w:rsid w:val="00D909BA"/>
    <w:rsid w:val="00D90E16"/>
    <w:rsid w:val="00D9109A"/>
    <w:rsid w:val="00D91305"/>
    <w:rsid w:val="00D91353"/>
    <w:rsid w:val="00D914C8"/>
    <w:rsid w:val="00D915CD"/>
    <w:rsid w:val="00D91656"/>
    <w:rsid w:val="00D9187D"/>
    <w:rsid w:val="00D9194C"/>
    <w:rsid w:val="00D91A08"/>
    <w:rsid w:val="00D91A62"/>
    <w:rsid w:val="00D91A8B"/>
    <w:rsid w:val="00D91ED6"/>
    <w:rsid w:val="00D91F05"/>
    <w:rsid w:val="00D9206D"/>
    <w:rsid w:val="00D92133"/>
    <w:rsid w:val="00D92170"/>
    <w:rsid w:val="00D9259C"/>
    <w:rsid w:val="00D92894"/>
    <w:rsid w:val="00D92A00"/>
    <w:rsid w:val="00D92A8A"/>
    <w:rsid w:val="00D92AD6"/>
    <w:rsid w:val="00D93106"/>
    <w:rsid w:val="00D933E9"/>
    <w:rsid w:val="00D9365E"/>
    <w:rsid w:val="00D9367B"/>
    <w:rsid w:val="00D936FD"/>
    <w:rsid w:val="00D93769"/>
    <w:rsid w:val="00D93826"/>
    <w:rsid w:val="00D93877"/>
    <w:rsid w:val="00D93A0D"/>
    <w:rsid w:val="00D93E77"/>
    <w:rsid w:val="00D94257"/>
    <w:rsid w:val="00D94379"/>
    <w:rsid w:val="00D943A0"/>
    <w:rsid w:val="00D9453D"/>
    <w:rsid w:val="00D948CE"/>
    <w:rsid w:val="00D948FA"/>
    <w:rsid w:val="00D94CAD"/>
    <w:rsid w:val="00D94F6E"/>
    <w:rsid w:val="00D9528E"/>
    <w:rsid w:val="00D95330"/>
    <w:rsid w:val="00D9533C"/>
    <w:rsid w:val="00D95354"/>
    <w:rsid w:val="00D959F8"/>
    <w:rsid w:val="00D9623A"/>
    <w:rsid w:val="00D96581"/>
    <w:rsid w:val="00D96601"/>
    <w:rsid w:val="00D96D76"/>
    <w:rsid w:val="00D96E2A"/>
    <w:rsid w:val="00D9767B"/>
    <w:rsid w:val="00D977C8"/>
    <w:rsid w:val="00D97B2A"/>
    <w:rsid w:val="00D97E1D"/>
    <w:rsid w:val="00DA0049"/>
    <w:rsid w:val="00DA01FA"/>
    <w:rsid w:val="00DA0302"/>
    <w:rsid w:val="00DA04D9"/>
    <w:rsid w:val="00DA0872"/>
    <w:rsid w:val="00DA0B4E"/>
    <w:rsid w:val="00DA0BAC"/>
    <w:rsid w:val="00DA0E53"/>
    <w:rsid w:val="00DA1234"/>
    <w:rsid w:val="00DA1552"/>
    <w:rsid w:val="00DA17BA"/>
    <w:rsid w:val="00DA1823"/>
    <w:rsid w:val="00DA1AC6"/>
    <w:rsid w:val="00DA1F2A"/>
    <w:rsid w:val="00DA2049"/>
    <w:rsid w:val="00DA2055"/>
    <w:rsid w:val="00DA2435"/>
    <w:rsid w:val="00DA251C"/>
    <w:rsid w:val="00DA25BC"/>
    <w:rsid w:val="00DA276D"/>
    <w:rsid w:val="00DA27A6"/>
    <w:rsid w:val="00DA285B"/>
    <w:rsid w:val="00DA28A4"/>
    <w:rsid w:val="00DA290A"/>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4DD8"/>
    <w:rsid w:val="00DA536D"/>
    <w:rsid w:val="00DA5461"/>
    <w:rsid w:val="00DA550C"/>
    <w:rsid w:val="00DA55F4"/>
    <w:rsid w:val="00DA585C"/>
    <w:rsid w:val="00DA58F3"/>
    <w:rsid w:val="00DA592E"/>
    <w:rsid w:val="00DA5AD0"/>
    <w:rsid w:val="00DA5F32"/>
    <w:rsid w:val="00DA60C2"/>
    <w:rsid w:val="00DA6465"/>
    <w:rsid w:val="00DA64EA"/>
    <w:rsid w:val="00DA6572"/>
    <w:rsid w:val="00DA65D9"/>
    <w:rsid w:val="00DA6CA5"/>
    <w:rsid w:val="00DA6EAF"/>
    <w:rsid w:val="00DA7578"/>
    <w:rsid w:val="00DA77CE"/>
    <w:rsid w:val="00DA7A14"/>
    <w:rsid w:val="00DA7DC0"/>
    <w:rsid w:val="00DA7E50"/>
    <w:rsid w:val="00DA7F38"/>
    <w:rsid w:val="00DB0050"/>
    <w:rsid w:val="00DB012E"/>
    <w:rsid w:val="00DB022D"/>
    <w:rsid w:val="00DB02A3"/>
    <w:rsid w:val="00DB0338"/>
    <w:rsid w:val="00DB045F"/>
    <w:rsid w:val="00DB04B9"/>
    <w:rsid w:val="00DB0CC0"/>
    <w:rsid w:val="00DB0D93"/>
    <w:rsid w:val="00DB0F09"/>
    <w:rsid w:val="00DB11CD"/>
    <w:rsid w:val="00DB146C"/>
    <w:rsid w:val="00DB1703"/>
    <w:rsid w:val="00DB17DC"/>
    <w:rsid w:val="00DB181E"/>
    <w:rsid w:val="00DB1B02"/>
    <w:rsid w:val="00DB1CA4"/>
    <w:rsid w:val="00DB1E21"/>
    <w:rsid w:val="00DB245F"/>
    <w:rsid w:val="00DB29C9"/>
    <w:rsid w:val="00DB2A35"/>
    <w:rsid w:val="00DB2BEC"/>
    <w:rsid w:val="00DB2CE9"/>
    <w:rsid w:val="00DB2DDA"/>
    <w:rsid w:val="00DB2E0F"/>
    <w:rsid w:val="00DB2E1A"/>
    <w:rsid w:val="00DB2E3C"/>
    <w:rsid w:val="00DB2E84"/>
    <w:rsid w:val="00DB34D3"/>
    <w:rsid w:val="00DB362F"/>
    <w:rsid w:val="00DB392A"/>
    <w:rsid w:val="00DB3948"/>
    <w:rsid w:val="00DB39C4"/>
    <w:rsid w:val="00DB39FD"/>
    <w:rsid w:val="00DB3A69"/>
    <w:rsid w:val="00DB3D97"/>
    <w:rsid w:val="00DB4124"/>
    <w:rsid w:val="00DB4438"/>
    <w:rsid w:val="00DB4C66"/>
    <w:rsid w:val="00DB4FAC"/>
    <w:rsid w:val="00DB5736"/>
    <w:rsid w:val="00DB58AA"/>
    <w:rsid w:val="00DB58D3"/>
    <w:rsid w:val="00DB59C6"/>
    <w:rsid w:val="00DB5C00"/>
    <w:rsid w:val="00DB5ECE"/>
    <w:rsid w:val="00DB5FD5"/>
    <w:rsid w:val="00DB615C"/>
    <w:rsid w:val="00DB62E7"/>
    <w:rsid w:val="00DB639E"/>
    <w:rsid w:val="00DB64A0"/>
    <w:rsid w:val="00DB6543"/>
    <w:rsid w:val="00DB671A"/>
    <w:rsid w:val="00DB6777"/>
    <w:rsid w:val="00DB68C0"/>
    <w:rsid w:val="00DB6C4C"/>
    <w:rsid w:val="00DB6C6D"/>
    <w:rsid w:val="00DB6D10"/>
    <w:rsid w:val="00DB71EE"/>
    <w:rsid w:val="00DB7759"/>
    <w:rsid w:val="00DB7948"/>
    <w:rsid w:val="00DB79E1"/>
    <w:rsid w:val="00DB7C6F"/>
    <w:rsid w:val="00DC0621"/>
    <w:rsid w:val="00DC0948"/>
    <w:rsid w:val="00DC0DCC"/>
    <w:rsid w:val="00DC0E05"/>
    <w:rsid w:val="00DC0EF2"/>
    <w:rsid w:val="00DC0FAD"/>
    <w:rsid w:val="00DC150C"/>
    <w:rsid w:val="00DC177A"/>
    <w:rsid w:val="00DC179B"/>
    <w:rsid w:val="00DC17D2"/>
    <w:rsid w:val="00DC1C85"/>
    <w:rsid w:val="00DC1E8C"/>
    <w:rsid w:val="00DC2298"/>
    <w:rsid w:val="00DC247A"/>
    <w:rsid w:val="00DC293C"/>
    <w:rsid w:val="00DC2957"/>
    <w:rsid w:val="00DC2AF3"/>
    <w:rsid w:val="00DC2B6C"/>
    <w:rsid w:val="00DC31B0"/>
    <w:rsid w:val="00DC3589"/>
    <w:rsid w:val="00DC393E"/>
    <w:rsid w:val="00DC3F73"/>
    <w:rsid w:val="00DC4062"/>
    <w:rsid w:val="00DC4297"/>
    <w:rsid w:val="00DC43A7"/>
    <w:rsid w:val="00DC4672"/>
    <w:rsid w:val="00DC47ED"/>
    <w:rsid w:val="00DC4940"/>
    <w:rsid w:val="00DC4C73"/>
    <w:rsid w:val="00DC5007"/>
    <w:rsid w:val="00DC500E"/>
    <w:rsid w:val="00DC5056"/>
    <w:rsid w:val="00DC55E4"/>
    <w:rsid w:val="00DC5816"/>
    <w:rsid w:val="00DC5AEA"/>
    <w:rsid w:val="00DC5D9D"/>
    <w:rsid w:val="00DC5EE2"/>
    <w:rsid w:val="00DC652F"/>
    <w:rsid w:val="00DC66E1"/>
    <w:rsid w:val="00DC67D4"/>
    <w:rsid w:val="00DC6BD1"/>
    <w:rsid w:val="00DC6C5B"/>
    <w:rsid w:val="00DC6C64"/>
    <w:rsid w:val="00DC6D45"/>
    <w:rsid w:val="00DC6D4E"/>
    <w:rsid w:val="00DC6D75"/>
    <w:rsid w:val="00DC6E73"/>
    <w:rsid w:val="00DC7821"/>
    <w:rsid w:val="00DC7835"/>
    <w:rsid w:val="00DC7876"/>
    <w:rsid w:val="00DC794E"/>
    <w:rsid w:val="00DD024E"/>
    <w:rsid w:val="00DD0547"/>
    <w:rsid w:val="00DD05EA"/>
    <w:rsid w:val="00DD0854"/>
    <w:rsid w:val="00DD0A26"/>
    <w:rsid w:val="00DD0DE7"/>
    <w:rsid w:val="00DD1018"/>
    <w:rsid w:val="00DD162D"/>
    <w:rsid w:val="00DD1736"/>
    <w:rsid w:val="00DD1830"/>
    <w:rsid w:val="00DD18F5"/>
    <w:rsid w:val="00DD1C86"/>
    <w:rsid w:val="00DD1EDD"/>
    <w:rsid w:val="00DD1F21"/>
    <w:rsid w:val="00DD2400"/>
    <w:rsid w:val="00DD25A4"/>
    <w:rsid w:val="00DD2603"/>
    <w:rsid w:val="00DD2666"/>
    <w:rsid w:val="00DD26A4"/>
    <w:rsid w:val="00DD2B06"/>
    <w:rsid w:val="00DD2B95"/>
    <w:rsid w:val="00DD2DA0"/>
    <w:rsid w:val="00DD3125"/>
    <w:rsid w:val="00DD3140"/>
    <w:rsid w:val="00DD3365"/>
    <w:rsid w:val="00DD3386"/>
    <w:rsid w:val="00DD33EE"/>
    <w:rsid w:val="00DD38F6"/>
    <w:rsid w:val="00DD3AAE"/>
    <w:rsid w:val="00DD3B06"/>
    <w:rsid w:val="00DD3CDB"/>
    <w:rsid w:val="00DD3D52"/>
    <w:rsid w:val="00DD3DB7"/>
    <w:rsid w:val="00DD3E37"/>
    <w:rsid w:val="00DD40CE"/>
    <w:rsid w:val="00DD4228"/>
    <w:rsid w:val="00DD424C"/>
    <w:rsid w:val="00DD4491"/>
    <w:rsid w:val="00DD4576"/>
    <w:rsid w:val="00DD47DD"/>
    <w:rsid w:val="00DD4869"/>
    <w:rsid w:val="00DD4B63"/>
    <w:rsid w:val="00DD4B83"/>
    <w:rsid w:val="00DD4BF1"/>
    <w:rsid w:val="00DD4CCA"/>
    <w:rsid w:val="00DD5169"/>
    <w:rsid w:val="00DD5192"/>
    <w:rsid w:val="00DD5941"/>
    <w:rsid w:val="00DD59C6"/>
    <w:rsid w:val="00DD5EF0"/>
    <w:rsid w:val="00DD5F4D"/>
    <w:rsid w:val="00DD6215"/>
    <w:rsid w:val="00DD6549"/>
    <w:rsid w:val="00DD6A44"/>
    <w:rsid w:val="00DD6BB8"/>
    <w:rsid w:val="00DD6BF3"/>
    <w:rsid w:val="00DD6D3F"/>
    <w:rsid w:val="00DD6D8E"/>
    <w:rsid w:val="00DD73AE"/>
    <w:rsid w:val="00DD752F"/>
    <w:rsid w:val="00DD7827"/>
    <w:rsid w:val="00DD798A"/>
    <w:rsid w:val="00DD7A0F"/>
    <w:rsid w:val="00DD7C82"/>
    <w:rsid w:val="00DD7E3F"/>
    <w:rsid w:val="00DD7F7B"/>
    <w:rsid w:val="00DE0349"/>
    <w:rsid w:val="00DE0462"/>
    <w:rsid w:val="00DE04AB"/>
    <w:rsid w:val="00DE05C3"/>
    <w:rsid w:val="00DE0654"/>
    <w:rsid w:val="00DE0860"/>
    <w:rsid w:val="00DE0923"/>
    <w:rsid w:val="00DE094F"/>
    <w:rsid w:val="00DE0B9F"/>
    <w:rsid w:val="00DE0C4E"/>
    <w:rsid w:val="00DE0DCA"/>
    <w:rsid w:val="00DE0EC6"/>
    <w:rsid w:val="00DE110D"/>
    <w:rsid w:val="00DE145F"/>
    <w:rsid w:val="00DE1674"/>
    <w:rsid w:val="00DE1AE5"/>
    <w:rsid w:val="00DE1CD9"/>
    <w:rsid w:val="00DE1DB5"/>
    <w:rsid w:val="00DE1FD6"/>
    <w:rsid w:val="00DE20AE"/>
    <w:rsid w:val="00DE22BA"/>
    <w:rsid w:val="00DE24A8"/>
    <w:rsid w:val="00DE2C25"/>
    <w:rsid w:val="00DE2DA9"/>
    <w:rsid w:val="00DE2EF1"/>
    <w:rsid w:val="00DE2F4B"/>
    <w:rsid w:val="00DE2F84"/>
    <w:rsid w:val="00DE3427"/>
    <w:rsid w:val="00DE358E"/>
    <w:rsid w:val="00DE3CD4"/>
    <w:rsid w:val="00DE3DF2"/>
    <w:rsid w:val="00DE3EA8"/>
    <w:rsid w:val="00DE3EE5"/>
    <w:rsid w:val="00DE4026"/>
    <w:rsid w:val="00DE425A"/>
    <w:rsid w:val="00DE4418"/>
    <w:rsid w:val="00DE444B"/>
    <w:rsid w:val="00DE4624"/>
    <w:rsid w:val="00DE4654"/>
    <w:rsid w:val="00DE47F1"/>
    <w:rsid w:val="00DE4926"/>
    <w:rsid w:val="00DE4961"/>
    <w:rsid w:val="00DE4FA0"/>
    <w:rsid w:val="00DE51C5"/>
    <w:rsid w:val="00DE5471"/>
    <w:rsid w:val="00DE55FC"/>
    <w:rsid w:val="00DE5772"/>
    <w:rsid w:val="00DE588A"/>
    <w:rsid w:val="00DE5943"/>
    <w:rsid w:val="00DE5E9C"/>
    <w:rsid w:val="00DE639D"/>
    <w:rsid w:val="00DE6482"/>
    <w:rsid w:val="00DE668E"/>
    <w:rsid w:val="00DE68C0"/>
    <w:rsid w:val="00DE6BFF"/>
    <w:rsid w:val="00DE7023"/>
    <w:rsid w:val="00DE7656"/>
    <w:rsid w:val="00DE7690"/>
    <w:rsid w:val="00DE7868"/>
    <w:rsid w:val="00DE78CE"/>
    <w:rsid w:val="00DE7C4F"/>
    <w:rsid w:val="00DE7D2E"/>
    <w:rsid w:val="00DE7DC7"/>
    <w:rsid w:val="00DE7E3E"/>
    <w:rsid w:val="00DE7E8E"/>
    <w:rsid w:val="00DE7FE9"/>
    <w:rsid w:val="00DF0062"/>
    <w:rsid w:val="00DF0118"/>
    <w:rsid w:val="00DF0124"/>
    <w:rsid w:val="00DF0191"/>
    <w:rsid w:val="00DF033D"/>
    <w:rsid w:val="00DF040E"/>
    <w:rsid w:val="00DF051C"/>
    <w:rsid w:val="00DF0585"/>
    <w:rsid w:val="00DF05FE"/>
    <w:rsid w:val="00DF0849"/>
    <w:rsid w:val="00DF08A2"/>
    <w:rsid w:val="00DF09FF"/>
    <w:rsid w:val="00DF0B64"/>
    <w:rsid w:val="00DF0C3D"/>
    <w:rsid w:val="00DF0CB0"/>
    <w:rsid w:val="00DF0E6E"/>
    <w:rsid w:val="00DF11FA"/>
    <w:rsid w:val="00DF1603"/>
    <w:rsid w:val="00DF18E9"/>
    <w:rsid w:val="00DF1D8F"/>
    <w:rsid w:val="00DF1E07"/>
    <w:rsid w:val="00DF1F1A"/>
    <w:rsid w:val="00DF20F0"/>
    <w:rsid w:val="00DF20F6"/>
    <w:rsid w:val="00DF2127"/>
    <w:rsid w:val="00DF2252"/>
    <w:rsid w:val="00DF236F"/>
    <w:rsid w:val="00DF241F"/>
    <w:rsid w:val="00DF253E"/>
    <w:rsid w:val="00DF27C5"/>
    <w:rsid w:val="00DF2922"/>
    <w:rsid w:val="00DF2955"/>
    <w:rsid w:val="00DF2CB5"/>
    <w:rsid w:val="00DF2CF4"/>
    <w:rsid w:val="00DF2E0D"/>
    <w:rsid w:val="00DF2E9B"/>
    <w:rsid w:val="00DF3397"/>
    <w:rsid w:val="00DF33D7"/>
    <w:rsid w:val="00DF37A4"/>
    <w:rsid w:val="00DF3924"/>
    <w:rsid w:val="00DF394A"/>
    <w:rsid w:val="00DF3B47"/>
    <w:rsid w:val="00DF3BCB"/>
    <w:rsid w:val="00DF3CD9"/>
    <w:rsid w:val="00DF3E29"/>
    <w:rsid w:val="00DF3E40"/>
    <w:rsid w:val="00DF3F58"/>
    <w:rsid w:val="00DF4092"/>
    <w:rsid w:val="00DF40C1"/>
    <w:rsid w:val="00DF418A"/>
    <w:rsid w:val="00DF41EC"/>
    <w:rsid w:val="00DF421C"/>
    <w:rsid w:val="00DF43C7"/>
    <w:rsid w:val="00DF461E"/>
    <w:rsid w:val="00DF46C2"/>
    <w:rsid w:val="00DF48AC"/>
    <w:rsid w:val="00DF4F37"/>
    <w:rsid w:val="00DF505F"/>
    <w:rsid w:val="00DF5352"/>
    <w:rsid w:val="00DF53CF"/>
    <w:rsid w:val="00DF5432"/>
    <w:rsid w:val="00DF54E5"/>
    <w:rsid w:val="00DF570D"/>
    <w:rsid w:val="00DF58CC"/>
    <w:rsid w:val="00DF58FD"/>
    <w:rsid w:val="00DF5DDD"/>
    <w:rsid w:val="00DF5E59"/>
    <w:rsid w:val="00DF5FFB"/>
    <w:rsid w:val="00DF605E"/>
    <w:rsid w:val="00DF6135"/>
    <w:rsid w:val="00DF668E"/>
    <w:rsid w:val="00DF66C7"/>
    <w:rsid w:val="00DF67DB"/>
    <w:rsid w:val="00DF6D15"/>
    <w:rsid w:val="00DF6DF8"/>
    <w:rsid w:val="00DF6EA1"/>
    <w:rsid w:val="00DF6EB9"/>
    <w:rsid w:val="00DF71E7"/>
    <w:rsid w:val="00DF775A"/>
    <w:rsid w:val="00DF7EA2"/>
    <w:rsid w:val="00DF7F22"/>
    <w:rsid w:val="00DF7F68"/>
    <w:rsid w:val="00E0002F"/>
    <w:rsid w:val="00E0050D"/>
    <w:rsid w:val="00E0071B"/>
    <w:rsid w:val="00E00788"/>
    <w:rsid w:val="00E00A9A"/>
    <w:rsid w:val="00E00B9D"/>
    <w:rsid w:val="00E00C98"/>
    <w:rsid w:val="00E00C9A"/>
    <w:rsid w:val="00E00CD1"/>
    <w:rsid w:val="00E00E4B"/>
    <w:rsid w:val="00E01128"/>
    <w:rsid w:val="00E014F1"/>
    <w:rsid w:val="00E01599"/>
    <w:rsid w:val="00E017AC"/>
    <w:rsid w:val="00E01D0A"/>
    <w:rsid w:val="00E01D26"/>
    <w:rsid w:val="00E0216A"/>
    <w:rsid w:val="00E02327"/>
    <w:rsid w:val="00E0237F"/>
    <w:rsid w:val="00E0289F"/>
    <w:rsid w:val="00E02901"/>
    <w:rsid w:val="00E02921"/>
    <w:rsid w:val="00E02BE0"/>
    <w:rsid w:val="00E02D8E"/>
    <w:rsid w:val="00E02E53"/>
    <w:rsid w:val="00E02E8A"/>
    <w:rsid w:val="00E03033"/>
    <w:rsid w:val="00E03417"/>
    <w:rsid w:val="00E03CB4"/>
    <w:rsid w:val="00E03D8C"/>
    <w:rsid w:val="00E03EA0"/>
    <w:rsid w:val="00E041BA"/>
    <w:rsid w:val="00E043BE"/>
    <w:rsid w:val="00E043DF"/>
    <w:rsid w:val="00E046A7"/>
    <w:rsid w:val="00E04714"/>
    <w:rsid w:val="00E0483B"/>
    <w:rsid w:val="00E04892"/>
    <w:rsid w:val="00E04974"/>
    <w:rsid w:val="00E04B4B"/>
    <w:rsid w:val="00E04C86"/>
    <w:rsid w:val="00E05166"/>
    <w:rsid w:val="00E053F5"/>
    <w:rsid w:val="00E05884"/>
    <w:rsid w:val="00E05D4D"/>
    <w:rsid w:val="00E06578"/>
    <w:rsid w:val="00E068C3"/>
    <w:rsid w:val="00E0699E"/>
    <w:rsid w:val="00E06BB2"/>
    <w:rsid w:val="00E06D70"/>
    <w:rsid w:val="00E06F82"/>
    <w:rsid w:val="00E06FBE"/>
    <w:rsid w:val="00E07088"/>
    <w:rsid w:val="00E07129"/>
    <w:rsid w:val="00E07162"/>
    <w:rsid w:val="00E07180"/>
    <w:rsid w:val="00E0751E"/>
    <w:rsid w:val="00E07820"/>
    <w:rsid w:val="00E07AC6"/>
    <w:rsid w:val="00E07DB3"/>
    <w:rsid w:val="00E07F82"/>
    <w:rsid w:val="00E10662"/>
    <w:rsid w:val="00E1085A"/>
    <w:rsid w:val="00E10A55"/>
    <w:rsid w:val="00E10A69"/>
    <w:rsid w:val="00E10DCF"/>
    <w:rsid w:val="00E10E08"/>
    <w:rsid w:val="00E10F41"/>
    <w:rsid w:val="00E110A6"/>
    <w:rsid w:val="00E110FF"/>
    <w:rsid w:val="00E111AD"/>
    <w:rsid w:val="00E119F8"/>
    <w:rsid w:val="00E11A24"/>
    <w:rsid w:val="00E11AC0"/>
    <w:rsid w:val="00E11B3C"/>
    <w:rsid w:val="00E11BE5"/>
    <w:rsid w:val="00E11BF0"/>
    <w:rsid w:val="00E11C67"/>
    <w:rsid w:val="00E12021"/>
    <w:rsid w:val="00E1214F"/>
    <w:rsid w:val="00E12226"/>
    <w:rsid w:val="00E124F6"/>
    <w:rsid w:val="00E1261D"/>
    <w:rsid w:val="00E12FE6"/>
    <w:rsid w:val="00E130DF"/>
    <w:rsid w:val="00E1378B"/>
    <w:rsid w:val="00E137E0"/>
    <w:rsid w:val="00E138DA"/>
    <w:rsid w:val="00E1392E"/>
    <w:rsid w:val="00E139F3"/>
    <w:rsid w:val="00E13A5C"/>
    <w:rsid w:val="00E13C41"/>
    <w:rsid w:val="00E1444B"/>
    <w:rsid w:val="00E1453E"/>
    <w:rsid w:val="00E14798"/>
    <w:rsid w:val="00E149C1"/>
    <w:rsid w:val="00E14A06"/>
    <w:rsid w:val="00E14A3C"/>
    <w:rsid w:val="00E14AAE"/>
    <w:rsid w:val="00E14B8F"/>
    <w:rsid w:val="00E14C72"/>
    <w:rsid w:val="00E1504D"/>
    <w:rsid w:val="00E152FE"/>
    <w:rsid w:val="00E153BE"/>
    <w:rsid w:val="00E15668"/>
    <w:rsid w:val="00E15A19"/>
    <w:rsid w:val="00E15DF6"/>
    <w:rsid w:val="00E1605D"/>
    <w:rsid w:val="00E166AB"/>
    <w:rsid w:val="00E168FB"/>
    <w:rsid w:val="00E16A9A"/>
    <w:rsid w:val="00E16B1E"/>
    <w:rsid w:val="00E16BFB"/>
    <w:rsid w:val="00E16E83"/>
    <w:rsid w:val="00E16EE3"/>
    <w:rsid w:val="00E173BC"/>
    <w:rsid w:val="00E17A78"/>
    <w:rsid w:val="00E17AFA"/>
    <w:rsid w:val="00E17CF2"/>
    <w:rsid w:val="00E17F72"/>
    <w:rsid w:val="00E201E5"/>
    <w:rsid w:val="00E202FB"/>
    <w:rsid w:val="00E205C3"/>
    <w:rsid w:val="00E2077E"/>
    <w:rsid w:val="00E207F7"/>
    <w:rsid w:val="00E20C3B"/>
    <w:rsid w:val="00E20C5E"/>
    <w:rsid w:val="00E20F75"/>
    <w:rsid w:val="00E211CD"/>
    <w:rsid w:val="00E216CA"/>
    <w:rsid w:val="00E219B3"/>
    <w:rsid w:val="00E21C10"/>
    <w:rsid w:val="00E21C34"/>
    <w:rsid w:val="00E21C57"/>
    <w:rsid w:val="00E21D32"/>
    <w:rsid w:val="00E21F8B"/>
    <w:rsid w:val="00E2203B"/>
    <w:rsid w:val="00E2222F"/>
    <w:rsid w:val="00E22748"/>
    <w:rsid w:val="00E227BB"/>
    <w:rsid w:val="00E229A2"/>
    <w:rsid w:val="00E22BAB"/>
    <w:rsid w:val="00E22CA6"/>
    <w:rsid w:val="00E22D19"/>
    <w:rsid w:val="00E22E31"/>
    <w:rsid w:val="00E23388"/>
    <w:rsid w:val="00E238A1"/>
    <w:rsid w:val="00E23942"/>
    <w:rsid w:val="00E23CEB"/>
    <w:rsid w:val="00E23F63"/>
    <w:rsid w:val="00E24025"/>
    <w:rsid w:val="00E2403B"/>
    <w:rsid w:val="00E24043"/>
    <w:rsid w:val="00E244FD"/>
    <w:rsid w:val="00E249EA"/>
    <w:rsid w:val="00E24BAE"/>
    <w:rsid w:val="00E24F19"/>
    <w:rsid w:val="00E25285"/>
    <w:rsid w:val="00E25290"/>
    <w:rsid w:val="00E2556A"/>
    <w:rsid w:val="00E25705"/>
    <w:rsid w:val="00E258E1"/>
    <w:rsid w:val="00E25A8E"/>
    <w:rsid w:val="00E25C1E"/>
    <w:rsid w:val="00E2602D"/>
    <w:rsid w:val="00E261C5"/>
    <w:rsid w:val="00E263E7"/>
    <w:rsid w:val="00E26879"/>
    <w:rsid w:val="00E26900"/>
    <w:rsid w:val="00E26CBC"/>
    <w:rsid w:val="00E26ECE"/>
    <w:rsid w:val="00E26FE1"/>
    <w:rsid w:val="00E27044"/>
    <w:rsid w:val="00E27065"/>
    <w:rsid w:val="00E27173"/>
    <w:rsid w:val="00E272AD"/>
    <w:rsid w:val="00E272C2"/>
    <w:rsid w:val="00E27380"/>
    <w:rsid w:val="00E27655"/>
    <w:rsid w:val="00E27657"/>
    <w:rsid w:val="00E277B0"/>
    <w:rsid w:val="00E277B7"/>
    <w:rsid w:val="00E27A47"/>
    <w:rsid w:val="00E27B02"/>
    <w:rsid w:val="00E27FAF"/>
    <w:rsid w:val="00E30318"/>
    <w:rsid w:val="00E30429"/>
    <w:rsid w:val="00E30509"/>
    <w:rsid w:val="00E30649"/>
    <w:rsid w:val="00E30C72"/>
    <w:rsid w:val="00E30CD1"/>
    <w:rsid w:val="00E30E2E"/>
    <w:rsid w:val="00E30EB9"/>
    <w:rsid w:val="00E30F4C"/>
    <w:rsid w:val="00E30FCB"/>
    <w:rsid w:val="00E310B4"/>
    <w:rsid w:val="00E310F9"/>
    <w:rsid w:val="00E3117D"/>
    <w:rsid w:val="00E31864"/>
    <w:rsid w:val="00E31EED"/>
    <w:rsid w:val="00E3213F"/>
    <w:rsid w:val="00E3219C"/>
    <w:rsid w:val="00E32397"/>
    <w:rsid w:val="00E3274E"/>
    <w:rsid w:val="00E3299E"/>
    <w:rsid w:val="00E32E92"/>
    <w:rsid w:val="00E32F1A"/>
    <w:rsid w:val="00E32F73"/>
    <w:rsid w:val="00E3344B"/>
    <w:rsid w:val="00E339C0"/>
    <w:rsid w:val="00E339F4"/>
    <w:rsid w:val="00E33E1E"/>
    <w:rsid w:val="00E33F7D"/>
    <w:rsid w:val="00E33F93"/>
    <w:rsid w:val="00E34146"/>
    <w:rsid w:val="00E34732"/>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AFF"/>
    <w:rsid w:val="00E36E0B"/>
    <w:rsid w:val="00E37032"/>
    <w:rsid w:val="00E371E3"/>
    <w:rsid w:val="00E377D1"/>
    <w:rsid w:val="00E37ADD"/>
    <w:rsid w:val="00E37CA3"/>
    <w:rsid w:val="00E4021F"/>
    <w:rsid w:val="00E40314"/>
    <w:rsid w:val="00E4037A"/>
    <w:rsid w:val="00E40463"/>
    <w:rsid w:val="00E404C4"/>
    <w:rsid w:val="00E40585"/>
    <w:rsid w:val="00E40726"/>
    <w:rsid w:val="00E4074E"/>
    <w:rsid w:val="00E40806"/>
    <w:rsid w:val="00E40962"/>
    <w:rsid w:val="00E40DE7"/>
    <w:rsid w:val="00E4121D"/>
    <w:rsid w:val="00E41270"/>
    <w:rsid w:val="00E41452"/>
    <w:rsid w:val="00E4179D"/>
    <w:rsid w:val="00E419C6"/>
    <w:rsid w:val="00E41C9A"/>
    <w:rsid w:val="00E41E61"/>
    <w:rsid w:val="00E424E4"/>
    <w:rsid w:val="00E42599"/>
    <w:rsid w:val="00E425D8"/>
    <w:rsid w:val="00E42936"/>
    <w:rsid w:val="00E42DD6"/>
    <w:rsid w:val="00E42EC5"/>
    <w:rsid w:val="00E431D2"/>
    <w:rsid w:val="00E43352"/>
    <w:rsid w:val="00E434A7"/>
    <w:rsid w:val="00E43599"/>
    <w:rsid w:val="00E43615"/>
    <w:rsid w:val="00E43C57"/>
    <w:rsid w:val="00E4422E"/>
    <w:rsid w:val="00E44372"/>
    <w:rsid w:val="00E44417"/>
    <w:rsid w:val="00E44499"/>
    <w:rsid w:val="00E44524"/>
    <w:rsid w:val="00E44585"/>
    <w:rsid w:val="00E4460C"/>
    <w:rsid w:val="00E4462D"/>
    <w:rsid w:val="00E44670"/>
    <w:rsid w:val="00E447A7"/>
    <w:rsid w:val="00E44944"/>
    <w:rsid w:val="00E44A42"/>
    <w:rsid w:val="00E44DC2"/>
    <w:rsid w:val="00E44E04"/>
    <w:rsid w:val="00E44F65"/>
    <w:rsid w:val="00E457A5"/>
    <w:rsid w:val="00E458FA"/>
    <w:rsid w:val="00E4594C"/>
    <w:rsid w:val="00E459B8"/>
    <w:rsid w:val="00E45C05"/>
    <w:rsid w:val="00E4610F"/>
    <w:rsid w:val="00E46186"/>
    <w:rsid w:val="00E46504"/>
    <w:rsid w:val="00E4661A"/>
    <w:rsid w:val="00E467D3"/>
    <w:rsid w:val="00E46892"/>
    <w:rsid w:val="00E470F5"/>
    <w:rsid w:val="00E472DD"/>
    <w:rsid w:val="00E474D2"/>
    <w:rsid w:val="00E475B4"/>
    <w:rsid w:val="00E475D5"/>
    <w:rsid w:val="00E47792"/>
    <w:rsid w:val="00E47BED"/>
    <w:rsid w:val="00E47C38"/>
    <w:rsid w:val="00E47EDB"/>
    <w:rsid w:val="00E47FAF"/>
    <w:rsid w:val="00E5003D"/>
    <w:rsid w:val="00E502DE"/>
    <w:rsid w:val="00E50335"/>
    <w:rsid w:val="00E50742"/>
    <w:rsid w:val="00E5082C"/>
    <w:rsid w:val="00E50CE1"/>
    <w:rsid w:val="00E50D88"/>
    <w:rsid w:val="00E50E33"/>
    <w:rsid w:val="00E50EAB"/>
    <w:rsid w:val="00E50F5F"/>
    <w:rsid w:val="00E50F98"/>
    <w:rsid w:val="00E50FE5"/>
    <w:rsid w:val="00E50FEF"/>
    <w:rsid w:val="00E511E2"/>
    <w:rsid w:val="00E51366"/>
    <w:rsid w:val="00E51653"/>
    <w:rsid w:val="00E5183A"/>
    <w:rsid w:val="00E51B97"/>
    <w:rsid w:val="00E51C0F"/>
    <w:rsid w:val="00E51C12"/>
    <w:rsid w:val="00E51C28"/>
    <w:rsid w:val="00E51FDE"/>
    <w:rsid w:val="00E52041"/>
    <w:rsid w:val="00E520E3"/>
    <w:rsid w:val="00E520E8"/>
    <w:rsid w:val="00E521C7"/>
    <w:rsid w:val="00E5222F"/>
    <w:rsid w:val="00E5260E"/>
    <w:rsid w:val="00E527AF"/>
    <w:rsid w:val="00E527B7"/>
    <w:rsid w:val="00E527E6"/>
    <w:rsid w:val="00E528F3"/>
    <w:rsid w:val="00E52AAA"/>
    <w:rsid w:val="00E52D4A"/>
    <w:rsid w:val="00E53200"/>
    <w:rsid w:val="00E53215"/>
    <w:rsid w:val="00E532C2"/>
    <w:rsid w:val="00E5337B"/>
    <w:rsid w:val="00E53552"/>
    <w:rsid w:val="00E5391B"/>
    <w:rsid w:val="00E53A5F"/>
    <w:rsid w:val="00E53A88"/>
    <w:rsid w:val="00E53CE3"/>
    <w:rsid w:val="00E53DBC"/>
    <w:rsid w:val="00E540C0"/>
    <w:rsid w:val="00E5415D"/>
    <w:rsid w:val="00E541A8"/>
    <w:rsid w:val="00E5463F"/>
    <w:rsid w:val="00E548EA"/>
    <w:rsid w:val="00E54A55"/>
    <w:rsid w:val="00E54BC2"/>
    <w:rsid w:val="00E54F5A"/>
    <w:rsid w:val="00E55151"/>
    <w:rsid w:val="00E55434"/>
    <w:rsid w:val="00E554D1"/>
    <w:rsid w:val="00E555F9"/>
    <w:rsid w:val="00E55811"/>
    <w:rsid w:val="00E55AC6"/>
    <w:rsid w:val="00E55DAD"/>
    <w:rsid w:val="00E55E2F"/>
    <w:rsid w:val="00E55EB7"/>
    <w:rsid w:val="00E55FAE"/>
    <w:rsid w:val="00E5609C"/>
    <w:rsid w:val="00E560AC"/>
    <w:rsid w:val="00E564A8"/>
    <w:rsid w:val="00E56729"/>
    <w:rsid w:val="00E5676A"/>
    <w:rsid w:val="00E568EC"/>
    <w:rsid w:val="00E569E8"/>
    <w:rsid w:val="00E56D3C"/>
    <w:rsid w:val="00E56FD4"/>
    <w:rsid w:val="00E571D3"/>
    <w:rsid w:val="00E574BC"/>
    <w:rsid w:val="00E576B9"/>
    <w:rsid w:val="00E57B99"/>
    <w:rsid w:val="00E57BF7"/>
    <w:rsid w:val="00E57D5F"/>
    <w:rsid w:val="00E57F57"/>
    <w:rsid w:val="00E57FF7"/>
    <w:rsid w:val="00E60074"/>
    <w:rsid w:val="00E6034E"/>
    <w:rsid w:val="00E60443"/>
    <w:rsid w:val="00E60472"/>
    <w:rsid w:val="00E604D0"/>
    <w:rsid w:val="00E60AA0"/>
    <w:rsid w:val="00E60F67"/>
    <w:rsid w:val="00E61228"/>
    <w:rsid w:val="00E612C5"/>
    <w:rsid w:val="00E61306"/>
    <w:rsid w:val="00E613D0"/>
    <w:rsid w:val="00E615B7"/>
    <w:rsid w:val="00E61627"/>
    <w:rsid w:val="00E616DA"/>
    <w:rsid w:val="00E6193C"/>
    <w:rsid w:val="00E61D5F"/>
    <w:rsid w:val="00E61EF6"/>
    <w:rsid w:val="00E6240E"/>
    <w:rsid w:val="00E6255F"/>
    <w:rsid w:val="00E625D5"/>
    <w:rsid w:val="00E6296C"/>
    <w:rsid w:val="00E62DA2"/>
    <w:rsid w:val="00E62FA1"/>
    <w:rsid w:val="00E6319A"/>
    <w:rsid w:val="00E638C7"/>
    <w:rsid w:val="00E63964"/>
    <w:rsid w:val="00E63A35"/>
    <w:rsid w:val="00E63B09"/>
    <w:rsid w:val="00E63BE1"/>
    <w:rsid w:val="00E63C5C"/>
    <w:rsid w:val="00E63F2F"/>
    <w:rsid w:val="00E64175"/>
    <w:rsid w:val="00E64183"/>
    <w:rsid w:val="00E642D7"/>
    <w:rsid w:val="00E642FD"/>
    <w:rsid w:val="00E6442B"/>
    <w:rsid w:val="00E644B4"/>
    <w:rsid w:val="00E646FB"/>
    <w:rsid w:val="00E647F1"/>
    <w:rsid w:val="00E64CDA"/>
    <w:rsid w:val="00E64E67"/>
    <w:rsid w:val="00E64F06"/>
    <w:rsid w:val="00E65154"/>
    <w:rsid w:val="00E65760"/>
    <w:rsid w:val="00E6580D"/>
    <w:rsid w:val="00E6621C"/>
    <w:rsid w:val="00E66358"/>
    <w:rsid w:val="00E664FF"/>
    <w:rsid w:val="00E665D4"/>
    <w:rsid w:val="00E66834"/>
    <w:rsid w:val="00E66910"/>
    <w:rsid w:val="00E6691A"/>
    <w:rsid w:val="00E669EF"/>
    <w:rsid w:val="00E66AFF"/>
    <w:rsid w:val="00E66B15"/>
    <w:rsid w:val="00E66D71"/>
    <w:rsid w:val="00E66F68"/>
    <w:rsid w:val="00E671C8"/>
    <w:rsid w:val="00E6739D"/>
    <w:rsid w:val="00E6745A"/>
    <w:rsid w:val="00E675C2"/>
    <w:rsid w:val="00E675D7"/>
    <w:rsid w:val="00E67C09"/>
    <w:rsid w:val="00E67C7A"/>
    <w:rsid w:val="00E67DB1"/>
    <w:rsid w:val="00E70258"/>
    <w:rsid w:val="00E702CE"/>
    <w:rsid w:val="00E703F6"/>
    <w:rsid w:val="00E70740"/>
    <w:rsid w:val="00E7091E"/>
    <w:rsid w:val="00E70BC5"/>
    <w:rsid w:val="00E70DC6"/>
    <w:rsid w:val="00E70E45"/>
    <w:rsid w:val="00E70F6A"/>
    <w:rsid w:val="00E71060"/>
    <w:rsid w:val="00E7116A"/>
    <w:rsid w:val="00E711F9"/>
    <w:rsid w:val="00E7150D"/>
    <w:rsid w:val="00E715C1"/>
    <w:rsid w:val="00E718FB"/>
    <w:rsid w:val="00E71E01"/>
    <w:rsid w:val="00E71E83"/>
    <w:rsid w:val="00E7210B"/>
    <w:rsid w:val="00E72147"/>
    <w:rsid w:val="00E722AF"/>
    <w:rsid w:val="00E724CA"/>
    <w:rsid w:val="00E725AD"/>
    <w:rsid w:val="00E7267F"/>
    <w:rsid w:val="00E7269E"/>
    <w:rsid w:val="00E727C4"/>
    <w:rsid w:val="00E72833"/>
    <w:rsid w:val="00E72835"/>
    <w:rsid w:val="00E72AE6"/>
    <w:rsid w:val="00E72B17"/>
    <w:rsid w:val="00E72B1E"/>
    <w:rsid w:val="00E72E4E"/>
    <w:rsid w:val="00E73068"/>
    <w:rsid w:val="00E731BF"/>
    <w:rsid w:val="00E733E6"/>
    <w:rsid w:val="00E737A2"/>
    <w:rsid w:val="00E73841"/>
    <w:rsid w:val="00E73AF6"/>
    <w:rsid w:val="00E73CE6"/>
    <w:rsid w:val="00E73E00"/>
    <w:rsid w:val="00E73E1B"/>
    <w:rsid w:val="00E74027"/>
    <w:rsid w:val="00E74BD6"/>
    <w:rsid w:val="00E7517D"/>
    <w:rsid w:val="00E75202"/>
    <w:rsid w:val="00E75215"/>
    <w:rsid w:val="00E7522A"/>
    <w:rsid w:val="00E75332"/>
    <w:rsid w:val="00E7585F"/>
    <w:rsid w:val="00E75909"/>
    <w:rsid w:val="00E75BD3"/>
    <w:rsid w:val="00E75C76"/>
    <w:rsid w:val="00E763B9"/>
    <w:rsid w:val="00E763CA"/>
    <w:rsid w:val="00E7654C"/>
    <w:rsid w:val="00E767FF"/>
    <w:rsid w:val="00E76835"/>
    <w:rsid w:val="00E768C6"/>
    <w:rsid w:val="00E76952"/>
    <w:rsid w:val="00E76ABF"/>
    <w:rsid w:val="00E76B80"/>
    <w:rsid w:val="00E76DB8"/>
    <w:rsid w:val="00E76F0E"/>
    <w:rsid w:val="00E77177"/>
    <w:rsid w:val="00E773D8"/>
    <w:rsid w:val="00E7763D"/>
    <w:rsid w:val="00E776FE"/>
    <w:rsid w:val="00E77D52"/>
    <w:rsid w:val="00E800C7"/>
    <w:rsid w:val="00E8059A"/>
    <w:rsid w:val="00E805A2"/>
    <w:rsid w:val="00E805F2"/>
    <w:rsid w:val="00E80904"/>
    <w:rsid w:val="00E8096B"/>
    <w:rsid w:val="00E80C87"/>
    <w:rsid w:val="00E80E47"/>
    <w:rsid w:val="00E80E89"/>
    <w:rsid w:val="00E811F5"/>
    <w:rsid w:val="00E8132D"/>
    <w:rsid w:val="00E813EC"/>
    <w:rsid w:val="00E81521"/>
    <w:rsid w:val="00E8195C"/>
    <w:rsid w:val="00E81A89"/>
    <w:rsid w:val="00E81F47"/>
    <w:rsid w:val="00E82152"/>
    <w:rsid w:val="00E82422"/>
    <w:rsid w:val="00E829F2"/>
    <w:rsid w:val="00E82A99"/>
    <w:rsid w:val="00E82BCF"/>
    <w:rsid w:val="00E82C8D"/>
    <w:rsid w:val="00E82D21"/>
    <w:rsid w:val="00E831BB"/>
    <w:rsid w:val="00E83370"/>
    <w:rsid w:val="00E837A1"/>
    <w:rsid w:val="00E83BBB"/>
    <w:rsid w:val="00E83FBF"/>
    <w:rsid w:val="00E84302"/>
    <w:rsid w:val="00E84776"/>
    <w:rsid w:val="00E847E3"/>
    <w:rsid w:val="00E847ED"/>
    <w:rsid w:val="00E84981"/>
    <w:rsid w:val="00E849E0"/>
    <w:rsid w:val="00E84C67"/>
    <w:rsid w:val="00E84DFE"/>
    <w:rsid w:val="00E84E6E"/>
    <w:rsid w:val="00E84EAB"/>
    <w:rsid w:val="00E84F3D"/>
    <w:rsid w:val="00E84FD8"/>
    <w:rsid w:val="00E85023"/>
    <w:rsid w:val="00E85145"/>
    <w:rsid w:val="00E85286"/>
    <w:rsid w:val="00E852E3"/>
    <w:rsid w:val="00E85822"/>
    <w:rsid w:val="00E85B6E"/>
    <w:rsid w:val="00E85D94"/>
    <w:rsid w:val="00E85E52"/>
    <w:rsid w:val="00E861ED"/>
    <w:rsid w:val="00E86381"/>
    <w:rsid w:val="00E8650F"/>
    <w:rsid w:val="00E86638"/>
    <w:rsid w:val="00E86788"/>
    <w:rsid w:val="00E867CB"/>
    <w:rsid w:val="00E869B1"/>
    <w:rsid w:val="00E86E5F"/>
    <w:rsid w:val="00E86F4A"/>
    <w:rsid w:val="00E872F5"/>
    <w:rsid w:val="00E87301"/>
    <w:rsid w:val="00E8738E"/>
    <w:rsid w:val="00E875B4"/>
    <w:rsid w:val="00E875F6"/>
    <w:rsid w:val="00E87704"/>
    <w:rsid w:val="00E87749"/>
    <w:rsid w:val="00E87B0C"/>
    <w:rsid w:val="00E87C2A"/>
    <w:rsid w:val="00E87E96"/>
    <w:rsid w:val="00E9050A"/>
    <w:rsid w:val="00E905F3"/>
    <w:rsid w:val="00E9068B"/>
    <w:rsid w:val="00E909B0"/>
    <w:rsid w:val="00E90B8A"/>
    <w:rsid w:val="00E90C60"/>
    <w:rsid w:val="00E90E79"/>
    <w:rsid w:val="00E90F3F"/>
    <w:rsid w:val="00E91131"/>
    <w:rsid w:val="00E91441"/>
    <w:rsid w:val="00E916BA"/>
    <w:rsid w:val="00E916DD"/>
    <w:rsid w:val="00E919F4"/>
    <w:rsid w:val="00E91D9C"/>
    <w:rsid w:val="00E91F44"/>
    <w:rsid w:val="00E920CB"/>
    <w:rsid w:val="00E92165"/>
    <w:rsid w:val="00E922B5"/>
    <w:rsid w:val="00E9243C"/>
    <w:rsid w:val="00E9249B"/>
    <w:rsid w:val="00E926B6"/>
    <w:rsid w:val="00E9286F"/>
    <w:rsid w:val="00E928E8"/>
    <w:rsid w:val="00E92910"/>
    <w:rsid w:val="00E92A4B"/>
    <w:rsid w:val="00E92A94"/>
    <w:rsid w:val="00E92CC5"/>
    <w:rsid w:val="00E92D30"/>
    <w:rsid w:val="00E92DD8"/>
    <w:rsid w:val="00E92E47"/>
    <w:rsid w:val="00E93234"/>
    <w:rsid w:val="00E93359"/>
    <w:rsid w:val="00E93617"/>
    <w:rsid w:val="00E939ED"/>
    <w:rsid w:val="00E93B1E"/>
    <w:rsid w:val="00E93D15"/>
    <w:rsid w:val="00E93D61"/>
    <w:rsid w:val="00E94045"/>
    <w:rsid w:val="00E94100"/>
    <w:rsid w:val="00E9443F"/>
    <w:rsid w:val="00E9454C"/>
    <w:rsid w:val="00E9467C"/>
    <w:rsid w:val="00E94702"/>
    <w:rsid w:val="00E94757"/>
    <w:rsid w:val="00E94986"/>
    <w:rsid w:val="00E94ABA"/>
    <w:rsid w:val="00E94CC2"/>
    <w:rsid w:val="00E94D03"/>
    <w:rsid w:val="00E94F8D"/>
    <w:rsid w:val="00E95097"/>
    <w:rsid w:val="00E950B8"/>
    <w:rsid w:val="00E95179"/>
    <w:rsid w:val="00E9518F"/>
    <w:rsid w:val="00E9545A"/>
    <w:rsid w:val="00E954AA"/>
    <w:rsid w:val="00E95A70"/>
    <w:rsid w:val="00E95A74"/>
    <w:rsid w:val="00E95B82"/>
    <w:rsid w:val="00E95D6B"/>
    <w:rsid w:val="00E95E55"/>
    <w:rsid w:val="00E95FA8"/>
    <w:rsid w:val="00E9659F"/>
    <w:rsid w:val="00E967F8"/>
    <w:rsid w:val="00E968BE"/>
    <w:rsid w:val="00E9690F"/>
    <w:rsid w:val="00E96BBE"/>
    <w:rsid w:val="00E96F74"/>
    <w:rsid w:val="00E970E4"/>
    <w:rsid w:val="00E973C5"/>
    <w:rsid w:val="00E975AC"/>
    <w:rsid w:val="00E975BE"/>
    <w:rsid w:val="00E9789F"/>
    <w:rsid w:val="00E978EA"/>
    <w:rsid w:val="00E97DA2"/>
    <w:rsid w:val="00E97DB7"/>
    <w:rsid w:val="00E97E7A"/>
    <w:rsid w:val="00E97F28"/>
    <w:rsid w:val="00EA00C0"/>
    <w:rsid w:val="00EA0163"/>
    <w:rsid w:val="00EA0235"/>
    <w:rsid w:val="00EA0296"/>
    <w:rsid w:val="00EA0568"/>
    <w:rsid w:val="00EA083B"/>
    <w:rsid w:val="00EA0872"/>
    <w:rsid w:val="00EA09C7"/>
    <w:rsid w:val="00EA0AAD"/>
    <w:rsid w:val="00EA0B2D"/>
    <w:rsid w:val="00EA0E52"/>
    <w:rsid w:val="00EA1338"/>
    <w:rsid w:val="00EA138A"/>
    <w:rsid w:val="00EA15A5"/>
    <w:rsid w:val="00EA1707"/>
    <w:rsid w:val="00EA17D3"/>
    <w:rsid w:val="00EA1A29"/>
    <w:rsid w:val="00EA1A73"/>
    <w:rsid w:val="00EA1C47"/>
    <w:rsid w:val="00EA1ECB"/>
    <w:rsid w:val="00EA2129"/>
    <w:rsid w:val="00EA2454"/>
    <w:rsid w:val="00EA2694"/>
    <w:rsid w:val="00EA26F7"/>
    <w:rsid w:val="00EA2ABF"/>
    <w:rsid w:val="00EA2B42"/>
    <w:rsid w:val="00EA2F92"/>
    <w:rsid w:val="00EA3012"/>
    <w:rsid w:val="00EA335F"/>
    <w:rsid w:val="00EA3615"/>
    <w:rsid w:val="00EA3905"/>
    <w:rsid w:val="00EA3A8A"/>
    <w:rsid w:val="00EA3AC9"/>
    <w:rsid w:val="00EA4200"/>
    <w:rsid w:val="00EA4642"/>
    <w:rsid w:val="00EA4815"/>
    <w:rsid w:val="00EA4871"/>
    <w:rsid w:val="00EA4A42"/>
    <w:rsid w:val="00EA4ACF"/>
    <w:rsid w:val="00EA5873"/>
    <w:rsid w:val="00EA589B"/>
    <w:rsid w:val="00EA59DA"/>
    <w:rsid w:val="00EA5AC5"/>
    <w:rsid w:val="00EA5C76"/>
    <w:rsid w:val="00EA5D76"/>
    <w:rsid w:val="00EA5F05"/>
    <w:rsid w:val="00EA63ED"/>
    <w:rsid w:val="00EA64F0"/>
    <w:rsid w:val="00EA6521"/>
    <w:rsid w:val="00EA6600"/>
    <w:rsid w:val="00EA660C"/>
    <w:rsid w:val="00EA6728"/>
    <w:rsid w:val="00EA6908"/>
    <w:rsid w:val="00EA6E2F"/>
    <w:rsid w:val="00EA723D"/>
    <w:rsid w:val="00EA7277"/>
    <w:rsid w:val="00EA7422"/>
    <w:rsid w:val="00EA74E7"/>
    <w:rsid w:val="00EA78C6"/>
    <w:rsid w:val="00EA78CA"/>
    <w:rsid w:val="00EA7A1A"/>
    <w:rsid w:val="00EA7D5F"/>
    <w:rsid w:val="00EB0138"/>
    <w:rsid w:val="00EB025D"/>
    <w:rsid w:val="00EB031C"/>
    <w:rsid w:val="00EB0340"/>
    <w:rsid w:val="00EB0342"/>
    <w:rsid w:val="00EB0CE9"/>
    <w:rsid w:val="00EB1435"/>
    <w:rsid w:val="00EB14D3"/>
    <w:rsid w:val="00EB157E"/>
    <w:rsid w:val="00EB15EC"/>
    <w:rsid w:val="00EB1A75"/>
    <w:rsid w:val="00EB1B8D"/>
    <w:rsid w:val="00EB1D09"/>
    <w:rsid w:val="00EB2077"/>
    <w:rsid w:val="00EB27B5"/>
    <w:rsid w:val="00EB27CA"/>
    <w:rsid w:val="00EB2837"/>
    <w:rsid w:val="00EB2A18"/>
    <w:rsid w:val="00EB2C85"/>
    <w:rsid w:val="00EB2C8C"/>
    <w:rsid w:val="00EB2E28"/>
    <w:rsid w:val="00EB30A7"/>
    <w:rsid w:val="00EB3103"/>
    <w:rsid w:val="00EB32DB"/>
    <w:rsid w:val="00EB3480"/>
    <w:rsid w:val="00EB34CD"/>
    <w:rsid w:val="00EB3595"/>
    <w:rsid w:val="00EB38F6"/>
    <w:rsid w:val="00EB39B3"/>
    <w:rsid w:val="00EB3AC1"/>
    <w:rsid w:val="00EB3CFF"/>
    <w:rsid w:val="00EB3E3C"/>
    <w:rsid w:val="00EB3FA1"/>
    <w:rsid w:val="00EB4468"/>
    <w:rsid w:val="00EB44BE"/>
    <w:rsid w:val="00EB450B"/>
    <w:rsid w:val="00EB4A0C"/>
    <w:rsid w:val="00EB4A21"/>
    <w:rsid w:val="00EB4B85"/>
    <w:rsid w:val="00EB4BD8"/>
    <w:rsid w:val="00EB5071"/>
    <w:rsid w:val="00EB50AB"/>
    <w:rsid w:val="00EB511F"/>
    <w:rsid w:val="00EB51BE"/>
    <w:rsid w:val="00EB5440"/>
    <w:rsid w:val="00EB5A92"/>
    <w:rsid w:val="00EB5ACF"/>
    <w:rsid w:val="00EB5C48"/>
    <w:rsid w:val="00EB5CF5"/>
    <w:rsid w:val="00EB5FE9"/>
    <w:rsid w:val="00EB62B7"/>
    <w:rsid w:val="00EB63A1"/>
    <w:rsid w:val="00EB6502"/>
    <w:rsid w:val="00EB66CB"/>
    <w:rsid w:val="00EB6745"/>
    <w:rsid w:val="00EB6A83"/>
    <w:rsid w:val="00EB6AA3"/>
    <w:rsid w:val="00EB6AFC"/>
    <w:rsid w:val="00EB6C67"/>
    <w:rsid w:val="00EB71E2"/>
    <w:rsid w:val="00EB727B"/>
    <w:rsid w:val="00EB73D1"/>
    <w:rsid w:val="00EB767D"/>
    <w:rsid w:val="00EB78C8"/>
    <w:rsid w:val="00EB7956"/>
    <w:rsid w:val="00EB7A89"/>
    <w:rsid w:val="00EB7CA3"/>
    <w:rsid w:val="00EB7FAD"/>
    <w:rsid w:val="00EC007D"/>
    <w:rsid w:val="00EC0273"/>
    <w:rsid w:val="00EC032E"/>
    <w:rsid w:val="00EC0414"/>
    <w:rsid w:val="00EC05E9"/>
    <w:rsid w:val="00EC0931"/>
    <w:rsid w:val="00EC0C49"/>
    <w:rsid w:val="00EC0CA2"/>
    <w:rsid w:val="00EC0DC0"/>
    <w:rsid w:val="00EC0F30"/>
    <w:rsid w:val="00EC0F56"/>
    <w:rsid w:val="00EC0F6C"/>
    <w:rsid w:val="00EC0FEB"/>
    <w:rsid w:val="00EC111D"/>
    <w:rsid w:val="00EC12BA"/>
    <w:rsid w:val="00EC12E9"/>
    <w:rsid w:val="00EC13BF"/>
    <w:rsid w:val="00EC189B"/>
    <w:rsid w:val="00EC1C22"/>
    <w:rsid w:val="00EC1C28"/>
    <w:rsid w:val="00EC1CFA"/>
    <w:rsid w:val="00EC1D48"/>
    <w:rsid w:val="00EC1F86"/>
    <w:rsid w:val="00EC206C"/>
    <w:rsid w:val="00EC27E4"/>
    <w:rsid w:val="00EC29A6"/>
    <w:rsid w:val="00EC2C28"/>
    <w:rsid w:val="00EC2E1E"/>
    <w:rsid w:val="00EC3359"/>
    <w:rsid w:val="00EC36AA"/>
    <w:rsid w:val="00EC3733"/>
    <w:rsid w:val="00EC37D4"/>
    <w:rsid w:val="00EC38B7"/>
    <w:rsid w:val="00EC395D"/>
    <w:rsid w:val="00EC3C74"/>
    <w:rsid w:val="00EC3D98"/>
    <w:rsid w:val="00EC3DB0"/>
    <w:rsid w:val="00EC40BB"/>
    <w:rsid w:val="00EC41A3"/>
    <w:rsid w:val="00EC4397"/>
    <w:rsid w:val="00EC4614"/>
    <w:rsid w:val="00EC4678"/>
    <w:rsid w:val="00EC46EE"/>
    <w:rsid w:val="00EC4786"/>
    <w:rsid w:val="00EC4C6A"/>
    <w:rsid w:val="00EC4EE2"/>
    <w:rsid w:val="00EC4F74"/>
    <w:rsid w:val="00EC5014"/>
    <w:rsid w:val="00EC52A9"/>
    <w:rsid w:val="00EC5350"/>
    <w:rsid w:val="00EC5898"/>
    <w:rsid w:val="00EC5935"/>
    <w:rsid w:val="00EC59AC"/>
    <w:rsid w:val="00EC5A49"/>
    <w:rsid w:val="00EC5C71"/>
    <w:rsid w:val="00EC63C9"/>
    <w:rsid w:val="00EC69B7"/>
    <w:rsid w:val="00EC6A0A"/>
    <w:rsid w:val="00EC6B8A"/>
    <w:rsid w:val="00EC6C86"/>
    <w:rsid w:val="00EC6E6E"/>
    <w:rsid w:val="00EC6F21"/>
    <w:rsid w:val="00EC7A04"/>
    <w:rsid w:val="00ED0386"/>
    <w:rsid w:val="00ED0590"/>
    <w:rsid w:val="00ED0608"/>
    <w:rsid w:val="00ED06B3"/>
    <w:rsid w:val="00ED08EB"/>
    <w:rsid w:val="00ED0A6C"/>
    <w:rsid w:val="00ED0B11"/>
    <w:rsid w:val="00ED0E79"/>
    <w:rsid w:val="00ED0EA7"/>
    <w:rsid w:val="00ED0EDC"/>
    <w:rsid w:val="00ED0F11"/>
    <w:rsid w:val="00ED0FE8"/>
    <w:rsid w:val="00ED100C"/>
    <w:rsid w:val="00ED1178"/>
    <w:rsid w:val="00ED12A1"/>
    <w:rsid w:val="00ED12EE"/>
    <w:rsid w:val="00ED13BF"/>
    <w:rsid w:val="00ED1496"/>
    <w:rsid w:val="00ED1DED"/>
    <w:rsid w:val="00ED1F75"/>
    <w:rsid w:val="00ED20B2"/>
    <w:rsid w:val="00ED217A"/>
    <w:rsid w:val="00ED21E7"/>
    <w:rsid w:val="00ED2749"/>
    <w:rsid w:val="00ED288E"/>
    <w:rsid w:val="00ED2B8E"/>
    <w:rsid w:val="00ED2C12"/>
    <w:rsid w:val="00ED3262"/>
    <w:rsid w:val="00ED3276"/>
    <w:rsid w:val="00ED38F6"/>
    <w:rsid w:val="00ED3905"/>
    <w:rsid w:val="00ED3AD3"/>
    <w:rsid w:val="00ED3BAD"/>
    <w:rsid w:val="00ED3D96"/>
    <w:rsid w:val="00ED3F01"/>
    <w:rsid w:val="00ED406F"/>
    <w:rsid w:val="00ED4348"/>
    <w:rsid w:val="00ED4634"/>
    <w:rsid w:val="00ED4CA2"/>
    <w:rsid w:val="00ED4D0B"/>
    <w:rsid w:val="00ED4D6B"/>
    <w:rsid w:val="00ED4EBB"/>
    <w:rsid w:val="00ED5114"/>
    <w:rsid w:val="00ED53F3"/>
    <w:rsid w:val="00ED5902"/>
    <w:rsid w:val="00ED5B78"/>
    <w:rsid w:val="00ED5EDA"/>
    <w:rsid w:val="00ED5F97"/>
    <w:rsid w:val="00ED5FFB"/>
    <w:rsid w:val="00ED64C8"/>
    <w:rsid w:val="00ED6A39"/>
    <w:rsid w:val="00ED6EAA"/>
    <w:rsid w:val="00ED6EDC"/>
    <w:rsid w:val="00ED6F2C"/>
    <w:rsid w:val="00ED7202"/>
    <w:rsid w:val="00ED723F"/>
    <w:rsid w:val="00ED7356"/>
    <w:rsid w:val="00ED7496"/>
    <w:rsid w:val="00ED7A30"/>
    <w:rsid w:val="00ED7ADC"/>
    <w:rsid w:val="00ED7BF1"/>
    <w:rsid w:val="00ED7C4D"/>
    <w:rsid w:val="00ED7E8C"/>
    <w:rsid w:val="00ED7F3B"/>
    <w:rsid w:val="00EE03B5"/>
    <w:rsid w:val="00EE0547"/>
    <w:rsid w:val="00EE07ED"/>
    <w:rsid w:val="00EE0931"/>
    <w:rsid w:val="00EE0A29"/>
    <w:rsid w:val="00EE0F59"/>
    <w:rsid w:val="00EE1137"/>
    <w:rsid w:val="00EE125C"/>
    <w:rsid w:val="00EE16DA"/>
    <w:rsid w:val="00EE1A40"/>
    <w:rsid w:val="00EE1BE6"/>
    <w:rsid w:val="00EE1C54"/>
    <w:rsid w:val="00EE1F57"/>
    <w:rsid w:val="00EE23F7"/>
    <w:rsid w:val="00EE249D"/>
    <w:rsid w:val="00EE2652"/>
    <w:rsid w:val="00EE2B68"/>
    <w:rsid w:val="00EE2B90"/>
    <w:rsid w:val="00EE30E5"/>
    <w:rsid w:val="00EE31F9"/>
    <w:rsid w:val="00EE3381"/>
    <w:rsid w:val="00EE36E8"/>
    <w:rsid w:val="00EE385D"/>
    <w:rsid w:val="00EE3948"/>
    <w:rsid w:val="00EE3ED5"/>
    <w:rsid w:val="00EE3FA9"/>
    <w:rsid w:val="00EE42E1"/>
    <w:rsid w:val="00EE4563"/>
    <w:rsid w:val="00EE45D6"/>
    <w:rsid w:val="00EE4644"/>
    <w:rsid w:val="00EE47BF"/>
    <w:rsid w:val="00EE4A32"/>
    <w:rsid w:val="00EE4BA1"/>
    <w:rsid w:val="00EE4C8C"/>
    <w:rsid w:val="00EE4EB8"/>
    <w:rsid w:val="00EE4F1C"/>
    <w:rsid w:val="00EE5437"/>
    <w:rsid w:val="00EE59D1"/>
    <w:rsid w:val="00EE5ADA"/>
    <w:rsid w:val="00EE6105"/>
    <w:rsid w:val="00EE6744"/>
    <w:rsid w:val="00EE6905"/>
    <w:rsid w:val="00EE6966"/>
    <w:rsid w:val="00EE6B76"/>
    <w:rsid w:val="00EE701C"/>
    <w:rsid w:val="00EE7304"/>
    <w:rsid w:val="00EE7401"/>
    <w:rsid w:val="00EE7497"/>
    <w:rsid w:val="00EE75FB"/>
    <w:rsid w:val="00EE7760"/>
    <w:rsid w:val="00EE78C1"/>
    <w:rsid w:val="00EE7938"/>
    <w:rsid w:val="00EE7C8A"/>
    <w:rsid w:val="00EE7D2E"/>
    <w:rsid w:val="00EE7EF3"/>
    <w:rsid w:val="00EF00EE"/>
    <w:rsid w:val="00EF046B"/>
    <w:rsid w:val="00EF059F"/>
    <w:rsid w:val="00EF0824"/>
    <w:rsid w:val="00EF0854"/>
    <w:rsid w:val="00EF08DA"/>
    <w:rsid w:val="00EF0910"/>
    <w:rsid w:val="00EF09FF"/>
    <w:rsid w:val="00EF0B09"/>
    <w:rsid w:val="00EF0B44"/>
    <w:rsid w:val="00EF0E94"/>
    <w:rsid w:val="00EF0EEB"/>
    <w:rsid w:val="00EF0F87"/>
    <w:rsid w:val="00EF1049"/>
    <w:rsid w:val="00EF1305"/>
    <w:rsid w:val="00EF173C"/>
    <w:rsid w:val="00EF1BD0"/>
    <w:rsid w:val="00EF1C54"/>
    <w:rsid w:val="00EF1CEE"/>
    <w:rsid w:val="00EF1D09"/>
    <w:rsid w:val="00EF2057"/>
    <w:rsid w:val="00EF21E2"/>
    <w:rsid w:val="00EF2A6F"/>
    <w:rsid w:val="00EF2AB6"/>
    <w:rsid w:val="00EF2C0A"/>
    <w:rsid w:val="00EF2C5C"/>
    <w:rsid w:val="00EF30AC"/>
    <w:rsid w:val="00EF31ED"/>
    <w:rsid w:val="00EF33D8"/>
    <w:rsid w:val="00EF34DE"/>
    <w:rsid w:val="00EF3845"/>
    <w:rsid w:val="00EF38C2"/>
    <w:rsid w:val="00EF399B"/>
    <w:rsid w:val="00EF3A81"/>
    <w:rsid w:val="00EF3C07"/>
    <w:rsid w:val="00EF419B"/>
    <w:rsid w:val="00EF4353"/>
    <w:rsid w:val="00EF4463"/>
    <w:rsid w:val="00EF4886"/>
    <w:rsid w:val="00EF4A8E"/>
    <w:rsid w:val="00EF4CF1"/>
    <w:rsid w:val="00EF4D74"/>
    <w:rsid w:val="00EF4ECD"/>
    <w:rsid w:val="00EF5026"/>
    <w:rsid w:val="00EF509A"/>
    <w:rsid w:val="00EF57BD"/>
    <w:rsid w:val="00EF59D5"/>
    <w:rsid w:val="00EF5AF3"/>
    <w:rsid w:val="00EF5B8B"/>
    <w:rsid w:val="00EF5BB0"/>
    <w:rsid w:val="00EF5D55"/>
    <w:rsid w:val="00EF5D97"/>
    <w:rsid w:val="00EF6336"/>
    <w:rsid w:val="00EF67E3"/>
    <w:rsid w:val="00EF6B29"/>
    <w:rsid w:val="00EF6CE4"/>
    <w:rsid w:val="00EF6D0D"/>
    <w:rsid w:val="00EF6DC7"/>
    <w:rsid w:val="00EF6DD7"/>
    <w:rsid w:val="00EF6EAB"/>
    <w:rsid w:val="00EF7180"/>
    <w:rsid w:val="00EF75BC"/>
    <w:rsid w:val="00EF75F5"/>
    <w:rsid w:val="00EF765D"/>
    <w:rsid w:val="00EF7A22"/>
    <w:rsid w:val="00EF7D31"/>
    <w:rsid w:val="00F000F5"/>
    <w:rsid w:val="00F002A8"/>
    <w:rsid w:val="00F004A4"/>
    <w:rsid w:val="00F00569"/>
    <w:rsid w:val="00F00718"/>
    <w:rsid w:val="00F0088B"/>
    <w:rsid w:val="00F00AE6"/>
    <w:rsid w:val="00F00C5A"/>
    <w:rsid w:val="00F00CF2"/>
    <w:rsid w:val="00F00F52"/>
    <w:rsid w:val="00F01616"/>
    <w:rsid w:val="00F01981"/>
    <w:rsid w:val="00F019D5"/>
    <w:rsid w:val="00F01D2A"/>
    <w:rsid w:val="00F01E8D"/>
    <w:rsid w:val="00F01E8F"/>
    <w:rsid w:val="00F01E97"/>
    <w:rsid w:val="00F022C4"/>
    <w:rsid w:val="00F023CF"/>
    <w:rsid w:val="00F026BF"/>
    <w:rsid w:val="00F0276E"/>
    <w:rsid w:val="00F027B1"/>
    <w:rsid w:val="00F02945"/>
    <w:rsid w:val="00F02A03"/>
    <w:rsid w:val="00F02AB9"/>
    <w:rsid w:val="00F02BD3"/>
    <w:rsid w:val="00F02CDB"/>
    <w:rsid w:val="00F02D95"/>
    <w:rsid w:val="00F03135"/>
    <w:rsid w:val="00F031B8"/>
    <w:rsid w:val="00F03226"/>
    <w:rsid w:val="00F0337B"/>
    <w:rsid w:val="00F033C3"/>
    <w:rsid w:val="00F033DB"/>
    <w:rsid w:val="00F035A6"/>
    <w:rsid w:val="00F037A8"/>
    <w:rsid w:val="00F0383A"/>
    <w:rsid w:val="00F03B17"/>
    <w:rsid w:val="00F03D74"/>
    <w:rsid w:val="00F04182"/>
    <w:rsid w:val="00F041AA"/>
    <w:rsid w:val="00F041FA"/>
    <w:rsid w:val="00F042A8"/>
    <w:rsid w:val="00F042FE"/>
    <w:rsid w:val="00F04317"/>
    <w:rsid w:val="00F04337"/>
    <w:rsid w:val="00F04988"/>
    <w:rsid w:val="00F04A4D"/>
    <w:rsid w:val="00F04BE0"/>
    <w:rsid w:val="00F04C99"/>
    <w:rsid w:val="00F04D33"/>
    <w:rsid w:val="00F04E67"/>
    <w:rsid w:val="00F04E6B"/>
    <w:rsid w:val="00F04FAC"/>
    <w:rsid w:val="00F04FCF"/>
    <w:rsid w:val="00F05103"/>
    <w:rsid w:val="00F051CA"/>
    <w:rsid w:val="00F05335"/>
    <w:rsid w:val="00F05818"/>
    <w:rsid w:val="00F058E5"/>
    <w:rsid w:val="00F05CD2"/>
    <w:rsid w:val="00F05D2E"/>
    <w:rsid w:val="00F05D82"/>
    <w:rsid w:val="00F05E4F"/>
    <w:rsid w:val="00F05E8A"/>
    <w:rsid w:val="00F05F1D"/>
    <w:rsid w:val="00F05FA1"/>
    <w:rsid w:val="00F0673D"/>
    <w:rsid w:val="00F067F4"/>
    <w:rsid w:val="00F06E6B"/>
    <w:rsid w:val="00F06F0E"/>
    <w:rsid w:val="00F0708A"/>
    <w:rsid w:val="00F0708E"/>
    <w:rsid w:val="00F072BD"/>
    <w:rsid w:val="00F077DA"/>
    <w:rsid w:val="00F079D0"/>
    <w:rsid w:val="00F07B3A"/>
    <w:rsid w:val="00F07E26"/>
    <w:rsid w:val="00F07E34"/>
    <w:rsid w:val="00F10164"/>
    <w:rsid w:val="00F10181"/>
    <w:rsid w:val="00F1068B"/>
    <w:rsid w:val="00F1075A"/>
    <w:rsid w:val="00F10837"/>
    <w:rsid w:val="00F10875"/>
    <w:rsid w:val="00F10A2F"/>
    <w:rsid w:val="00F10AF7"/>
    <w:rsid w:val="00F110D3"/>
    <w:rsid w:val="00F1166C"/>
    <w:rsid w:val="00F11672"/>
    <w:rsid w:val="00F1172C"/>
    <w:rsid w:val="00F118C4"/>
    <w:rsid w:val="00F11B0E"/>
    <w:rsid w:val="00F11BF5"/>
    <w:rsid w:val="00F11E68"/>
    <w:rsid w:val="00F12562"/>
    <w:rsid w:val="00F1258E"/>
    <w:rsid w:val="00F12673"/>
    <w:rsid w:val="00F12895"/>
    <w:rsid w:val="00F129B5"/>
    <w:rsid w:val="00F12A1D"/>
    <w:rsid w:val="00F12B39"/>
    <w:rsid w:val="00F12B41"/>
    <w:rsid w:val="00F12D0D"/>
    <w:rsid w:val="00F12E46"/>
    <w:rsid w:val="00F12F0C"/>
    <w:rsid w:val="00F12F76"/>
    <w:rsid w:val="00F13213"/>
    <w:rsid w:val="00F135F3"/>
    <w:rsid w:val="00F13835"/>
    <w:rsid w:val="00F13A27"/>
    <w:rsid w:val="00F13B3D"/>
    <w:rsid w:val="00F13BC5"/>
    <w:rsid w:val="00F13E4A"/>
    <w:rsid w:val="00F14A0F"/>
    <w:rsid w:val="00F14CF7"/>
    <w:rsid w:val="00F14D3F"/>
    <w:rsid w:val="00F14E47"/>
    <w:rsid w:val="00F1520D"/>
    <w:rsid w:val="00F15312"/>
    <w:rsid w:val="00F153F4"/>
    <w:rsid w:val="00F154AB"/>
    <w:rsid w:val="00F15503"/>
    <w:rsid w:val="00F1555A"/>
    <w:rsid w:val="00F15655"/>
    <w:rsid w:val="00F1567F"/>
    <w:rsid w:val="00F15772"/>
    <w:rsid w:val="00F1586A"/>
    <w:rsid w:val="00F15945"/>
    <w:rsid w:val="00F15ABF"/>
    <w:rsid w:val="00F15AD7"/>
    <w:rsid w:val="00F15C9A"/>
    <w:rsid w:val="00F15DAD"/>
    <w:rsid w:val="00F16277"/>
    <w:rsid w:val="00F169E0"/>
    <w:rsid w:val="00F16B3C"/>
    <w:rsid w:val="00F16D6C"/>
    <w:rsid w:val="00F1708A"/>
    <w:rsid w:val="00F172FD"/>
    <w:rsid w:val="00F17539"/>
    <w:rsid w:val="00F1771E"/>
    <w:rsid w:val="00F17B7D"/>
    <w:rsid w:val="00F17D3F"/>
    <w:rsid w:val="00F17F5A"/>
    <w:rsid w:val="00F20086"/>
    <w:rsid w:val="00F200C2"/>
    <w:rsid w:val="00F202E5"/>
    <w:rsid w:val="00F2033F"/>
    <w:rsid w:val="00F20714"/>
    <w:rsid w:val="00F2079F"/>
    <w:rsid w:val="00F20A1C"/>
    <w:rsid w:val="00F20A70"/>
    <w:rsid w:val="00F20BBA"/>
    <w:rsid w:val="00F20BBC"/>
    <w:rsid w:val="00F20F09"/>
    <w:rsid w:val="00F20F52"/>
    <w:rsid w:val="00F21248"/>
    <w:rsid w:val="00F21444"/>
    <w:rsid w:val="00F214CC"/>
    <w:rsid w:val="00F214D5"/>
    <w:rsid w:val="00F217DA"/>
    <w:rsid w:val="00F218F8"/>
    <w:rsid w:val="00F21905"/>
    <w:rsid w:val="00F21E76"/>
    <w:rsid w:val="00F223BB"/>
    <w:rsid w:val="00F223D1"/>
    <w:rsid w:val="00F22696"/>
    <w:rsid w:val="00F227A8"/>
    <w:rsid w:val="00F229CB"/>
    <w:rsid w:val="00F22A29"/>
    <w:rsid w:val="00F23233"/>
    <w:rsid w:val="00F23307"/>
    <w:rsid w:val="00F23383"/>
    <w:rsid w:val="00F23ABC"/>
    <w:rsid w:val="00F23D28"/>
    <w:rsid w:val="00F24148"/>
    <w:rsid w:val="00F2428F"/>
    <w:rsid w:val="00F242B3"/>
    <w:rsid w:val="00F243AA"/>
    <w:rsid w:val="00F244E6"/>
    <w:rsid w:val="00F245F2"/>
    <w:rsid w:val="00F24632"/>
    <w:rsid w:val="00F2490E"/>
    <w:rsid w:val="00F24B9B"/>
    <w:rsid w:val="00F24BD4"/>
    <w:rsid w:val="00F24ED2"/>
    <w:rsid w:val="00F2526C"/>
    <w:rsid w:val="00F253B8"/>
    <w:rsid w:val="00F2542F"/>
    <w:rsid w:val="00F254BB"/>
    <w:rsid w:val="00F25749"/>
    <w:rsid w:val="00F25772"/>
    <w:rsid w:val="00F259EF"/>
    <w:rsid w:val="00F25A9C"/>
    <w:rsid w:val="00F25E25"/>
    <w:rsid w:val="00F25EC3"/>
    <w:rsid w:val="00F26196"/>
    <w:rsid w:val="00F2674C"/>
    <w:rsid w:val="00F268CB"/>
    <w:rsid w:val="00F26979"/>
    <w:rsid w:val="00F26CB6"/>
    <w:rsid w:val="00F26D72"/>
    <w:rsid w:val="00F2712E"/>
    <w:rsid w:val="00F27150"/>
    <w:rsid w:val="00F272DC"/>
    <w:rsid w:val="00F27320"/>
    <w:rsid w:val="00F27367"/>
    <w:rsid w:val="00F273A5"/>
    <w:rsid w:val="00F273DE"/>
    <w:rsid w:val="00F274CA"/>
    <w:rsid w:val="00F27502"/>
    <w:rsid w:val="00F275DB"/>
    <w:rsid w:val="00F2767A"/>
    <w:rsid w:val="00F2794E"/>
    <w:rsid w:val="00F279B0"/>
    <w:rsid w:val="00F27A5C"/>
    <w:rsid w:val="00F27C18"/>
    <w:rsid w:val="00F27C19"/>
    <w:rsid w:val="00F27C5C"/>
    <w:rsid w:val="00F27D00"/>
    <w:rsid w:val="00F27F0E"/>
    <w:rsid w:val="00F27FFC"/>
    <w:rsid w:val="00F3000E"/>
    <w:rsid w:val="00F300C1"/>
    <w:rsid w:val="00F3045B"/>
    <w:rsid w:val="00F30715"/>
    <w:rsid w:val="00F30AB3"/>
    <w:rsid w:val="00F3126E"/>
    <w:rsid w:val="00F315E9"/>
    <w:rsid w:val="00F316BA"/>
    <w:rsid w:val="00F31CC0"/>
    <w:rsid w:val="00F31FB3"/>
    <w:rsid w:val="00F320C6"/>
    <w:rsid w:val="00F32117"/>
    <w:rsid w:val="00F3222E"/>
    <w:rsid w:val="00F3250E"/>
    <w:rsid w:val="00F3274F"/>
    <w:rsid w:val="00F32C8F"/>
    <w:rsid w:val="00F32E5F"/>
    <w:rsid w:val="00F33043"/>
    <w:rsid w:val="00F33199"/>
    <w:rsid w:val="00F33432"/>
    <w:rsid w:val="00F33BFF"/>
    <w:rsid w:val="00F33DCB"/>
    <w:rsid w:val="00F33E2B"/>
    <w:rsid w:val="00F33FF5"/>
    <w:rsid w:val="00F34135"/>
    <w:rsid w:val="00F3426E"/>
    <w:rsid w:val="00F3465A"/>
    <w:rsid w:val="00F3484D"/>
    <w:rsid w:val="00F34903"/>
    <w:rsid w:val="00F34C9D"/>
    <w:rsid w:val="00F34E13"/>
    <w:rsid w:val="00F34E23"/>
    <w:rsid w:val="00F34E35"/>
    <w:rsid w:val="00F34F86"/>
    <w:rsid w:val="00F352C2"/>
    <w:rsid w:val="00F35378"/>
    <w:rsid w:val="00F354CC"/>
    <w:rsid w:val="00F35568"/>
    <w:rsid w:val="00F355D6"/>
    <w:rsid w:val="00F356A8"/>
    <w:rsid w:val="00F356C3"/>
    <w:rsid w:val="00F3579F"/>
    <w:rsid w:val="00F35BF3"/>
    <w:rsid w:val="00F35C35"/>
    <w:rsid w:val="00F35FFF"/>
    <w:rsid w:val="00F360CA"/>
    <w:rsid w:val="00F363B9"/>
    <w:rsid w:val="00F3645E"/>
    <w:rsid w:val="00F36963"/>
    <w:rsid w:val="00F36BCC"/>
    <w:rsid w:val="00F36C18"/>
    <w:rsid w:val="00F36D6B"/>
    <w:rsid w:val="00F36F9C"/>
    <w:rsid w:val="00F37096"/>
    <w:rsid w:val="00F37119"/>
    <w:rsid w:val="00F374E8"/>
    <w:rsid w:val="00F3753B"/>
    <w:rsid w:val="00F376C8"/>
    <w:rsid w:val="00F37723"/>
    <w:rsid w:val="00F37874"/>
    <w:rsid w:val="00F37A3D"/>
    <w:rsid w:val="00F37B16"/>
    <w:rsid w:val="00F37C68"/>
    <w:rsid w:val="00F37D97"/>
    <w:rsid w:val="00F37E2A"/>
    <w:rsid w:val="00F403F6"/>
    <w:rsid w:val="00F404D7"/>
    <w:rsid w:val="00F40818"/>
    <w:rsid w:val="00F40A75"/>
    <w:rsid w:val="00F40F55"/>
    <w:rsid w:val="00F40F5B"/>
    <w:rsid w:val="00F41098"/>
    <w:rsid w:val="00F411D7"/>
    <w:rsid w:val="00F413AD"/>
    <w:rsid w:val="00F414DE"/>
    <w:rsid w:val="00F415DE"/>
    <w:rsid w:val="00F41665"/>
    <w:rsid w:val="00F41692"/>
    <w:rsid w:val="00F41715"/>
    <w:rsid w:val="00F41859"/>
    <w:rsid w:val="00F41B04"/>
    <w:rsid w:val="00F41C1C"/>
    <w:rsid w:val="00F41C6B"/>
    <w:rsid w:val="00F41E3C"/>
    <w:rsid w:val="00F4212C"/>
    <w:rsid w:val="00F42683"/>
    <w:rsid w:val="00F42697"/>
    <w:rsid w:val="00F4293F"/>
    <w:rsid w:val="00F42BDC"/>
    <w:rsid w:val="00F42CBC"/>
    <w:rsid w:val="00F42DF6"/>
    <w:rsid w:val="00F42DF8"/>
    <w:rsid w:val="00F42F36"/>
    <w:rsid w:val="00F42F70"/>
    <w:rsid w:val="00F42F7C"/>
    <w:rsid w:val="00F430DE"/>
    <w:rsid w:val="00F43449"/>
    <w:rsid w:val="00F43507"/>
    <w:rsid w:val="00F43A39"/>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312"/>
    <w:rsid w:val="00F4556A"/>
    <w:rsid w:val="00F45CAD"/>
    <w:rsid w:val="00F460F5"/>
    <w:rsid w:val="00F46645"/>
    <w:rsid w:val="00F468D5"/>
    <w:rsid w:val="00F469DC"/>
    <w:rsid w:val="00F469F7"/>
    <w:rsid w:val="00F46ABA"/>
    <w:rsid w:val="00F46B7D"/>
    <w:rsid w:val="00F46E59"/>
    <w:rsid w:val="00F46E94"/>
    <w:rsid w:val="00F46ED3"/>
    <w:rsid w:val="00F46EF5"/>
    <w:rsid w:val="00F46FC8"/>
    <w:rsid w:val="00F471FB"/>
    <w:rsid w:val="00F472A6"/>
    <w:rsid w:val="00F4732C"/>
    <w:rsid w:val="00F47423"/>
    <w:rsid w:val="00F474A9"/>
    <w:rsid w:val="00F4785C"/>
    <w:rsid w:val="00F47A4D"/>
    <w:rsid w:val="00F47DE0"/>
    <w:rsid w:val="00F500F6"/>
    <w:rsid w:val="00F503DE"/>
    <w:rsid w:val="00F50425"/>
    <w:rsid w:val="00F50487"/>
    <w:rsid w:val="00F5051E"/>
    <w:rsid w:val="00F506A8"/>
    <w:rsid w:val="00F5087D"/>
    <w:rsid w:val="00F5090F"/>
    <w:rsid w:val="00F50C22"/>
    <w:rsid w:val="00F50F49"/>
    <w:rsid w:val="00F51061"/>
    <w:rsid w:val="00F518D3"/>
    <w:rsid w:val="00F5195D"/>
    <w:rsid w:val="00F51964"/>
    <w:rsid w:val="00F5196D"/>
    <w:rsid w:val="00F51A30"/>
    <w:rsid w:val="00F51B4C"/>
    <w:rsid w:val="00F51D99"/>
    <w:rsid w:val="00F52039"/>
    <w:rsid w:val="00F52142"/>
    <w:rsid w:val="00F52D0F"/>
    <w:rsid w:val="00F52DB6"/>
    <w:rsid w:val="00F53044"/>
    <w:rsid w:val="00F53076"/>
    <w:rsid w:val="00F5319B"/>
    <w:rsid w:val="00F533A3"/>
    <w:rsid w:val="00F533DD"/>
    <w:rsid w:val="00F53417"/>
    <w:rsid w:val="00F5359F"/>
    <w:rsid w:val="00F536FC"/>
    <w:rsid w:val="00F53BAA"/>
    <w:rsid w:val="00F53C4C"/>
    <w:rsid w:val="00F53C77"/>
    <w:rsid w:val="00F53F59"/>
    <w:rsid w:val="00F54114"/>
    <w:rsid w:val="00F54161"/>
    <w:rsid w:val="00F544CF"/>
    <w:rsid w:val="00F54725"/>
    <w:rsid w:val="00F547B4"/>
    <w:rsid w:val="00F54A16"/>
    <w:rsid w:val="00F54A48"/>
    <w:rsid w:val="00F54A7C"/>
    <w:rsid w:val="00F54E71"/>
    <w:rsid w:val="00F553BF"/>
    <w:rsid w:val="00F55578"/>
    <w:rsid w:val="00F556C8"/>
    <w:rsid w:val="00F5598C"/>
    <w:rsid w:val="00F55B90"/>
    <w:rsid w:val="00F55F9E"/>
    <w:rsid w:val="00F56000"/>
    <w:rsid w:val="00F56B97"/>
    <w:rsid w:val="00F56CBC"/>
    <w:rsid w:val="00F56D29"/>
    <w:rsid w:val="00F56D79"/>
    <w:rsid w:val="00F56F6D"/>
    <w:rsid w:val="00F57134"/>
    <w:rsid w:val="00F571E5"/>
    <w:rsid w:val="00F573BF"/>
    <w:rsid w:val="00F573E7"/>
    <w:rsid w:val="00F57458"/>
    <w:rsid w:val="00F5745B"/>
    <w:rsid w:val="00F5755E"/>
    <w:rsid w:val="00F576EA"/>
    <w:rsid w:val="00F57852"/>
    <w:rsid w:val="00F5786F"/>
    <w:rsid w:val="00F57947"/>
    <w:rsid w:val="00F57E9F"/>
    <w:rsid w:val="00F57FBD"/>
    <w:rsid w:val="00F600F8"/>
    <w:rsid w:val="00F60213"/>
    <w:rsid w:val="00F6038E"/>
    <w:rsid w:val="00F6065C"/>
    <w:rsid w:val="00F60661"/>
    <w:rsid w:val="00F60886"/>
    <w:rsid w:val="00F60B0A"/>
    <w:rsid w:val="00F60C8B"/>
    <w:rsid w:val="00F60D30"/>
    <w:rsid w:val="00F60D9D"/>
    <w:rsid w:val="00F61068"/>
    <w:rsid w:val="00F611A9"/>
    <w:rsid w:val="00F611C2"/>
    <w:rsid w:val="00F6120B"/>
    <w:rsid w:val="00F61314"/>
    <w:rsid w:val="00F61686"/>
    <w:rsid w:val="00F617FC"/>
    <w:rsid w:val="00F618B0"/>
    <w:rsid w:val="00F61C55"/>
    <w:rsid w:val="00F61D11"/>
    <w:rsid w:val="00F6238F"/>
    <w:rsid w:val="00F62787"/>
    <w:rsid w:val="00F627CE"/>
    <w:rsid w:val="00F62820"/>
    <w:rsid w:val="00F62C99"/>
    <w:rsid w:val="00F62DB3"/>
    <w:rsid w:val="00F62DD5"/>
    <w:rsid w:val="00F62E1C"/>
    <w:rsid w:val="00F62E3C"/>
    <w:rsid w:val="00F62F0A"/>
    <w:rsid w:val="00F62FB1"/>
    <w:rsid w:val="00F63504"/>
    <w:rsid w:val="00F6359D"/>
    <w:rsid w:val="00F63843"/>
    <w:rsid w:val="00F638D6"/>
    <w:rsid w:val="00F63A8F"/>
    <w:rsid w:val="00F63BB1"/>
    <w:rsid w:val="00F63C99"/>
    <w:rsid w:val="00F63F20"/>
    <w:rsid w:val="00F63F62"/>
    <w:rsid w:val="00F64564"/>
    <w:rsid w:val="00F645BE"/>
    <w:rsid w:val="00F64653"/>
    <w:rsid w:val="00F64A98"/>
    <w:rsid w:val="00F64B40"/>
    <w:rsid w:val="00F65116"/>
    <w:rsid w:val="00F655CA"/>
    <w:rsid w:val="00F65781"/>
    <w:rsid w:val="00F65ACB"/>
    <w:rsid w:val="00F65BA2"/>
    <w:rsid w:val="00F65C9A"/>
    <w:rsid w:val="00F65F01"/>
    <w:rsid w:val="00F661DB"/>
    <w:rsid w:val="00F662BC"/>
    <w:rsid w:val="00F6640C"/>
    <w:rsid w:val="00F66517"/>
    <w:rsid w:val="00F66602"/>
    <w:rsid w:val="00F668F6"/>
    <w:rsid w:val="00F66913"/>
    <w:rsid w:val="00F66E27"/>
    <w:rsid w:val="00F67145"/>
    <w:rsid w:val="00F67408"/>
    <w:rsid w:val="00F675ED"/>
    <w:rsid w:val="00F67612"/>
    <w:rsid w:val="00F67816"/>
    <w:rsid w:val="00F67ACD"/>
    <w:rsid w:val="00F67CB7"/>
    <w:rsid w:val="00F67DEC"/>
    <w:rsid w:val="00F67E06"/>
    <w:rsid w:val="00F67F9D"/>
    <w:rsid w:val="00F67FA9"/>
    <w:rsid w:val="00F67FBC"/>
    <w:rsid w:val="00F67FC4"/>
    <w:rsid w:val="00F705DB"/>
    <w:rsid w:val="00F70652"/>
    <w:rsid w:val="00F7071B"/>
    <w:rsid w:val="00F70EB4"/>
    <w:rsid w:val="00F71060"/>
    <w:rsid w:val="00F71373"/>
    <w:rsid w:val="00F7149F"/>
    <w:rsid w:val="00F718FE"/>
    <w:rsid w:val="00F71917"/>
    <w:rsid w:val="00F719FB"/>
    <w:rsid w:val="00F71A22"/>
    <w:rsid w:val="00F71B84"/>
    <w:rsid w:val="00F71F0F"/>
    <w:rsid w:val="00F72003"/>
    <w:rsid w:val="00F724FC"/>
    <w:rsid w:val="00F72663"/>
    <w:rsid w:val="00F72918"/>
    <w:rsid w:val="00F72B0F"/>
    <w:rsid w:val="00F72BBE"/>
    <w:rsid w:val="00F72BE1"/>
    <w:rsid w:val="00F72F4F"/>
    <w:rsid w:val="00F73427"/>
    <w:rsid w:val="00F73578"/>
    <w:rsid w:val="00F73731"/>
    <w:rsid w:val="00F73828"/>
    <w:rsid w:val="00F73930"/>
    <w:rsid w:val="00F73CD8"/>
    <w:rsid w:val="00F73E53"/>
    <w:rsid w:val="00F74111"/>
    <w:rsid w:val="00F746D6"/>
    <w:rsid w:val="00F74774"/>
    <w:rsid w:val="00F74868"/>
    <w:rsid w:val="00F74B09"/>
    <w:rsid w:val="00F752A1"/>
    <w:rsid w:val="00F7573F"/>
    <w:rsid w:val="00F75745"/>
    <w:rsid w:val="00F75A28"/>
    <w:rsid w:val="00F75D28"/>
    <w:rsid w:val="00F75DBC"/>
    <w:rsid w:val="00F76004"/>
    <w:rsid w:val="00F76288"/>
    <w:rsid w:val="00F76428"/>
    <w:rsid w:val="00F766A0"/>
    <w:rsid w:val="00F76729"/>
    <w:rsid w:val="00F769CA"/>
    <w:rsid w:val="00F76BD8"/>
    <w:rsid w:val="00F76E4D"/>
    <w:rsid w:val="00F76F55"/>
    <w:rsid w:val="00F76FAF"/>
    <w:rsid w:val="00F7715E"/>
    <w:rsid w:val="00F77440"/>
    <w:rsid w:val="00F774F1"/>
    <w:rsid w:val="00F77670"/>
    <w:rsid w:val="00F777BA"/>
    <w:rsid w:val="00F7794A"/>
    <w:rsid w:val="00F80219"/>
    <w:rsid w:val="00F8032B"/>
    <w:rsid w:val="00F803BD"/>
    <w:rsid w:val="00F804E3"/>
    <w:rsid w:val="00F80522"/>
    <w:rsid w:val="00F8076C"/>
    <w:rsid w:val="00F807C8"/>
    <w:rsid w:val="00F80C26"/>
    <w:rsid w:val="00F80D8D"/>
    <w:rsid w:val="00F813CD"/>
    <w:rsid w:val="00F81B68"/>
    <w:rsid w:val="00F81BED"/>
    <w:rsid w:val="00F81CDA"/>
    <w:rsid w:val="00F820D4"/>
    <w:rsid w:val="00F82110"/>
    <w:rsid w:val="00F82249"/>
    <w:rsid w:val="00F82411"/>
    <w:rsid w:val="00F82763"/>
    <w:rsid w:val="00F827CB"/>
    <w:rsid w:val="00F827EE"/>
    <w:rsid w:val="00F828B4"/>
    <w:rsid w:val="00F82999"/>
    <w:rsid w:val="00F82C68"/>
    <w:rsid w:val="00F82D22"/>
    <w:rsid w:val="00F82D76"/>
    <w:rsid w:val="00F83194"/>
    <w:rsid w:val="00F83389"/>
    <w:rsid w:val="00F83612"/>
    <w:rsid w:val="00F83692"/>
    <w:rsid w:val="00F837A8"/>
    <w:rsid w:val="00F83873"/>
    <w:rsid w:val="00F838F5"/>
    <w:rsid w:val="00F83B24"/>
    <w:rsid w:val="00F83DF7"/>
    <w:rsid w:val="00F83FB7"/>
    <w:rsid w:val="00F842D8"/>
    <w:rsid w:val="00F845AF"/>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A15"/>
    <w:rsid w:val="00F86BAE"/>
    <w:rsid w:val="00F86BAF"/>
    <w:rsid w:val="00F86F11"/>
    <w:rsid w:val="00F86FA1"/>
    <w:rsid w:val="00F8700C"/>
    <w:rsid w:val="00F8714C"/>
    <w:rsid w:val="00F87740"/>
    <w:rsid w:val="00F878C6"/>
    <w:rsid w:val="00F87A14"/>
    <w:rsid w:val="00F87ADE"/>
    <w:rsid w:val="00F87B17"/>
    <w:rsid w:val="00F87E69"/>
    <w:rsid w:val="00F90076"/>
    <w:rsid w:val="00F9013B"/>
    <w:rsid w:val="00F90309"/>
    <w:rsid w:val="00F90447"/>
    <w:rsid w:val="00F906FF"/>
    <w:rsid w:val="00F907E4"/>
    <w:rsid w:val="00F90A70"/>
    <w:rsid w:val="00F90B66"/>
    <w:rsid w:val="00F90BB4"/>
    <w:rsid w:val="00F90C3F"/>
    <w:rsid w:val="00F90C70"/>
    <w:rsid w:val="00F90DF8"/>
    <w:rsid w:val="00F90E92"/>
    <w:rsid w:val="00F916C5"/>
    <w:rsid w:val="00F91946"/>
    <w:rsid w:val="00F91F07"/>
    <w:rsid w:val="00F91F8F"/>
    <w:rsid w:val="00F9239F"/>
    <w:rsid w:val="00F923E4"/>
    <w:rsid w:val="00F929D1"/>
    <w:rsid w:val="00F92FDF"/>
    <w:rsid w:val="00F93274"/>
    <w:rsid w:val="00F93587"/>
    <w:rsid w:val="00F936CB"/>
    <w:rsid w:val="00F9374E"/>
    <w:rsid w:val="00F93BE1"/>
    <w:rsid w:val="00F93F01"/>
    <w:rsid w:val="00F9403F"/>
    <w:rsid w:val="00F94106"/>
    <w:rsid w:val="00F94186"/>
    <w:rsid w:val="00F94A80"/>
    <w:rsid w:val="00F95016"/>
    <w:rsid w:val="00F9533D"/>
    <w:rsid w:val="00F954E7"/>
    <w:rsid w:val="00F95551"/>
    <w:rsid w:val="00F956CC"/>
    <w:rsid w:val="00F956D0"/>
    <w:rsid w:val="00F9575A"/>
    <w:rsid w:val="00F9588F"/>
    <w:rsid w:val="00F95979"/>
    <w:rsid w:val="00F95BEF"/>
    <w:rsid w:val="00F95FB0"/>
    <w:rsid w:val="00F96174"/>
    <w:rsid w:val="00F961CD"/>
    <w:rsid w:val="00F9678B"/>
    <w:rsid w:val="00F967E0"/>
    <w:rsid w:val="00F968E4"/>
    <w:rsid w:val="00F96985"/>
    <w:rsid w:val="00F96BF8"/>
    <w:rsid w:val="00F96CC3"/>
    <w:rsid w:val="00F96CF2"/>
    <w:rsid w:val="00F96D03"/>
    <w:rsid w:val="00F96E27"/>
    <w:rsid w:val="00F96FAA"/>
    <w:rsid w:val="00F97428"/>
    <w:rsid w:val="00F9774D"/>
    <w:rsid w:val="00F97B25"/>
    <w:rsid w:val="00F97DE5"/>
    <w:rsid w:val="00FA01C7"/>
    <w:rsid w:val="00FA04D4"/>
    <w:rsid w:val="00FA070C"/>
    <w:rsid w:val="00FA0840"/>
    <w:rsid w:val="00FA0999"/>
    <w:rsid w:val="00FA0D6F"/>
    <w:rsid w:val="00FA0EF3"/>
    <w:rsid w:val="00FA0F77"/>
    <w:rsid w:val="00FA1001"/>
    <w:rsid w:val="00FA108D"/>
    <w:rsid w:val="00FA112E"/>
    <w:rsid w:val="00FA14AB"/>
    <w:rsid w:val="00FA155E"/>
    <w:rsid w:val="00FA1585"/>
    <w:rsid w:val="00FA1687"/>
    <w:rsid w:val="00FA1725"/>
    <w:rsid w:val="00FA1729"/>
    <w:rsid w:val="00FA1806"/>
    <w:rsid w:val="00FA195F"/>
    <w:rsid w:val="00FA1A1C"/>
    <w:rsid w:val="00FA1A32"/>
    <w:rsid w:val="00FA1C18"/>
    <w:rsid w:val="00FA1C52"/>
    <w:rsid w:val="00FA1D6A"/>
    <w:rsid w:val="00FA22BE"/>
    <w:rsid w:val="00FA22D8"/>
    <w:rsid w:val="00FA22F5"/>
    <w:rsid w:val="00FA26FA"/>
    <w:rsid w:val="00FA2828"/>
    <w:rsid w:val="00FA29B3"/>
    <w:rsid w:val="00FA2B2E"/>
    <w:rsid w:val="00FA2D2D"/>
    <w:rsid w:val="00FA2D7C"/>
    <w:rsid w:val="00FA2EA2"/>
    <w:rsid w:val="00FA3306"/>
    <w:rsid w:val="00FA3324"/>
    <w:rsid w:val="00FA34AB"/>
    <w:rsid w:val="00FA3645"/>
    <w:rsid w:val="00FA3700"/>
    <w:rsid w:val="00FA3762"/>
    <w:rsid w:val="00FA37C1"/>
    <w:rsid w:val="00FA3893"/>
    <w:rsid w:val="00FA39C0"/>
    <w:rsid w:val="00FA3A64"/>
    <w:rsid w:val="00FA3A79"/>
    <w:rsid w:val="00FA3EB7"/>
    <w:rsid w:val="00FA3EC2"/>
    <w:rsid w:val="00FA40C6"/>
    <w:rsid w:val="00FA4253"/>
    <w:rsid w:val="00FA4359"/>
    <w:rsid w:val="00FA4812"/>
    <w:rsid w:val="00FA4948"/>
    <w:rsid w:val="00FA49A5"/>
    <w:rsid w:val="00FA4ACC"/>
    <w:rsid w:val="00FA4DCB"/>
    <w:rsid w:val="00FA5065"/>
    <w:rsid w:val="00FA513A"/>
    <w:rsid w:val="00FA54B9"/>
    <w:rsid w:val="00FA54C3"/>
    <w:rsid w:val="00FA6071"/>
    <w:rsid w:val="00FA607E"/>
    <w:rsid w:val="00FA6086"/>
    <w:rsid w:val="00FA625A"/>
    <w:rsid w:val="00FA6374"/>
    <w:rsid w:val="00FA6394"/>
    <w:rsid w:val="00FA6451"/>
    <w:rsid w:val="00FA6500"/>
    <w:rsid w:val="00FA666C"/>
    <w:rsid w:val="00FA66AD"/>
    <w:rsid w:val="00FA67B6"/>
    <w:rsid w:val="00FA67FE"/>
    <w:rsid w:val="00FA6898"/>
    <w:rsid w:val="00FA6976"/>
    <w:rsid w:val="00FA69BB"/>
    <w:rsid w:val="00FA6D06"/>
    <w:rsid w:val="00FA6EBE"/>
    <w:rsid w:val="00FA6EC0"/>
    <w:rsid w:val="00FA71C7"/>
    <w:rsid w:val="00FA75BE"/>
    <w:rsid w:val="00FA7714"/>
    <w:rsid w:val="00FA77F7"/>
    <w:rsid w:val="00FA7B39"/>
    <w:rsid w:val="00FA7D3F"/>
    <w:rsid w:val="00FA7E9B"/>
    <w:rsid w:val="00FA7EF4"/>
    <w:rsid w:val="00FA7F1F"/>
    <w:rsid w:val="00FB0511"/>
    <w:rsid w:val="00FB0782"/>
    <w:rsid w:val="00FB078D"/>
    <w:rsid w:val="00FB07B6"/>
    <w:rsid w:val="00FB0A77"/>
    <w:rsid w:val="00FB0ACC"/>
    <w:rsid w:val="00FB0CA4"/>
    <w:rsid w:val="00FB0E42"/>
    <w:rsid w:val="00FB0EB7"/>
    <w:rsid w:val="00FB1107"/>
    <w:rsid w:val="00FB13E7"/>
    <w:rsid w:val="00FB1699"/>
    <w:rsid w:val="00FB22EE"/>
    <w:rsid w:val="00FB23D3"/>
    <w:rsid w:val="00FB23D8"/>
    <w:rsid w:val="00FB2756"/>
    <w:rsid w:val="00FB2A8D"/>
    <w:rsid w:val="00FB2C25"/>
    <w:rsid w:val="00FB2D1E"/>
    <w:rsid w:val="00FB2DC1"/>
    <w:rsid w:val="00FB2F70"/>
    <w:rsid w:val="00FB30C1"/>
    <w:rsid w:val="00FB36FA"/>
    <w:rsid w:val="00FB377B"/>
    <w:rsid w:val="00FB39EF"/>
    <w:rsid w:val="00FB3FB5"/>
    <w:rsid w:val="00FB4099"/>
    <w:rsid w:val="00FB4715"/>
    <w:rsid w:val="00FB4A76"/>
    <w:rsid w:val="00FB4BC8"/>
    <w:rsid w:val="00FB4BF9"/>
    <w:rsid w:val="00FB4C66"/>
    <w:rsid w:val="00FB4D14"/>
    <w:rsid w:val="00FB4D4B"/>
    <w:rsid w:val="00FB4E0E"/>
    <w:rsid w:val="00FB5256"/>
    <w:rsid w:val="00FB5323"/>
    <w:rsid w:val="00FB54F6"/>
    <w:rsid w:val="00FB5720"/>
    <w:rsid w:val="00FB5731"/>
    <w:rsid w:val="00FB5B37"/>
    <w:rsid w:val="00FB5B7C"/>
    <w:rsid w:val="00FB5CE9"/>
    <w:rsid w:val="00FB5E7D"/>
    <w:rsid w:val="00FB601A"/>
    <w:rsid w:val="00FB63A8"/>
    <w:rsid w:val="00FB65CD"/>
    <w:rsid w:val="00FB6B4A"/>
    <w:rsid w:val="00FB6C80"/>
    <w:rsid w:val="00FB6EE7"/>
    <w:rsid w:val="00FB7092"/>
    <w:rsid w:val="00FB737C"/>
    <w:rsid w:val="00FB7463"/>
    <w:rsid w:val="00FB7932"/>
    <w:rsid w:val="00FB7966"/>
    <w:rsid w:val="00FB7AF3"/>
    <w:rsid w:val="00FB7CA8"/>
    <w:rsid w:val="00FB7EC7"/>
    <w:rsid w:val="00FB7EFE"/>
    <w:rsid w:val="00FB7F13"/>
    <w:rsid w:val="00FB7FFC"/>
    <w:rsid w:val="00FC0488"/>
    <w:rsid w:val="00FC04B7"/>
    <w:rsid w:val="00FC08A0"/>
    <w:rsid w:val="00FC0B7D"/>
    <w:rsid w:val="00FC0C41"/>
    <w:rsid w:val="00FC0C47"/>
    <w:rsid w:val="00FC0D45"/>
    <w:rsid w:val="00FC0DD4"/>
    <w:rsid w:val="00FC105D"/>
    <w:rsid w:val="00FC15DC"/>
    <w:rsid w:val="00FC17CE"/>
    <w:rsid w:val="00FC1883"/>
    <w:rsid w:val="00FC1909"/>
    <w:rsid w:val="00FC1915"/>
    <w:rsid w:val="00FC19AA"/>
    <w:rsid w:val="00FC1A44"/>
    <w:rsid w:val="00FC1D7F"/>
    <w:rsid w:val="00FC2175"/>
    <w:rsid w:val="00FC2543"/>
    <w:rsid w:val="00FC2625"/>
    <w:rsid w:val="00FC2686"/>
    <w:rsid w:val="00FC268F"/>
    <w:rsid w:val="00FC2933"/>
    <w:rsid w:val="00FC2CEC"/>
    <w:rsid w:val="00FC2F28"/>
    <w:rsid w:val="00FC3030"/>
    <w:rsid w:val="00FC3380"/>
    <w:rsid w:val="00FC346F"/>
    <w:rsid w:val="00FC3C51"/>
    <w:rsid w:val="00FC3FBA"/>
    <w:rsid w:val="00FC4020"/>
    <w:rsid w:val="00FC4118"/>
    <w:rsid w:val="00FC41C4"/>
    <w:rsid w:val="00FC4419"/>
    <w:rsid w:val="00FC446D"/>
    <w:rsid w:val="00FC4474"/>
    <w:rsid w:val="00FC4600"/>
    <w:rsid w:val="00FC4A6D"/>
    <w:rsid w:val="00FC4C11"/>
    <w:rsid w:val="00FC4DCC"/>
    <w:rsid w:val="00FC4EB1"/>
    <w:rsid w:val="00FC512D"/>
    <w:rsid w:val="00FC514A"/>
    <w:rsid w:val="00FC568B"/>
    <w:rsid w:val="00FC59AE"/>
    <w:rsid w:val="00FC61DB"/>
    <w:rsid w:val="00FC648D"/>
    <w:rsid w:val="00FC65BB"/>
    <w:rsid w:val="00FC6682"/>
    <w:rsid w:val="00FC678B"/>
    <w:rsid w:val="00FC6A0E"/>
    <w:rsid w:val="00FC6C34"/>
    <w:rsid w:val="00FC6C6E"/>
    <w:rsid w:val="00FC6DC8"/>
    <w:rsid w:val="00FC7142"/>
    <w:rsid w:val="00FC718F"/>
    <w:rsid w:val="00FC71CC"/>
    <w:rsid w:val="00FC7631"/>
    <w:rsid w:val="00FC7808"/>
    <w:rsid w:val="00FC78B5"/>
    <w:rsid w:val="00FC7985"/>
    <w:rsid w:val="00FC7D17"/>
    <w:rsid w:val="00FC7FFD"/>
    <w:rsid w:val="00FD00FC"/>
    <w:rsid w:val="00FD0206"/>
    <w:rsid w:val="00FD030B"/>
    <w:rsid w:val="00FD0A33"/>
    <w:rsid w:val="00FD0A90"/>
    <w:rsid w:val="00FD0C9A"/>
    <w:rsid w:val="00FD13CF"/>
    <w:rsid w:val="00FD1450"/>
    <w:rsid w:val="00FD15DF"/>
    <w:rsid w:val="00FD1654"/>
    <w:rsid w:val="00FD187A"/>
    <w:rsid w:val="00FD19A6"/>
    <w:rsid w:val="00FD1B70"/>
    <w:rsid w:val="00FD1BA0"/>
    <w:rsid w:val="00FD1BC4"/>
    <w:rsid w:val="00FD1C06"/>
    <w:rsid w:val="00FD1C2F"/>
    <w:rsid w:val="00FD1DC5"/>
    <w:rsid w:val="00FD2171"/>
    <w:rsid w:val="00FD2331"/>
    <w:rsid w:val="00FD26FE"/>
    <w:rsid w:val="00FD2D2D"/>
    <w:rsid w:val="00FD2EFC"/>
    <w:rsid w:val="00FD2FD0"/>
    <w:rsid w:val="00FD32C5"/>
    <w:rsid w:val="00FD333A"/>
    <w:rsid w:val="00FD341E"/>
    <w:rsid w:val="00FD3778"/>
    <w:rsid w:val="00FD3A80"/>
    <w:rsid w:val="00FD3B3C"/>
    <w:rsid w:val="00FD3EC2"/>
    <w:rsid w:val="00FD419B"/>
    <w:rsid w:val="00FD4212"/>
    <w:rsid w:val="00FD44E5"/>
    <w:rsid w:val="00FD48ED"/>
    <w:rsid w:val="00FD493E"/>
    <w:rsid w:val="00FD4D3B"/>
    <w:rsid w:val="00FD4EE8"/>
    <w:rsid w:val="00FD4FFB"/>
    <w:rsid w:val="00FD516D"/>
    <w:rsid w:val="00FD531F"/>
    <w:rsid w:val="00FD53E9"/>
    <w:rsid w:val="00FD54AD"/>
    <w:rsid w:val="00FD552A"/>
    <w:rsid w:val="00FD56F0"/>
    <w:rsid w:val="00FD5725"/>
    <w:rsid w:val="00FD588E"/>
    <w:rsid w:val="00FD5A32"/>
    <w:rsid w:val="00FD6109"/>
    <w:rsid w:val="00FD615C"/>
    <w:rsid w:val="00FD62A9"/>
    <w:rsid w:val="00FD62F4"/>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4C6"/>
    <w:rsid w:val="00FE0592"/>
    <w:rsid w:val="00FE098E"/>
    <w:rsid w:val="00FE0E19"/>
    <w:rsid w:val="00FE1186"/>
    <w:rsid w:val="00FE1345"/>
    <w:rsid w:val="00FE167F"/>
    <w:rsid w:val="00FE1705"/>
    <w:rsid w:val="00FE1B61"/>
    <w:rsid w:val="00FE1E6D"/>
    <w:rsid w:val="00FE21A7"/>
    <w:rsid w:val="00FE2409"/>
    <w:rsid w:val="00FE2526"/>
    <w:rsid w:val="00FE2B16"/>
    <w:rsid w:val="00FE2C31"/>
    <w:rsid w:val="00FE2CE0"/>
    <w:rsid w:val="00FE30CA"/>
    <w:rsid w:val="00FE3253"/>
    <w:rsid w:val="00FE3264"/>
    <w:rsid w:val="00FE341B"/>
    <w:rsid w:val="00FE34B1"/>
    <w:rsid w:val="00FE36BB"/>
    <w:rsid w:val="00FE36ED"/>
    <w:rsid w:val="00FE37DE"/>
    <w:rsid w:val="00FE381D"/>
    <w:rsid w:val="00FE3B0E"/>
    <w:rsid w:val="00FE3C54"/>
    <w:rsid w:val="00FE3CA5"/>
    <w:rsid w:val="00FE3D15"/>
    <w:rsid w:val="00FE3D2A"/>
    <w:rsid w:val="00FE3DC1"/>
    <w:rsid w:val="00FE47CE"/>
    <w:rsid w:val="00FE4934"/>
    <w:rsid w:val="00FE4A8E"/>
    <w:rsid w:val="00FE4C3C"/>
    <w:rsid w:val="00FE520F"/>
    <w:rsid w:val="00FE5527"/>
    <w:rsid w:val="00FE56B4"/>
    <w:rsid w:val="00FE56C7"/>
    <w:rsid w:val="00FE5995"/>
    <w:rsid w:val="00FE5B8D"/>
    <w:rsid w:val="00FE5C34"/>
    <w:rsid w:val="00FE5CC5"/>
    <w:rsid w:val="00FE5DCB"/>
    <w:rsid w:val="00FE602E"/>
    <w:rsid w:val="00FE617E"/>
    <w:rsid w:val="00FE628F"/>
    <w:rsid w:val="00FE6304"/>
    <w:rsid w:val="00FE671B"/>
    <w:rsid w:val="00FE67D8"/>
    <w:rsid w:val="00FE68FE"/>
    <w:rsid w:val="00FE6A63"/>
    <w:rsid w:val="00FE6E12"/>
    <w:rsid w:val="00FE6F0D"/>
    <w:rsid w:val="00FE70E6"/>
    <w:rsid w:val="00FE719C"/>
    <w:rsid w:val="00FE7454"/>
    <w:rsid w:val="00FE7538"/>
    <w:rsid w:val="00FE75DD"/>
    <w:rsid w:val="00FE7808"/>
    <w:rsid w:val="00FE7B68"/>
    <w:rsid w:val="00FE7E1B"/>
    <w:rsid w:val="00FE7E6A"/>
    <w:rsid w:val="00FE7F51"/>
    <w:rsid w:val="00FE7FDA"/>
    <w:rsid w:val="00FF02A0"/>
    <w:rsid w:val="00FF03B7"/>
    <w:rsid w:val="00FF0648"/>
    <w:rsid w:val="00FF069B"/>
    <w:rsid w:val="00FF08B4"/>
    <w:rsid w:val="00FF0E21"/>
    <w:rsid w:val="00FF0E41"/>
    <w:rsid w:val="00FF1167"/>
    <w:rsid w:val="00FF129C"/>
    <w:rsid w:val="00FF1311"/>
    <w:rsid w:val="00FF1341"/>
    <w:rsid w:val="00FF18B1"/>
    <w:rsid w:val="00FF18FF"/>
    <w:rsid w:val="00FF1C1F"/>
    <w:rsid w:val="00FF20FA"/>
    <w:rsid w:val="00FF2152"/>
    <w:rsid w:val="00FF2423"/>
    <w:rsid w:val="00FF24BD"/>
    <w:rsid w:val="00FF25C6"/>
    <w:rsid w:val="00FF2630"/>
    <w:rsid w:val="00FF272B"/>
    <w:rsid w:val="00FF2BF2"/>
    <w:rsid w:val="00FF2E00"/>
    <w:rsid w:val="00FF2F52"/>
    <w:rsid w:val="00FF304F"/>
    <w:rsid w:val="00FF32A0"/>
    <w:rsid w:val="00FF34F8"/>
    <w:rsid w:val="00FF3BCB"/>
    <w:rsid w:val="00FF3C2F"/>
    <w:rsid w:val="00FF3E9D"/>
    <w:rsid w:val="00FF4128"/>
    <w:rsid w:val="00FF4270"/>
    <w:rsid w:val="00FF4548"/>
    <w:rsid w:val="00FF48A0"/>
    <w:rsid w:val="00FF4994"/>
    <w:rsid w:val="00FF5602"/>
    <w:rsid w:val="00FF564F"/>
    <w:rsid w:val="00FF5829"/>
    <w:rsid w:val="00FF58A9"/>
    <w:rsid w:val="00FF5936"/>
    <w:rsid w:val="00FF5ADB"/>
    <w:rsid w:val="00FF5B2C"/>
    <w:rsid w:val="00FF5C0C"/>
    <w:rsid w:val="00FF5C22"/>
    <w:rsid w:val="00FF5D10"/>
    <w:rsid w:val="00FF5E1C"/>
    <w:rsid w:val="00FF5F40"/>
    <w:rsid w:val="00FF6500"/>
    <w:rsid w:val="00FF67AE"/>
    <w:rsid w:val="00FF692A"/>
    <w:rsid w:val="00FF693B"/>
    <w:rsid w:val="00FF69EA"/>
    <w:rsid w:val="00FF6A74"/>
    <w:rsid w:val="00FF6DC8"/>
    <w:rsid w:val="00FF6E0B"/>
    <w:rsid w:val="00FF70AA"/>
    <w:rsid w:val="00FF72CD"/>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0D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1">
    <w:name w:val="heading 1"/>
    <w:basedOn w:val="prastasis"/>
    <w:next w:val="prastasis"/>
    <w:link w:val="Antrat1Diagrama"/>
    <w:qFormat/>
    <w:rsid w:val="0042783C"/>
    <w:pPr>
      <w:keepNext/>
      <w:spacing w:after="0" w:line="240" w:lineRule="auto"/>
      <w:jc w:val="center"/>
      <w:outlineLvl w:val="0"/>
    </w:pPr>
    <w:rPr>
      <w:rFonts w:ascii="Times New Roman" w:eastAsia="Times New Roman" w:hAnsi="Times New Roman" w:cs="Times New Roman"/>
      <w:b/>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42783C"/>
    <w:rPr>
      <w:rFonts w:ascii="Times New Roman" w:eastAsia="Times New Roman" w:hAnsi="Times New Roman" w:cs="Times New Roman"/>
      <w:b/>
      <w:sz w:val="24"/>
      <w:szCs w:val="24"/>
      <w:lang w:eastAsia="en-US"/>
    </w:rPr>
  </w:style>
  <w:style w:type="paragraph" w:styleId="Antrats">
    <w:name w:val="header"/>
    <w:basedOn w:val="prastasis"/>
    <w:link w:val="AntratsDiagrama"/>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862395"/>
    <w:pPr>
      <w:ind w:left="720"/>
      <w:contextualSpacing/>
    </w:p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rsid w:val="006F2C1D"/>
  </w:style>
  <w:style w:type="character" w:customStyle="1" w:styleId="FontStyle21">
    <w:name w:val="Font Style21"/>
    <w:uiPriority w:val="99"/>
    <w:rsid w:val="006F2C1D"/>
    <w:rPr>
      <w:rFonts w:ascii="Garamond" w:hAnsi="Garamond"/>
      <w:sz w:val="26"/>
    </w:rPr>
  </w:style>
  <w:style w:type="character" w:customStyle="1" w:styleId="FontStyle20">
    <w:name w:val="Font Style20"/>
    <w:uiPriority w:val="99"/>
    <w:rsid w:val="006F2C1D"/>
    <w:rPr>
      <w:rFonts w:ascii="Garamond" w:hAnsi="Garamond"/>
      <w:b/>
      <w:sz w:val="24"/>
    </w:rPr>
  </w:style>
  <w:style w:type="paragraph" w:styleId="prastasistinklapis">
    <w:name w:val="Normal (Web)"/>
    <w:basedOn w:val="prastasis"/>
    <w:link w:val="prastasistinklapisDiagrama"/>
    <w:uiPriority w:val="99"/>
    <w:rsid w:val="00C573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astasistinklapisDiagrama">
    <w:name w:val="Įprastasis (tinklapis) Diagrama"/>
    <w:link w:val="prastasistinklapis"/>
    <w:uiPriority w:val="99"/>
    <w:locked/>
    <w:rsid w:val="006D67C0"/>
    <w:rPr>
      <w:rFonts w:ascii="Times New Roman" w:eastAsia="Times New Roman" w:hAnsi="Times New Roman" w:cs="Times New Roman"/>
      <w:sz w:val="24"/>
      <w:szCs w:val="24"/>
    </w:rPr>
  </w:style>
  <w:style w:type="character" w:customStyle="1" w:styleId="Pagrindinistekstas12">
    <w:name w:val="Pagrindinis tekstas (12)_"/>
    <w:link w:val="Pagrindinistekstas121"/>
    <w:uiPriority w:val="99"/>
    <w:locked/>
    <w:rsid w:val="00C573D0"/>
    <w:rPr>
      <w:rFonts w:ascii="Arial" w:hAnsi="Arial" w:cs="Arial Unicode MS"/>
      <w:sz w:val="21"/>
      <w:szCs w:val="21"/>
      <w:lang w:bidi="lo-LA"/>
    </w:rPr>
  </w:style>
  <w:style w:type="paragraph" w:customStyle="1" w:styleId="Pagrindinistekstas121">
    <w:name w:val="Pagrindinis tekstas (12)1"/>
    <w:basedOn w:val="prastasis"/>
    <w:link w:val="Pagrindinistekstas12"/>
    <w:uiPriority w:val="99"/>
    <w:rsid w:val="00C573D0"/>
    <w:pPr>
      <w:spacing w:before="240" w:after="180" w:line="240" w:lineRule="atLeast"/>
      <w:jc w:val="center"/>
    </w:pPr>
    <w:rPr>
      <w:rFonts w:ascii="Arial" w:hAnsi="Arial" w:cs="Arial Unicode MS"/>
      <w:sz w:val="21"/>
      <w:szCs w:val="21"/>
      <w:lang w:bidi="lo-LA"/>
    </w:rPr>
  </w:style>
  <w:style w:type="character" w:styleId="Hipersaitas">
    <w:name w:val="Hyperlink"/>
    <w:basedOn w:val="Numatytasispastraiposriftas"/>
    <w:uiPriority w:val="99"/>
    <w:unhideWhenUsed/>
    <w:rsid w:val="004D7059"/>
    <w:rPr>
      <w:color w:val="0000FF"/>
      <w:u w:val="single"/>
    </w:rPr>
  </w:style>
  <w:style w:type="paragraph" w:styleId="Pagrindinistekstas">
    <w:name w:val="Body Text"/>
    <w:basedOn w:val="prastasis"/>
    <w:link w:val="PagrindinistekstasDiagrama"/>
    <w:rsid w:val="00EB2837"/>
    <w:pPr>
      <w:spacing w:after="120" w:line="240" w:lineRule="auto"/>
    </w:pPr>
    <w:rPr>
      <w:rFonts w:ascii="Times New Roman" w:eastAsia="Times New Roman" w:hAnsi="Times New Roman" w:cs="Times New Roman"/>
      <w:sz w:val="24"/>
      <w:szCs w:val="24"/>
      <w:lang w:eastAsia="en-US"/>
    </w:rPr>
  </w:style>
  <w:style w:type="character" w:customStyle="1" w:styleId="PagrindinistekstasDiagrama">
    <w:name w:val="Pagrindinis tekstas Diagrama"/>
    <w:basedOn w:val="Numatytasispastraiposriftas"/>
    <w:link w:val="Pagrindinistekstas"/>
    <w:rsid w:val="00EB2837"/>
    <w:rPr>
      <w:rFonts w:ascii="Times New Roman" w:eastAsia="Times New Roman" w:hAnsi="Times New Roman" w:cs="Times New Roman"/>
      <w:sz w:val="24"/>
      <w:szCs w:val="24"/>
      <w:lang w:eastAsia="en-US"/>
    </w:rPr>
  </w:style>
  <w:style w:type="character" w:customStyle="1" w:styleId="FontStyle16">
    <w:name w:val="Font Style16"/>
    <w:basedOn w:val="Numatytasispastraiposriftas"/>
    <w:uiPriority w:val="99"/>
    <w:rsid w:val="00EB2837"/>
    <w:rPr>
      <w:rFonts w:ascii="Times New Roman" w:hAnsi="Times New Roman" w:cs="Times New Roman"/>
      <w:sz w:val="24"/>
      <w:szCs w:val="24"/>
    </w:rPr>
  </w:style>
  <w:style w:type="character" w:customStyle="1" w:styleId="FontStyle23">
    <w:name w:val="Font Style23"/>
    <w:uiPriority w:val="99"/>
    <w:rsid w:val="00C3609B"/>
    <w:rPr>
      <w:rFonts w:ascii="Times New Roman" w:hAnsi="Times New Roman" w:cs="Times New Roman" w:hint="default"/>
      <w:sz w:val="22"/>
      <w:szCs w:val="22"/>
    </w:rPr>
  </w:style>
  <w:style w:type="paragraph" w:styleId="Betarp">
    <w:name w:val="No Spacing"/>
    <w:uiPriority w:val="99"/>
    <w:qFormat/>
    <w:rsid w:val="00B533E4"/>
    <w:pPr>
      <w:spacing w:after="0" w:line="240" w:lineRule="auto"/>
    </w:pPr>
    <w:rPr>
      <w:rFonts w:ascii="Calibri" w:eastAsia="Times New Roman" w:hAnsi="Calibri" w:cs="Times New Roman"/>
      <w:lang w:val="en-GB" w:eastAsia="en-US"/>
    </w:rPr>
  </w:style>
  <w:style w:type="paragraph" w:customStyle="1" w:styleId="Style3">
    <w:name w:val="Style3"/>
    <w:basedOn w:val="prastasis"/>
    <w:uiPriority w:val="99"/>
    <w:rsid w:val="006040C4"/>
    <w:pPr>
      <w:widowControl w:val="0"/>
      <w:autoSpaceDE w:val="0"/>
      <w:autoSpaceDN w:val="0"/>
      <w:adjustRightInd w:val="0"/>
      <w:spacing w:after="0" w:line="250" w:lineRule="exact"/>
      <w:jc w:val="right"/>
    </w:pPr>
    <w:rPr>
      <w:rFonts w:ascii="Times New Roman" w:hAnsi="Times New Roman" w:cs="Times New Roman"/>
      <w:sz w:val="24"/>
      <w:szCs w:val="24"/>
    </w:rPr>
  </w:style>
  <w:style w:type="paragraph" w:styleId="Pagrindiniotekstotrauka">
    <w:name w:val="Body Text Indent"/>
    <w:basedOn w:val="prastasis"/>
    <w:link w:val="PagrindiniotekstotraukaDiagrama"/>
    <w:uiPriority w:val="99"/>
    <w:unhideWhenUsed/>
    <w:rsid w:val="00F24ED2"/>
    <w:pPr>
      <w:spacing w:after="120"/>
      <w:ind w:left="283"/>
    </w:pPr>
  </w:style>
  <w:style w:type="character" w:customStyle="1" w:styleId="PagrindiniotekstotraukaDiagrama">
    <w:name w:val="Pagrindinio teksto įtrauka Diagrama"/>
    <w:basedOn w:val="Numatytasispastraiposriftas"/>
    <w:link w:val="Pagrindiniotekstotrauka"/>
    <w:rsid w:val="00F24ED2"/>
  </w:style>
  <w:style w:type="paragraph" w:styleId="Paprastasistekstas">
    <w:name w:val="Plain Text"/>
    <w:basedOn w:val="prastasis"/>
    <w:link w:val="PaprastasistekstasDiagrama"/>
    <w:unhideWhenUsed/>
    <w:rsid w:val="00FC0488"/>
    <w:pPr>
      <w:spacing w:after="0" w:line="240" w:lineRule="auto"/>
    </w:pPr>
    <w:rPr>
      <w:rFonts w:ascii="Courier New" w:eastAsia="Times New Roman" w:hAnsi="Courier New" w:cs="Times New Roman"/>
      <w:sz w:val="24"/>
      <w:szCs w:val="20"/>
      <w:lang w:eastAsia="en-US"/>
    </w:rPr>
  </w:style>
  <w:style w:type="character" w:customStyle="1" w:styleId="PaprastasistekstasDiagrama">
    <w:name w:val="Paprastasis tekstas Diagrama"/>
    <w:basedOn w:val="Numatytasispastraiposriftas"/>
    <w:link w:val="Paprastasistekstas"/>
    <w:rsid w:val="00FC0488"/>
    <w:rPr>
      <w:rFonts w:ascii="Courier New" w:eastAsia="Times New Roman" w:hAnsi="Courier New" w:cs="Times New Roman"/>
      <w:sz w:val="24"/>
      <w:szCs w:val="20"/>
      <w:lang w:eastAsia="en-US"/>
    </w:rPr>
  </w:style>
  <w:style w:type="character" w:customStyle="1" w:styleId="apple-converted-space">
    <w:name w:val="apple-converted-space"/>
    <w:basedOn w:val="Numatytasispastraiposriftas"/>
    <w:rsid w:val="007422A2"/>
    <w:rPr>
      <w:rFonts w:cs="Times New Roman"/>
    </w:rPr>
  </w:style>
  <w:style w:type="paragraph" w:customStyle="1" w:styleId="tajtip">
    <w:name w:val="tajtip"/>
    <w:basedOn w:val="prastasis"/>
    <w:rsid w:val="0047541A"/>
    <w:pPr>
      <w:spacing w:after="73" w:line="240" w:lineRule="auto"/>
    </w:pPr>
    <w:rPr>
      <w:rFonts w:ascii="Times New Roman" w:eastAsia="Times New Roman" w:hAnsi="Times New Roman" w:cs="Times New Roman"/>
      <w:sz w:val="24"/>
      <w:szCs w:val="24"/>
    </w:rPr>
  </w:style>
  <w:style w:type="character" w:customStyle="1" w:styleId="clear">
    <w:name w:val="clear"/>
    <w:basedOn w:val="Numatytasispastraiposriftas"/>
    <w:rsid w:val="00A17FA9"/>
  </w:style>
  <w:style w:type="character" w:customStyle="1" w:styleId="outputecliaff">
    <w:name w:val="outputecliaff"/>
    <w:basedOn w:val="Numatytasispastraiposriftas"/>
    <w:rsid w:val="00A71AF1"/>
  </w:style>
  <w:style w:type="character" w:styleId="Komentaronuoroda">
    <w:name w:val="annotation reference"/>
    <w:basedOn w:val="Numatytasispastraiposriftas"/>
    <w:uiPriority w:val="99"/>
    <w:semiHidden/>
    <w:unhideWhenUsed/>
    <w:rsid w:val="00C17174"/>
    <w:rPr>
      <w:sz w:val="16"/>
      <w:szCs w:val="16"/>
    </w:rPr>
  </w:style>
  <w:style w:type="paragraph" w:styleId="Komentarotekstas">
    <w:name w:val="annotation text"/>
    <w:basedOn w:val="prastasis"/>
    <w:link w:val="KomentarotekstasDiagrama"/>
    <w:uiPriority w:val="99"/>
    <w:semiHidden/>
    <w:unhideWhenUsed/>
    <w:rsid w:val="00C17174"/>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17174"/>
    <w:rPr>
      <w:sz w:val="20"/>
      <w:szCs w:val="20"/>
    </w:rPr>
  </w:style>
  <w:style w:type="paragraph" w:styleId="Komentarotema">
    <w:name w:val="annotation subject"/>
    <w:basedOn w:val="Komentarotekstas"/>
    <w:next w:val="Komentarotekstas"/>
    <w:link w:val="KomentarotemaDiagrama"/>
    <w:uiPriority w:val="99"/>
    <w:semiHidden/>
    <w:unhideWhenUsed/>
    <w:rsid w:val="00C17174"/>
    <w:rPr>
      <w:b/>
      <w:bCs/>
    </w:rPr>
  </w:style>
  <w:style w:type="character" w:customStyle="1" w:styleId="KomentarotemaDiagrama">
    <w:name w:val="Komentaro tema Diagrama"/>
    <w:basedOn w:val="KomentarotekstasDiagrama"/>
    <w:link w:val="Komentarotema"/>
    <w:uiPriority w:val="99"/>
    <w:semiHidden/>
    <w:rsid w:val="00C17174"/>
    <w:rPr>
      <w:b/>
      <w:bCs/>
      <w:sz w:val="20"/>
      <w:szCs w:val="20"/>
    </w:rPr>
  </w:style>
  <w:style w:type="character" w:customStyle="1" w:styleId="Bodytext4">
    <w:name w:val="Body text (4)_"/>
    <w:basedOn w:val="Numatytasispastraiposriftas"/>
    <w:link w:val="Bodytext40"/>
    <w:rsid w:val="009F270B"/>
    <w:rPr>
      <w:rFonts w:ascii="Times New Roman" w:eastAsia="Times New Roman" w:hAnsi="Times New Roman" w:cs="Times New Roman"/>
      <w:i/>
      <w:iCs/>
      <w:shd w:val="clear" w:color="auto" w:fill="FFFFFF"/>
    </w:rPr>
  </w:style>
  <w:style w:type="paragraph" w:customStyle="1" w:styleId="Bodytext40">
    <w:name w:val="Body text (4)"/>
    <w:basedOn w:val="prastasis"/>
    <w:link w:val="Bodytext4"/>
    <w:rsid w:val="009F270B"/>
    <w:pPr>
      <w:widowControl w:val="0"/>
      <w:shd w:val="clear" w:color="auto" w:fill="FFFFFF"/>
      <w:spacing w:before="60" w:after="480" w:line="0" w:lineRule="atLeast"/>
    </w:pPr>
    <w:rPr>
      <w:rFonts w:ascii="Times New Roman" w:eastAsia="Times New Roman" w:hAnsi="Times New Roman" w:cs="Times New Roman"/>
      <w:i/>
      <w:iCs/>
    </w:rPr>
  </w:style>
  <w:style w:type="character" w:customStyle="1" w:styleId="Bodytext4NotItalic">
    <w:name w:val="Body text (4) + Not Italic"/>
    <w:basedOn w:val="Bodytext4"/>
    <w:rsid w:val="009F270B"/>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2">
    <w:name w:val="Body text (2)_"/>
    <w:basedOn w:val="Numatytasispastraiposriftas"/>
    <w:link w:val="Bodytext20"/>
    <w:rsid w:val="009F270B"/>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9F270B"/>
    <w:pPr>
      <w:widowControl w:val="0"/>
      <w:shd w:val="clear" w:color="auto" w:fill="FFFFFF"/>
      <w:spacing w:after="0" w:line="250" w:lineRule="exact"/>
    </w:pPr>
    <w:rPr>
      <w:rFonts w:ascii="Times New Roman" w:eastAsia="Times New Roman" w:hAnsi="Times New Roman" w:cs="Times New Roman"/>
    </w:rPr>
  </w:style>
  <w:style w:type="character" w:customStyle="1" w:styleId="Bodytext2Italic">
    <w:name w:val="Body text (2) + Italic"/>
    <w:basedOn w:val="Bodytext2"/>
    <w:rsid w:val="00B627F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45ptBold">
    <w:name w:val="Body text (2) + 4;5 pt;Bold"/>
    <w:basedOn w:val="Bodytext2"/>
    <w:rsid w:val="00BD7C7E"/>
    <w:rPr>
      <w:rFonts w:ascii="Times New Roman" w:eastAsia="Times New Roman" w:hAnsi="Times New Roman" w:cs="Times New Roman"/>
      <w:b/>
      <w:bCs/>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8">
    <w:name w:val="Body text (8)_"/>
    <w:basedOn w:val="Numatytasispastraiposriftas"/>
    <w:rsid w:val="00BD7C7E"/>
    <w:rPr>
      <w:rFonts w:ascii="Times New Roman" w:eastAsia="Times New Roman" w:hAnsi="Times New Roman" w:cs="Times New Roman"/>
      <w:b w:val="0"/>
      <w:bCs w:val="0"/>
      <w:i/>
      <w:iCs/>
      <w:smallCaps w:val="0"/>
      <w:strike w:val="0"/>
      <w:spacing w:val="-20"/>
      <w:sz w:val="22"/>
      <w:szCs w:val="22"/>
      <w:u w:val="none"/>
    </w:rPr>
  </w:style>
  <w:style w:type="character" w:customStyle="1" w:styleId="Bodytext8NotItalicSpacing0pt">
    <w:name w:val="Body text (8) + Not Italic;Spacing 0 pt"/>
    <w:basedOn w:val="Bodytext8"/>
    <w:rsid w:val="00BD7C7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80">
    <w:name w:val="Body text (8)"/>
    <w:basedOn w:val="Bodytext8"/>
    <w:rsid w:val="00BD7C7E"/>
    <w:rPr>
      <w:rFonts w:ascii="Times New Roman" w:eastAsia="Times New Roman" w:hAnsi="Times New Roman" w:cs="Times New Roman"/>
      <w:b w:val="0"/>
      <w:bCs w:val="0"/>
      <w:i/>
      <w:iCs/>
      <w:smallCaps w:val="0"/>
      <w:strike w:val="0"/>
      <w:color w:val="000000"/>
      <w:spacing w:val="-20"/>
      <w:w w:val="100"/>
      <w:position w:val="0"/>
      <w:sz w:val="22"/>
      <w:szCs w:val="22"/>
      <w:u w:val="none"/>
      <w:lang w:val="lt-LT" w:eastAsia="lt-LT" w:bidi="lt-LT"/>
    </w:rPr>
  </w:style>
  <w:style w:type="character" w:customStyle="1" w:styleId="Bodytext8Spacing-2pt">
    <w:name w:val="Body text (8) + Spacing -2 pt"/>
    <w:basedOn w:val="Bodytext8"/>
    <w:rsid w:val="00BD7C7E"/>
    <w:rPr>
      <w:rFonts w:ascii="Times New Roman" w:eastAsia="Times New Roman" w:hAnsi="Times New Roman" w:cs="Times New Roman"/>
      <w:b w:val="0"/>
      <w:bCs w:val="0"/>
      <w:i/>
      <w:iCs/>
      <w:smallCaps w:val="0"/>
      <w:strike w:val="0"/>
      <w:color w:val="000000"/>
      <w:spacing w:val="-40"/>
      <w:w w:val="100"/>
      <w:position w:val="0"/>
      <w:sz w:val="22"/>
      <w:szCs w:val="22"/>
      <w:u w:val="none"/>
      <w:lang w:val="lt-LT" w:eastAsia="lt-LT" w:bidi="lt-LT"/>
    </w:rPr>
  </w:style>
  <w:style w:type="character" w:customStyle="1" w:styleId="Bodytext8115ptBoldNotItalicSpacing0pt">
    <w:name w:val="Body text (8) + 11;5 pt;Bold;Not Italic;Spacing 0 pt"/>
    <w:basedOn w:val="Bodytext8"/>
    <w:rsid w:val="00BD7C7E"/>
    <w:rPr>
      <w:rFonts w:ascii="Times New Roman" w:eastAsia="Times New Roman" w:hAnsi="Times New Roman" w:cs="Times New Roman"/>
      <w:b/>
      <w:bCs/>
      <w:i/>
      <w:iCs/>
      <w:smallCaps w:val="0"/>
      <w:strike w:val="0"/>
      <w:color w:val="000000"/>
      <w:spacing w:val="-10"/>
      <w:w w:val="100"/>
      <w:position w:val="0"/>
      <w:sz w:val="23"/>
      <w:szCs w:val="23"/>
      <w:u w:val="none"/>
      <w:lang w:val="lt-LT" w:eastAsia="lt-LT" w:bidi="lt-LT"/>
    </w:rPr>
  </w:style>
  <w:style w:type="character" w:customStyle="1" w:styleId="Bodytext7">
    <w:name w:val="Body text (7)_"/>
    <w:basedOn w:val="Numatytasispastraiposriftas"/>
    <w:rsid w:val="00136409"/>
    <w:rPr>
      <w:rFonts w:ascii="Times New Roman" w:eastAsia="Times New Roman" w:hAnsi="Times New Roman" w:cs="Times New Roman"/>
      <w:b w:val="0"/>
      <w:bCs w:val="0"/>
      <w:i w:val="0"/>
      <w:iCs w:val="0"/>
      <w:smallCaps w:val="0"/>
      <w:strike w:val="0"/>
      <w:sz w:val="18"/>
      <w:szCs w:val="18"/>
      <w:u w:val="none"/>
    </w:rPr>
  </w:style>
  <w:style w:type="character" w:customStyle="1" w:styleId="Bodytext70">
    <w:name w:val="Body text (7)"/>
    <w:basedOn w:val="Bodytext7"/>
    <w:rsid w:val="0013640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Bodytext3">
    <w:name w:val="Body text (3)_"/>
    <w:basedOn w:val="Numatytasispastraiposriftas"/>
    <w:rsid w:val="00337C09"/>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Bold">
    <w:name w:val="Body text (2) + Bold"/>
    <w:basedOn w:val="Bodytext2"/>
    <w:rsid w:val="00337C0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337C09"/>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lt-LT" w:eastAsia="lt-LT" w:bidi="lt-LT"/>
    </w:rPr>
  </w:style>
  <w:style w:type="character" w:customStyle="1" w:styleId="Bodytext2Spacing1pt">
    <w:name w:val="Body text (2) + Spacing 1 pt"/>
    <w:basedOn w:val="Bodytext2"/>
    <w:rsid w:val="00337C09"/>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Bodytext3NotBold">
    <w:name w:val="Body text (3) + Not Bold"/>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FontStyle18">
    <w:name w:val="Font Style18"/>
    <w:uiPriority w:val="99"/>
    <w:rsid w:val="00251FAE"/>
    <w:rPr>
      <w:rFonts w:ascii="Times New Roman" w:hAnsi="Times New Roman" w:cs="Times New Roman"/>
      <w:i/>
      <w:iCs/>
      <w:sz w:val="20"/>
      <w:szCs w:val="20"/>
    </w:rPr>
  </w:style>
  <w:style w:type="character" w:styleId="Puslapioinaosnuoroda">
    <w:name w:val="footnote reference"/>
    <w:uiPriority w:val="99"/>
    <w:rsid w:val="00D15930"/>
    <w:rPr>
      <w:rFonts w:cs="Times New Roman"/>
      <w:vertAlign w:val="superscript"/>
    </w:rPr>
  </w:style>
  <w:style w:type="paragraph" w:styleId="Puslapioinaostekstas">
    <w:name w:val="footnote text"/>
    <w:aliases w:val="fn"/>
    <w:basedOn w:val="prastasis"/>
    <w:link w:val="PuslapioinaostekstasDiagrama"/>
    <w:uiPriority w:val="99"/>
    <w:rsid w:val="00D15930"/>
    <w:rPr>
      <w:rFonts w:ascii="Calibri" w:eastAsia="Calibri" w:hAnsi="Calibri" w:cs="Times New Roman"/>
      <w:sz w:val="20"/>
      <w:szCs w:val="20"/>
      <w:lang w:val="en-US" w:eastAsia="en-US"/>
    </w:rPr>
  </w:style>
  <w:style w:type="character" w:customStyle="1" w:styleId="PuslapioinaostekstasDiagrama">
    <w:name w:val="Puslapio išnašos tekstas Diagrama"/>
    <w:aliases w:val="fn Diagrama"/>
    <w:basedOn w:val="Numatytasispastraiposriftas"/>
    <w:link w:val="Puslapioinaostekstas"/>
    <w:uiPriority w:val="99"/>
    <w:rsid w:val="00D15930"/>
    <w:rPr>
      <w:rFonts w:ascii="Calibri" w:eastAsia="Calibri" w:hAnsi="Calibri" w:cs="Times New Roman"/>
      <w:sz w:val="20"/>
      <w:szCs w:val="20"/>
      <w:lang w:val="en-US" w:eastAsia="en-US"/>
    </w:rPr>
  </w:style>
  <w:style w:type="character" w:customStyle="1" w:styleId="FontStyle27">
    <w:name w:val="Font Style27"/>
    <w:basedOn w:val="Numatytasispastraiposriftas"/>
    <w:uiPriority w:val="99"/>
    <w:rsid w:val="00EF1305"/>
    <w:rPr>
      <w:rFonts w:ascii="Arial" w:hAnsi="Arial" w:cs="Arial"/>
      <w:i/>
      <w:iCs/>
      <w:color w:val="000000"/>
      <w:sz w:val="18"/>
      <w:szCs w:val="18"/>
    </w:rPr>
  </w:style>
  <w:style w:type="character" w:customStyle="1" w:styleId="FontStyle29">
    <w:name w:val="Font Style29"/>
    <w:basedOn w:val="Numatytasispastraiposriftas"/>
    <w:uiPriority w:val="99"/>
    <w:rsid w:val="00EF1305"/>
    <w:rPr>
      <w:rFonts w:ascii="Arial" w:hAnsi="Arial" w:cs="Arial"/>
      <w:color w:val="000000"/>
      <w:sz w:val="18"/>
      <w:szCs w:val="18"/>
    </w:rPr>
  </w:style>
  <w:style w:type="character" w:customStyle="1" w:styleId="FontStyle95">
    <w:name w:val="Font Style95"/>
    <w:basedOn w:val="Numatytasispastraiposriftas"/>
    <w:uiPriority w:val="99"/>
    <w:rsid w:val="00012084"/>
    <w:rPr>
      <w:rFonts w:ascii="Arial" w:hAnsi="Arial" w:cs="Arial"/>
      <w:i/>
      <w:iCs/>
      <w:color w:val="000000"/>
      <w:sz w:val="18"/>
      <w:szCs w:val="18"/>
    </w:rPr>
  </w:style>
  <w:style w:type="character" w:customStyle="1" w:styleId="FontStyle105">
    <w:name w:val="Font Style105"/>
    <w:basedOn w:val="Numatytasispastraiposriftas"/>
    <w:uiPriority w:val="99"/>
    <w:rsid w:val="00886CBC"/>
    <w:rPr>
      <w:rFonts w:ascii="Arial" w:hAnsi="Arial" w:cs="Arial"/>
      <w:color w:val="000000"/>
      <w:sz w:val="18"/>
      <w:szCs w:val="18"/>
    </w:rPr>
  </w:style>
  <w:style w:type="character" w:customStyle="1" w:styleId="FontStyle31">
    <w:name w:val="Font Style31"/>
    <w:basedOn w:val="Numatytasispastraiposriftas"/>
    <w:uiPriority w:val="99"/>
    <w:rsid w:val="00DB1B02"/>
    <w:rPr>
      <w:rFonts w:ascii="Arial" w:hAnsi="Arial" w:cs="Arial"/>
      <w:b/>
      <w:bCs/>
      <w:color w:val="000000"/>
      <w:sz w:val="18"/>
      <w:szCs w:val="18"/>
    </w:rPr>
  </w:style>
  <w:style w:type="character" w:customStyle="1" w:styleId="FontStyle94">
    <w:name w:val="Font Style94"/>
    <w:basedOn w:val="Numatytasispastraiposriftas"/>
    <w:uiPriority w:val="99"/>
    <w:rsid w:val="00DB1B02"/>
    <w:rPr>
      <w:rFonts w:ascii="Arial" w:hAnsi="Arial" w:cs="Arial"/>
      <w:b/>
      <w:bCs/>
      <w:i/>
      <w:iCs/>
      <w:color w:val="000000"/>
      <w:sz w:val="18"/>
      <w:szCs w:val="18"/>
    </w:rPr>
  </w:style>
  <w:style w:type="character" w:customStyle="1" w:styleId="FontStyle109">
    <w:name w:val="Font Style109"/>
    <w:basedOn w:val="Numatytasispastraiposriftas"/>
    <w:uiPriority w:val="99"/>
    <w:rsid w:val="00DB1B02"/>
    <w:rPr>
      <w:rFonts w:ascii="Arial" w:hAnsi="Arial" w:cs="Arial"/>
      <w:color w:val="000000"/>
      <w:sz w:val="18"/>
      <w:szCs w:val="18"/>
    </w:rPr>
  </w:style>
  <w:style w:type="paragraph" w:customStyle="1" w:styleId="Style31">
    <w:name w:val="Style31"/>
    <w:basedOn w:val="prastasis"/>
    <w:uiPriority w:val="99"/>
    <w:rsid w:val="00DB1B02"/>
    <w:pPr>
      <w:widowControl w:val="0"/>
      <w:autoSpaceDE w:val="0"/>
      <w:autoSpaceDN w:val="0"/>
      <w:adjustRightInd w:val="0"/>
      <w:spacing w:after="0" w:line="243" w:lineRule="exact"/>
      <w:ind w:hanging="662"/>
      <w:jc w:val="both"/>
    </w:pPr>
    <w:rPr>
      <w:rFonts w:ascii="Arial" w:hAnsi="Arial" w:cs="Arial"/>
      <w:sz w:val="24"/>
      <w:szCs w:val="24"/>
    </w:rPr>
  </w:style>
  <w:style w:type="character" w:customStyle="1" w:styleId="FontStyle111">
    <w:name w:val="Font Style111"/>
    <w:basedOn w:val="Numatytasispastraiposriftas"/>
    <w:uiPriority w:val="99"/>
    <w:rsid w:val="00DB1B02"/>
    <w:rPr>
      <w:rFonts w:ascii="Times New Roman" w:hAnsi="Times New Roman" w:cs="Times New Roman"/>
      <w:color w:val="000000"/>
      <w:sz w:val="20"/>
      <w:szCs w:val="20"/>
    </w:rPr>
  </w:style>
  <w:style w:type="character" w:customStyle="1" w:styleId="Headerorfooter">
    <w:name w:val="Header or footer"/>
    <w:basedOn w:val="Numatytasispastraiposriftas"/>
    <w:rsid w:val="00C2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none"/>
      <w:lang w:val="lt-LT" w:eastAsia="lt-LT" w:bidi="lt-LT"/>
    </w:rPr>
  </w:style>
  <w:style w:type="character" w:customStyle="1" w:styleId="Footnote">
    <w:name w:val="Footnote_"/>
    <w:basedOn w:val="Numatytasispastraiposriftas"/>
    <w:link w:val="Footnote0"/>
    <w:rsid w:val="00D50EB7"/>
    <w:rPr>
      <w:rFonts w:ascii="Franklin Gothic Book" w:eastAsia="Franklin Gothic Book" w:hAnsi="Franklin Gothic Book" w:cs="Franklin Gothic Book"/>
      <w:sz w:val="16"/>
      <w:szCs w:val="16"/>
      <w:shd w:val="clear" w:color="auto" w:fill="FFFFFF"/>
    </w:rPr>
  </w:style>
  <w:style w:type="paragraph" w:customStyle="1" w:styleId="Footnote0">
    <w:name w:val="Footnote"/>
    <w:basedOn w:val="prastasis"/>
    <w:link w:val="Footnote"/>
    <w:rsid w:val="00D50EB7"/>
    <w:pPr>
      <w:widowControl w:val="0"/>
      <w:shd w:val="clear" w:color="auto" w:fill="FFFFFF"/>
      <w:spacing w:after="0" w:line="178" w:lineRule="exact"/>
      <w:jc w:val="both"/>
    </w:pPr>
    <w:rPr>
      <w:rFonts w:ascii="Franklin Gothic Book" w:eastAsia="Franklin Gothic Book" w:hAnsi="Franklin Gothic Book" w:cs="Franklin Gothic Book"/>
      <w:sz w:val="16"/>
      <w:szCs w:val="16"/>
    </w:rPr>
  </w:style>
  <w:style w:type="character" w:customStyle="1" w:styleId="Picturecaption">
    <w:name w:val="Picture caption_"/>
    <w:basedOn w:val="Numatytasispastraiposriftas"/>
    <w:link w:val="Picturecaption0"/>
    <w:rsid w:val="00D50EB7"/>
    <w:rPr>
      <w:rFonts w:ascii="Franklin Gothic Book" w:eastAsia="Franklin Gothic Book" w:hAnsi="Franklin Gothic Book" w:cs="Franklin Gothic Book"/>
      <w:shd w:val="clear" w:color="auto" w:fill="FFFFFF"/>
    </w:rPr>
  </w:style>
  <w:style w:type="paragraph" w:customStyle="1" w:styleId="Picturecaption0">
    <w:name w:val="Picture caption"/>
    <w:basedOn w:val="prastasis"/>
    <w:link w:val="Picturecaption"/>
    <w:rsid w:val="00D50EB7"/>
    <w:pPr>
      <w:widowControl w:val="0"/>
      <w:shd w:val="clear" w:color="auto" w:fill="FFFFFF"/>
      <w:spacing w:after="0" w:line="0" w:lineRule="atLeast"/>
    </w:pPr>
    <w:rPr>
      <w:rFonts w:ascii="Franklin Gothic Book" w:eastAsia="Franklin Gothic Book" w:hAnsi="Franklin Gothic Book" w:cs="Franklin Gothic Book"/>
    </w:rPr>
  </w:style>
  <w:style w:type="character" w:customStyle="1" w:styleId="PicturecaptionItalic">
    <w:name w:val="Picture caption + Italic"/>
    <w:basedOn w:val="Picturecaption"/>
    <w:rsid w:val="00D50EB7"/>
    <w:rPr>
      <w:rFonts w:ascii="Franklin Gothic Book" w:eastAsia="Franklin Gothic Book" w:hAnsi="Franklin Gothic Book" w:cs="Franklin Gothic Book"/>
      <w:i/>
      <w:iCs/>
      <w:color w:val="000000"/>
      <w:spacing w:val="0"/>
      <w:w w:val="100"/>
      <w:position w:val="0"/>
      <w:u w:val="single"/>
      <w:shd w:val="clear" w:color="auto" w:fill="FFFFFF"/>
      <w:lang w:val="lt-LT" w:eastAsia="lt-LT" w:bidi="lt-LT"/>
    </w:rPr>
  </w:style>
  <w:style w:type="character" w:customStyle="1" w:styleId="Bodytext6">
    <w:name w:val="Body text (6)_"/>
    <w:basedOn w:val="Numatytasispastraiposriftas"/>
    <w:link w:val="Bodytext60"/>
    <w:rsid w:val="00D50EB7"/>
    <w:rPr>
      <w:rFonts w:ascii="Franklin Gothic Book" w:eastAsia="Franklin Gothic Book" w:hAnsi="Franklin Gothic Book" w:cs="Franklin Gothic Book"/>
      <w:sz w:val="16"/>
      <w:szCs w:val="16"/>
      <w:shd w:val="clear" w:color="auto" w:fill="FFFFFF"/>
    </w:rPr>
  </w:style>
  <w:style w:type="paragraph" w:customStyle="1" w:styleId="Bodytext60">
    <w:name w:val="Body text (6)"/>
    <w:basedOn w:val="prastasis"/>
    <w:link w:val="Bodytext6"/>
    <w:rsid w:val="00D50EB7"/>
    <w:pPr>
      <w:widowControl w:val="0"/>
      <w:shd w:val="clear" w:color="auto" w:fill="FFFFFF"/>
      <w:spacing w:before="960" w:after="0" w:line="182" w:lineRule="exact"/>
      <w:ind w:firstLine="240"/>
      <w:jc w:val="both"/>
    </w:pPr>
    <w:rPr>
      <w:rFonts w:ascii="Franklin Gothic Book" w:eastAsia="Franklin Gothic Book" w:hAnsi="Franklin Gothic Book" w:cs="Franklin Gothic Book"/>
      <w:sz w:val="16"/>
      <w:szCs w:val="16"/>
    </w:rPr>
  </w:style>
  <w:style w:type="character" w:customStyle="1" w:styleId="Footnote2">
    <w:name w:val="Footnote (2)_"/>
    <w:basedOn w:val="Numatytasispastraiposriftas"/>
    <w:link w:val="Footnote20"/>
    <w:rsid w:val="008A36B4"/>
    <w:rPr>
      <w:rFonts w:ascii="Calibri" w:eastAsia="Calibri" w:hAnsi="Calibri" w:cs="Calibri"/>
      <w:b/>
      <w:bCs/>
      <w:sz w:val="19"/>
      <w:szCs w:val="19"/>
      <w:shd w:val="clear" w:color="auto" w:fill="FFFFFF"/>
    </w:rPr>
  </w:style>
  <w:style w:type="paragraph" w:customStyle="1" w:styleId="Footnote20">
    <w:name w:val="Footnote (2)"/>
    <w:basedOn w:val="prastasis"/>
    <w:link w:val="Footnote2"/>
    <w:rsid w:val="008A36B4"/>
    <w:pPr>
      <w:widowControl w:val="0"/>
      <w:shd w:val="clear" w:color="auto" w:fill="FFFFFF"/>
      <w:spacing w:after="0" w:line="0" w:lineRule="atLeast"/>
    </w:pPr>
    <w:rPr>
      <w:rFonts w:ascii="Calibri" w:eastAsia="Calibri" w:hAnsi="Calibri" w:cs="Calibri"/>
      <w:b/>
      <w:bCs/>
      <w:sz w:val="19"/>
      <w:szCs w:val="19"/>
    </w:rPr>
  </w:style>
  <w:style w:type="character" w:customStyle="1" w:styleId="Heading1">
    <w:name w:val="Heading #1_"/>
    <w:basedOn w:val="Numatytasispastraiposriftas"/>
    <w:rsid w:val="008A36B4"/>
    <w:rPr>
      <w:b w:val="0"/>
      <w:bCs w:val="0"/>
      <w:i w:val="0"/>
      <w:iCs w:val="0"/>
      <w:smallCaps w:val="0"/>
      <w:strike w:val="0"/>
      <w:spacing w:val="-40"/>
      <w:sz w:val="48"/>
      <w:szCs w:val="48"/>
      <w:u w:val="none"/>
    </w:rPr>
  </w:style>
  <w:style w:type="character" w:customStyle="1" w:styleId="Heading10">
    <w:name w:val="Heading #1"/>
    <w:basedOn w:val="Heading1"/>
    <w:rsid w:val="008A36B4"/>
    <w:rPr>
      <w:rFonts w:ascii="Arial Unicode MS" w:eastAsia="Arial Unicode MS" w:hAnsi="Arial Unicode MS" w:cs="Arial Unicode MS"/>
      <w:b w:val="0"/>
      <w:bCs w:val="0"/>
      <w:i w:val="0"/>
      <w:iCs w:val="0"/>
      <w:smallCaps w:val="0"/>
      <w:strike w:val="0"/>
      <w:color w:val="000000"/>
      <w:spacing w:val="-40"/>
      <w:w w:val="100"/>
      <w:position w:val="0"/>
      <w:sz w:val="48"/>
      <w:szCs w:val="48"/>
      <w:u w:val="none"/>
      <w:lang w:val="lt-LT" w:eastAsia="lt-LT" w:bidi="lt-LT"/>
    </w:rPr>
  </w:style>
  <w:style w:type="character" w:customStyle="1" w:styleId="Headerorfooter0">
    <w:name w:val="Header or footer_"/>
    <w:basedOn w:val="Numatytasispastraiposriftas"/>
    <w:rsid w:val="008A36B4"/>
    <w:rPr>
      <w:b w:val="0"/>
      <w:bCs w:val="0"/>
      <w:i w:val="0"/>
      <w:iCs w:val="0"/>
      <w:smallCaps w:val="0"/>
      <w:strike w:val="0"/>
      <w:sz w:val="13"/>
      <w:szCs w:val="13"/>
      <w:u w:val="none"/>
    </w:rPr>
  </w:style>
  <w:style w:type="character" w:customStyle="1" w:styleId="Headerorfooter4ptItalic">
    <w:name w:val="Header or footer + 4 pt;Italic"/>
    <w:basedOn w:val="Headerorfooter0"/>
    <w:rsid w:val="008A36B4"/>
    <w:rPr>
      <w:rFonts w:ascii="Arial Unicode MS" w:eastAsia="Arial Unicode MS" w:hAnsi="Arial Unicode MS" w:cs="Arial Unicode MS"/>
      <w:b/>
      <w:bCs/>
      <w:i/>
      <w:iCs/>
      <w:smallCaps w:val="0"/>
      <w:strike w:val="0"/>
      <w:color w:val="000000"/>
      <w:spacing w:val="0"/>
      <w:w w:val="100"/>
      <w:position w:val="0"/>
      <w:sz w:val="8"/>
      <w:szCs w:val="8"/>
      <w:u w:val="none"/>
      <w:lang w:val="lt-LT" w:eastAsia="lt-LT" w:bidi="lt-LT"/>
    </w:rPr>
  </w:style>
  <w:style w:type="character" w:customStyle="1" w:styleId="Bodytext5">
    <w:name w:val="Body text (5)_"/>
    <w:basedOn w:val="Numatytasispastraiposriftas"/>
    <w:link w:val="Bodytext50"/>
    <w:rsid w:val="008A36B4"/>
    <w:rPr>
      <w:rFonts w:ascii="Calibri" w:eastAsia="Calibri" w:hAnsi="Calibri" w:cs="Calibri"/>
      <w:i/>
      <w:iCs/>
      <w:sz w:val="21"/>
      <w:szCs w:val="21"/>
      <w:shd w:val="clear" w:color="auto" w:fill="FFFFFF"/>
    </w:rPr>
  </w:style>
  <w:style w:type="paragraph" w:customStyle="1" w:styleId="Bodytext50">
    <w:name w:val="Body text (5)"/>
    <w:basedOn w:val="prastasis"/>
    <w:link w:val="Bodytext5"/>
    <w:rsid w:val="008A36B4"/>
    <w:pPr>
      <w:widowControl w:val="0"/>
      <w:shd w:val="clear" w:color="auto" w:fill="FFFFFF"/>
      <w:spacing w:before="120" w:after="0" w:line="0" w:lineRule="atLeast"/>
    </w:pPr>
    <w:rPr>
      <w:rFonts w:ascii="Calibri" w:eastAsia="Calibri" w:hAnsi="Calibri" w:cs="Calibri"/>
      <w:i/>
      <w:iCs/>
      <w:sz w:val="21"/>
      <w:szCs w:val="21"/>
    </w:rPr>
  </w:style>
  <w:style w:type="character" w:customStyle="1" w:styleId="Bodytext511ptBold">
    <w:name w:val="Body text (5) + 11 pt;Bold"/>
    <w:basedOn w:val="Bodytext5"/>
    <w:rsid w:val="008A36B4"/>
    <w:rPr>
      <w:rFonts w:ascii="Calibri" w:eastAsia="Calibri" w:hAnsi="Calibri" w:cs="Calibri"/>
      <w:b/>
      <w:bCs/>
      <w:i/>
      <w:iCs/>
      <w:color w:val="000000"/>
      <w:spacing w:val="0"/>
      <w:w w:val="100"/>
      <w:position w:val="0"/>
      <w:sz w:val="22"/>
      <w:szCs w:val="22"/>
      <w:shd w:val="clear" w:color="auto" w:fill="FFFFFF"/>
      <w:lang w:val="lt-LT" w:eastAsia="lt-LT" w:bidi="lt-LT"/>
    </w:rPr>
  </w:style>
  <w:style w:type="character" w:customStyle="1" w:styleId="Bodytext511ptNotItalic">
    <w:name w:val="Body text (5) + 11 pt;Not Italic"/>
    <w:basedOn w:val="Bodytext5"/>
    <w:rsid w:val="008A36B4"/>
    <w:rPr>
      <w:rFonts w:ascii="Calibri" w:eastAsia="Calibri" w:hAnsi="Calibri" w:cs="Calibri"/>
      <w:i/>
      <w:iCs/>
      <w:color w:val="000000"/>
      <w:spacing w:val="0"/>
      <w:w w:val="100"/>
      <w:position w:val="0"/>
      <w:sz w:val="22"/>
      <w:szCs w:val="22"/>
      <w:shd w:val="clear" w:color="auto" w:fill="FFFFFF"/>
      <w:lang w:val="lt-LT" w:eastAsia="lt-LT" w:bidi="lt-LT"/>
    </w:rPr>
  </w:style>
  <w:style w:type="character" w:customStyle="1" w:styleId="Bodytext5NotItalic">
    <w:name w:val="Body text (5) + Not Italic"/>
    <w:basedOn w:val="Bodytext5"/>
    <w:rsid w:val="008A36B4"/>
    <w:rPr>
      <w:rFonts w:ascii="Calibri" w:eastAsia="Calibri" w:hAnsi="Calibri" w:cs="Calibri"/>
      <w:i/>
      <w:iCs/>
      <w:color w:val="000000"/>
      <w:spacing w:val="0"/>
      <w:w w:val="100"/>
      <w:position w:val="0"/>
      <w:sz w:val="21"/>
      <w:szCs w:val="21"/>
      <w:shd w:val="clear" w:color="auto" w:fill="FFFFFF"/>
      <w:lang w:val="lt-LT" w:eastAsia="lt-LT" w:bidi="lt-LT"/>
    </w:rPr>
  </w:style>
  <w:style w:type="character" w:customStyle="1" w:styleId="Bodytext6NotItalic">
    <w:name w:val="Body text (6) + Not Italic"/>
    <w:basedOn w:val="Numatytasispastraiposriftas"/>
    <w:rsid w:val="005E05DF"/>
    <w:rPr>
      <w:rFonts w:ascii="Arial" w:eastAsia="Arial" w:hAnsi="Arial" w:cs="Arial"/>
      <w:b/>
      <w:bCs/>
      <w:i/>
      <w:iCs/>
      <w:smallCaps w:val="0"/>
      <w:strike w:val="0"/>
      <w:color w:val="000000"/>
      <w:spacing w:val="0"/>
      <w:w w:val="100"/>
      <w:position w:val="0"/>
      <w:sz w:val="18"/>
      <w:szCs w:val="18"/>
      <w:u w:val="none"/>
      <w:lang w:val="lt-LT" w:eastAsia="lt-LT" w:bidi="lt-LT"/>
    </w:rPr>
  </w:style>
  <w:style w:type="character" w:customStyle="1" w:styleId="datadiena">
    <w:name w:val="datadiena"/>
    <w:basedOn w:val="Numatytasispastraiposriftas"/>
    <w:rsid w:val="00A25BB4"/>
  </w:style>
  <w:style w:type="character" w:customStyle="1" w:styleId="Bodytext212ptItalic">
    <w:name w:val="Body text (2) + 12 pt;Italic"/>
    <w:basedOn w:val="Bodytext2"/>
    <w:rsid w:val="00AF10A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Style">
    <w:name w:val="Style"/>
    <w:uiPriority w:val="99"/>
    <w:rsid w:val="00846F91"/>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character" w:customStyle="1" w:styleId="Bodytext2BoldItalic">
    <w:name w:val="Body text (2) + Bold;Italic"/>
    <w:basedOn w:val="Bodytext2"/>
    <w:rsid w:val="008C0632"/>
    <w:rPr>
      <w:rFonts w:ascii="Arial" w:eastAsia="Arial" w:hAnsi="Arial" w:cs="Arial"/>
      <w:b/>
      <w:bCs/>
      <w:i/>
      <w:iCs/>
      <w:smallCaps w:val="0"/>
      <w:strike w:val="0"/>
      <w:color w:val="000000"/>
      <w:spacing w:val="0"/>
      <w:w w:val="100"/>
      <w:position w:val="0"/>
      <w:sz w:val="21"/>
      <w:szCs w:val="21"/>
      <w:u w:val="none"/>
      <w:shd w:val="clear" w:color="auto" w:fill="FFFFFF"/>
      <w:lang w:val="lt-LT" w:eastAsia="lt-LT" w:bidi="lt-LT"/>
    </w:rPr>
  </w:style>
  <w:style w:type="character" w:customStyle="1" w:styleId="Bodytext2SmallCaps">
    <w:name w:val="Body text (2) + Small Caps"/>
    <w:basedOn w:val="Bodytext2"/>
    <w:rsid w:val="008317DE"/>
    <w:rPr>
      <w:rFonts w:ascii="Arial" w:eastAsia="Arial" w:hAnsi="Arial" w:cs="Arial"/>
      <w:b w:val="0"/>
      <w:bCs w:val="0"/>
      <w:i w:val="0"/>
      <w:iCs w:val="0"/>
      <w:smallCaps/>
      <w:strike w:val="0"/>
      <w:color w:val="000000"/>
      <w:spacing w:val="0"/>
      <w:w w:val="100"/>
      <w:position w:val="0"/>
      <w:sz w:val="21"/>
      <w:szCs w:val="21"/>
      <w:u w:val="none"/>
      <w:shd w:val="clear" w:color="auto" w:fill="FFFFFF"/>
      <w:lang w:val="lt-LT" w:eastAsia="lt-LT" w:bidi="lt-LT"/>
    </w:rPr>
  </w:style>
  <w:style w:type="character" w:customStyle="1" w:styleId="affairetitle">
    <w:name w:val="affaire_title"/>
    <w:basedOn w:val="Numatytasispastraiposriftas"/>
    <w:rsid w:val="00423E8A"/>
  </w:style>
  <w:style w:type="paragraph" w:customStyle="1" w:styleId="Pagrindinistekstas2">
    <w:name w:val="Pagrindinis tekstas2"/>
    <w:basedOn w:val="prastasis"/>
    <w:rsid w:val="00C47756"/>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Numatytasispastraiposriftas1">
    <w:name w:val="Numatytasis pastraipos šriftas1"/>
    <w:rsid w:val="009D41D3"/>
  </w:style>
  <w:style w:type="character" w:customStyle="1" w:styleId="Bodytext2105ptItalic">
    <w:name w:val="Body text (2) + 10;5 pt;Italic"/>
    <w:basedOn w:val="Bodytext2"/>
    <w:rsid w:val="00147FB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styleId="Grietas">
    <w:name w:val="Strong"/>
    <w:uiPriority w:val="22"/>
    <w:qFormat/>
    <w:rsid w:val="0034615B"/>
    <w:rPr>
      <w:b/>
      <w:bCs/>
    </w:rPr>
  </w:style>
  <w:style w:type="character" w:customStyle="1" w:styleId="CharStyle3">
    <w:name w:val="Char Style 3"/>
    <w:basedOn w:val="Numatytasispastraiposriftas"/>
    <w:link w:val="Style2"/>
    <w:rsid w:val="0034615B"/>
    <w:rPr>
      <w:shd w:val="clear" w:color="auto" w:fill="FFFFFF"/>
    </w:rPr>
  </w:style>
  <w:style w:type="paragraph" w:customStyle="1" w:styleId="Style2">
    <w:name w:val="Style 2"/>
    <w:basedOn w:val="prastasis"/>
    <w:link w:val="CharStyle3"/>
    <w:rsid w:val="0034615B"/>
    <w:pPr>
      <w:widowControl w:val="0"/>
      <w:shd w:val="clear" w:color="auto" w:fill="FFFFFF"/>
      <w:spacing w:after="0" w:line="302" w:lineRule="exact"/>
    </w:pPr>
  </w:style>
  <w:style w:type="character" w:styleId="Emfaz">
    <w:name w:val="Emphasis"/>
    <w:basedOn w:val="Numatytasispastraiposriftas"/>
    <w:qFormat/>
    <w:rsid w:val="0034615B"/>
    <w:rPr>
      <w:i/>
      <w:iCs/>
    </w:rPr>
  </w:style>
  <w:style w:type="character" w:customStyle="1" w:styleId="Bodytext3NotItalic">
    <w:name w:val="Body text (3) + Not Italic"/>
    <w:basedOn w:val="Numatytasispastraiposriftas"/>
    <w:rsid w:val="002B753F"/>
    <w:rPr>
      <w:rFonts w:ascii="Arial" w:eastAsia="Arial" w:hAnsi="Arial" w:cs="Arial" w:hint="default"/>
      <w:b w:val="0"/>
      <w:bCs w:val="0"/>
      <w:i/>
      <w:iCs/>
      <w:smallCaps w:val="0"/>
      <w:strike w:val="0"/>
      <w:dstrike w:val="0"/>
      <w:color w:val="000000"/>
      <w:spacing w:val="0"/>
      <w:w w:val="100"/>
      <w:position w:val="0"/>
      <w:sz w:val="20"/>
      <w:szCs w:val="20"/>
      <w:u w:val="none"/>
      <w:effect w:val="none"/>
      <w:lang w:val="lt-LT" w:eastAsia="lt-LT" w:bidi="lt-LT"/>
    </w:rPr>
  </w:style>
  <w:style w:type="character" w:customStyle="1" w:styleId="CharStyle15">
    <w:name w:val="Char Style 15"/>
    <w:link w:val="Style10"/>
    <w:uiPriority w:val="99"/>
    <w:rsid w:val="00DD3B06"/>
    <w:rPr>
      <w:sz w:val="23"/>
      <w:szCs w:val="23"/>
      <w:shd w:val="clear" w:color="auto" w:fill="FFFFFF"/>
    </w:rPr>
  </w:style>
  <w:style w:type="paragraph" w:customStyle="1" w:styleId="Style10">
    <w:name w:val="Style 10"/>
    <w:basedOn w:val="prastasis"/>
    <w:link w:val="CharStyle15"/>
    <w:uiPriority w:val="99"/>
    <w:rsid w:val="00DD3B06"/>
    <w:pPr>
      <w:widowControl w:val="0"/>
      <w:shd w:val="clear" w:color="auto" w:fill="FFFFFF"/>
      <w:spacing w:before="60" w:after="0" w:line="240" w:lineRule="atLeast"/>
    </w:pPr>
    <w:rPr>
      <w:sz w:val="23"/>
      <w:szCs w:val="23"/>
    </w:rPr>
  </w:style>
  <w:style w:type="character" w:styleId="Perirtashipersaitas">
    <w:name w:val="FollowedHyperlink"/>
    <w:basedOn w:val="Numatytasispastraiposriftas"/>
    <w:uiPriority w:val="99"/>
    <w:semiHidden/>
    <w:unhideWhenUsed/>
    <w:rsid w:val="00756C25"/>
    <w:rPr>
      <w:color w:val="800080" w:themeColor="followedHyperlink"/>
      <w:u w:val="single"/>
    </w:rPr>
  </w:style>
  <w:style w:type="character" w:customStyle="1" w:styleId="Pagrindinistekstas1">
    <w:name w:val="Pagrindinis tekstas1"/>
    <w:basedOn w:val="Numatytasispastraiposriftas"/>
    <w:rsid w:val="0022337E"/>
    <w:rPr>
      <w:rFonts w:ascii="Times New Roman" w:hAnsi="Times New Roman" w:cs="Times New Roman"/>
      <w:sz w:val="21"/>
      <w:szCs w:val="21"/>
      <w:u w:val="none"/>
    </w:rPr>
  </w:style>
  <w:style w:type="character" w:customStyle="1" w:styleId="BodytextBold">
    <w:name w:val="Body text + Bold"/>
    <w:aliases w:val="Spacing 2 pt"/>
    <w:basedOn w:val="Numatytasispastraiposriftas"/>
    <w:rsid w:val="0022337E"/>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NotItalic">
    <w:name w:val="Body text (2) + Not Italic"/>
    <w:basedOn w:val="Bodytext2"/>
    <w:rsid w:val="0022337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harStyle55">
    <w:name w:val="Char Style 55"/>
    <w:uiPriority w:val="99"/>
    <w:rsid w:val="00485E1D"/>
    <w:rPr>
      <w:rFonts w:ascii="Arial" w:hAnsi="Arial" w:cs="Arial"/>
      <w:sz w:val="20"/>
      <w:szCs w:val="20"/>
      <w:u w:val="none"/>
    </w:rPr>
  </w:style>
  <w:style w:type="character" w:customStyle="1" w:styleId="CharStyle10">
    <w:name w:val="Char Style 10"/>
    <w:basedOn w:val="Numatytasispastraiposriftas"/>
    <w:link w:val="Style9"/>
    <w:uiPriority w:val="99"/>
    <w:rsid w:val="00485E1D"/>
    <w:rPr>
      <w:shd w:val="clear" w:color="auto" w:fill="FFFFFF"/>
    </w:rPr>
  </w:style>
  <w:style w:type="paragraph" w:customStyle="1" w:styleId="Style9">
    <w:name w:val="Style 9"/>
    <w:basedOn w:val="prastasis"/>
    <w:link w:val="CharStyle10"/>
    <w:uiPriority w:val="99"/>
    <w:rsid w:val="00485E1D"/>
    <w:pPr>
      <w:widowControl w:val="0"/>
      <w:shd w:val="clear" w:color="auto" w:fill="FFFFFF"/>
      <w:spacing w:before="60" w:after="60" w:line="240" w:lineRule="atLeast"/>
      <w:ind w:hanging="680"/>
    </w:pPr>
  </w:style>
  <w:style w:type="character" w:customStyle="1" w:styleId="CharStyle5">
    <w:name w:val="Char Style 5"/>
    <w:basedOn w:val="Numatytasispastraiposriftas"/>
    <w:link w:val="Style4"/>
    <w:uiPriority w:val="99"/>
    <w:rsid w:val="00485E1D"/>
    <w:rPr>
      <w:shd w:val="clear" w:color="auto" w:fill="FFFFFF"/>
    </w:rPr>
  </w:style>
  <w:style w:type="paragraph" w:customStyle="1" w:styleId="Style4">
    <w:name w:val="Style 4"/>
    <w:basedOn w:val="prastasis"/>
    <w:link w:val="CharStyle5"/>
    <w:uiPriority w:val="99"/>
    <w:rsid w:val="00485E1D"/>
    <w:pPr>
      <w:widowControl w:val="0"/>
      <w:shd w:val="clear" w:color="auto" w:fill="FFFFFF"/>
      <w:spacing w:after="180" w:line="240" w:lineRule="exact"/>
      <w:jc w:val="both"/>
    </w:pPr>
  </w:style>
  <w:style w:type="character" w:customStyle="1" w:styleId="CharStyle23">
    <w:name w:val="Char Style 23"/>
    <w:basedOn w:val="CharStyle3"/>
    <w:link w:val="Style22"/>
    <w:uiPriority w:val="99"/>
    <w:rsid w:val="00485E1D"/>
    <w:rPr>
      <w:rFonts w:ascii="Arial" w:hAnsi="Arial" w:cs="Arial"/>
      <w:i/>
      <w:iCs/>
      <w:sz w:val="18"/>
      <w:szCs w:val="18"/>
      <w:shd w:val="clear" w:color="auto" w:fill="FFFFFF"/>
    </w:rPr>
  </w:style>
  <w:style w:type="paragraph" w:customStyle="1" w:styleId="Style22">
    <w:name w:val="Style 22"/>
    <w:basedOn w:val="prastasis"/>
    <w:link w:val="CharStyle23"/>
    <w:uiPriority w:val="99"/>
    <w:rsid w:val="00485E1D"/>
    <w:pPr>
      <w:widowControl w:val="0"/>
      <w:shd w:val="clear" w:color="auto" w:fill="FFFFFF"/>
      <w:spacing w:before="600" w:after="240" w:line="259" w:lineRule="exact"/>
      <w:ind w:hanging="660"/>
      <w:jc w:val="center"/>
    </w:pPr>
    <w:rPr>
      <w:rFonts w:ascii="Arial" w:hAnsi="Arial" w:cs="Arial"/>
      <w:i/>
      <w:iCs/>
      <w:sz w:val="18"/>
      <w:szCs w:val="18"/>
    </w:rPr>
  </w:style>
  <w:style w:type="character" w:customStyle="1" w:styleId="CharStyle12">
    <w:name w:val="Char Style 12"/>
    <w:basedOn w:val="Numatytasispastraiposriftas"/>
    <w:link w:val="Style11"/>
    <w:uiPriority w:val="99"/>
    <w:rsid w:val="00485E1D"/>
    <w:rPr>
      <w:spacing w:val="10"/>
      <w:sz w:val="21"/>
      <w:szCs w:val="21"/>
      <w:shd w:val="clear" w:color="auto" w:fill="FFFFFF"/>
    </w:rPr>
  </w:style>
  <w:style w:type="paragraph" w:customStyle="1" w:styleId="Style11">
    <w:name w:val="Style 11"/>
    <w:basedOn w:val="prastasis"/>
    <w:link w:val="CharStyle12"/>
    <w:uiPriority w:val="99"/>
    <w:rsid w:val="00485E1D"/>
    <w:pPr>
      <w:widowControl w:val="0"/>
      <w:shd w:val="clear" w:color="auto" w:fill="FFFFFF"/>
      <w:spacing w:before="600" w:after="240" w:line="259" w:lineRule="exact"/>
      <w:ind w:hanging="580"/>
      <w:jc w:val="center"/>
    </w:pPr>
    <w:rPr>
      <w:spacing w:val="10"/>
      <w:sz w:val="21"/>
      <w:szCs w:val="21"/>
    </w:rPr>
  </w:style>
  <w:style w:type="character" w:customStyle="1" w:styleId="CharStyle37">
    <w:name w:val="Char Style 37"/>
    <w:basedOn w:val="Numatytasispastraiposriftas"/>
    <w:link w:val="Style36"/>
    <w:uiPriority w:val="99"/>
    <w:rsid w:val="00485E1D"/>
    <w:rPr>
      <w:b/>
      <w:bCs/>
      <w:i/>
      <w:iCs/>
      <w:sz w:val="21"/>
      <w:szCs w:val="21"/>
      <w:shd w:val="clear" w:color="auto" w:fill="FFFFFF"/>
    </w:rPr>
  </w:style>
  <w:style w:type="paragraph" w:customStyle="1" w:styleId="Style36">
    <w:name w:val="Style 36"/>
    <w:basedOn w:val="prastasis"/>
    <w:link w:val="CharStyle37"/>
    <w:uiPriority w:val="99"/>
    <w:rsid w:val="00485E1D"/>
    <w:pPr>
      <w:widowControl w:val="0"/>
      <w:shd w:val="clear" w:color="auto" w:fill="FFFFFF"/>
      <w:spacing w:after="240" w:line="264" w:lineRule="exact"/>
      <w:ind w:hanging="520"/>
      <w:jc w:val="both"/>
      <w:outlineLvl w:val="0"/>
    </w:pPr>
    <w:rPr>
      <w:b/>
      <w:bCs/>
      <w:i/>
      <w:iCs/>
      <w:sz w:val="21"/>
      <w:szCs w:val="21"/>
    </w:rPr>
  </w:style>
  <w:style w:type="character" w:customStyle="1" w:styleId="CharStyle18">
    <w:name w:val="Char Style 18"/>
    <w:basedOn w:val="Numatytasispastraiposriftas"/>
    <w:link w:val="Style17"/>
    <w:uiPriority w:val="99"/>
    <w:locked/>
    <w:rsid w:val="00485E1D"/>
    <w:rPr>
      <w:shd w:val="clear" w:color="auto" w:fill="FFFFFF"/>
    </w:rPr>
  </w:style>
  <w:style w:type="paragraph" w:customStyle="1" w:styleId="Style17">
    <w:name w:val="Style 17"/>
    <w:basedOn w:val="prastasis"/>
    <w:link w:val="CharStyle18"/>
    <w:uiPriority w:val="99"/>
    <w:rsid w:val="00485E1D"/>
    <w:pPr>
      <w:widowControl w:val="0"/>
      <w:shd w:val="clear" w:color="auto" w:fill="FFFFFF"/>
      <w:spacing w:after="0" w:line="254" w:lineRule="exact"/>
      <w:ind w:hanging="680"/>
    </w:pPr>
  </w:style>
  <w:style w:type="character" w:customStyle="1" w:styleId="CharStyle11">
    <w:name w:val="Char Style 11"/>
    <w:basedOn w:val="CharStyle5"/>
    <w:uiPriority w:val="99"/>
    <w:rsid w:val="00485E1D"/>
    <w:rPr>
      <w:rFonts w:cs="Times New Roman"/>
      <w:b/>
      <w:bCs/>
      <w:i/>
      <w:iCs/>
      <w:sz w:val="20"/>
      <w:szCs w:val="20"/>
      <w:u w:val="none"/>
      <w:shd w:val="clear" w:color="auto" w:fill="FFFFFF"/>
    </w:rPr>
  </w:style>
  <w:style w:type="character" w:customStyle="1" w:styleId="CharStyle24">
    <w:name w:val="Char Style 24"/>
    <w:basedOn w:val="CharStyle12"/>
    <w:uiPriority w:val="99"/>
    <w:rsid w:val="00485E1D"/>
    <w:rPr>
      <w:rFonts w:cs="Times New Roman"/>
      <w:b/>
      <w:bCs/>
      <w:spacing w:val="10"/>
      <w:sz w:val="21"/>
      <w:szCs w:val="21"/>
      <w:u w:val="none"/>
      <w:shd w:val="clear" w:color="auto" w:fill="FFFFFF"/>
    </w:rPr>
  </w:style>
  <w:style w:type="character" w:customStyle="1" w:styleId="CharStyle97">
    <w:name w:val="Char Style 97"/>
    <w:basedOn w:val="CharStyle18"/>
    <w:uiPriority w:val="99"/>
    <w:rsid w:val="00485E1D"/>
    <w:rPr>
      <w:rFonts w:cs="Times New Roman"/>
      <w:sz w:val="20"/>
      <w:szCs w:val="20"/>
      <w:u w:val="single"/>
      <w:shd w:val="clear" w:color="auto" w:fill="FFFFFF"/>
    </w:rPr>
  </w:style>
  <w:style w:type="paragraph" w:customStyle="1" w:styleId="1papunktis">
    <w:name w:val="1papunktis"/>
    <w:basedOn w:val="Sraopastraipa"/>
    <w:link w:val="1papunktisChar"/>
    <w:qFormat/>
    <w:rsid w:val="00485E1D"/>
    <w:pPr>
      <w:numPr>
        <w:ilvl w:val="1"/>
        <w:numId w:val="2"/>
      </w:numPr>
      <w:tabs>
        <w:tab w:val="left" w:pos="886"/>
      </w:tabs>
      <w:spacing w:after="0" w:line="240" w:lineRule="auto"/>
      <w:ind w:left="414" w:hanging="414"/>
      <w:jc w:val="both"/>
    </w:pPr>
    <w:rPr>
      <w:rFonts w:ascii="Times New Roman" w:eastAsia="Times New Roman" w:hAnsi="Times New Roman" w:cs="Times New Roman"/>
      <w:sz w:val="24"/>
      <w:szCs w:val="24"/>
      <w:lang w:eastAsia="en-US"/>
    </w:rPr>
  </w:style>
  <w:style w:type="character" w:customStyle="1" w:styleId="1papunktisChar">
    <w:name w:val="1papunktis Char"/>
    <w:basedOn w:val="SraopastraipaDiagrama"/>
    <w:link w:val="1papunktis"/>
    <w:rsid w:val="00485E1D"/>
    <w:rPr>
      <w:rFonts w:ascii="Times New Roman" w:eastAsia="Times New Roman" w:hAnsi="Times New Roman" w:cs="Times New Roman"/>
      <w:sz w:val="24"/>
      <w:szCs w:val="24"/>
      <w:lang w:eastAsia="en-US"/>
    </w:rPr>
  </w:style>
  <w:style w:type="character" w:customStyle="1" w:styleId="CharStyle56">
    <w:name w:val="Char Style 56"/>
    <w:basedOn w:val="CharStyle18"/>
    <w:uiPriority w:val="99"/>
    <w:rsid w:val="00485E1D"/>
    <w:rPr>
      <w:rFonts w:cs="Times New Roman"/>
      <w:i/>
      <w:iCs/>
      <w:sz w:val="20"/>
      <w:szCs w:val="20"/>
      <w:u w:val="single"/>
      <w:shd w:val="clear" w:color="auto" w:fill="FFFFFF"/>
    </w:rPr>
  </w:style>
  <w:style w:type="character" w:customStyle="1" w:styleId="CharStyle104">
    <w:name w:val="Char Style 104"/>
    <w:basedOn w:val="CharStyle23"/>
    <w:uiPriority w:val="99"/>
    <w:rsid w:val="00485E1D"/>
    <w:rPr>
      <w:rFonts w:ascii="Arial" w:hAnsi="Arial" w:cs="Times New Roman"/>
      <w:b/>
      <w:bCs/>
      <w:i/>
      <w:iCs/>
      <w:sz w:val="21"/>
      <w:szCs w:val="21"/>
      <w:shd w:val="clear" w:color="auto" w:fill="FFFFFF"/>
    </w:rPr>
  </w:style>
  <w:style w:type="character" w:customStyle="1" w:styleId="BodytextItalic">
    <w:name w:val="Body text + Italic"/>
    <w:basedOn w:val="Numatytasispastraiposriftas"/>
    <w:rsid w:val="008449DB"/>
    <w:rPr>
      <w:rFonts w:ascii="Times New Roman" w:hAnsi="Times New Roman" w:cs="Times New Roman"/>
      <w:i/>
      <w:iCs/>
      <w:sz w:val="21"/>
      <w:szCs w:val="21"/>
      <w:u w:val="none"/>
    </w:rPr>
  </w:style>
  <w:style w:type="character" w:customStyle="1" w:styleId="BodytextItalicSpacing0pt">
    <w:name w:val="Body text + Italic;Spacing 0 pt"/>
    <w:basedOn w:val="Numatytasispastraiposriftas"/>
    <w:rsid w:val="00484720"/>
    <w:rPr>
      <w:rFonts w:ascii="Lucida Sans Unicode" w:eastAsia="Lucida Sans Unicode" w:hAnsi="Lucida Sans Unicode" w:cs="Lucida Sans Unicode"/>
      <w:b w:val="0"/>
      <w:bCs w:val="0"/>
      <w:i/>
      <w:iCs/>
      <w:smallCaps w:val="0"/>
      <w:strike w:val="0"/>
      <w:color w:val="000000"/>
      <w:spacing w:val="-10"/>
      <w:w w:val="100"/>
      <w:position w:val="0"/>
      <w:sz w:val="19"/>
      <w:szCs w:val="19"/>
      <w:u w:val="none"/>
      <w:shd w:val="clear" w:color="auto" w:fill="FFFFFF"/>
      <w:lang w:val="lt-LT" w:eastAsia="lt-LT" w:bidi="lt-LT"/>
    </w:rPr>
  </w:style>
  <w:style w:type="character" w:customStyle="1" w:styleId="Heading2Italic">
    <w:name w:val="Heading #2 + Italic"/>
    <w:basedOn w:val="Numatytasispastraiposriftas"/>
    <w:rsid w:val="0072282A"/>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ormal-h">
    <w:name w:val="normal-h"/>
    <w:rsid w:val="0072282A"/>
  </w:style>
  <w:style w:type="character" w:customStyle="1" w:styleId="FootnoteItalic">
    <w:name w:val="Footnote + Italic"/>
    <w:basedOn w:val="Footnote"/>
    <w:rsid w:val="00127455"/>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Exact">
    <w:name w:val="Body text (2) Exact"/>
    <w:basedOn w:val="Numatytasispastraiposriftas"/>
    <w:rsid w:val="00127455"/>
    <w:rPr>
      <w:rFonts w:ascii="Arial" w:eastAsia="Arial" w:hAnsi="Arial" w:cs="Arial"/>
      <w:b w:val="0"/>
      <w:bCs w:val="0"/>
      <w:i w:val="0"/>
      <w:iCs w:val="0"/>
      <w:smallCaps w:val="0"/>
      <w:strike w:val="0"/>
      <w:sz w:val="20"/>
      <w:szCs w:val="20"/>
      <w:u w:val="none"/>
    </w:rPr>
  </w:style>
  <w:style w:type="character" w:customStyle="1" w:styleId="Bodytext7Exact">
    <w:name w:val="Body text (7) Exact"/>
    <w:basedOn w:val="Numatytasispastraiposriftas"/>
    <w:rsid w:val="00127455"/>
    <w:rPr>
      <w:rFonts w:ascii="Arial" w:eastAsia="Arial" w:hAnsi="Arial" w:cs="Arial"/>
      <w:b w:val="0"/>
      <w:bCs w:val="0"/>
      <w:i w:val="0"/>
      <w:iCs w:val="0"/>
      <w:smallCaps w:val="0"/>
      <w:strike w:val="0"/>
      <w:sz w:val="16"/>
      <w:szCs w:val="16"/>
      <w:u w:val="none"/>
    </w:rPr>
  </w:style>
  <w:style w:type="character" w:customStyle="1" w:styleId="Bodytext8Exact">
    <w:name w:val="Body text (8) Exact"/>
    <w:basedOn w:val="Numatytasispastraiposriftas"/>
    <w:rsid w:val="00127455"/>
    <w:rPr>
      <w:rFonts w:ascii="Arial" w:eastAsia="Arial" w:hAnsi="Arial" w:cs="Arial"/>
      <w:b w:val="0"/>
      <w:bCs w:val="0"/>
      <w:i w:val="0"/>
      <w:iCs w:val="0"/>
      <w:smallCaps w:val="0"/>
      <w:strike w:val="0"/>
      <w:sz w:val="15"/>
      <w:szCs w:val="15"/>
      <w:u w:val="none"/>
    </w:rPr>
  </w:style>
  <w:style w:type="character" w:customStyle="1" w:styleId="Bodytext11Exact">
    <w:name w:val="Body text (11) Exact"/>
    <w:basedOn w:val="Numatytasispastraiposriftas"/>
    <w:rsid w:val="00127455"/>
    <w:rPr>
      <w:rFonts w:ascii="Tahoma" w:eastAsia="Tahoma" w:hAnsi="Tahoma" w:cs="Tahoma"/>
      <w:b/>
      <w:bCs/>
      <w:i w:val="0"/>
      <w:iCs w:val="0"/>
      <w:smallCaps w:val="0"/>
      <w:strike w:val="0"/>
      <w:w w:val="100"/>
      <w:sz w:val="12"/>
      <w:szCs w:val="12"/>
      <w:u w:val="none"/>
    </w:rPr>
  </w:style>
  <w:style w:type="character" w:customStyle="1" w:styleId="Bodytext5BoldNotItalic">
    <w:name w:val="Body text (5) + Bold;Not Italic"/>
    <w:basedOn w:val="Bodytext5"/>
    <w:rsid w:val="00127455"/>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575ptBold">
    <w:name w:val="Body text (5) + 7;5 pt;Bold"/>
    <w:basedOn w:val="Bodytext5"/>
    <w:rsid w:val="00127455"/>
    <w:rPr>
      <w:rFonts w:ascii="Arial" w:eastAsia="Arial" w:hAnsi="Arial" w:cs="Arial"/>
      <w:b/>
      <w:bCs/>
      <w:i/>
      <w:iCs/>
      <w:smallCaps w:val="0"/>
      <w:strike w:val="0"/>
      <w:color w:val="000000"/>
      <w:spacing w:val="0"/>
      <w:w w:val="100"/>
      <w:position w:val="0"/>
      <w:sz w:val="15"/>
      <w:szCs w:val="15"/>
      <w:u w:val="none"/>
      <w:shd w:val="clear" w:color="auto" w:fill="FFFFFF"/>
      <w:lang w:val="lt-LT" w:eastAsia="lt-LT" w:bidi="lt-LT"/>
    </w:rPr>
  </w:style>
  <w:style w:type="character" w:customStyle="1" w:styleId="Bodytext575ptNotItalic">
    <w:name w:val="Body text (5) + 7;5 pt;Not Italic"/>
    <w:basedOn w:val="Bodytext5"/>
    <w:rsid w:val="00127455"/>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275ptBold">
    <w:name w:val="Body text (2) + 7;5 pt;Bold"/>
    <w:basedOn w:val="Bodytext2"/>
    <w:rsid w:val="00127455"/>
    <w:rPr>
      <w:rFonts w:ascii="Arial" w:eastAsia="Arial" w:hAnsi="Arial" w:cs="Arial"/>
      <w:b/>
      <w:bCs/>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9">
    <w:name w:val="Body text (9)_"/>
    <w:basedOn w:val="Numatytasispastraiposriftas"/>
    <w:rsid w:val="00127455"/>
    <w:rPr>
      <w:rFonts w:ascii="Arial" w:eastAsia="Arial" w:hAnsi="Arial" w:cs="Arial"/>
      <w:b/>
      <w:bCs/>
      <w:i w:val="0"/>
      <w:iCs w:val="0"/>
      <w:smallCaps w:val="0"/>
      <w:strike w:val="0"/>
      <w:sz w:val="19"/>
      <w:szCs w:val="19"/>
      <w:u w:val="none"/>
    </w:rPr>
  </w:style>
  <w:style w:type="character" w:customStyle="1" w:styleId="Bodytext90">
    <w:name w:val="Body text (9)"/>
    <w:basedOn w:val="Bodytext9"/>
    <w:rsid w:val="00127455"/>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910ptNotBold">
    <w:name w:val="Body text (9) + 10 pt;Not Bold"/>
    <w:basedOn w:val="Bodytext9"/>
    <w:rsid w:val="00127455"/>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
    <w:name w:val="Body text (10)_"/>
    <w:basedOn w:val="Numatytasispastraiposriftas"/>
    <w:link w:val="Bodytext100"/>
    <w:rsid w:val="00127455"/>
    <w:rPr>
      <w:rFonts w:ascii="Arial" w:eastAsia="Arial" w:hAnsi="Arial" w:cs="Arial"/>
      <w:i/>
      <w:iCs/>
      <w:sz w:val="15"/>
      <w:szCs w:val="15"/>
      <w:shd w:val="clear" w:color="auto" w:fill="FFFFFF"/>
    </w:rPr>
  </w:style>
  <w:style w:type="paragraph" w:customStyle="1" w:styleId="Bodytext100">
    <w:name w:val="Body text (10)"/>
    <w:basedOn w:val="prastasis"/>
    <w:link w:val="Bodytext10"/>
    <w:rsid w:val="00127455"/>
    <w:pPr>
      <w:widowControl w:val="0"/>
      <w:shd w:val="clear" w:color="auto" w:fill="FFFFFF"/>
      <w:spacing w:before="180" w:after="180" w:line="182" w:lineRule="exact"/>
      <w:jc w:val="both"/>
    </w:pPr>
    <w:rPr>
      <w:rFonts w:ascii="Arial" w:eastAsia="Arial" w:hAnsi="Arial" w:cs="Arial"/>
      <w:i/>
      <w:iCs/>
      <w:sz w:val="15"/>
      <w:szCs w:val="15"/>
    </w:rPr>
  </w:style>
  <w:style w:type="character" w:customStyle="1" w:styleId="Bodytext11">
    <w:name w:val="Body text (11)_"/>
    <w:basedOn w:val="Numatytasispastraiposriftas"/>
    <w:rsid w:val="00127455"/>
    <w:rPr>
      <w:rFonts w:ascii="Tahoma" w:eastAsia="Tahoma" w:hAnsi="Tahoma" w:cs="Tahoma"/>
      <w:b/>
      <w:bCs/>
      <w:i w:val="0"/>
      <w:iCs w:val="0"/>
      <w:smallCaps w:val="0"/>
      <w:strike w:val="0"/>
      <w:w w:val="100"/>
      <w:sz w:val="12"/>
      <w:szCs w:val="12"/>
      <w:u w:val="none"/>
    </w:rPr>
  </w:style>
  <w:style w:type="character" w:customStyle="1" w:styleId="Bodytext110">
    <w:name w:val="Body text (11)"/>
    <w:basedOn w:val="Bodytext11"/>
    <w:rsid w:val="00127455"/>
    <w:rPr>
      <w:rFonts w:ascii="Tahoma" w:eastAsia="Tahoma" w:hAnsi="Tahoma" w:cs="Tahoma"/>
      <w:b/>
      <w:bCs/>
      <w:i w:val="0"/>
      <w:iCs w:val="0"/>
      <w:smallCaps w:val="0"/>
      <w:strike w:val="0"/>
      <w:color w:val="000000"/>
      <w:spacing w:val="0"/>
      <w:w w:val="100"/>
      <w:position w:val="0"/>
      <w:sz w:val="12"/>
      <w:szCs w:val="12"/>
      <w:u w:val="none"/>
      <w:lang w:val="lt-LT" w:eastAsia="lt-LT" w:bidi="lt-LT"/>
    </w:rPr>
  </w:style>
  <w:style w:type="character" w:customStyle="1" w:styleId="Bodytext11ArialItalic">
    <w:name w:val="Body text (11) + Arial;Italic"/>
    <w:basedOn w:val="Bodytext11"/>
    <w:rsid w:val="00127455"/>
    <w:rPr>
      <w:rFonts w:ascii="Arial" w:eastAsia="Arial" w:hAnsi="Arial" w:cs="Arial"/>
      <w:b/>
      <w:bCs/>
      <w:i/>
      <w:iCs/>
      <w:smallCaps w:val="0"/>
      <w:strike w:val="0"/>
      <w:color w:val="000000"/>
      <w:spacing w:val="0"/>
      <w:w w:val="100"/>
      <w:position w:val="0"/>
      <w:sz w:val="12"/>
      <w:szCs w:val="12"/>
      <w:u w:val="none"/>
      <w:lang w:val="lt-LT" w:eastAsia="lt-LT" w:bidi="lt-LT"/>
    </w:rPr>
  </w:style>
  <w:style w:type="character" w:customStyle="1" w:styleId="Bodytext10NotItalic">
    <w:name w:val="Body text (10) + Not Italic"/>
    <w:basedOn w:val="Bodytext10"/>
    <w:rsid w:val="00127455"/>
    <w:rPr>
      <w:rFonts w:ascii="Arial" w:eastAsia="Arial" w:hAnsi="Arial" w:cs="Arial"/>
      <w:i/>
      <w:iCs/>
      <w:color w:val="000000"/>
      <w:spacing w:val="0"/>
      <w:w w:val="100"/>
      <w:position w:val="0"/>
      <w:sz w:val="15"/>
      <w:szCs w:val="15"/>
      <w:shd w:val="clear" w:color="auto" w:fill="FFFFFF"/>
      <w:lang w:val="lt-LT" w:eastAsia="lt-LT" w:bidi="lt-LT"/>
    </w:rPr>
  </w:style>
  <w:style w:type="character" w:customStyle="1" w:styleId="Footnote3">
    <w:name w:val="Footnote (3)_"/>
    <w:basedOn w:val="Numatytasispastraiposriftas"/>
    <w:link w:val="Footnote30"/>
    <w:rsid w:val="00127455"/>
    <w:rPr>
      <w:rFonts w:ascii="Century Gothic" w:eastAsia="Century Gothic" w:hAnsi="Century Gothic" w:cs="Century Gothic"/>
      <w:sz w:val="20"/>
      <w:szCs w:val="20"/>
      <w:shd w:val="clear" w:color="auto" w:fill="FFFFFF"/>
    </w:rPr>
  </w:style>
  <w:style w:type="paragraph" w:customStyle="1" w:styleId="Footnote30">
    <w:name w:val="Footnote (3)"/>
    <w:basedOn w:val="prastasis"/>
    <w:link w:val="Footnote3"/>
    <w:rsid w:val="00127455"/>
    <w:pPr>
      <w:widowControl w:val="0"/>
      <w:shd w:val="clear" w:color="auto" w:fill="FFFFFF"/>
      <w:spacing w:before="180" w:after="0" w:line="245" w:lineRule="exact"/>
      <w:jc w:val="both"/>
    </w:pPr>
    <w:rPr>
      <w:rFonts w:ascii="Century Gothic" w:eastAsia="Century Gothic" w:hAnsi="Century Gothic" w:cs="Century Gothic"/>
      <w:sz w:val="20"/>
      <w:szCs w:val="20"/>
    </w:rPr>
  </w:style>
  <w:style w:type="character" w:customStyle="1" w:styleId="Heading2">
    <w:name w:val="Heading #2_"/>
    <w:basedOn w:val="Numatytasispastraiposriftas"/>
    <w:link w:val="Heading20"/>
    <w:rsid w:val="00127455"/>
    <w:rPr>
      <w:rFonts w:ascii="Century Gothic" w:eastAsia="Century Gothic" w:hAnsi="Century Gothic" w:cs="Century Gothic"/>
      <w:b/>
      <w:bCs/>
      <w:sz w:val="20"/>
      <w:szCs w:val="20"/>
      <w:shd w:val="clear" w:color="auto" w:fill="FFFFFF"/>
    </w:rPr>
  </w:style>
  <w:style w:type="paragraph" w:customStyle="1" w:styleId="Heading20">
    <w:name w:val="Heading #2"/>
    <w:basedOn w:val="prastasis"/>
    <w:link w:val="Heading2"/>
    <w:rsid w:val="00127455"/>
    <w:pPr>
      <w:widowControl w:val="0"/>
      <w:shd w:val="clear" w:color="auto" w:fill="FFFFFF"/>
      <w:spacing w:before="540" w:after="300" w:line="0" w:lineRule="atLeast"/>
      <w:jc w:val="both"/>
      <w:outlineLvl w:val="1"/>
    </w:pPr>
    <w:rPr>
      <w:rFonts w:ascii="Century Gothic" w:eastAsia="Century Gothic" w:hAnsi="Century Gothic" w:cs="Century Gothic"/>
      <w:b/>
      <w:bCs/>
      <w:sz w:val="20"/>
      <w:szCs w:val="20"/>
    </w:rPr>
  </w:style>
  <w:style w:type="character" w:customStyle="1" w:styleId="Bodytext311pt">
    <w:name w:val="Body text (3) + 11 pt"/>
    <w:basedOn w:val="Bodytext3"/>
    <w:rsid w:val="00127455"/>
    <w:rPr>
      <w:rFonts w:ascii="Century Gothic" w:eastAsia="Century Gothic" w:hAnsi="Century Gothic" w:cs="Century Gothic"/>
      <w:b/>
      <w:bCs/>
      <w:i w:val="0"/>
      <w:iCs w:val="0"/>
      <w:smallCaps w:val="0"/>
      <w:strike w:val="0"/>
      <w:color w:val="000000"/>
      <w:spacing w:val="0"/>
      <w:w w:val="100"/>
      <w:position w:val="0"/>
      <w:sz w:val="22"/>
      <w:szCs w:val="22"/>
      <w:u w:val="none"/>
      <w:lang w:val="lt-LT" w:eastAsia="lt-LT" w:bidi="lt-LT"/>
    </w:rPr>
  </w:style>
  <w:style w:type="character" w:customStyle="1" w:styleId="Bodytext2LucidaSansUnicode95ptItalicSmallCaps">
    <w:name w:val="Body text (2) + Lucida Sans Unicode;9;5 pt;Italic;Small Caps"/>
    <w:basedOn w:val="Bodytext2"/>
    <w:rsid w:val="00127455"/>
    <w:rPr>
      <w:rFonts w:ascii="Lucida Sans Unicode" w:eastAsia="Lucida Sans Unicode" w:hAnsi="Lucida Sans Unicode" w:cs="Lucida Sans Unicode"/>
      <w:b/>
      <w:bCs/>
      <w:i/>
      <w:iCs/>
      <w:smallCaps/>
      <w:strike w:val="0"/>
      <w:color w:val="000000"/>
      <w:spacing w:val="0"/>
      <w:w w:val="100"/>
      <w:position w:val="0"/>
      <w:sz w:val="19"/>
      <w:szCs w:val="19"/>
      <w:u w:val="none"/>
      <w:shd w:val="clear" w:color="auto" w:fill="FFFFFF"/>
      <w:lang w:val="lt-LT" w:eastAsia="lt-LT" w:bidi="lt-LT"/>
    </w:rPr>
  </w:style>
  <w:style w:type="character" w:customStyle="1" w:styleId="Bodytext4BoldNotItalic">
    <w:name w:val="Body text (4) + Bold;Not Italic"/>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3NotBoldItalic">
    <w:name w:val="Body text (3) + Not Bold;Italic"/>
    <w:basedOn w:val="Bodytext3"/>
    <w:rsid w:val="00127455"/>
    <w:rPr>
      <w:rFonts w:ascii="Century Gothic" w:eastAsia="Century Gothic" w:hAnsi="Century Gothic" w:cs="Century Gothic"/>
      <w:b/>
      <w:bCs/>
      <w:i/>
      <w:iCs/>
      <w:smallCaps w:val="0"/>
      <w:strike w:val="0"/>
      <w:color w:val="000000"/>
      <w:spacing w:val="0"/>
      <w:w w:val="100"/>
      <w:position w:val="0"/>
      <w:sz w:val="20"/>
      <w:szCs w:val="20"/>
      <w:u w:val="none"/>
      <w:lang w:val="lt-LT" w:eastAsia="lt-LT" w:bidi="lt-LT"/>
    </w:rPr>
  </w:style>
  <w:style w:type="character" w:customStyle="1" w:styleId="Bodytext4Bold">
    <w:name w:val="Body text (4) + Bold"/>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29ptItalic">
    <w:name w:val="Body text (2) + 9 pt;Italic"/>
    <w:basedOn w:val="Bodytext2"/>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49pt">
    <w:name w:val="Body text (4) + 9 pt"/>
    <w:basedOn w:val="Bodytext4"/>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39ptNotBoldItalic">
    <w:name w:val="Body text (3) + 9 pt;Not Bold;Italic"/>
    <w:basedOn w:val="Bodytext3"/>
    <w:rsid w:val="00127455"/>
    <w:rPr>
      <w:rFonts w:ascii="Century Gothic" w:eastAsia="Century Gothic" w:hAnsi="Century Gothic" w:cs="Century Gothic"/>
      <w:b/>
      <w:bCs/>
      <w:i/>
      <w:iCs/>
      <w:smallCaps w:val="0"/>
      <w:strike w:val="0"/>
      <w:color w:val="000000"/>
      <w:spacing w:val="0"/>
      <w:w w:val="100"/>
      <w:position w:val="0"/>
      <w:sz w:val="18"/>
      <w:szCs w:val="18"/>
      <w:u w:val="none"/>
      <w:lang w:val="lt-LT" w:eastAsia="lt-LT" w:bidi="lt-LT"/>
    </w:rPr>
  </w:style>
  <w:style w:type="character" w:customStyle="1" w:styleId="Bodytext610ptNotItalic">
    <w:name w:val="Body text (6) + 10 pt;Not Italic"/>
    <w:basedOn w:val="Bodytext6"/>
    <w:rsid w:val="00127455"/>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indent3-h">
    <w:name w:val="bodytextindent3-h"/>
    <w:basedOn w:val="Numatytasispastraiposriftas"/>
    <w:rsid w:val="00872FC5"/>
  </w:style>
  <w:style w:type="character" w:customStyle="1" w:styleId="Bodytext611pt">
    <w:name w:val="Body text (6) + 11 pt"/>
    <w:aliases w:val="Not Italic"/>
    <w:basedOn w:val="Numatytasispastraiposriftas"/>
    <w:rsid w:val="007C4BE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11pt">
    <w:name w:val="Body text (4) + 11 pt"/>
    <w:basedOn w:val="Bodytext4"/>
    <w:rsid w:val="0001186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SmallCaps">
    <w:name w:val="Body text (4) + Small Caps"/>
    <w:basedOn w:val="Bodytext4"/>
    <w:rsid w:val="0001186D"/>
    <w:rPr>
      <w:rFonts w:ascii="Times New Roman" w:eastAsia="Times New Roman" w:hAnsi="Times New Roman" w:cs="Times New Roman"/>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2115ptItalic">
    <w:name w:val="Body text (2) + 11;5 pt;Italic"/>
    <w:basedOn w:val="Bodytext2"/>
    <w:rsid w:val="0001186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5Bold">
    <w:name w:val="Body text (5) + Bold"/>
    <w:basedOn w:val="Bodytext5"/>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styleId="Pagrindiniotekstotrauka3">
    <w:name w:val="Body Text Indent 3"/>
    <w:basedOn w:val="prastasis"/>
    <w:link w:val="Pagrindiniotekstotrauka3Diagrama"/>
    <w:unhideWhenUsed/>
    <w:rsid w:val="00C331B8"/>
    <w:pPr>
      <w:spacing w:after="120" w:line="240" w:lineRule="auto"/>
      <w:ind w:left="283"/>
    </w:pPr>
    <w:rPr>
      <w:rFonts w:ascii="Times New Roman" w:eastAsia="Times New Roman" w:hAnsi="Times New Roman" w:cs="Times New Roman"/>
      <w:sz w:val="16"/>
      <w:szCs w:val="16"/>
      <w:lang w:eastAsia="en-US"/>
    </w:rPr>
  </w:style>
  <w:style w:type="character" w:customStyle="1" w:styleId="Pagrindiniotekstotrauka3Diagrama">
    <w:name w:val="Pagrindinio teksto įtrauka 3 Diagrama"/>
    <w:basedOn w:val="Numatytasispastraiposriftas"/>
    <w:link w:val="Pagrindiniotekstotrauka3"/>
    <w:uiPriority w:val="99"/>
    <w:rsid w:val="00C331B8"/>
    <w:rPr>
      <w:rFonts w:ascii="Times New Roman" w:eastAsia="Times New Roman" w:hAnsi="Times New Roman" w:cs="Times New Roman"/>
      <w:sz w:val="16"/>
      <w:szCs w:val="16"/>
      <w:lang w:eastAsia="en-US"/>
    </w:rPr>
  </w:style>
  <w:style w:type="character" w:customStyle="1" w:styleId="Bodytext285pt">
    <w:name w:val="Body text (2) + 8;5 pt"/>
    <w:basedOn w:val="Bodytext2"/>
    <w:rsid w:val="00BD25B5"/>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lt-LT" w:eastAsia="lt-LT" w:bidi="lt-LT"/>
    </w:rPr>
  </w:style>
  <w:style w:type="character" w:customStyle="1" w:styleId="quatationtext">
    <w:name w:val="quatation_text"/>
    <w:rsid w:val="0042783C"/>
  </w:style>
  <w:style w:type="character" w:customStyle="1" w:styleId="Pagrindinistekstas0">
    <w:name w:val="Pagrindinis tekstas_"/>
    <w:basedOn w:val="Numatytasispastraiposriftas"/>
    <w:rsid w:val="0042783C"/>
    <w:rPr>
      <w:rFonts w:ascii="Times New Roman" w:eastAsia="Times New Roman" w:hAnsi="Times New Roman" w:cs="Times New Roman"/>
      <w:sz w:val="21"/>
      <w:szCs w:val="21"/>
      <w:shd w:val="clear" w:color="auto" w:fill="FFFFFF"/>
    </w:rPr>
  </w:style>
  <w:style w:type="character" w:customStyle="1" w:styleId="Puslapioinaa2">
    <w:name w:val="Puslapio išnaša (2)_"/>
    <w:basedOn w:val="Numatytasispastraiposriftas"/>
    <w:link w:val="Puslapioinaa20"/>
    <w:rsid w:val="0042783C"/>
    <w:rPr>
      <w:rFonts w:ascii="Times New Roman" w:eastAsia="Times New Roman" w:hAnsi="Times New Roman" w:cs="Times New Roman"/>
      <w:sz w:val="19"/>
      <w:szCs w:val="19"/>
      <w:shd w:val="clear" w:color="auto" w:fill="FFFFFF"/>
    </w:rPr>
  </w:style>
  <w:style w:type="paragraph" w:customStyle="1" w:styleId="Puslapioinaa20">
    <w:name w:val="Puslapio išnaša (2)"/>
    <w:basedOn w:val="prastasis"/>
    <w:link w:val="Puslapioinaa2"/>
    <w:rsid w:val="0042783C"/>
    <w:pPr>
      <w:shd w:val="clear" w:color="auto" w:fill="FFFFFF"/>
      <w:spacing w:after="0" w:line="235" w:lineRule="exact"/>
      <w:jc w:val="both"/>
    </w:pPr>
    <w:rPr>
      <w:rFonts w:ascii="Times New Roman" w:eastAsia="Times New Roman" w:hAnsi="Times New Roman" w:cs="Times New Roman"/>
      <w:sz w:val="19"/>
      <w:szCs w:val="19"/>
    </w:rPr>
  </w:style>
  <w:style w:type="character" w:customStyle="1" w:styleId="Puslapioinaa3">
    <w:name w:val="Puslapio išnaša (3)_"/>
    <w:basedOn w:val="Numatytasispastraiposriftas"/>
    <w:rsid w:val="0042783C"/>
    <w:rPr>
      <w:rFonts w:ascii="Times New Roman" w:eastAsia="Times New Roman" w:hAnsi="Times New Roman" w:cs="Times New Roman"/>
      <w:b w:val="0"/>
      <w:bCs w:val="0"/>
      <w:i w:val="0"/>
      <w:iCs w:val="0"/>
      <w:smallCaps w:val="0"/>
      <w:strike w:val="0"/>
      <w:spacing w:val="0"/>
      <w:sz w:val="19"/>
      <w:szCs w:val="19"/>
    </w:rPr>
  </w:style>
  <w:style w:type="character" w:customStyle="1" w:styleId="Puslapioinaa3Nekursyvas">
    <w:name w:val="Puslapio išnaša (3) + Ne kursyvas"/>
    <w:basedOn w:val="Puslapioinaa3"/>
    <w:rsid w:val="0042783C"/>
    <w:rPr>
      <w:rFonts w:ascii="Times New Roman" w:eastAsia="Times New Roman" w:hAnsi="Times New Roman" w:cs="Times New Roman"/>
      <w:b w:val="0"/>
      <w:bCs w:val="0"/>
      <w:i/>
      <w:iCs/>
      <w:smallCaps w:val="0"/>
      <w:strike w:val="0"/>
      <w:spacing w:val="0"/>
      <w:sz w:val="19"/>
      <w:szCs w:val="19"/>
      <w:u w:val="single"/>
    </w:rPr>
  </w:style>
  <w:style w:type="character" w:customStyle="1" w:styleId="Puslapioinaa30">
    <w:name w:val="Puslapio išnaša (3)"/>
    <w:basedOn w:val="Puslapioinaa3"/>
    <w:rsid w:val="0042783C"/>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Puslapioinaa4">
    <w:name w:val="Puslapio išnaša (4)_"/>
    <w:basedOn w:val="Numatytasispastraiposriftas"/>
    <w:link w:val="Puslapioinaa40"/>
    <w:rsid w:val="0042783C"/>
    <w:rPr>
      <w:rFonts w:ascii="Trebuchet MS" w:eastAsia="Trebuchet MS" w:hAnsi="Trebuchet MS" w:cs="Trebuchet MS"/>
      <w:sz w:val="13"/>
      <w:szCs w:val="13"/>
      <w:shd w:val="clear" w:color="auto" w:fill="FFFFFF"/>
    </w:rPr>
  </w:style>
  <w:style w:type="paragraph" w:customStyle="1" w:styleId="Puslapioinaa40">
    <w:name w:val="Puslapio išnaša (4)"/>
    <w:basedOn w:val="prastasis"/>
    <w:link w:val="Puslapioinaa4"/>
    <w:rsid w:val="0042783C"/>
    <w:pPr>
      <w:shd w:val="clear" w:color="auto" w:fill="FFFFFF"/>
      <w:spacing w:after="0" w:line="158" w:lineRule="exact"/>
      <w:jc w:val="both"/>
    </w:pPr>
    <w:rPr>
      <w:rFonts w:ascii="Trebuchet MS" w:eastAsia="Trebuchet MS" w:hAnsi="Trebuchet MS" w:cs="Trebuchet MS"/>
      <w:sz w:val="13"/>
      <w:szCs w:val="13"/>
    </w:rPr>
  </w:style>
  <w:style w:type="character" w:customStyle="1" w:styleId="Puslapioinaa">
    <w:name w:val="Puslapio išnaša_"/>
    <w:basedOn w:val="Numatytasispastraiposriftas"/>
    <w:link w:val="Puslapioinaa0"/>
    <w:rsid w:val="0042783C"/>
    <w:rPr>
      <w:rFonts w:ascii="Times New Roman" w:eastAsia="Times New Roman" w:hAnsi="Times New Roman" w:cs="Times New Roman"/>
      <w:sz w:val="16"/>
      <w:szCs w:val="16"/>
      <w:shd w:val="clear" w:color="auto" w:fill="FFFFFF"/>
    </w:rPr>
  </w:style>
  <w:style w:type="paragraph" w:customStyle="1" w:styleId="Puslapioinaa0">
    <w:name w:val="Puslapio išnaša"/>
    <w:basedOn w:val="prastasis"/>
    <w:link w:val="Puslapioinaa"/>
    <w:rsid w:val="0042783C"/>
    <w:pPr>
      <w:shd w:val="clear" w:color="auto" w:fill="FFFFFF"/>
      <w:spacing w:after="0" w:line="206" w:lineRule="exact"/>
    </w:pPr>
    <w:rPr>
      <w:rFonts w:ascii="Times New Roman" w:eastAsia="Times New Roman" w:hAnsi="Times New Roman" w:cs="Times New Roman"/>
      <w:sz w:val="16"/>
      <w:szCs w:val="16"/>
    </w:rPr>
  </w:style>
  <w:style w:type="character" w:customStyle="1" w:styleId="PagrindinistekstasKursyvas">
    <w:name w:val="Pagrindinis tekstas + Kursyvas"/>
    <w:basedOn w:val="Pagrindinistekstas0"/>
    <w:rsid w:val="0042783C"/>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Pagrindinistekstas4">
    <w:name w:val="Pagrindinis tekstas (4)_"/>
    <w:basedOn w:val="Numatytasispastraiposriftas"/>
    <w:link w:val="Pagrindinistekstas40"/>
    <w:rsid w:val="0042783C"/>
    <w:rPr>
      <w:rFonts w:ascii="Times New Roman" w:eastAsia="Times New Roman" w:hAnsi="Times New Roman" w:cs="Times New Roman"/>
      <w:sz w:val="20"/>
      <w:szCs w:val="20"/>
      <w:shd w:val="clear" w:color="auto" w:fill="FFFFFF"/>
    </w:rPr>
  </w:style>
  <w:style w:type="paragraph" w:customStyle="1" w:styleId="Pagrindinistekstas40">
    <w:name w:val="Pagrindinis tekstas (4)"/>
    <w:basedOn w:val="prastasis"/>
    <w:link w:val="Pagrindinistekstas4"/>
    <w:rsid w:val="0042783C"/>
    <w:pPr>
      <w:shd w:val="clear" w:color="auto" w:fill="FFFFFF"/>
      <w:spacing w:before="180" w:after="0" w:line="245" w:lineRule="exact"/>
      <w:ind w:firstLine="820"/>
      <w:jc w:val="both"/>
    </w:pPr>
    <w:rPr>
      <w:rFonts w:ascii="Times New Roman" w:eastAsia="Times New Roman" w:hAnsi="Times New Roman" w:cs="Times New Roman"/>
      <w:sz w:val="20"/>
      <w:szCs w:val="20"/>
    </w:rPr>
  </w:style>
  <w:style w:type="character" w:customStyle="1" w:styleId="Pagrindinistekstas4Nekursyvas">
    <w:name w:val="Pagrindinis tekstas (4) + Ne kursyvas"/>
    <w:basedOn w:val="Pagrindinistekstas4"/>
    <w:rsid w:val="0042783C"/>
    <w:rPr>
      <w:rFonts w:ascii="Times New Roman" w:eastAsia="Times New Roman" w:hAnsi="Times New Roman" w:cs="Times New Roman"/>
      <w:i/>
      <w:iCs/>
      <w:sz w:val="20"/>
      <w:szCs w:val="20"/>
      <w:shd w:val="clear" w:color="auto" w:fill="FFFFFF"/>
    </w:rPr>
  </w:style>
  <w:style w:type="character" w:customStyle="1" w:styleId="Pagrindinistekstas4PusjuodisNekursyvas">
    <w:name w:val="Pagrindinis tekstas (4) + Pusjuodis;Ne kursyvas"/>
    <w:basedOn w:val="Pagrindinistekstas4"/>
    <w:rsid w:val="0042783C"/>
    <w:rPr>
      <w:rFonts w:ascii="Times New Roman" w:eastAsia="Times New Roman" w:hAnsi="Times New Roman" w:cs="Times New Roman"/>
      <w:b/>
      <w:bCs/>
      <w:i/>
      <w:iCs/>
      <w:sz w:val="20"/>
      <w:szCs w:val="20"/>
      <w:shd w:val="clear" w:color="auto" w:fill="FFFFFF"/>
    </w:rPr>
  </w:style>
  <w:style w:type="character" w:customStyle="1" w:styleId="Pagrindinistekstas4Pusjuodis">
    <w:name w:val="Pagrindinis tekstas (4) + Pusjuodis"/>
    <w:basedOn w:val="Pagrindinistekstas4"/>
    <w:rsid w:val="0042783C"/>
    <w:rPr>
      <w:rFonts w:ascii="Times New Roman" w:eastAsia="Times New Roman" w:hAnsi="Times New Roman" w:cs="Times New Roman"/>
      <w:b/>
      <w:bCs/>
      <w:sz w:val="20"/>
      <w:szCs w:val="20"/>
      <w:shd w:val="clear" w:color="auto" w:fill="FFFFFF"/>
    </w:rPr>
  </w:style>
  <w:style w:type="character" w:customStyle="1" w:styleId="Puslapioinaa2PusjuodisNekursyvas">
    <w:name w:val="Puslapio išnaša (2) + Pusjuodis;Ne kursyvas"/>
    <w:basedOn w:val="Puslapioinaa2"/>
    <w:rsid w:val="0042783C"/>
    <w:rPr>
      <w:rFonts w:ascii="Arial" w:eastAsia="Arial" w:hAnsi="Arial" w:cs="Arial"/>
      <w:b/>
      <w:bCs/>
      <w:i/>
      <w:iCs/>
      <w:smallCaps w:val="0"/>
      <w:strike w:val="0"/>
      <w:spacing w:val="0"/>
      <w:sz w:val="15"/>
      <w:szCs w:val="15"/>
      <w:shd w:val="clear" w:color="auto" w:fill="FFFFFF"/>
    </w:rPr>
  </w:style>
  <w:style w:type="character" w:customStyle="1" w:styleId="PagrindinistekstasPusjuodis">
    <w:name w:val="Pagrindinis tekstas + Pusjuodis"/>
    <w:basedOn w:val="Pagrindinistekstas0"/>
    <w:rsid w:val="0042783C"/>
    <w:rPr>
      <w:rFonts w:ascii="Arial" w:eastAsia="Arial" w:hAnsi="Arial" w:cs="Arial"/>
      <w:b/>
      <w:bCs/>
      <w:i w:val="0"/>
      <w:iCs w:val="0"/>
      <w:smallCaps w:val="0"/>
      <w:strike w:val="0"/>
      <w:spacing w:val="0"/>
      <w:sz w:val="18"/>
      <w:szCs w:val="18"/>
      <w:shd w:val="clear" w:color="auto" w:fill="FFFFFF"/>
    </w:rPr>
  </w:style>
  <w:style w:type="character" w:customStyle="1" w:styleId="Pagrindinistekstas3">
    <w:name w:val="Pagrindinis tekstas (3)_"/>
    <w:basedOn w:val="Numatytasispastraiposriftas"/>
    <w:link w:val="Pagrindinistekstas30"/>
    <w:rsid w:val="0042783C"/>
    <w:rPr>
      <w:rFonts w:ascii="Arial" w:eastAsia="Arial" w:hAnsi="Arial" w:cs="Arial"/>
      <w:sz w:val="18"/>
      <w:szCs w:val="18"/>
      <w:shd w:val="clear" w:color="auto" w:fill="FFFFFF"/>
    </w:rPr>
  </w:style>
  <w:style w:type="paragraph" w:customStyle="1" w:styleId="Pagrindinistekstas30">
    <w:name w:val="Pagrindinis tekstas (3)"/>
    <w:basedOn w:val="prastasis"/>
    <w:link w:val="Pagrindinistekstas3"/>
    <w:rsid w:val="0042783C"/>
    <w:pPr>
      <w:shd w:val="clear" w:color="auto" w:fill="FFFFFF"/>
      <w:spacing w:before="180" w:after="180" w:line="226" w:lineRule="exact"/>
      <w:ind w:hanging="560"/>
    </w:pPr>
    <w:rPr>
      <w:rFonts w:ascii="Arial" w:eastAsia="Arial" w:hAnsi="Arial" w:cs="Arial"/>
      <w:sz w:val="18"/>
      <w:szCs w:val="18"/>
    </w:rPr>
  </w:style>
  <w:style w:type="paragraph" w:customStyle="1" w:styleId="Pagrindinistekstas7">
    <w:name w:val="Pagrindinis tekstas7"/>
    <w:basedOn w:val="prastasis"/>
    <w:rsid w:val="0042783C"/>
    <w:pPr>
      <w:shd w:val="clear" w:color="auto" w:fill="FFFFFF"/>
      <w:spacing w:after="240" w:line="0" w:lineRule="atLeast"/>
      <w:ind w:hanging="340"/>
    </w:pPr>
    <w:rPr>
      <w:rFonts w:ascii="Trebuchet MS" w:eastAsia="Trebuchet MS" w:hAnsi="Trebuchet MS" w:cs="Trebuchet MS"/>
      <w:color w:val="000000"/>
      <w:sz w:val="19"/>
      <w:szCs w:val="19"/>
    </w:rPr>
  </w:style>
  <w:style w:type="paragraph" w:customStyle="1" w:styleId="Pagrindinistekstas8">
    <w:name w:val="Pagrindinis tekstas8"/>
    <w:basedOn w:val="prastasis"/>
    <w:rsid w:val="0042783C"/>
    <w:pPr>
      <w:shd w:val="clear" w:color="auto" w:fill="FFFFFF"/>
      <w:spacing w:after="0" w:line="226" w:lineRule="exact"/>
      <w:ind w:hanging="2460"/>
    </w:pPr>
    <w:rPr>
      <w:rFonts w:ascii="Times New Roman" w:eastAsia="Times New Roman" w:hAnsi="Times New Roman" w:cs="Times New Roman"/>
      <w:color w:val="000000"/>
      <w:sz w:val="20"/>
      <w:szCs w:val="20"/>
    </w:rPr>
  </w:style>
  <w:style w:type="character" w:customStyle="1" w:styleId="Pagrindinistekstas2Pusjuodis">
    <w:name w:val="Pagrindinis tekstas (2) + Pusjuodis"/>
    <w:basedOn w:val="Numatytasispastraiposriftas"/>
    <w:rsid w:val="0042783C"/>
    <w:rPr>
      <w:rFonts w:ascii="Times New Roman" w:eastAsia="Times New Roman" w:hAnsi="Times New Roman" w:cs="Times New Roman"/>
      <w:b/>
      <w:bCs/>
      <w:i w:val="0"/>
      <w:iCs w:val="0"/>
      <w:smallCaps w:val="0"/>
      <w:strike w:val="0"/>
      <w:spacing w:val="0"/>
      <w:sz w:val="20"/>
      <w:szCs w:val="20"/>
    </w:rPr>
  </w:style>
  <w:style w:type="character" w:customStyle="1" w:styleId="Pagrindinistekstas20">
    <w:name w:val="Pagrindinis tekstas20"/>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Pagrindinistekstas25">
    <w:name w:val="Pagrindinis tekstas25"/>
    <w:basedOn w:val="prastasis"/>
    <w:rsid w:val="0042783C"/>
    <w:pPr>
      <w:shd w:val="clear" w:color="auto" w:fill="FFFFFF"/>
      <w:spacing w:before="60" w:after="180" w:line="0" w:lineRule="atLeast"/>
      <w:ind w:hanging="720"/>
      <w:jc w:val="both"/>
    </w:pPr>
    <w:rPr>
      <w:rFonts w:ascii="Arial" w:eastAsia="Arial" w:hAnsi="Arial" w:cs="Arial"/>
      <w:color w:val="000000"/>
      <w:sz w:val="18"/>
      <w:szCs w:val="18"/>
    </w:rPr>
  </w:style>
  <w:style w:type="character" w:customStyle="1" w:styleId="Pagrindinistekstas21">
    <w:name w:val="Pagrindinis tekstas21"/>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2">
    <w:name w:val="Pagrindinis tekstas (2)_"/>
    <w:basedOn w:val="Numatytasispastraiposriftas"/>
    <w:rsid w:val="0042783C"/>
    <w:rPr>
      <w:rFonts w:ascii="Times New Roman" w:eastAsia="Times New Roman" w:hAnsi="Times New Roman" w:cs="Times New Roman"/>
      <w:b w:val="0"/>
      <w:bCs w:val="0"/>
      <w:i w:val="0"/>
      <w:iCs w:val="0"/>
      <w:smallCaps w:val="0"/>
      <w:strike w:val="0"/>
      <w:spacing w:val="0"/>
      <w:sz w:val="20"/>
      <w:szCs w:val="20"/>
    </w:rPr>
  </w:style>
  <w:style w:type="character" w:customStyle="1" w:styleId="Pagrindinistekstas2Nekursyvas">
    <w:name w:val="Pagrindinis tekstas (2) + Ne kursyvas"/>
    <w:basedOn w:val="Pagrindinistekstas22"/>
    <w:rsid w:val="0042783C"/>
    <w:rPr>
      <w:rFonts w:ascii="Times New Roman" w:eastAsia="Times New Roman" w:hAnsi="Times New Roman" w:cs="Times New Roman"/>
      <w:b w:val="0"/>
      <w:bCs w:val="0"/>
      <w:i/>
      <w:iCs/>
      <w:smallCaps w:val="0"/>
      <w:strike w:val="0"/>
      <w:spacing w:val="0"/>
      <w:sz w:val="20"/>
      <w:szCs w:val="20"/>
    </w:rPr>
  </w:style>
  <w:style w:type="character" w:customStyle="1" w:styleId="Pagrindinistekstas23">
    <w:name w:val="Pagrindinis tekstas (2)"/>
    <w:basedOn w:val="Pagrindinistekstas22"/>
    <w:rsid w:val="0042783C"/>
    <w:rPr>
      <w:rFonts w:ascii="Times New Roman" w:eastAsia="Times New Roman" w:hAnsi="Times New Roman" w:cs="Times New Roman"/>
      <w:b w:val="0"/>
      <w:bCs w:val="0"/>
      <w:i w:val="0"/>
      <w:iCs w:val="0"/>
      <w:smallCaps w:val="0"/>
      <w:strike w:val="0"/>
      <w:spacing w:val="0"/>
      <w:sz w:val="20"/>
      <w:szCs w:val="20"/>
      <w:u w:val="single"/>
    </w:rPr>
  </w:style>
  <w:style w:type="character" w:customStyle="1" w:styleId="PagrindinistekstasPusjuodisKursyvas">
    <w:name w:val="Pagrindinis tekstas + Pusjuodis;Kursyvas"/>
    <w:basedOn w:val="Pagrindinistekstas0"/>
    <w:rsid w:val="0042783C"/>
    <w:rPr>
      <w:rFonts w:ascii="Arial" w:eastAsia="Arial" w:hAnsi="Arial" w:cs="Arial"/>
      <w:b/>
      <w:bCs/>
      <w:i/>
      <w:iCs/>
      <w:smallCaps w:val="0"/>
      <w:strike w:val="0"/>
      <w:spacing w:val="0"/>
      <w:sz w:val="18"/>
      <w:szCs w:val="18"/>
      <w:shd w:val="clear" w:color="auto" w:fill="FFFFFF"/>
    </w:rPr>
  </w:style>
  <w:style w:type="character" w:customStyle="1" w:styleId="Pagrindinistekstas9">
    <w:name w:val="Pagrindinis tekstas9"/>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20">
    <w:name w:val="Pagrindinis tekstas12"/>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3">
    <w:name w:val="Pagrindinis tekstas13"/>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Temosantrat32">
    <w:name w:val="Temos antraštė #3 (2)_"/>
    <w:basedOn w:val="Numatytasispastraiposriftas"/>
    <w:link w:val="Temosantrat320"/>
    <w:rsid w:val="0042783C"/>
    <w:rPr>
      <w:rFonts w:ascii="Times New Roman" w:eastAsia="Times New Roman" w:hAnsi="Times New Roman" w:cs="Times New Roman"/>
      <w:sz w:val="20"/>
      <w:szCs w:val="20"/>
      <w:shd w:val="clear" w:color="auto" w:fill="FFFFFF"/>
    </w:rPr>
  </w:style>
  <w:style w:type="paragraph" w:customStyle="1" w:styleId="Temosantrat320">
    <w:name w:val="Temos antraštė #3 (2)"/>
    <w:basedOn w:val="prastasis"/>
    <w:link w:val="Temosantrat32"/>
    <w:rsid w:val="0042783C"/>
    <w:pPr>
      <w:shd w:val="clear" w:color="auto" w:fill="FFFFFF"/>
      <w:spacing w:after="0" w:line="245" w:lineRule="exact"/>
      <w:ind w:firstLine="840"/>
      <w:jc w:val="both"/>
      <w:outlineLvl w:val="2"/>
    </w:pPr>
    <w:rPr>
      <w:rFonts w:ascii="Times New Roman" w:eastAsia="Times New Roman" w:hAnsi="Times New Roman" w:cs="Times New Roman"/>
      <w:sz w:val="20"/>
      <w:szCs w:val="20"/>
    </w:rPr>
  </w:style>
  <w:style w:type="character" w:customStyle="1" w:styleId="Pagrindinistekstas6">
    <w:name w:val="Pagrindinis tekstas6"/>
    <w:basedOn w:val="Pagrindinistekstas0"/>
    <w:rsid w:val="0042783C"/>
    <w:rPr>
      <w:rFonts w:ascii="Times New Roman" w:eastAsia="Times New Roman" w:hAnsi="Times New Roman" w:cs="Times New Roman"/>
      <w:b w:val="0"/>
      <w:bCs w:val="0"/>
      <w:i w:val="0"/>
      <w:iCs w:val="0"/>
      <w:smallCaps w:val="0"/>
      <w:strike w:val="0"/>
      <w:spacing w:val="0"/>
      <w:sz w:val="20"/>
      <w:szCs w:val="20"/>
      <w:u w:val="single"/>
      <w:shd w:val="clear" w:color="auto" w:fill="FFFFFF"/>
    </w:rPr>
  </w:style>
  <w:style w:type="character" w:customStyle="1" w:styleId="Pagrindinistekstas15">
    <w:name w:val="Pagrindinis tekstas15"/>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8">
    <w:name w:val="Pagrindinis tekstas18"/>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9">
    <w:name w:val="Pagrindinis tekstas19"/>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PusjuodisNekursyvas">
    <w:name w:val="Pagrindinis tekstas (2) + Pusjuodis;Ne kursyvas"/>
    <w:basedOn w:val="Pagrindinistekstas22"/>
    <w:rsid w:val="0042783C"/>
    <w:rPr>
      <w:rFonts w:ascii="Times New Roman" w:eastAsia="Times New Roman" w:hAnsi="Times New Roman" w:cs="Times New Roman"/>
      <w:b/>
      <w:bCs/>
      <w:i/>
      <w:iCs/>
      <w:smallCaps w:val="0"/>
      <w:strike w:val="0"/>
      <w:spacing w:val="0"/>
      <w:sz w:val="20"/>
      <w:szCs w:val="20"/>
    </w:rPr>
  </w:style>
  <w:style w:type="character" w:customStyle="1" w:styleId="Bodytext2Bold2">
    <w:name w:val="Body text (2) + Bold2"/>
    <w:basedOn w:val="Bodytext2"/>
    <w:rsid w:val="0094313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22">
    <w:name w:val="Body text (2)2"/>
    <w:basedOn w:val="Bodytext2"/>
    <w:rsid w:val="00943130"/>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lt-LT" w:eastAsia="lt-LT" w:bidi="lt-LT"/>
    </w:rPr>
  </w:style>
  <w:style w:type="character" w:customStyle="1" w:styleId="clear1">
    <w:name w:val="clear1"/>
    <w:basedOn w:val="Numatytasispastraiposriftas"/>
    <w:rsid w:val="007C2059"/>
  </w:style>
  <w:style w:type="character" w:customStyle="1" w:styleId="FontStyle59">
    <w:name w:val="Font Style59"/>
    <w:uiPriority w:val="99"/>
    <w:rsid w:val="007C2059"/>
    <w:rPr>
      <w:rFonts w:ascii="Times New Roman" w:hAnsi="Times New Roman" w:cs="Times New Roman"/>
      <w:sz w:val="22"/>
      <w:szCs w:val="22"/>
    </w:rPr>
  </w:style>
  <w:style w:type="character" w:customStyle="1" w:styleId="FontStyle11">
    <w:name w:val="Font Style11"/>
    <w:basedOn w:val="Numatytasispastraiposriftas"/>
    <w:uiPriority w:val="99"/>
    <w:rsid w:val="007C2059"/>
    <w:rPr>
      <w:rFonts w:ascii="Times New Roman" w:hAnsi="Times New Roman" w:cs="Times New Roman"/>
      <w:i/>
      <w:iCs/>
      <w:color w:val="000000"/>
      <w:sz w:val="22"/>
      <w:szCs w:val="22"/>
    </w:rPr>
  </w:style>
  <w:style w:type="paragraph" w:customStyle="1" w:styleId="Default">
    <w:name w:val="Default"/>
    <w:rsid w:val="00712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
    <w:name w:val="Style1"/>
    <w:basedOn w:val="prastasis"/>
    <w:rsid w:val="002A555D"/>
    <w:pPr>
      <w:widowControl w:val="0"/>
      <w:autoSpaceDE w:val="0"/>
      <w:autoSpaceDN w:val="0"/>
      <w:adjustRightInd w:val="0"/>
      <w:spacing w:after="0" w:line="276" w:lineRule="exact"/>
      <w:ind w:firstLine="1286"/>
      <w:jc w:val="both"/>
    </w:pPr>
    <w:rPr>
      <w:rFonts w:ascii="Times New Roman" w:eastAsia="Times New Roman" w:hAnsi="Times New Roman" w:cs="Times New Roman"/>
      <w:sz w:val="24"/>
      <w:szCs w:val="24"/>
    </w:rPr>
  </w:style>
  <w:style w:type="character" w:customStyle="1" w:styleId="plaintext">
    <w:name w:val="plain_text"/>
    <w:basedOn w:val="Numatytasispastraiposriftas"/>
    <w:rsid w:val="004F4F80"/>
  </w:style>
  <w:style w:type="table" w:styleId="Lentelstinklelis">
    <w:name w:val="Table Grid"/>
    <w:basedOn w:val="prastojilentel"/>
    <w:uiPriority w:val="59"/>
    <w:rsid w:val="001B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7">
    <w:name w:val="Char Style 7"/>
    <w:basedOn w:val="Numatytasispastraiposriftas"/>
    <w:link w:val="Style6"/>
    <w:uiPriority w:val="99"/>
    <w:locked/>
    <w:rsid w:val="00125399"/>
    <w:rPr>
      <w:spacing w:val="10"/>
      <w:sz w:val="19"/>
      <w:szCs w:val="19"/>
      <w:shd w:val="clear" w:color="auto" w:fill="FFFFFF"/>
    </w:rPr>
  </w:style>
  <w:style w:type="paragraph" w:customStyle="1" w:styleId="Style6">
    <w:name w:val="Style 6"/>
    <w:basedOn w:val="prastasis"/>
    <w:link w:val="CharStyle7"/>
    <w:uiPriority w:val="99"/>
    <w:rsid w:val="00125399"/>
    <w:pPr>
      <w:widowControl w:val="0"/>
      <w:shd w:val="clear" w:color="auto" w:fill="FFFFFF"/>
      <w:spacing w:after="0" w:line="168" w:lineRule="exact"/>
      <w:jc w:val="center"/>
    </w:pPr>
    <w:rPr>
      <w:spacing w:val="10"/>
      <w:sz w:val="19"/>
      <w:szCs w:val="19"/>
    </w:rPr>
  </w:style>
  <w:style w:type="paragraph" w:customStyle="1" w:styleId="Dstymas">
    <w:name w:val="Dėstymas"/>
    <w:basedOn w:val="Sraopastraipa"/>
    <w:uiPriority w:val="99"/>
    <w:rsid w:val="00555684"/>
    <w:pPr>
      <w:numPr>
        <w:numId w:val="3"/>
      </w:numPr>
      <w:suppressAutoHyphens/>
      <w:spacing w:after="240" w:line="240" w:lineRule="auto"/>
      <w:contextualSpacing w:val="0"/>
      <w:jc w:val="both"/>
    </w:pPr>
    <w:rPr>
      <w:rFonts w:ascii="Arial" w:eastAsia="Times New Roman" w:hAnsi="Arial" w:cs="Arial"/>
      <w:sz w:val="21"/>
      <w:szCs w:val="20"/>
      <w:lang w:val="ru-RU" w:eastAsia="en-US"/>
    </w:rPr>
  </w:style>
  <w:style w:type="paragraph" w:styleId="Pagrindinistekstas31">
    <w:name w:val="Body Text 3"/>
    <w:basedOn w:val="prastasis"/>
    <w:link w:val="Pagrindinistekstas3Diagrama"/>
    <w:uiPriority w:val="99"/>
    <w:semiHidden/>
    <w:unhideWhenUsed/>
    <w:rsid w:val="00C22DFB"/>
    <w:pPr>
      <w:spacing w:after="120"/>
    </w:pPr>
    <w:rPr>
      <w:sz w:val="16"/>
      <w:szCs w:val="16"/>
    </w:rPr>
  </w:style>
  <w:style w:type="character" w:customStyle="1" w:styleId="Pagrindinistekstas3Diagrama">
    <w:name w:val="Pagrindinis tekstas 3 Diagrama"/>
    <w:basedOn w:val="Numatytasispastraiposriftas"/>
    <w:link w:val="Pagrindinistekstas31"/>
    <w:uiPriority w:val="99"/>
    <w:semiHidden/>
    <w:rsid w:val="00C22DFB"/>
    <w:rPr>
      <w:sz w:val="16"/>
      <w:szCs w:val="16"/>
    </w:rPr>
  </w:style>
  <w:style w:type="character" w:customStyle="1" w:styleId="BodyText3Char1">
    <w:name w:val="Body Text 3 Char1"/>
    <w:basedOn w:val="Numatytasispastraiposriftas"/>
    <w:uiPriority w:val="99"/>
    <w:semiHidden/>
    <w:locked/>
    <w:rsid w:val="00C22DFB"/>
    <w:rPr>
      <w:rFonts w:eastAsia="Times New Roman" w:cs="Times New Roman"/>
      <w:sz w:val="24"/>
      <w:szCs w:val="24"/>
    </w:rPr>
  </w:style>
  <w:style w:type="character" w:customStyle="1" w:styleId="CharStyle9">
    <w:name w:val="Char Style 9"/>
    <w:basedOn w:val="Numatytasispastraiposriftas"/>
    <w:link w:val="Style8"/>
    <w:uiPriority w:val="99"/>
    <w:rsid w:val="003A0FC7"/>
    <w:rPr>
      <w:b/>
      <w:bCs/>
      <w:i/>
      <w:iCs/>
      <w:sz w:val="21"/>
      <w:szCs w:val="21"/>
      <w:shd w:val="clear" w:color="auto" w:fill="FFFFFF"/>
    </w:rPr>
  </w:style>
  <w:style w:type="paragraph" w:customStyle="1" w:styleId="Style8">
    <w:name w:val="Style 8"/>
    <w:basedOn w:val="prastasis"/>
    <w:link w:val="CharStyle9"/>
    <w:uiPriority w:val="99"/>
    <w:rsid w:val="003A0FC7"/>
    <w:pPr>
      <w:widowControl w:val="0"/>
      <w:shd w:val="clear" w:color="auto" w:fill="FFFFFF"/>
      <w:spacing w:before="420" w:after="60" w:line="240" w:lineRule="exact"/>
      <w:ind w:hanging="420"/>
    </w:pPr>
    <w:rPr>
      <w:b/>
      <w:bCs/>
      <w:i/>
      <w:iCs/>
      <w:sz w:val="21"/>
      <w:szCs w:val="21"/>
    </w:rPr>
  </w:style>
  <w:style w:type="paragraph" w:styleId="Pagrindinistekstas24">
    <w:name w:val="Body Text 2"/>
    <w:basedOn w:val="prastasis"/>
    <w:link w:val="Pagrindinistekstas2Diagrama"/>
    <w:uiPriority w:val="99"/>
    <w:semiHidden/>
    <w:unhideWhenUsed/>
    <w:rsid w:val="00BF43E1"/>
    <w:pPr>
      <w:spacing w:after="120" w:line="480" w:lineRule="auto"/>
    </w:pPr>
  </w:style>
  <w:style w:type="character" w:customStyle="1" w:styleId="Pagrindinistekstas2Diagrama">
    <w:name w:val="Pagrindinis tekstas 2 Diagrama"/>
    <w:basedOn w:val="Numatytasispastraiposriftas"/>
    <w:link w:val="Pagrindinistekstas24"/>
    <w:uiPriority w:val="99"/>
    <w:rsid w:val="00BF43E1"/>
  </w:style>
  <w:style w:type="character" w:customStyle="1" w:styleId="Bodytext3Bold">
    <w:name w:val="Body text (3) + Bold"/>
    <w:basedOn w:val="Bodytext3"/>
    <w:rsid w:val="00C21ABB"/>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
    <w:name w:val="Body text_"/>
    <w:link w:val="Bodytext1"/>
    <w:locked/>
    <w:rsid w:val="007013EA"/>
    <w:rPr>
      <w:rFonts w:ascii="Calibri" w:hAnsi="Calibri" w:cs="Times New Roman"/>
      <w:sz w:val="21"/>
      <w:szCs w:val="21"/>
      <w:shd w:val="clear" w:color="auto" w:fill="FFFFFF"/>
    </w:rPr>
  </w:style>
  <w:style w:type="paragraph" w:customStyle="1" w:styleId="Bodytext1">
    <w:name w:val="Body text1"/>
    <w:basedOn w:val="prastasis"/>
    <w:link w:val="Bodytext"/>
    <w:uiPriority w:val="99"/>
    <w:rsid w:val="007013EA"/>
    <w:pPr>
      <w:shd w:val="clear" w:color="auto" w:fill="FFFFFF"/>
      <w:spacing w:before="120" w:after="660" w:line="240" w:lineRule="atLeast"/>
      <w:ind w:hanging="400"/>
      <w:jc w:val="center"/>
    </w:pPr>
    <w:rPr>
      <w:rFonts w:ascii="Calibri" w:hAnsi="Calibri" w:cs="Times New Roman"/>
      <w:sz w:val="21"/>
      <w:szCs w:val="21"/>
    </w:rPr>
  </w:style>
  <w:style w:type="paragraph" w:customStyle="1" w:styleId="BodyTextTimesNewRoman">
    <w:name w:val="Body Text + Times New Roman"/>
    <w:aliases w:val="Black,Condensed by  0,05 pt,Normal + 12 pt,Justified,First line:  1,27 cm,Right:  0,18 cm,32 cm,Normal + Justified,Con...,Justif...,Expanded by  0,05 pt + Expanded by  0,25 pt,59 cm,Line spacing:  single"/>
    <w:basedOn w:val="prastasis"/>
    <w:rsid w:val="00816636"/>
    <w:pPr>
      <w:widowControl w:val="0"/>
      <w:tabs>
        <w:tab w:val="left" w:pos="900"/>
      </w:tabs>
      <w:autoSpaceDE w:val="0"/>
      <w:autoSpaceDN w:val="0"/>
      <w:adjustRightInd w:val="0"/>
      <w:spacing w:after="0" w:line="240" w:lineRule="auto"/>
      <w:ind w:firstLine="720"/>
      <w:jc w:val="both"/>
    </w:pPr>
    <w:rPr>
      <w:rFonts w:ascii="Times New Roman" w:eastAsia="Times New Roman" w:hAnsi="Times New Roman" w:cs="Times New Roman"/>
      <w:color w:val="000000"/>
      <w:spacing w:val="2"/>
      <w:sz w:val="24"/>
      <w:szCs w:val="24"/>
    </w:rPr>
  </w:style>
  <w:style w:type="character" w:customStyle="1" w:styleId="right">
    <w:name w:val="right"/>
    <w:basedOn w:val="Numatytasispastraiposriftas"/>
    <w:rsid w:val="00077E71"/>
  </w:style>
  <w:style w:type="character" w:customStyle="1" w:styleId="CharStyle14">
    <w:name w:val="Char Style 14"/>
    <w:basedOn w:val="CharStyle7"/>
    <w:uiPriority w:val="99"/>
    <w:rsid w:val="003A538C"/>
    <w:rPr>
      <w:rFonts w:ascii="Times New Roman" w:hAnsi="Times New Roman" w:cs="Times New Roman"/>
      <w:i/>
      <w:iCs/>
      <w:strike w:val="0"/>
      <w:dstrike w:val="0"/>
      <w:spacing w:val="10"/>
      <w:sz w:val="21"/>
      <w:szCs w:val="21"/>
      <w:u w:val="none"/>
      <w:effect w:val="none"/>
      <w:shd w:val="clear" w:color="auto" w:fill="FFFFFF"/>
    </w:rPr>
  </w:style>
  <w:style w:type="paragraph" w:customStyle="1" w:styleId="Style18">
    <w:name w:val="Style18"/>
    <w:basedOn w:val="prastasis"/>
    <w:uiPriority w:val="99"/>
    <w:rsid w:val="00264937"/>
    <w:pPr>
      <w:widowControl w:val="0"/>
      <w:autoSpaceDE w:val="0"/>
      <w:autoSpaceDN w:val="0"/>
      <w:adjustRightInd w:val="0"/>
      <w:spacing w:after="0" w:line="308" w:lineRule="exact"/>
      <w:ind w:firstLine="730"/>
      <w:jc w:val="both"/>
    </w:pPr>
    <w:rPr>
      <w:rFonts w:ascii="Times New Roman" w:hAnsi="Times New Roman" w:cs="Times New Roman"/>
      <w:sz w:val="24"/>
      <w:szCs w:val="24"/>
      <w:lang w:val="en-US" w:eastAsia="en-US"/>
    </w:rPr>
  </w:style>
  <w:style w:type="character" w:customStyle="1" w:styleId="Bodytext211ptBoldItalic">
    <w:name w:val="Body text (2) + 11 pt;Bold;Italic"/>
    <w:basedOn w:val="Bodytext2"/>
    <w:rsid w:val="004F091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Numatytasispastraiposriftas"/>
    <w:rsid w:val="006C2A72"/>
    <w:rPr>
      <w:rFonts w:ascii="Calibri" w:eastAsia="Calibri" w:hAnsi="Calibri" w:cs="Calibri"/>
      <w:b/>
      <w:bCs/>
      <w:i w:val="0"/>
      <w:iCs w:val="0"/>
      <w:strike w:val="0"/>
      <w:dstrike w:val="0"/>
      <w:color w:val="000000"/>
      <w:spacing w:val="0"/>
      <w:w w:val="100"/>
      <w:position w:val="0"/>
      <w:sz w:val="22"/>
      <w:szCs w:val="22"/>
      <w:u w:val="none"/>
      <w:vertAlign w:val="baseline"/>
      <w:lang w:val="lt-LT" w:eastAsia="lt-LT" w:bidi="lt-LT"/>
    </w:rPr>
  </w:style>
  <w:style w:type="paragraph" w:customStyle="1" w:styleId="Pagrindinistekstas111">
    <w:name w:val="Pagrindinis tekstas (11)1"/>
    <w:basedOn w:val="prastasis"/>
    <w:rsid w:val="0019165F"/>
    <w:pPr>
      <w:autoSpaceDN w:val="0"/>
      <w:spacing w:after="0" w:line="312" w:lineRule="exact"/>
      <w:ind w:hanging="2180"/>
      <w:jc w:val="both"/>
    </w:pPr>
    <w:rPr>
      <w:rFonts w:ascii="Calibri" w:eastAsia="Calibri" w:hAnsi="Calibri" w:cs="Arial Unicode MS"/>
      <w:sz w:val="23"/>
      <w:szCs w:val="23"/>
      <w:lang w:eastAsia="en-US" w:bidi="lo-LA"/>
    </w:rPr>
  </w:style>
  <w:style w:type="character" w:customStyle="1" w:styleId="st1">
    <w:name w:val="st1"/>
    <w:basedOn w:val="Numatytasispastraiposriftas"/>
    <w:rsid w:val="007D0CB6"/>
  </w:style>
  <w:style w:type="character" w:customStyle="1" w:styleId="position-relative">
    <w:name w:val="position-relative"/>
    <w:basedOn w:val="Numatytasispastraiposriftas"/>
    <w:rsid w:val="008450CB"/>
  </w:style>
  <w:style w:type="character" w:customStyle="1" w:styleId="santared">
    <w:name w:val="santa_red"/>
    <w:basedOn w:val="Numatytasispastraiposriftas"/>
    <w:rsid w:val="00BA33E5"/>
  </w:style>
  <w:style w:type="character" w:customStyle="1" w:styleId="Bodytext210ptItalicSpacing1pt">
    <w:name w:val="Body text (2) + 10 pt;Italic;Spacing 1 pt"/>
    <w:basedOn w:val="Bodytext2"/>
    <w:rsid w:val="009C43F9"/>
    <w:rPr>
      <w:rFonts w:ascii="Times New Roman" w:eastAsia="Times New Roman" w:hAnsi="Times New Roman" w:cs="Times New Roman"/>
      <w:b w:val="0"/>
      <w:bCs w:val="0"/>
      <w:i/>
      <w:iCs/>
      <w:smallCaps w:val="0"/>
      <w:strike w:val="0"/>
      <w:color w:val="000000"/>
      <w:spacing w:val="30"/>
      <w:w w:val="100"/>
      <w:position w:val="0"/>
      <w:sz w:val="20"/>
      <w:szCs w:val="20"/>
      <w:u w:val="none"/>
      <w:shd w:val="clear" w:color="auto" w:fill="FFFFFF"/>
      <w:lang w:val="lt-LT" w:eastAsia="lt-LT" w:bidi="lt-LT"/>
    </w:rPr>
  </w:style>
  <w:style w:type="character" w:customStyle="1" w:styleId="singlehighlight">
    <w:name w:val="single_highlight"/>
    <w:basedOn w:val="Numatytasispastraiposriftas"/>
    <w:rsid w:val="009C43F9"/>
  </w:style>
  <w:style w:type="numbering" w:customStyle="1" w:styleId="Nutartis">
    <w:name w:val="Nutartis"/>
    <w:uiPriority w:val="99"/>
    <w:rsid w:val="00DB1703"/>
    <w:pPr>
      <w:numPr>
        <w:numId w:val="4"/>
      </w:numPr>
    </w:pPr>
  </w:style>
  <w:style w:type="character" w:customStyle="1" w:styleId="Bodytext711ptBold">
    <w:name w:val="Body text (7) + 11 pt;Bold"/>
    <w:basedOn w:val="Bodytext7"/>
    <w:rsid w:val="00B927A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EB30A7"/>
    <w:rPr>
      <w:rFonts w:ascii="Times New Roman" w:eastAsia="Times New Roman" w:hAnsi="Times New Roman" w:cs="Times New Roman"/>
      <w:b w:val="0"/>
      <w:bCs w:val="0"/>
      <w:i/>
      <w:iCs/>
      <w:smallCaps w:val="0"/>
      <w:strike w:val="0"/>
      <w:color w:val="000000"/>
      <w:spacing w:val="20"/>
      <w:w w:val="100"/>
      <w:position w:val="0"/>
      <w:sz w:val="21"/>
      <w:szCs w:val="21"/>
      <w:u w:val="none"/>
      <w:shd w:val="clear" w:color="auto" w:fill="FFFFFF"/>
      <w:lang w:val="lt-LT" w:eastAsia="lt-LT" w:bidi="lt-LT"/>
    </w:rPr>
  </w:style>
  <w:style w:type="character" w:customStyle="1" w:styleId="Bodytext6SmallCaps">
    <w:name w:val="Body text (6) + Small Caps"/>
    <w:basedOn w:val="Bodytext6"/>
    <w:rsid w:val="00EB30A7"/>
    <w:rPr>
      <w:rFonts w:ascii="Times New Roman" w:eastAsia="Times New Roman" w:hAnsi="Times New Roman" w:cs="Times New Roman"/>
      <w:b w:val="0"/>
      <w:bCs w:val="0"/>
      <w:i w:val="0"/>
      <w:iCs w:val="0"/>
      <w:smallCaps/>
      <w:strike w:val="0"/>
      <w:color w:val="000000"/>
      <w:spacing w:val="0"/>
      <w:w w:val="100"/>
      <w:position w:val="0"/>
      <w:sz w:val="17"/>
      <w:szCs w:val="17"/>
      <w:u w:val="none"/>
      <w:shd w:val="clear" w:color="auto" w:fill="FFFFFF"/>
      <w:lang w:val="lt-LT" w:eastAsia="lt-LT" w:bidi="lt-LT"/>
    </w:rPr>
  </w:style>
  <w:style w:type="character" w:customStyle="1" w:styleId="Bodytext6105pt">
    <w:name w:val="Body text (6) + 10;5 pt"/>
    <w:basedOn w:val="Bodytext6"/>
    <w:rsid w:val="00EB30A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Heading1Exact">
    <w:name w:val="Heading #1 Exact"/>
    <w:basedOn w:val="Numatytasispastraiposriftas"/>
    <w:rsid w:val="00520287"/>
    <w:rPr>
      <w:rFonts w:ascii="Franklin Gothic Medium Cond" w:eastAsia="Franklin Gothic Medium Cond" w:hAnsi="Franklin Gothic Medium Cond" w:cs="Franklin Gothic Medium Cond"/>
      <w:b w:val="0"/>
      <w:bCs w:val="0"/>
      <w:i w:val="0"/>
      <w:iCs w:val="0"/>
      <w:smallCaps w:val="0"/>
      <w:strike w:val="0"/>
      <w:spacing w:val="30"/>
      <w:sz w:val="28"/>
      <w:szCs w:val="28"/>
      <w:u w:val="none"/>
    </w:rPr>
  </w:style>
  <w:style w:type="character" w:customStyle="1" w:styleId="Bodytext4NotBoldNotItalic">
    <w:name w:val="Body text (4) + Not Bold;Not Italic"/>
    <w:basedOn w:val="Bodytext4"/>
    <w:rsid w:val="0052028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7ptNotItalic">
    <w:name w:val="Body text (4) + 7 pt;Not Italic"/>
    <w:basedOn w:val="Bodytext4"/>
    <w:rsid w:val="0052028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lt-LT" w:eastAsia="lt-LT" w:bidi="lt-LT"/>
    </w:rPr>
  </w:style>
  <w:style w:type="character" w:customStyle="1" w:styleId="Bodytext210pt">
    <w:name w:val="Body text (2) + 10 pt"/>
    <w:basedOn w:val="Bodytext2"/>
    <w:rsid w:val="0005780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SmallCaps">
    <w:name w:val="Body text (3) + Small Caps"/>
    <w:basedOn w:val="Bodytext3"/>
    <w:rsid w:val="00EF7D31"/>
    <w:rPr>
      <w:rFonts w:ascii="Times New Roman" w:eastAsia="Times New Roman" w:hAnsi="Times New Roman" w:cs="Times New Roman"/>
      <w:b/>
      <w:bCs/>
      <w:i w:val="0"/>
      <w:iCs w:val="0"/>
      <w:smallCaps/>
      <w:strike w:val="0"/>
      <w:color w:val="000000"/>
      <w:spacing w:val="0"/>
      <w:w w:val="100"/>
      <w:position w:val="0"/>
      <w:sz w:val="22"/>
      <w:szCs w:val="22"/>
      <w:u w:val="single"/>
      <w:lang w:val="lt-LT" w:eastAsia="lt-LT" w:bidi="lt-LT"/>
    </w:rPr>
  </w:style>
  <w:style w:type="character" w:customStyle="1" w:styleId="padding-5">
    <w:name w:val="padding-5"/>
    <w:basedOn w:val="Numatytasispastraiposriftas"/>
    <w:rsid w:val="002023B0"/>
  </w:style>
  <w:style w:type="character" w:customStyle="1" w:styleId="Bodytext211ptScale80">
    <w:name w:val="Body text (2) + 11 pt;Scale 80%"/>
    <w:basedOn w:val="Bodytext2"/>
    <w:rsid w:val="005A2DEB"/>
    <w:rPr>
      <w:rFonts w:ascii="Garamond" w:eastAsia="Garamond" w:hAnsi="Garamond" w:cs="Garamond"/>
      <w:b w:val="0"/>
      <w:bCs w:val="0"/>
      <w:i w:val="0"/>
      <w:iCs w:val="0"/>
      <w:smallCaps w:val="0"/>
      <w:strike w:val="0"/>
      <w:color w:val="000000"/>
      <w:spacing w:val="0"/>
      <w:w w:val="80"/>
      <w:position w:val="0"/>
      <w:sz w:val="22"/>
      <w:szCs w:val="22"/>
      <w:u w:val="none"/>
      <w:shd w:val="clear" w:color="auto" w:fill="FFFFFF"/>
      <w:lang w:val="lt-LT" w:eastAsia="lt-LT" w:bidi="lt-LT"/>
    </w:rPr>
  </w:style>
  <w:style w:type="character" w:customStyle="1" w:styleId="bkg-highlight-red">
    <w:name w:val="bkg-highlight-red"/>
    <w:basedOn w:val="Numatytasispastraiposriftas"/>
    <w:rsid w:val="00F3250E"/>
  </w:style>
  <w:style w:type="paragraph" w:styleId="Pagrindiniotekstotrauka2">
    <w:name w:val="Body Text Indent 2"/>
    <w:basedOn w:val="prastasis"/>
    <w:link w:val="Pagrindiniotekstotrauka2Diagrama"/>
    <w:rsid w:val="00C52CB2"/>
    <w:pPr>
      <w:spacing w:after="120" w:line="480" w:lineRule="auto"/>
      <w:ind w:left="283"/>
    </w:pPr>
    <w:rPr>
      <w:rFonts w:ascii="Times New Roman" w:eastAsia="Times New Roman" w:hAnsi="Times New Roman" w:cs="Times New Roman"/>
      <w:sz w:val="24"/>
      <w:szCs w:val="24"/>
      <w:lang w:eastAsia="en-US"/>
    </w:rPr>
  </w:style>
  <w:style w:type="character" w:customStyle="1" w:styleId="Pagrindiniotekstotrauka2Diagrama">
    <w:name w:val="Pagrindinio teksto įtrauka 2 Diagrama"/>
    <w:basedOn w:val="Numatytasispastraiposriftas"/>
    <w:link w:val="Pagrindiniotekstotrauka2"/>
    <w:rsid w:val="00C52CB2"/>
    <w:rPr>
      <w:rFonts w:ascii="Times New Roman" w:eastAsia="Times New Roman" w:hAnsi="Times New Roman" w:cs="Times New Roman"/>
      <w:sz w:val="24"/>
      <w:szCs w:val="24"/>
      <w:lang w:eastAsia="en-US"/>
    </w:rPr>
  </w:style>
  <w:style w:type="character" w:customStyle="1" w:styleId="Footnote2NotItalic">
    <w:name w:val="Footnote (2) + Not Italic"/>
    <w:basedOn w:val="Footnote2"/>
    <w:rsid w:val="00597BCC"/>
    <w:rPr>
      <w:rFonts w:ascii="Arial" w:eastAsia="Arial" w:hAnsi="Arial" w:cs="Arial"/>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Heading1NotBold">
    <w:name w:val="Heading #1 + Not Bold"/>
    <w:basedOn w:val="Heading1"/>
    <w:rsid w:val="00597BCC"/>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5NotBold">
    <w:name w:val="Body text (5) + Not Bold"/>
    <w:basedOn w:val="Bodytext5"/>
    <w:rsid w:val="00597BCC"/>
    <w:rPr>
      <w:rFonts w:ascii="Arial" w:eastAsia="Arial" w:hAnsi="Arial" w:cs="Arial"/>
      <w:b/>
      <w:bCs/>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4Spacing1pt">
    <w:name w:val="Body text (4) + Spacing 1 pt"/>
    <w:basedOn w:val="Bodytext4"/>
    <w:rsid w:val="00597BCC"/>
    <w:rPr>
      <w:rFonts w:ascii="Arial" w:eastAsia="Arial" w:hAnsi="Arial" w:cs="Arial"/>
      <w:b w:val="0"/>
      <w:bCs w:val="0"/>
      <w:i/>
      <w:iCs/>
      <w:smallCaps w:val="0"/>
      <w:strike w:val="0"/>
      <w:color w:val="000000"/>
      <w:spacing w:val="30"/>
      <w:w w:val="100"/>
      <w:position w:val="0"/>
      <w:sz w:val="19"/>
      <w:szCs w:val="19"/>
      <w:u w:val="none"/>
      <w:shd w:val="clear" w:color="auto" w:fill="FFFFFF"/>
      <w:lang w:val="lt-LT" w:eastAsia="lt-LT" w:bidi="lt-LT"/>
    </w:rPr>
  </w:style>
  <w:style w:type="character" w:customStyle="1" w:styleId="Bodytext29pt">
    <w:name w:val="Body text (2) + 9 pt"/>
    <w:basedOn w:val="Bodytext2"/>
    <w:rsid w:val="00597BCC"/>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75pt">
    <w:name w:val="Body text (2) + 7;5 pt"/>
    <w:basedOn w:val="Bodytext2"/>
    <w:rsid w:val="00597BCC"/>
    <w:rPr>
      <w:rFonts w:ascii="Arial" w:eastAsia="Arial" w:hAnsi="Arial" w:cs="Arial"/>
      <w:b w:val="0"/>
      <w:bCs w:val="0"/>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2Spacing-1pt">
    <w:name w:val="Body text (2) + Spacing -1 pt"/>
    <w:basedOn w:val="Bodytext2"/>
    <w:rsid w:val="00597BCC"/>
    <w:rPr>
      <w:rFonts w:ascii="Arial" w:eastAsia="Arial" w:hAnsi="Arial" w:cs="Arial"/>
      <w:b w:val="0"/>
      <w:bCs w:val="0"/>
      <w:i w:val="0"/>
      <w:iCs w:val="0"/>
      <w:smallCaps w:val="0"/>
      <w:strike w:val="0"/>
      <w:color w:val="000000"/>
      <w:spacing w:val="-20"/>
      <w:w w:val="100"/>
      <w:position w:val="0"/>
      <w:sz w:val="19"/>
      <w:szCs w:val="19"/>
      <w:u w:val="none"/>
      <w:shd w:val="clear" w:color="auto" w:fill="FFFFFF"/>
      <w:lang w:val="lt-LT" w:eastAsia="lt-LT" w:bidi="lt-LT"/>
    </w:rPr>
  </w:style>
  <w:style w:type="paragraph" w:customStyle="1" w:styleId="Normal1">
    <w:name w:val="Normal1"/>
    <w:basedOn w:val="prastasis"/>
    <w:rsid w:val="0050069A"/>
    <w:pPr>
      <w:widowControl w:val="0"/>
      <w:tabs>
        <w:tab w:val="left" w:pos="7513"/>
      </w:tabs>
      <w:spacing w:after="0" w:line="240" w:lineRule="auto"/>
      <w:ind w:firstLine="567"/>
      <w:jc w:val="both"/>
    </w:pPr>
    <w:rPr>
      <w:rFonts w:ascii="Arial" w:eastAsia="Times New Roman" w:hAnsi="Arial" w:cs="Times New Roman"/>
      <w:noProof/>
      <w:sz w:val="28"/>
      <w:szCs w:val="20"/>
    </w:rPr>
  </w:style>
  <w:style w:type="character" w:customStyle="1" w:styleId="Bodytext211ptBoldScale20">
    <w:name w:val="Body text (2) + 11 pt;Bold;Scale 20%"/>
    <w:basedOn w:val="Bodytext2"/>
    <w:rsid w:val="00D74B81"/>
    <w:rPr>
      <w:rFonts w:ascii="Times New Roman" w:eastAsia="Times New Roman" w:hAnsi="Times New Roman" w:cs="Times New Roman"/>
      <w:b/>
      <w:bCs/>
      <w:i w:val="0"/>
      <w:iCs w:val="0"/>
      <w:smallCaps w:val="0"/>
      <w:strike w:val="0"/>
      <w:color w:val="000000"/>
      <w:spacing w:val="0"/>
      <w:w w:val="20"/>
      <w:position w:val="0"/>
      <w:sz w:val="22"/>
      <w:szCs w:val="22"/>
      <w:u w:val="none"/>
      <w:shd w:val="clear" w:color="auto" w:fill="FFFFFF"/>
      <w:lang w:val="lt-LT" w:eastAsia="lt-LT" w:bidi="lt-LT"/>
    </w:rPr>
  </w:style>
  <w:style w:type="paragraph" w:styleId="Pataisymai">
    <w:name w:val="Revision"/>
    <w:hidden/>
    <w:uiPriority w:val="99"/>
    <w:semiHidden/>
    <w:rsid w:val="004C2D94"/>
    <w:pPr>
      <w:spacing w:after="0" w:line="240" w:lineRule="auto"/>
    </w:pPr>
  </w:style>
  <w:style w:type="character" w:customStyle="1" w:styleId="block">
    <w:name w:val="block"/>
    <w:basedOn w:val="Numatytasispastraiposriftas"/>
    <w:rsid w:val="00783C6E"/>
  </w:style>
  <w:style w:type="paragraph" w:customStyle="1" w:styleId="bodytext0">
    <w:name w:val="bodytext"/>
    <w:basedOn w:val="prastasis"/>
    <w:rsid w:val="00B769E4"/>
    <w:pPr>
      <w:autoSpaceDE w:val="0"/>
      <w:autoSpaceDN w:val="0"/>
      <w:spacing w:after="0" w:line="240" w:lineRule="auto"/>
      <w:ind w:firstLine="312"/>
      <w:jc w:val="both"/>
    </w:pPr>
    <w:rPr>
      <w:rFonts w:ascii="TimesLT" w:eastAsia="Times New Roman" w:hAnsi="TimesLT" w:cs="Arial"/>
      <w:sz w:val="20"/>
      <w:szCs w:val="20"/>
    </w:rPr>
  </w:style>
  <w:style w:type="paragraph" w:customStyle="1" w:styleId="Nuajapastraipa">
    <w:name w:val="Nuaja pastraipa"/>
    <w:basedOn w:val="Sraopastraipa"/>
    <w:link w:val="NuajapastraipaChar"/>
    <w:qFormat/>
    <w:rsid w:val="00F66602"/>
    <w:pPr>
      <w:spacing w:after="120" w:line="240" w:lineRule="auto"/>
      <w:contextualSpacing w:val="0"/>
      <w:jc w:val="both"/>
    </w:pPr>
    <w:rPr>
      <w:rFonts w:ascii="Times New Roman" w:eastAsia="Calibri" w:hAnsi="Times New Roman" w:cs="Times New Roman"/>
      <w:sz w:val="24"/>
      <w:lang w:eastAsia="en-US"/>
    </w:rPr>
  </w:style>
  <w:style w:type="character" w:customStyle="1" w:styleId="NuajapastraipaChar">
    <w:name w:val="Nuaja pastraipa Char"/>
    <w:basedOn w:val="SraopastraipaDiagrama"/>
    <w:link w:val="Nuajapastraipa"/>
    <w:rsid w:val="00F66602"/>
    <w:rPr>
      <w:rFonts w:ascii="Times New Roman" w:eastAsia="Calibri" w:hAnsi="Times New Roman" w:cs="Times New Roman"/>
      <w:sz w:val="24"/>
      <w:lang w:eastAsia="en-US"/>
    </w:rPr>
  </w:style>
  <w:style w:type="paragraph" w:customStyle="1" w:styleId="Pagrindinistekstas32">
    <w:name w:val="Pagrindinis tekstas3"/>
    <w:rsid w:val="00F363B9"/>
    <w:pPr>
      <w:snapToGrid w:val="0"/>
      <w:spacing w:after="0" w:line="240" w:lineRule="auto"/>
      <w:ind w:firstLine="312"/>
      <w:jc w:val="both"/>
    </w:pPr>
    <w:rPr>
      <w:rFonts w:ascii="TimesLT" w:eastAsia="Times New Roman" w:hAnsi="TimesLT" w:cs="Times New Roman"/>
      <w:sz w:val="20"/>
      <w:szCs w:val="20"/>
      <w:lang w:val="en-US" w:eastAsia="en-US"/>
    </w:rPr>
  </w:style>
  <w:style w:type="character" w:customStyle="1" w:styleId="rtstxt">
    <w:name w:val="rtstxt"/>
    <w:basedOn w:val="Numatytasispastraiposriftas"/>
    <w:rsid w:val="00B21DEA"/>
  </w:style>
  <w:style w:type="character" w:customStyle="1" w:styleId="Title1">
    <w:name w:val="Title1"/>
    <w:basedOn w:val="Numatytasispastraiposriftas"/>
    <w:rsid w:val="00B21DEA"/>
  </w:style>
  <w:style w:type="paragraph" w:customStyle="1" w:styleId="taltipfb">
    <w:name w:val="taltipfb"/>
    <w:basedOn w:val="prastasis"/>
    <w:rsid w:val="003C083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1">
    <w:name w:val="heading 1"/>
    <w:basedOn w:val="prastasis"/>
    <w:next w:val="prastasis"/>
    <w:link w:val="Antrat1Diagrama"/>
    <w:qFormat/>
    <w:rsid w:val="0042783C"/>
    <w:pPr>
      <w:keepNext/>
      <w:spacing w:after="0" w:line="240" w:lineRule="auto"/>
      <w:jc w:val="center"/>
      <w:outlineLvl w:val="0"/>
    </w:pPr>
    <w:rPr>
      <w:rFonts w:ascii="Times New Roman" w:eastAsia="Times New Roman" w:hAnsi="Times New Roman" w:cs="Times New Roman"/>
      <w:b/>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42783C"/>
    <w:rPr>
      <w:rFonts w:ascii="Times New Roman" w:eastAsia="Times New Roman" w:hAnsi="Times New Roman" w:cs="Times New Roman"/>
      <w:b/>
      <w:sz w:val="24"/>
      <w:szCs w:val="24"/>
      <w:lang w:eastAsia="en-US"/>
    </w:rPr>
  </w:style>
  <w:style w:type="paragraph" w:styleId="Antrats">
    <w:name w:val="header"/>
    <w:basedOn w:val="prastasis"/>
    <w:link w:val="AntratsDiagrama"/>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862395"/>
    <w:pPr>
      <w:ind w:left="720"/>
      <w:contextualSpacing/>
    </w:p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rsid w:val="006F2C1D"/>
  </w:style>
  <w:style w:type="character" w:customStyle="1" w:styleId="FontStyle21">
    <w:name w:val="Font Style21"/>
    <w:uiPriority w:val="99"/>
    <w:rsid w:val="006F2C1D"/>
    <w:rPr>
      <w:rFonts w:ascii="Garamond" w:hAnsi="Garamond"/>
      <w:sz w:val="26"/>
    </w:rPr>
  </w:style>
  <w:style w:type="character" w:customStyle="1" w:styleId="FontStyle20">
    <w:name w:val="Font Style20"/>
    <w:uiPriority w:val="99"/>
    <w:rsid w:val="006F2C1D"/>
    <w:rPr>
      <w:rFonts w:ascii="Garamond" w:hAnsi="Garamond"/>
      <w:b/>
      <w:sz w:val="24"/>
    </w:rPr>
  </w:style>
  <w:style w:type="paragraph" w:styleId="prastasistinklapis">
    <w:name w:val="Normal (Web)"/>
    <w:basedOn w:val="prastasis"/>
    <w:link w:val="prastasistinklapisDiagrama"/>
    <w:uiPriority w:val="99"/>
    <w:rsid w:val="00C573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astasistinklapisDiagrama">
    <w:name w:val="Įprastasis (tinklapis) Diagrama"/>
    <w:link w:val="prastasistinklapis"/>
    <w:uiPriority w:val="99"/>
    <w:locked/>
    <w:rsid w:val="006D67C0"/>
    <w:rPr>
      <w:rFonts w:ascii="Times New Roman" w:eastAsia="Times New Roman" w:hAnsi="Times New Roman" w:cs="Times New Roman"/>
      <w:sz w:val="24"/>
      <w:szCs w:val="24"/>
    </w:rPr>
  </w:style>
  <w:style w:type="character" w:customStyle="1" w:styleId="Pagrindinistekstas12">
    <w:name w:val="Pagrindinis tekstas (12)_"/>
    <w:link w:val="Pagrindinistekstas121"/>
    <w:uiPriority w:val="99"/>
    <w:locked/>
    <w:rsid w:val="00C573D0"/>
    <w:rPr>
      <w:rFonts w:ascii="Arial" w:hAnsi="Arial" w:cs="Arial Unicode MS"/>
      <w:sz w:val="21"/>
      <w:szCs w:val="21"/>
      <w:lang w:bidi="lo-LA"/>
    </w:rPr>
  </w:style>
  <w:style w:type="paragraph" w:customStyle="1" w:styleId="Pagrindinistekstas121">
    <w:name w:val="Pagrindinis tekstas (12)1"/>
    <w:basedOn w:val="prastasis"/>
    <w:link w:val="Pagrindinistekstas12"/>
    <w:uiPriority w:val="99"/>
    <w:rsid w:val="00C573D0"/>
    <w:pPr>
      <w:spacing w:before="240" w:after="180" w:line="240" w:lineRule="atLeast"/>
      <w:jc w:val="center"/>
    </w:pPr>
    <w:rPr>
      <w:rFonts w:ascii="Arial" w:hAnsi="Arial" w:cs="Arial Unicode MS"/>
      <w:sz w:val="21"/>
      <w:szCs w:val="21"/>
      <w:lang w:bidi="lo-LA"/>
    </w:rPr>
  </w:style>
  <w:style w:type="character" w:styleId="Hipersaitas">
    <w:name w:val="Hyperlink"/>
    <w:basedOn w:val="Numatytasispastraiposriftas"/>
    <w:uiPriority w:val="99"/>
    <w:unhideWhenUsed/>
    <w:rsid w:val="004D7059"/>
    <w:rPr>
      <w:color w:val="0000FF"/>
      <w:u w:val="single"/>
    </w:rPr>
  </w:style>
  <w:style w:type="paragraph" w:styleId="Pagrindinistekstas">
    <w:name w:val="Body Text"/>
    <w:basedOn w:val="prastasis"/>
    <w:link w:val="PagrindinistekstasDiagrama"/>
    <w:rsid w:val="00EB2837"/>
    <w:pPr>
      <w:spacing w:after="120" w:line="240" w:lineRule="auto"/>
    </w:pPr>
    <w:rPr>
      <w:rFonts w:ascii="Times New Roman" w:eastAsia="Times New Roman" w:hAnsi="Times New Roman" w:cs="Times New Roman"/>
      <w:sz w:val="24"/>
      <w:szCs w:val="24"/>
      <w:lang w:eastAsia="en-US"/>
    </w:rPr>
  </w:style>
  <w:style w:type="character" w:customStyle="1" w:styleId="PagrindinistekstasDiagrama">
    <w:name w:val="Pagrindinis tekstas Diagrama"/>
    <w:basedOn w:val="Numatytasispastraiposriftas"/>
    <w:link w:val="Pagrindinistekstas"/>
    <w:rsid w:val="00EB2837"/>
    <w:rPr>
      <w:rFonts w:ascii="Times New Roman" w:eastAsia="Times New Roman" w:hAnsi="Times New Roman" w:cs="Times New Roman"/>
      <w:sz w:val="24"/>
      <w:szCs w:val="24"/>
      <w:lang w:eastAsia="en-US"/>
    </w:rPr>
  </w:style>
  <w:style w:type="character" w:customStyle="1" w:styleId="FontStyle16">
    <w:name w:val="Font Style16"/>
    <w:basedOn w:val="Numatytasispastraiposriftas"/>
    <w:uiPriority w:val="99"/>
    <w:rsid w:val="00EB2837"/>
    <w:rPr>
      <w:rFonts w:ascii="Times New Roman" w:hAnsi="Times New Roman" w:cs="Times New Roman"/>
      <w:sz w:val="24"/>
      <w:szCs w:val="24"/>
    </w:rPr>
  </w:style>
  <w:style w:type="character" w:customStyle="1" w:styleId="FontStyle23">
    <w:name w:val="Font Style23"/>
    <w:uiPriority w:val="99"/>
    <w:rsid w:val="00C3609B"/>
    <w:rPr>
      <w:rFonts w:ascii="Times New Roman" w:hAnsi="Times New Roman" w:cs="Times New Roman" w:hint="default"/>
      <w:sz w:val="22"/>
      <w:szCs w:val="22"/>
    </w:rPr>
  </w:style>
  <w:style w:type="paragraph" w:styleId="Betarp">
    <w:name w:val="No Spacing"/>
    <w:uiPriority w:val="99"/>
    <w:qFormat/>
    <w:rsid w:val="00B533E4"/>
    <w:pPr>
      <w:spacing w:after="0" w:line="240" w:lineRule="auto"/>
    </w:pPr>
    <w:rPr>
      <w:rFonts w:ascii="Calibri" w:eastAsia="Times New Roman" w:hAnsi="Calibri" w:cs="Times New Roman"/>
      <w:lang w:val="en-GB" w:eastAsia="en-US"/>
    </w:rPr>
  </w:style>
  <w:style w:type="paragraph" w:customStyle="1" w:styleId="Style3">
    <w:name w:val="Style3"/>
    <w:basedOn w:val="prastasis"/>
    <w:uiPriority w:val="99"/>
    <w:rsid w:val="006040C4"/>
    <w:pPr>
      <w:widowControl w:val="0"/>
      <w:autoSpaceDE w:val="0"/>
      <w:autoSpaceDN w:val="0"/>
      <w:adjustRightInd w:val="0"/>
      <w:spacing w:after="0" w:line="250" w:lineRule="exact"/>
      <w:jc w:val="right"/>
    </w:pPr>
    <w:rPr>
      <w:rFonts w:ascii="Times New Roman" w:hAnsi="Times New Roman" w:cs="Times New Roman"/>
      <w:sz w:val="24"/>
      <w:szCs w:val="24"/>
    </w:rPr>
  </w:style>
  <w:style w:type="paragraph" w:styleId="Pagrindiniotekstotrauka">
    <w:name w:val="Body Text Indent"/>
    <w:basedOn w:val="prastasis"/>
    <w:link w:val="PagrindiniotekstotraukaDiagrama"/>
    <w:uiPriority w:val="99"/>
    <w:unhideWhenUsed/>
    <w:rsid w:val="00F24ED2"/>
    <w:pPr>
      <w:spacing w:after="120"/>
      <w:ind w:left="283"/>
    </w:pPr>
  </w:style>
  <w:style w:type="character" w:customStyle="1" w:styleId="PagrindiniotekstotraukaDiagrama">
    <w:name w:val="Pagrindinio teksto įtrauka Diagrama"/>
    <w:basedOn w:val="Numatytasispastraiposriftas"/>
    <w:link w:val="Pagrindiniotekstotrauka"/>
    <w:rsid w:val="00F24ED2"/>
  </w:style>
  <w:style w:type="paragraph" w:styleId="Paprastasistekstas">
    <w:name w:val="Plain Text"/>
    <w:basedOn w:val="prastasis"/>
    <w:link w:val="PaprastasistekstasDiagrama"/>
    <w:unhideWhenUsed/>
    <w:rsid w:val="00FC0488"/>
    <w:pPr>
      <w:spacing w:after="0" w:line="240" w:lineRule="auto"/>
    </w:pPr>
    <w:rPr>
      <w:rFonts w:ascii="Courier New" w:eastAsia="Times New Roman" w:hAnsi="Courier New" w:cs="Times New Roman"/>
      <w:sz w:val="24"/>
      <w:szCs w:val="20"/>
      <w:lang w:eastAsia="en-US"/>
    </w:rPr>
  </w:style>
  <w:style w:type="character" w:customStyle="1" w:styleId="PaprastasistekstasDiagrama">
    <w:name w:val="Paprastasis tekstas Diagrama"/>
    <w:basedOn w:val="Numatytasispastraiposriftas"/>
    <w:link w:val="Paprastasistekstas"/>
    <w:rsid w:val="00FC0488"/>
    <w:rPr>
      <w:rFonts w:ascii="Courier New" w:eastAsia="Times New Roman" w:hAnsi="Courier New" w:cs="Times New Roman"/>
      <w:sz w:val="24"/>
      <w:szCs w:val="20"/>
      <w:lang w:eastAsia="en-US"/>
    </w:rPr>
  </w:style>
  <w:style w:type="character" w:customStyle="1" w:styleId="apple-converted-space">
    <w:name w:val="apple-converted-space"/>
    <w:basedOn w:val="Numatytasispastraiposriftas"/>
    <w:rsid w:val="007422A2"/>
    <w:rPr>
      <w:rFonts w:cs="Times New Roman"/>
    </w:rPr>
  </w:style>
  <w:style w:type="paragraph" w:customStyle="1" w:styleId="tajtip">
    <w:name w:val="tajtip"/>
    <w:basedOn w:val="prastasis"/>
    <w:rsid w:val="0047541A"/>
    <w:pPr>
      <w:spacing w:after="73" w:line="240" w:lineRule="auto"/>
    </w:pPr>
    <w:rPr>
      <w:rFonts w:ascii="Times New Roman" w:eastAsia="Times New Roman" w:hAnsi="Times New Roman" w:cs="Times New Roman"/>
      <w:sz w:val="24"/>
      <w:szCs w:val="24"/>
    </w:rPr>
  </w:style>
  <w:style w:type="character" w:customStyle="1" w:styleId="clear">
    <w:name w:val="clear"/>
    <w:basedOn w:val="Numatytasispastraiposriftas"/>
    <w:rsid w:val="00A17FA9"/>
  </w:style>
  <w:style w:type="character" w:customStyle="1" w:styleId="outputecliaff">
    <w:name w:val="outputecliaff"/>
    <w:basedOn w:val="Numatytasispastraiposriftas"/>
    <w:rsid w:val="00A71AF1"/>
  </w:style>
  <w:style w:type="character" w:styleId="Komentaronuoroda">
    <w:name w:val="annotation reference"/>
    <w:basedOn w:val="Numatytasispastraiposriftas"/>
    <w:uiPriority w:val="99"/>
    <w:semiHidden/>
    <w:unhideWhenUsed/>
    <w:rsid w:val="00C17174"/>
    <w:rPr>
      <w:sz w:val="16"/>
      <w:szCs w:val="16"/>
    </w:rPr>
  </w:style>
  <w:style w:type="paragraph" w:styleId="Komentarotekstas">
    <w:name w:val="annotation text"/>
    <w:basedOn w:val="prastasis"/>
    <w:link w:val="KomentarotekstasDiagrama"/>
    <w:uiPriority w:val="99"/>
    <w:semiHidden/>
    <w:unhideWhenUsed/>
    <w:rsid w:val="00C17174"/>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17174"/>
    <w:rPr>
      <w:sz w:val="20"/>
      <w:szCs w:val="20"/>
    </w:rPr>
  </w:style>
  <w:style w:type="paragraph" w:styleId="Komentarotema">
    <w:name w:val="annotation subject"/>
    <w:basedOn w:val="Komentarotekstas"/>
    <w:next w:val="Komentarotekstas"/>
    <w:link w:val="KomentarotemaDiagrama"/>
    <w:uiPriority w:val="99"/>
    <w:semiHidden/>
    <w:unhideWhenUsed/>
    <w:rsid w:val="00C17174"/>
    <w:rPr>
      <w:b/>
      <w:bCs/>
    </w:rPr>
  </w:style>
  <w:style w:type="character" w:customStyle="1" w:styleId="KomentarotemaDiagrama">
    <w:name w:val="Komentaro tema Diagrama"/>
    <w:basedOn w:val="KomentarotekstasDiagrama"/>
    <w:link w:val="Komentarotema"/>
    <w:uiPriority w:val="99"/>
    <w:semiHidden/>
    <w:rsid w:val="00C17174"/>
    <w:rPr>
      <w:b/>
      <w:bCs/>
      <w:sz w:val="20"/>
      <w:szCs w:val="20"/>
    </w:rPr>
  </w:style>
  <w:style w:type="character" w:customStyle="1" w:styleId="Bodytext4">
    <w:name w:val="Body text (4)_"/>
    <w:basedOn w:val="Numatytasispastraiposriftas"/>
    <w:link w:val="Bodytext40"/>
    <w:rsid w:val="009F270B"/>
    <w:rPr>
      <w:rFonts w:ascii="Times New Roman" w:eastAsia="Times New Roman" w:hAnsi="Times New Roman" w:cs="Times New Roman"/>
      <w:i/>
      <w:iCs/>
      <w:shd w:val="clear" w:color="auto" w:fill="FFFFFF"/>
    </w:rPr>
  </w:style>
  <w:style w:type="paragraph" w:customStyle="1" w:styleId="Bodytext40">
    <w:name w:val="Body text (4)"/>
    <w:basedOn w:val="prastasis"/>
    <w:link w:val="Bodytext4"/>
    <w:rsid w:val="009F270B"/>
    <w:pPr>
      <w:widowControl w:val="0"/>
      <w:shd w:val="clear" w:color="auto" w:fill="FFFFFF"/>
      <w:spacing w:before="60" w:after="480" w:line="0" w:lineRule="atLeast"/>
    </w:pPr>
    <w:rPr>
      <w:rFonts w:ascii="Times New Roman" w:eastAsia="Times New Roman" w:hAnsi="Times New Roman" w:cs="Times New Roman"/>
      <w:i/>
      <w:iCs/>
    </w:rPr>
  </w:style>
  <w:style w:type="character" w:customStyle="1" w:styleId="Bodytext4NotItalic">
    <w:name w:val="Body text (4) + Not Italic"/>
    <w:basedOn w:val="Bodytext4"/>
    <w:rsid w:val="009F270B"/>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2">
    <w:name w:val="Body text (2)_"/>
    <w:basedOn w:val="Numatytasispastraiposriftas"/>
    <w:link w:val="Bodytext20"/>
    <w:rsid w:val="009F270B"/>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9F270B"/>
    <w:pPr>
      <w:widowControl w:val="0"/>
      <w:shd w:val="clear" w:color="auto" w:fill="FFFFFF"/>
      <w:spacing w:after="0" w:line="250" w:lineRule="exact"/>
    </w:pPr>
    <w:rPr>
      <w:rFonts w:ascii="Times New Roman" w:eastAsia="Times New Roman" w:hAnsi="Times New Roman" w:cs="Times New Roman"/>
    </w:rPr>
  </w:style>
  <w:style w:type="character" w:customStyle="1" w:styleId="Bodytext2Italic">
    <w:name w:val="Body text (2) + Italic"/>
    <w:basedOn w:val="Bodytext2"/>
    <w:rsid w:val="00B627F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45ptBold">
    <w:name w:val="Body text (2) + 4;5 pt;Bold"/>
    <w:basedOn w:val="Bodytext2"/>
    <w:rsid w:val="00BD7C7E"/>
    <w:rPr>
      <w:rFonts w:ascii="Times New Roman" w:eastAsia="Times New Roman" w:hAnsi="Times New Roman" w:cs="Times New Roman"/>
      <w:b/>
      <w:bCs/>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8">
    <w:name w:val="Body text (8)_"/>
    <w:basedOn w:val="Numatytasispastraiposriftas"/>
    <w:rsid w:val="00BD7C7E"/>
    <w:rPr>
      <w:rFonts w:ascii="Times New Roman" w:eastAsia="Times New Roman" w:hAnsi="Times New Roman" w:cs="Times New Roman"/>
      <w:b w:val="0"/>
      <w:bCs w:val="0"/>
      <w:i/>
      <w:iCs/>
      <w:smallCaps w:val="0"/>
      <w:strike w:val="0"/>
      <w:spacing w:val="-20"/>
      <w:sz w:val="22"/>
      <w:szCs w:val="22"/>
      <w:u w:val="none"/>
    </w:rPr>
  </w:style>
  <w:style w:type="character" w:customStyle="1" w:styleId="Bodytext8NotItalicSpacing0pt">
    <w:name w:val="Body text (8) + Not Italic;Spacing 0 pt"/>
    <w:basedOn w:val="Bodytext8"/>
    <w:rsid w:val="00BD7C7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80">
    <w:name w:val="Body text (8)"/>
    <w:basedOn w:val="Bodytext8"/>
    <w:rsid w:val="00BD7C7E"/>
    <w:rPr>
      <w:rFonts w:ascii="Times New Roman" w:eastAsia="Times New Roman" w:hAnsi="Times New Roman" w:cs="Times New Roman"/>
      <w:b w:val="0"/>
      <w:bCs w:val="0"/>
      <w:i/>
      <w:iCs/>
      <w:smallCaps w:val="0"/>
      <w:strike w:val="0"/>
      <w:color w:val="000000"/>
      <w:spacing w:val="-20"/>
      <w:w w:val="100"/>
      <w:position w:val="0"/>
      <w:sz w:val="22"/>
      <w:szCs w:val="22"/>
      <w:u w:val="none"/>
      <w:lang w:val="lt-LT" w:eastAsia="lt-LT" w:bidi="lt-LT"/>
    </w:rPr>
  </w:style>
  <w:style w:type="character" w:customStyle="1" w:styleId="Bodytext8Spacing-2pt">
    <w:name w:val="Body text (8) + Spacing -2 pt"/>
    <w:basedOn w:val="Bodytext8"/>
    <w:rsid w:val="00BD7C7E"/>
    <w:rPr>
      <w:rFonts w:ascii="Times New Roman" w:eastAsia="Times New Roman" w:hAnsi="Times New Roman" w:cs="Times New Roman"/>
      <w:b w:val="0"/>
      <w:bCs w:val="0"/>
      <w:i/>
      <w:iCs/>
      <w:smallCaps w:val="0"/>
      <w:strike w:val="0"/>
      <w:color w:val="000000"/>
      <w:spacing w:val="-40"/>
      <w:w w:val="100"/>
      <w:position w:val="0"/>
      <w:sz w:val="22"/>
      <w:szCs w:val="22"/>
      <w:u w:val="none"/>
      <w:lang w:val="lt-LT" w:eastAsia="lt-LT" w:bidi="lt-LT"/>
    </w:rPr>
  </w:style>
  <w:style w:type="character" w:customStyle="1" w:styleId="Bodytext8115ptBoldNotItalicSpacing0pt">
    <w:name w:val="Body text (8) + 11;5 pt;Bold;Not Italic;Spacing 0 pt"/>
    <w:basedOn w:val="Bodytext8"/>
    <w:rsid w:val="00BD7C7E"/>
    <w:rPr>
      <w:rFonts w:ascii="Times New Roman" w:eastAsia="Times New Roman" w:hAnsi="Times New Roman" w:cs="Times New Roman"/>
      <w:b/>
      <w:bCs/>
      <w:i/>
      <w:iCs/>
      <w:smallCaps w:val="0"/>
      <w:strike w:val="0"/>
      <w:color w:val="000000"/>
      <w:spacing w:val="-10"/>
      <w:w w:val="100"/>
      <w:position w:val="0"/>
      <w:sz w:val="23"/>
      <w:szCs w:val="23"/>
      <w:u w:val="none"/>
      <w:lang w:val="lt-LT" w:eastAsia="lt-LT" w:bidi="lt-LT"/>
    </w:rPr>
  </w:style>
  <w:style w:type="character" w:customStyle="1" w:styleId="Bodytext7">
    <w:name w:val="Body text (7)_"/>
    <w:basedOn w:val="Numatytasispastraiposriftas"/>
    <w:rsid w:val="00136409"/>
    <w:rPr>
      <w:rFonts w:ascii="Times New Roman" w:eastAsia="Times New Roman" w:hAnsi="Times New Roman" w:cs="Times New Roman"/>
      <w:b w:val="0"/>
      <w:bCs w:val="0"/>
      <w:i w:val="0"/>
      <w:iCs w:val="0"/>
      <w:smallCaps w:val="0"/>
      <w:strike w:val="0"/>
      <w:sz w:val="18"/>
      <w:szCs w:val="18"/>
      <w:u w:val="none"/>
    </w:rPr>
  </w:style>
  <w:style w:type="character" w:customStyle="1" w:styleId="Bodytext70">
    <w:name w:val="Body text (7)"/>
    <w:basedOn w:val="Bodytext7"/>
    <w:rsid w:val="0013640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Bodytext3">
    <w:name w:val="Body text (3)_"/>
    <w:basedOn w:val="Numatytasispastraiposriftas"/>
    <w:rsid w:val="00337C09"/>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Bold">
    <w:name w:val="Body text (2) + Bold"/>
    <w:basedOn w:val="Bodytext2"/>
    <w:rsid w:val="00337C0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337C09"/>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lt-LT" w:eastAsia="lt-LT" w:bidi="lt-LT"/>
    </w:rPr>
  </w:style>
  <w:style w:type="character" w:customStyle="1" w:styleId="Bodytext2Spacing1pt">
    <w:name w:val="Body text (2) + Spacing 1 pt"/>
    <w:basedOn w:val="Bodytext2"/>
    <w:rsid w:val="00337C09"/>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Bodytext3NotBold">
    <w:name w:val="Body text (3) + Not Bold"/>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FontStyle18">
    <w:name w:val="Font Style18"/>
    <w:uiPriority w:val="99"/>
    <w:rsid w:val="00251FAE"/>
    <w:rPr>
      <w:rFonts w:ascii="Times New Roman" w:hAnsi="Times New Roman" w:cs="Times New Roman"/>
      <w:i/>
      <w:iCs/>
      <w:sz w:val="20"/>
      <w:szCs w:val="20"/>
    </w:rPr>
  </w:style>
  <w:style w:type="character" w:styleId="Puslapioinaosnuoroda">
    <w:name w:val="footnote reference"/>
    <w:uiPriority w:val="99"/>
    <w:rsid w:val="00D15930"/>
    <w:rPr>
      <w:rFonts w:cs="Times New Roman"/>
      <w:vertAlign w:val="superscript"/>
    </w:rPr>
  </w:style>
  <w:style w:type="paragraph" w:styleId="Puslapioinaostekstas">
    <w:name w:val="footnote text"/>
    <w:aliases w:val="fn"/>
    <w:basedOn w:val="prastasis"/>
    <w:link w:val="PuslapioinaostekstasDiagrama"/>
    <w:uiPriority w:val="99"/>
    <w:rsid w:val="00D15930"/>
    <w:rPr>
      <w:rFonts w:ascii="Calibri" w:eastAsia="Calibri" w:hAnsi="Calibri" w:cs="Times New Roman"/>
      <w:sz w:val="20"/>
      <w:szCs w:val="20"/>
      <w:lang w:val="en-US" w:eastAsia="en-US"/>
    </w:rPr>
  </w:style>
  <w:style w:type="character" w:customStyle="1" w:styleId="PuslapioinaostekstasDiagrama">
    <w:name w:val="Puslapio išnašos tekstas Diagrama"/>
    <w:aliases w:val="fn Diagrama"/>
    <w:basedOn w:val="Numatytasispastraiposriftas"/>
    <w:link w:val="Puslapioinaostekstas"/>
    <w:uiPriority w:val="99"/>
    <w:rsid w:val="00D15930"/>
    <w:rPr>
      <w:rFonts w:ascii="Calibri" w:eastAsia="Calibri" w:hAnsi="Calibri" w:cs="Times New Roman"/>
      <w:sz w:val="20"/>
      <w:szCs w:val="20"/>
      <w:lang w:val="en-US" w:eastAsia="en-US"/>
    </w:rPr>
  </w:style>
  <w:style w:type="character" w:customStyle="1" w:styleId="FontStyle27">
    <w:name w:val="Font Style27"/>
    <w:basedOn w:val="Numatytasispastraiposriftas"/>
    <w:uiPriority w:val="99"/>
    <w:rsid w:val="00EF1305"/>
    <w:rPr>
      <w:rFonts w:ascii="Arial" w:hAnsi="Arial" w:cs="Arial"/>
      <w:i/>
      <w:iCs/>
      <w:color w:val="000000"/>
      <w:sz w:val="18"/>
      <w:szCs w:val="18"/>
    </w:rPr>
  </w:style>
  <w:style w:type="character" w:customStyle="1" w:styleId="FontStyle29">
    <w:name w:val="Font Style29"/>
    <w:basedOn w:val="Numatytasispastraiposriftas"/>
    <w:uiPriority w:val="99"/>
    <w:rsid w:val="00EF1305"/>
    <w:rPr>
      <w:rFonts w:ascii="Arial" w:hAnsi="Arial" w:cs="Arial"/>
      <w:color w:val="000000"/>
      <w:sz w:val="18"/>
      <w:szCs w:val="18"/>
    </w:rPr>
  </w:style>
  <w:style w:type="character" w:customStyle="1" w:styleId="FontStyle95">
    <w:name w:val="Font Style95"/>
    <w:basedOn w:val="Numatytasispastraiposriftas"/>
    <w:uiPriority w:val="99"/>
    <w:rsid w:val="00012084"/>
    <w:rPr>
      <w:rFonts w:ascii="Arial" w:hAnsi="Arial" w:cs="Arial"/>
      <w:i/>
      <w:iCs/>
      <w:color w:val="000000"/>
      <w:sz w:val="18"/>
      <w:szCs w:val="18"/>
    </w:rPr>
  </w:style>
  <w:style w:type="character" w:customStyle="1" w:styleId="FontStyle105">
    <w:name w:val="Font Style105"/>
    <w:basedOn w:val="Numatytasispastraiposriftas"/>
    <w:uiPriority w:val="99"/>
    <w:rsid w:val="00886CBC"/>
    <w:rPr>
      <w:rFonts w:ascii="Arial" w:hAnsi="Arial" w:cs="Arial"/>
      <w:color w:val="000000"/>
      <w:sz w:val="18"/>
      <w:szCs w:val="18"/>
    </w:rPr>
  </w:style>
  <w:style w:type="character" w:customStyle="1" w:styleId="FontStyle31">
    <w:name w:val="Font Style31"/>
    <w:basedOn w:val="Numatytasispastraiposriftas"/>
    <w:uiPriority w:val="99"/>
    <w:rsid w:val="00DB1B02"/>
    <w:rPr>
      <w:rFonts w:ascii="Arial" w:hAnsi="Arial" w:cs="Arial"/>
      <w:b/>
      <w:bCs/>
      <w:color w:val="000000"/>
      <w:sz w:val="18"/>
      <w:szCs w:val="18"/>
    </w:rPr>
  </w:style>
  <w:style w:type="character" w:customStyle="1" w:styleId="FontStyle94">
    <w:name w:val="Font Style94"/>
    <w:basedOn w:val="Numatytasispastraiposriftas"/>
    <w:uiPriority w:val="99"/>
    <w:rsid w:val="00DB1B02"/>
    <w:rPr>
      <w:rFonts w:ascii="Arial" w:hAnsi="Arial" w:cs="Arial"/>
      <w:b/>
      <w:bCs/>
      <w:i/>
      <w:iCs/>
      <w:color w:val="000000"/>
      <w:sz w:val="18"/>
      <w:szCs w:val="18"/>
    </w:rPr>
  </w:style>
  <w:style w:type="character" w:customStyle="1" w:styleId="FontStyle109">
    <w:name w:val="Font Style109"/>
    <w:basedOn w:val="Numatytasispastraiposriftas"/>
    <w:uiPriority w:val="99"/>
    <w:rsid w:val="00DB1B02"/>
    <w:rPr>
      <w:rFonts w:ascii="Arial" w:hAnsi="Arial" w:cs="Arial"/>
      <w:color w:val="000000"/>
      <w:sz w:val="18"/>
      <w:szCs w:val="18"/>
    </w:rPr>
  </w:style>
  <w:style w:type="paragraph" w:customStyle="1" w:styleId="Style31">
    <w:name w:val="Style31"/>
    <w:basedOn w:val="prastasis"/>
    <w:uiPriority w:val="99"/>
    <w:rsid w:val="00DB1B02"/>
    <w:pPr>
      <w:widowControl w:val="0"/>
      <w:autoSpaceDE w:val="0"/>
      <w:autoSpaceDN w:val="0"/>
      <w:adjustRightInd w:val="0"/>
      <w:spacing w:after="0" w:line="243" w:lineRule="exact"/>
      <w:ind w:hanging="662"/>
      <w:jc w:val="both"/>
    </w:pPr>
    <w:rPr>
      <w:rFonts w:ascii="Arial" w:hAnsi="Arial" w:cs="Arial"/>
      <w:sz w:val="24"/>
      <w:szCs w:val="24"/>
    </w:rPr>
  </w:style>
  <w:style w:type="character" w:customStyle="1" w:styleId="FontStyle111">
    <w:name w:val="Font Style111"/>
    <w:basedOn w:val="Numatytasispastraiposriftas"/>
    <w:uiPriority w:val="99"/>
    <w:rsid w:val="00DB1B02"/>
    <w:rPr>
      <w:rFonts w:ascii="Times New Roman" w:hAnsi="Times New Roman" w:cs="Times New Roman"/>
      <w:color w:val="000000"/>
      <w:sz w:val="20"/>
      <w:szCs w:val="20"/>
    </w:rPr>
  </w:style>
  <w:style w:type="character" w:customStyle="1" w:styleId="Headerorfooter">
    <w:name w:val="Header or footer"/>
    <w:basedOn w:val="Numatytasispastraiposriftas"/>
    <w:rsid w:val="00C2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none"/>
      <w:lang w:val="lt-LT" w:eastAsia="lt-LT" w:bidi="lt-LT"/>
    </w:rPr>
  </w:style>
  <w:style w:type="character" w:customStyle="1" w:styleId="Footnote">
    <w:name w:val="Footnote_"/>
    <w:basedOn w:val="Numatytasispastraiposriftas"/>
    <w:link w:val="Footnote0"/>
    <w:rsid w:val="00D50EB7"/>
    <w:rPr>
      <w:rFonts w:ascii="Franklin Gothic Book" w:eastAsia="Franklin Gothic Book" w:hAnsi="Franklin Gothic Book" w:cs="Franklin Gothic Book"/>
      <w:sz w:val="16"/>
      <w:szCs w:val="16"/>
      <w:shd w:val="clear" w:color="auto" w:fill="FFFFFF"/>
    </w:rPr>
  </w:style>
  <w:style w:type="paragraph" w:customStyle="1" w:styleId="Footnote0">
    <w:name w:val="Footnote"/>
    <w:basedOn w:val="prastasis"/>
    <w:link w:val="Footnote"/>
    <w:rsid w:val="00D50EB7"/>
    <w:pPr>
      <w:widowControl w:val="0"/>
      <w:shd w:val="clear" w:color="auto" w:fill="FFFFFF"/>
      <w:spacing w:after="0" w:line="178" w:lineRule="exact"/>
      <w:jc w:val="both"/>
    </w:pPr>
    <w:rPr>
      <w:rFonts w:ascii="Franklin Gothic Book" w:eastAsia="Franklin Gothic Book" w:hAnsi="Franklin Gothic Book" w:cs="Franklin Gothic Book"/>
      <w:sz w:val="16"/>
      <w:szCs w:val="16"/>
    </w:rPr>
  </w:style>
  <w:style w:type="character" w:customStyle="1" w:styleId="Picturecaption">
    <w:name w:val="Picture caption_"/>
    <w:basedOn w:val="Numatytasispastraiposriftas"/>
    <w:link w:val="Picturecaption0"/>
    <w:rsid w:val="00D50EB7"/>
    <w:rPr>
      <w:rFonts w:ascii="Franklin Gothic Book" w:eastAsia="Franklin Gothic Book" w:hAnsi="Franklin Gothic Book" w:cs="Franklin Gothic Book"/>
      <w:shd w:val="clear" w:color="auto" w:fill="FFFFFF"/>
    </w:rPr>
  </w:style>
  <w:style w:type="paragraph" w:customStyle="1" w:styleId="Picturecaption0">
    <w:name w:val="Picture caption"/>
    <w:basedOn w:val="prastasis"/>
    <w:link w:val="Picturecaption"/>
    <w:rsid w:val="00D50EB7"/>
    <w:pPr>
      <w:widowControl w:val="0"/>
      <w:shd w:val="clear" w:color="auto" w:fill="FFFFFF"/>
      <w:spacing w:after="0" w:line="0" w:lineRule="atLeast"/>
    </w:pPr>
    <w:rPr>
      <w:rFonts w:ascii="Franklin Gothic Book" w:eastAsia="Franklin Gothic Book" w:hAnsi="Franklin Gothic Book" w:cs="Franklin Gothic Book"/>
    </w:rPr>
  </w:style>
  <w:style w:type="character" w:customStyle="1" w:styleId="PicturecaptionItalic">
    <w:name w:val="Picture caption + Italic"/>
    <w:basedOn w:val="Picturecaption"/>
    <w:rsid w:val="00D50EB7"/>
    <w:rPr>
      <w:rFonts w:ascii="Franklin Gothic Book" w:eastAsia="Franklin Gothic Book" w:hAnsi="Franklin Gothic Book" w:cs="Franklin Gothic Book"/>
      <w:i/>
      <w:iCs/>
      <w:color w:val="000000"/>
      <w:spacing w:val="0"/>
      <w:w w:val="100"/>
      <w:position w:val="0"/>
      <w:u w:val="single"/>
      <w:shd w:val="clear" w:color="auto" w:fill="FFFFFF"/>
      <w:lang w:val="lt-LT" w:eastAsia="lt-LT" w:bidi="lt-LT"/>
    </w:rPr>
  </w:style>
  <w:style w:type="character" w:customStyle="1" w:styleId="Bodytext6">
    <w:name w:val="Body text (6)_"/>
    <w:basedOn w:val="Numatytasispastraiposriftas"/>
    <w:link w:val="Bodytext60"/>
    <w:rsid w:val="00D50EB7"/>
    <w:rPr>
      <w:rFonts w:ascii="Franklin Gothic Book" w:eastAsia="Franklin Gothic Book" w:hAnsi="Franklin Gothic Book" w:cs="Franklin Gothic Book"/>
      <w:sz w:val="16"/>
      <w:szCs w:val="16"/>
      <w:shd w:val="clear" w:color="auto" w:fill="FFFFFF"/>
    </w:rPr>
  </w:style>
  <w:style w:type="paragraph" w:customStyle="1" w:styleId="Bodytext60">
    <w:name w:val="Body text (6)"/>
    <w:basedOn w:val="prastasis"/>
    <w:link w:val="Bodytext6"/>
    <w:rsid w:val="00D50EB7"/>
    <w:pPr>
      <w:widowControl w:val="0"/>
      <w:shd w:val="clear" w:color="auto" w:fill="FFFFFF"/>
      <w:spacing w:before="960" w:after="0" w:line="182" w:lineRule="exact"/>
      <w:ind w:firstLine="240"/>
      <w:jc w:val="both"/>
    </w:pPr>
    <w:rPr>
      <w:rFonts w:ascii="Franklin Gothic Book" w:eastAsia="Franklin Gothic Book" w:hAnsi="Franklin Gothic Book" w:cs="Franklin Gothic Book"/>
      <w:sz w:val="16"/>
      <w:szCs w:val="16"/>
    </w:rPr>
  </w:style>
  <w:style w:type="character" w:customStyle="1" w:styleId="Footnote2">
    <w:name w:val="Footnote (2)_"/>
    <w:basedOn w:val="Numatytasispastraiposriftas"/>
    <w:link w:val="Footnote20"/>
    <w:rsid w:val="008A36B4"/>
    <w:rPr>
      <w:rFonts w:ascii="Calibri" w:eastAsia="Calibri" w:hAnsi="Calibri" w:cs="Calibri"/>
      <w:b/>
      <w:bCs/>
      <w:sz w:val="19"/>
      <w:szCs w:val="19"/>
      <w:shd w:val="clear" w:color="auto" w:fill="FFFFFF"/>
    </w:rPr>
  </w:style>
  <w:style w:type="paragraph" w:customStyle="1" w:styleId="Footnote20">
    <w:name w:val="Footnote (2)"/>
    <w:basedOn w:val="prastasis"/>
    <w:link w:val="Footnote2"/>
    <w:rsid w:val="008A36B4"/>
    <w:pPr>
      <w:widowControl w:val="0"/>
      <w:shd w:val="clear" w:color="auto" w:fill="FFFFFF"/>
      <w:spacing w:after="0" w:line="0" w:lineRule="atLeast"/>
    </w:pPr>
    <w:rPr>
      <w:rFonts w:ascii="Calibri" w:eastAsia="Calibri" w:hAnsi="Calibri" w:cs="Calibri"/>
      <w:b/>
      <w:bCs/>
      <w:sz w:val="19"/>
      <w:szCs w:val="19"/>
    </w:rPr>
  </w:style>
  <w:style w:type="character" w:customStyle="1" w:styleId="Heading1">
    <w:name w:val="Heading #1_"/>
    <w:basedOn w:val="Numatytasispastraiposriftas"/>
    <w:rsid w:val="008A36B4"/>
    <w:rPr>
      <w:b w:val="0"/>
      <w:bCs w:val="0"/>
      <w:i w:val="0"/>
      <w:iCs w:val="0"/>
      <w:smallCaps w:val="0"/>
      <w:strike w:val="0"/>
      <w:spacing w:val="-40"/>
      <w:sz w:val="48"/>
      <w:szCs w:val="48"/>
      <w:u w:val="none"/>
    </w:rPr>
  </w:style>
  <w:style w:type="character" w:customStyle="1" w:styleId="Heading10">
    <w:name w:val="Heading #1"/>
    <w:basedOn w:val="Heading1"/>
    <w:rsid w:val="008A36B4"/>
    <w:rPr>
      <w:rFonts w:ascii="Arial Unicode MS" w:eastAsia="Arial Unicode MS" w:hAnsi="Arial Unicode MS" w:cs="Arial Unicode MS"/>
      <w:b w:val="0"/>
      <w:bCs w:val="0"/>
      <w:i w:val="0"/>
      <w:iCs w:val="0"/>
      <w:smallCaps w:val="0"/>
      <w:strike w:val="0"/>
      <w:color w:val="000000"/>
      <w:spacing w:val="-40"/>
      <w:w w:val="100"/>
      <w:position w:val="0"/>
      <w:sz w:val="48"/>
      <w:szCs w:val="48"/>
      <w:u w:val="none"/>
      <w:lang w:val="lt-LT" w:eastAsia="lt-LT" w:bidi="lt-LT"/>
    </w:rPr>
  </w:style>
  <w:style w:type="character" w:customStyle="1" w:styleId="Headerorfooter0">
    <w:name w:val="Header or footer_"/>
    <w:basedOn w:val="Numatytasispastraiposriftas"/>
    <w:rsid w:val="008A36B4"/>
    <w:rPr>
      <w:b w:val="0"/>
      <w:bCs w:val="0"/>
      <w:i w:val="0"/>
      <w:iCs w:val="0"/>
      <w:smallCaps w:val="0"/>
      <w:strike w:val="0"/>
      <w:sz w:val="13"/>
      <w:szCs w:val="13"/>
      <w:u w:val="none"/>
    </w:rPr>
  </w:style>
  <w:style w:type="character" w:customStyle="1" w:styleId="Headerorfooter4ptItalic">
    <w:name w:val="Header or footer + 4 pt;Italic"/>
    <w:basedOn w:val="Headerorfooter0"/>
    <w:rsid w:val="008A36B4"/>
    <w:rPr>
      <w:rFonts w:ascii="Arial Unicode MS" w:eastAsia="Arial Unicode MS" w:hAnsi="Arial Unicode MS" w:cs="Arial Unicode MS"/>
      <w:b/>
      <w:bCs/>
      <w:i/>
      <w:iCs/>
      <w:smallCaps w:val="0"/>
      <w:strike w:val="0"/>
      <w:color w:val="000000"/>
      <w:spacing w:val="0"/>
      <w:w w:val="100"/>
      <w:position w:val="0"/>
      <w:sz w:val="8"/>
      <w:szCs w:val="8"/>
      <w:u w:val="none"/>
      <w:lang w:val="lt-LT" w:eastAsia="lt-LT" w:bidi="lt-LT"/>
    </w:rPr>
  </w:style>
  <w:style w:type="character" w:customStyle="1" w:styleId="Bodytext5">
    <w:name w:val="Body text (5)_"/>
    <w:basedOn w:val="Numatytasispastraiposriftas"/>
    <w:link w:val="Bodytext50"/>
    <w:rsid w:val="008A36B4"/>
    <w:rPr>
      <w:rFonts w:ascii="Calibri" w:eastAsia="Calibri" w:hAnsi="Calibri" w:cs="Calibri"/>
      <w:i/>
      <w:iCs/>
      <w:sz w:val="21"/>
      <w:szCs w:val="21"/>
      <w:shd w:val="clear" w:color="auto" w:fill="FFFFFF"/>
    </w:rPr>
  </w:style>
  <w:style w:type="paragraph" w:customStyle="1" w:styleId="Bodytext50">
    <w:name w:val="Body text (5)"/>
    <w:basedOn w:val="prastasis"/>
    <w:link w:val="Bodytext5"/>
    <w:rsid w:val="008A36B4"/>
    <w:pPr>
      <w:widowControl w:val="0"/>
      <w:shd w:val="clear" w:color="auto" w:fill="FFFFFF"/>
      <w:spacing w:before="120" w:after="0" w:line="0" w:lineRule="atLeast"/>
    </w:pPr>
    <w:rPr>
      <w:rFonts w:ascii="Calibri" w:eastAsia="Calibri" w:hAnsi="Calibri" w:cs="Calibri"/>
      <w:i/>
      <w:iCs/>
      <w:sz w:val="21"/>
      <w:szCs w:val="21"/>
    </w:rPr>
  </w:style>
  <w:style w:type="character" w:customStyle="1" w:styleId="Bodytext511ptBold">
    <w:name w:val="Body text (5) + 11 pt;Bold"/>
    <w:basedOn w:val="Bodytext5"/>
    <w:rsid w:val="008A36B4"/>
    <w:rPr>
      <w:rFonts w:ascii="Calibri" w:eastAsia="Calibri" w:hAnsi="Calibri" w:cs="Calibri"/>
      <w:b/>
      <w:bCs/>
      <w:i/>
      <w:iCs/>
      <w:color w:val="000000"/>
      <w:spacing w:val="0"/>
      <w:w w:val="100"/>
      <w:position w:val="0"/>
      <w:sz w:val="22"/>
      <w:szCs w:val="22"/>
      <w:shd w:val="clear" w:color="auto" w:fill="FFFFFF"/>
      <w:lang w:val="lt-LT" w:eastAsia="lt-LT" w:bidi="lt-LT"/>
    </w:rPr>
  </w:style>
  <w:style w:type="character" w:customStyle="1" w:styleId="Bodytext511ptNotItalic">
    <w:name w:val="Body text (5) + 11 pt;Not Italic"/>
    <w:basedOn w:val="Bodytext5"/>
    <w:rsid w:val="008A36B4"/>
    <w:rPr>
      <w:rFonts w:ascii="Calibri" w:eastAsia="Calibri" w:hAnsi="Calibri" w:cs="Calibri"/>
      <w:i/>
      <w:iCs/>
      <w:color w:val="000000"/>
      <w:spacing w:val="0"/>
      <w:w w:val="100"/>
      <w:position w:val="0"/>
      <w:sz w:val="22"/>
      <w:szCs w:val="22"/>
      <w:shd w:val="clear" w:color="auto" w:fill="FFFFFF"/>
      <w:lang w:val="lt-LT" w:eastAsia="lt-LT" w:bidi="lt-LT"/>
    </w:rPr>
  </w:style>
  <w:style w:type="character" w:customStyle="1" w:styleId="Bodytext5NotItalic">
    <w:name w:val="Body text (5) + Not Italic"/>
    <w:basedOn w:val="Bodytext5"/>
    <w:rsid w:val="008A36B4"/>
    <w:rPr>
      <w:rFonts w:ascii="Calibri" w:eastAsia="Calibri" w:hAnsi="Calibri" w:cs="Calibri"/>
      <w:i/>
      <w:iCs/>
      <w:color w:val="000000"/>
      <w:spacing w:val="0"/>
      <w:w w:val="100"/>
      <w:position w:val="0"/>
      <w:sz w:val="21"/>
      <w:szCs w:val="21"/>
      <w:shd w:val="clear" w:color="auto" w:fill="FFFFFF"/>
      <w:lang w:val="lt-LT" w:eastAsia="lt-LT" w:bidi="lt-LT"/>
    </w:rPr>
  </w:style>
  <w:style w:type="character" w:customStyle="1" w:styleId="Bodytext6NotItalic">
    <w:name w:val="Body text (6) + Not Italic"/>
    <w:basedOn w:val="Numatytasispastraiposriftas"/>
    <w:rsid w:val="005E05DF"/>
    <w:rPr>
      <w:rFonts w:ascii="Arial" w:eastAsia="Arial" w:hAnsi="Arial" w:cs="Arial"/>
      <w:b/>
      <w:bCs/>
      <w:i/>
      <w:iCs/>
      <w:smallCaps w:val="0"/>
      <w:strike w:val="0"/>
      <w:color w:val="000000"/>
      <w:spacing w:val="0"/>
      <w:w w:val="100"/>
      <w:position w:val="0"/>
      <w:sz w:val="18"/>
      <w:szCs w:val="18"/>
      <w:u w:val="none"/>
      <w:lang w:val="lt-LT" w:eastAsia="lt-LT" w:bidi="lt-LT"/>
    </w:rPr>
  </w:style>
  <w:style w:type="character" w:customStyle="1" w:styleId="datadiena">
    <w:name w:val="datadiena"/>
    <w:basedOn w:val="Numatytasispastraiposriftas"/>
    <w:rsid w:val="00A25BB4"/>
  </w:style>
  <w:style w:type="character" w:customStyle="1" w:styleId="Bodytext212ptItalic">
    <w:name w:val="Body text (2) + 12 pt;Italic"/>
    <w:basedOn w:val="Bodytext2"/>
    <w:rsid w:val="00AF10A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Style">
    <w:name w:val="Style"/>
    <w:uiPriority w:val="99"/>
    <w:rsid w:val="00846F91"/>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character" w:customStyle="1" w:styleId="Bodytext2BoldItalic">
    <w:name w:val="Body text (2) + Bold;Italic"/>
    <w:basedOn w:val="Bodytext2"/>
    <w:rsid w:val="008C0632"/>
    <w:rPr>
      <w:rFonts w:ascii="Arial" w:eastAsia="Arial" w:hAnsi="Arial" w:cs="Arial"/>
      <w:b/>
      <w:bCs/>
      <w:i/>
      <w:iCs/>
      <w:smallCaps w:val="0"/>
      <w:strike w:val="0"/>
      <w:color w:val="000000"/>
      <w:spacing w:val="0"/>
      <w:w w:val="100"/>
      <w:position w:val="0"/>
      <w:sz w:val="21"/>
      <w:szCs w:val="21"/>
      <w:u w:val="none"/>
      <w:shd w:val="clear" w:color="auto" w:fill="FFFFFF"/>
      <w:lang w:val="lt-LT" w:eastAsia="lt-LT" w:bidi="lt-LT"/>
    </w:rPr>
  </w:style>
  <w:style w:type="character" w:customStyle="1" w:styleId="Bodytext2SmallCaps">
    <w:name w:val="Body text (2) + Small Caps"/>
    <w:basedOn w:val="Bodytext2"/>
    <w:rsid w:val="008317DE"/>
    <w:rPr>
      <w:rFonts w:ascii="Arial" w:eastAsia="Arial" w:hAnsi="Arial" w:cs="Arial"/>
      <w:b w:val="0"/>
      <w:bCs w:val="0"/>
      <w:i w:val="0"/>
      <w:iCs w:val="0"/>
      <w:smallCaps/>
      <w:strike w:val="0"/>
      <w:color w:val="000000"/>
      <w:spacing w:val="0"/>
      <w:w w:val="100"/>
      <w:position w:val="0"/>
      <w:sz w:val="21"/>
      <w:szCs w:val="21"/>
      <w:u w:val="none"/>
      <w:shd w:val="clear" w:color="auto" w:fill="FFFFFF"/>
      <w:lang w:val="lt-LT" w:eastAsia="lt-LT" w:bidi="lt-LT"/>
    </w:rPr>
  </w:style>
  <w:style w:type="character" w:customStyle="1" w:styleId="affairetitle">
    <w:name w:val="affaire_title"/>
    <w:basedOn w:val="Numatytasispastraiposriftas"/>
    <w:rsid w:val="00423E8A"/>
  </w:style>
  <w:style w:type="paragraph" w:customStyle="1" w:styleId="Pagrindinistekstas2">
    <w:name w:val="Pagrindinis tekstas2"/>
    <w:basedOn w:val="prastasis"/>
    <w:rsid w:val="00C47756"/>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Numatytasispastraiposriftas1">
    <w:name w:val="Numatytasis pastraipos šriftas1"/>
    <w:rsid w:val="009D41D3"/>
  </w:style>
  <w:style w:type="character" w:customStyle="1" w:styleId="Bodytext2105ptItalic">
    <w:name w:val="Body text (2) + 10;5 pt;Italic"/>
    <w:basedOn w:val="Bodytext2"/>
    <w:rsid w:val="00147FB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styleId="Grietas">
    <w:name w:val="Strong"/>
    <w:uiPriority w:val="22"/>
    <w:qFormat/>
    <w:rsid w:val="0034615B"/>
    <w:rPr>
      <w:b/>
      <w:bCs/>
    </w:rPr>
  </w:style>
  <w:style w:type="character" w:customStyle="1" w:styleId="CharStyle3">
    <w:name w:val="Char Style 3"/>
    <w:basedOn w:val="Numatytasispastraiposriftas"/>
    <w:link w:val="Style2"/>
    <w:rsid w:val="0034615B"/>
    <w:rPr>
      <w:shd w:val="clear" w:color="auto" w:fill="FFFFFF"/>
    </w:rPr>
  </w:style>
  <w:style w:type="paragraph" w:customStyle="1" w:styleId="Style2">
    <w:name w:val="Style 2"/>
    <w:basedOn w:val="prastasis"/>
    <w:link w:val="CharStyle3"/>
    <w:rsid w:val="0034615B"/>
    <w:pPr>
      <w:widowControl w:val="0"/>
      <w:shd w:val="clear" w:color="auto" w:fill="FFFFFF"/>
      <w:spacing w:after="0" w:line="302" w:lineRule="exact"/>
    </w:pPr>
  </w:style>
  <w:style w:type="character" w:styleId="Emfaz">
    <w:name w:val="Emphasis"/>
    <w:basedOn w:val="Numatytasispastraiposriftas"/>
    <w:qFormat/>
    <w:rsid w:val="0034615B"/>
    <w:rPr>
      <w:i/>
      <w:iCs/>
    </w:rPr>
  </w:style>
  <w:style w:type="character" w:customStyle="1" w:styleId="Bodytext3NotItalic">
    <w:name w:val="Body text (3) + Not Italic"/>
    <w:basedOn w:val="Numatytasispastraiposriftas"/>
    <w:rsid w:val="002B753F"/>
    <w:rPr>
      <w:rFonts w:ascii="Arial" w:eastAsia="Arial" w:hAnsi="Arial" w:cs="Arial" w:hint="default"/>
      <w:b w:val="0"/>
      <w:bCs w:val="0"/>
      <w:i/>
      <w:iCs/>
      <w:smallCaps w:val="0"/>
      <w:strike w:val="0"/>
      <w:dstrike w:val="0"/>
      <w:color w:val="000000"/>
      <w:spacing w:val="0"/>
      <w:w w:val="100"/>
      <w:position w:val="0"/>
      <w:sz w:val="20"/>
      <w:szCs w:val="20"/>
      <w:u w:val="none"/>
      <w:effect w:val="none"/>
      <w:lang w:val="lt-LT" w:eastAsia="lt-LT" w:bidi="lt-LT"/>
    </w:rPr>
  </w:style>
  <w:style w:type="character" w:customStyle="1" w:styleId="CharStyle15">
    <w:name w:val="Char Style 15"/>
    <w:link w:val="Style10"/>
    <w:uiPriority w:val="99"/>
    <w:rsid w:val="00DD3B06"/>
    <w:rPr>
      <w:sz w:val="23"/>
      <w:szCs w:val="23"/>
      <w:shd w:val="clear" w:color="auto" w:fill="FFFFFF"/>
    </w:rPr>
  </w:style>
  <w:style w:type="paragraph" w:customStyle="1" w:styleId="Style10">
    <w:name w:val="Style 10"/>
    <w:basedOn w:val="prastasis"/>
    <w:link w:val="CharStyle15"/>
    <w:uiPriority w:val="99"/>
    <w:rsid w:val="00DD3B06"/>
    <w:pPr>
      <w:widowControl w:val="0"/>
      <w:shd w:val="clear" w:color="auto" w:fill="FFFFFF"/>
      <w:spacing w:before="60" w:after="0" w:line="240" w:lineRule="atLeast"/>
    </w:pPr>
    <w:rPr>
      <w:sz w:val="23"/>
      <w:szCs w:val="23"/>
    </w:rPr>
  </w:style>
  <w:style w:type="character" w:styleId="Perirtashipersaitas">
    <w:name w:val="FollowedHyperlink"/>
    <w:basedOn w:val="Numatytasispastraiposriftas"/>
    <w:uiPriority w:val="99"/>
    <w:semiHidden/>
    <w:unhideWhenUsed/>
    <w:rsid w:val="00756C25"/>
    <w:rPr>
      <w:color w:val="800080" w:themeColor="followedHyperlink"/>
      <w:u w:val="single"/>
    </w:rPr>
  </w:style>
  <w:style w:type="character" w:customStyle="1" w:styleId="Pagrindinistekstas1">
    <w:name w:val="Pagrindinis tekstas1"/>
    <w:basedOn w:val="Numatytasispastraiposriftas"/>
    <w:rsid w:val="0022337E"/>
    <w:rPr>
      <w:rFonts w:ascii="Times New Roman" w:hAnsi="Times New Roman" w:cs="Times New Roman"/>
      <w:sz w:val="21"/>
      <w:szCs w:val="21"/>
      <w:u w:val="none"/>
    </w:rPr>
  </w:style>
  <w:style w:type="character" w:customStyle="1" w:styleId="BodytextBold">
    <w:name w:val="Body text + Bold"/>
    <w:aliases w:val="Spacing 2 pt"/>
    <w:basedOn w:val="Numatytasispastraiposriftas"/>
    <w:rsid w:val="0022337E"/>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NotItalic">
    <w:name w:val="Body text (2) + Not Italic"/>
    <w:basedOn w:val="Bodytext2"/>
    <w:rsid w:val="0022337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harStyle55">
    <w:name w:val="Char Style 55"/>
    <w:uiPriority w:val="99"/>
    <w:rsid w:val="00485E1D"/>
    <w:rPr>
      <w:rFonts w:ascii="Arial" w:hAnsi="Arial" w:cs="Arial"/>
      <w:sz w:val="20"/>
      <w:szCs w:val="20"/>
      <w:u w:val="none"/>
    </w:rPr>
  </w:style>
  <w:style w:type="character" w:customStyle="1" w:styleId="CharStyle10">
    <w:name w:val="Char Style 10"/>
    <w:basedOn w:val="Numatytasispastraiposriftas"/>
    <w:link w:val="Style9"/>
    <w:uiPriority w:val="99"/>
    <w:rsid w:val="00485E1D"/>
    <w:rPr>
      <w:shd w:val="clear" w:color="auto" w:fill="FFFFFF"/>
    </w:rPr>
  </w:style>
  <w:style w:type="paragraph" w:customStyle="1" w:styleId="Style9">
    <w:name w:val="Style 9"/>
    <w:basedOn w:val="prastasis"/>
    <w:link w:val="CharStyle10"/>
    <w:uiPriority w:val="99"/>
    <w:rsid w:val="00485E1D"/>
    <w:pPr>
      <w:widowControl w:val="0"/>
      <w:shd w:val="clear" w:color="auto" w:fill="FFFFFF"/>
      <w:spacing w:before="60" w:after="60" w:line="240" w:lineRule="atLeast"/>
      <w:ind w:hanging="680"/>
    </w:pPr>
  </w:style>
  <w:style w:type="character" w:customStyle="1" w:styleId="CharStyle5">
    <w:name w:val="Char Style 5"/>
    <w:basedOn w:val="Numatytasispastraiposriftas"/>
    <w:link w:val="Style4"/>
    <w:uiPriority w:val="99"/>
    <w:rsid w:val="00485E1D"/>
    <w:rPr>
      <w:shd w:val="clear" w:color="auto" w:fill="FFFFFF"/>
    </w:rPr>
  </w:style>
  <w:style w:type="paragraph" w:customStyle="1" w:styleId="Style4">
    <w:name w:val="Style 4"/>
    <w:basedOn w:val="prastasis"/>
    <w:link w:val="CharStyle5"/>
    <w:uiPriority w:val="99"/>
    <w:rsid w:val="00485E1D"/>
    <w:pPr>
      <w:widowControl w:val="0"/>
      <w:shd w:val="clear" w:color="auto" w:fill="FFFFFF"/>
      <w:spacing w:after="180" w:line="240" w:lineRule="exact"/>
      <w:jc w:val="both"/>
    </w:pPr>
  </w:style>
  <w:style w:type="character" w:customStyle="1" w:styleId="CharStyle23">
    <w:name w:val="Char Style 23"/>
    <w:basedOn w:val="CharStyle3"/>
    <w:link w:val="Style22"/>
    <w:uiPriority w:val="99"/>
    <w:rsid w:val="00485E1D"/>
    <w:rPr>
      <w:rFonts w:ascii="Arial" w:hAnsi="Arial" w:cs="Arial"/>
      <w:i/>
      <w:iCs/>
      <w:sz w:val="18"/>
      <w:szCs w:val="18"/>
      <w:shd w:val="clear" w:color="auto" w:fill="FFFFFF"/>
    </w:rPr>
  </w:style>
  <w:style w:type="paragraph" w:customStyle="1" w:styleId="Style22">
    <w:name w:val="Style 22"/>
    <w:basedOn w:val="prastasis"/>
    <w:link w:val="CharStyle23"/>
    <w:uiPriority w:val="99"/>
    <w:rsid w:val="00485E1D"/>
    <w:pPr>
      <w:widowControl w:val="0"/>
      <w:shd w:val="clear" w:color="auto" w:fill="FFFFFF"/>
      <w:spacing w:before="600" w:after="240" w:line="259" w:lineRule="exact"/>
      <w:ind w:hanging="660"/>
      <w:jc w:val="center"/>
    </w:pPr>
    <w:rPr>
      <w:rFonts w:ascii="Arial" w:hAnsi="Arial" w:cs="Arial"/>
      <w:i/>
      <w:iCs/>
      <w:sz w:val="18"/>
      <w:szCs w:val="18"/>
    </w:rPr>
  </w:style>
  <w:style w:type="character" w:customStyle="1" w:styleId="CharStyle12">
    <w:name w:val="Char Style 12"/>
    <w:basedOn w:val="Numatytasispastraiposriftas"/>
    <w:link w:val="Style11"/>
    <w:uiPriority w:val="99"/>
    <w:rsid w:val="00485E1D"/>
    <w:rPr>
      <w:spacing w:val="10"/>
      <w:sz w:val="21"/>
      <w:szCs w:val="21"/>
      <w:shd w:val="clear" w:color="auto" w:fill="FFFFFF"/>
    </w:rPr>
  </w:style>
  <w:style w:type="paragraph" w:customStyle="1" w:styleId="Style11">
    <w:name w:val="Style 11"/>
    <w:basedOn w:val="prastasis"/>
    <w:link w:val="CharStyle12"/>
    <w:uiPriority w:val="99"/>
    <w:rsid w:val="00485E1D"/>
    <w:pPr>
      <w:widowControl w:val="0"/>
      <w:shd w:val="clear" w:color="auto" w:fill="FFFFFF"/>
      <w:spacing w:before="600" w:after="240" w:line="259" w:lineRule="exact"/>
      <w:ind w:hanging="580"/>
      <w:jc w:val="center"/>
    </w:pPr>
    <w:rPr>
      <w:spacing w:val="10"/>
      <w:sz w:val="21"/>
      <w:szCs w:val="21"/>
    </w:rPr>
  </w:style>
  <w:style w:type="character" w:customStyle="1" w:styleId="CharStyle37">
    <w:name w:val="Char Style 37"/>
    <w:basedOn w:val="Numatytasispastraiposriftas"/>
    <w:link w:val="Style36"/>
    <w:uiPriority w:val="99"/>
    <w:rsid w:val="00485E1D"/>
    <w:rPr>
      <w:b/>
      <w:bCs/>
      <w:i/>
      <w:iCs/>
      <w:sz w:val="21"/>
      <w:szCs w:val="21"/>
      <w:shd w:val="clear" w:color="auto" w:fill="FFFFFF"/>
    </w:rPr>
  </w:style>
  <w:style w:type="paragraph" w:customStyle="1" w:styleId="Style36">
    <w:name w:val="Style 36"/>
    <w:basedOn w:val="prastasis"/>
    <w:link w:val="CharStyle37"/>
    <w:uiPriority w:val="99"/>
    <w:rsid w:val="00485E1D"/>
    <w:pPr>
      <w:widowControl w:val="0"/>
      <w:shd w:val="clear" w:color="auto" w:fill="FFFFFF"/>
      <w:spacing w:after="240" w:line="264" w:lineRule="exact"/>
      <w:ind w:hanging="520"/>
      <w:jc w:val="both"/>
      <w:outlineLvl w:val="0"/>
    </w:pPr>
    <w:rPr>
      <w:b/>
      <w:bCs/>
      <w:i/>
      <w:iCs/>
      <w:sz w:val="21"/>
      <w:szCs w:val="21"/>
    </w:rPr>
  </w:style>
  <w:style w:type="character" w:customStyle="1" w:styleId="CharStyle18">
    <w:name w:val="Char Style 18"/>
    <w:basedOn w:val="Numatytasispastraiposriftas"/>
    <w:link w:val="Style17"/>
    <w:uiPriority w:val="99"/>
    <w:locked/>
    <w:rsid w:val="00485E1D"/>
    <w:rPr>
      <w:shd w:val="clear" w:color="auto" w:fill="FFFFFF"/>
    </w:rPr>
  </w:style>
  <w:style w:type="paragraph" w:customStyle="1" w:styleId="Style17">
    <w:name w:val="Style 17"/>
    <w:basedOn w:val="prastasis"/>
    <w:link w:val="CharStyle18"/>
    <w:uiPriority w:val="99"/>
    <w:rsid w:val="00485E1D"/>
    <w:pPr>
      <w:widowControl w:val="0"/>
      <w:shd w:val="clear" w:color="auto" w:fill="FFFFFF"/>
      <w:spacing w:after="0" w:line="254" w:lineRule="exact"/>
      <w:ind w:hanging="680"/>
    </w:pPr>
  </w:style>
  <w:style w:type="character" w:customStyle="1" w:styleId="CharStyle11">
    <w:name w:val="Char Style 11"/>
    <w:basedOn w:val="CharStyle5"/>
    <w:uiPriority w:val="99"/>
    <w:rsid w:val="00485E1D"/>
    <w:rPr>
      <w:rFonts w:cs="Times New Roman"/>
      <w:b/>
      <w:bCs/>
      <w:i/>
      <w:iCs/>
      <w:sz w:val="20"/>
      <w:szCs w:val="20"/>
      <w:u w:val="none"/>
      <w:shd w:val="clear" w:color="auto" w:fill="FFFFFF"/>
    </w:rPr>
  </w:style>
  <w:style w:type="character" w:customStyle="1" w:styleId="CharStyle24">
    <w:name w:val="Char Style 24"/>
    <w:basedOn w:val="CharStyle12"/>
    <w:uiPriority w:val="99"/>
    <w:rsid w:val="00485E1D"/>
    <w:rPr>
      <w:rFonts w:cs="Times New Roman"/>
      <w:b/>
      <w:bCs/>
      <w:spacing w:val="10"/>
      <w:sz w:val="21"/>
      <w:szCs w:val="21"/>
      <w:u w:val="none"/>
      <w:shd w:val="clear" w:color="auto" w:fill="FFFFFF"/>
    </w:rPr>
  </w:style>
  <w:style w:type="character" w:customStyle="1" w:styleId="CharStyle97">
    <w:name w:val="Char Style 97"/>
    <w:basedOn w:val="CharStyle18"/>
    <w:uiPriority w:val="99"/>
    <w:rsid w:val="00485E1D"/>
    <w:rPr>
      <w:rFonts w:cs="Times New Roman"/>
      <w:sz w:val="20"/>
      <w:szCs w:val="20"/>
      <w:u w:val="single"/>
      <w:shd w:val="clear" w:color="auto" w:fill="FFFFFF"/>
    </w:rPr>
  </w:style>
  <w:style w:type="paragraph" w:customStyle="1" w:styleId="1papunktis">
    <w:name w:val="1papunktis"/>
    <w:basedOn w:val="Sraopastraipa"/>
    <w:link w:val="1papunktisChar"/>
    <w:qFormat/>
    <w:rsid w:val="00485E1D"/>
    <w:pPr>
      <w:numPr>
        <w:ilvl w:val="1"/>
        <w:numId w:val="2"/>
      </w:numPr>
      <w:tabs>
        <w:tab w:val="left" w:pos="886"/>
      </w:tabs>
      <w:spacing w:after="0" w:line="240" w:lineRule="auto"/>
      <w:ind w:left="414" w:hanging="414"/>
      <w:jc w:val="both"/>
    </w:pPr>
    <w:rPr>
      <w:rFonts w:ascii="Times New Roman" w:eastAsia="Times New Roman" w:hAnsi="Times New Roman" w:cs="Times New Roman"/>
      <w:sz w:val="24"/>
      <w:szCs w:val="24"/>
      <w:lang w:eastAsia="en-US"/>
    </w:rPr>
  </w:style>
  <w:style w:type="character" w:customStyle="1" w:styleId="1papunktisChar">
    <w:name w:val="1papunktis Char"/>
    <w:basedOn w:val="SraopastraipaDiagrama"/>
    <w:link w:val="1papunktis"/>
    <w:rsid w:val="00485E1D"/>
    <w:rPr>
      <w:rFonts w:ascii="Times New Roman" w:eastAsia="Times New Roman" w:hAnsi="Times New Roman" w:cs="Times New Roman"/>
      <w:sz w:val="24"/>
      <w:szCs w:val="24"/>
      <w:lang w:eastAsia="en-US"/>
    </w:rPr>
  </w:style>
  <w:style w:type="character" w:customStyle="1" w:styleId="CharStyle56">
    <w:name w:val="Char Style 56"/>
    <w:basedOn w:val="CharStyle18"/>
    <w:uiPriority w:val="99"/>
    <w:rsid w:val="00485E1D"/>
    <w:rPr>
      <w:rFonts w:cs="Times New Roman"/>
      <w:i/>
      <w:iCs/>
      <w:sz w:val="20"/>
      <w:szCs w:val="20"/>
      <w:u w:val="single"/>
      <w:shd w:val="clear" w:color="auto" w:fill="FFFFFF"/>
    </w:rPr>
  </w:style>
  <w:style w:type="character" w:customStyle="1" w:styleId="CharStyle104">
    <w:name w:val="Char Style 104"/>
    <w:basedOn w:val="CharStyle23"/>
    <w:uiPriority w:val="99"/>
    <w:rsid w:val="00485E1D"/>
    <w:rPr>
      <w:rFonts w:ascii="Arial" w:hAnsi="Arial" w:cs="Times New Roman"/>
      <w:b/>
      <w:bCs/>
      <w:i/>
      <w:iCs/>
      <w:sz w:val="21"/>
      <w:szCs w:val="21"/>
      <w:shd w:val="clear" w:color="auto" w:fill="FFFFFF"/>
    </w:rPr>
  </w:style>
  <w:style w:type="character" w:customStyle="1" w:styleId="BodytextItalic">
    <w:name w:val="Body text + Italic"/>
    <w:basedOn w:val="Numatytasispastraiposriftas"/>
    <w:rsid w:val="008449DB"/>
    <w:rPr>
      <w:rFonts w:ascii="Times New Roman" w:hAnsi="Times New Roman" w:cs="Times New Roman"/>
      <w:i/>
      <w:iCs/>
      <w:sz w:val="21"/>
      <w:szCs w:val="21"/>
      <w:u w:val="none"/>
    </w:rPr>
  </w:style>
  <w:style w:type="character" w:customStyle="1" w:styleId="BodytextItalicSpacing0pt">
    <w:name w:val="Body text + Italic;Spacing 0 pt"/>
    <w:basedOn w:val="Numatytasispastraiposriftas"/>
    <w:rsid w:val="00484720"/>
    <w:rPr>
      <w:rFonts w:ascii="Lucida Sans Unicode" w:eastAsia="Lucida Sans Unicode" w:hAnsi="Lucida Sans Unicode" w:cs="Lucida Sans Unicode"/>
      <w:b w:val="0"/>
      <w:bCs w:val="0"/>
      <w:i/>
      <w:iCs/>
      <w:smallCaps w:val="0"/>
      <w:strike w:val="0"/>
      <w:color w:val="000000"/>
      <w:spacing w:val="-10"/>
      <w:w w:val="100"/>
      <w:position w:val="0"/>
      <w:sz w:val="19"/>
      <w:szCs w:val="19"/>
      <w:u w:val="none"/>
      <w:shd w:val="clear" w:color="auto" w:fill="FFFFFF"/>
      <w:lang w:val="lt-LT" w:eastAsia="lt-LT" w:bidi="lt-LT"/>
    </w:rPr>
  </w:style>
  <w:style w:type="character" w:customStyle="1" w:styleId="Heading2Italic">
    <w:name w:val="Heading #2 + Italic"/>
    <w:basedOn w:val="Numatytasispastraiposriftas"/>
    <w:rsid w:val="0072282A"/>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ormal-h">
    <w:name w:val="normal-h"/>
    <w:rsid w:val="0072282A"/>
  </w:style>
  <w:style w:type="character" w:customStyle="1" w:styleId="FootnoteItalic">
    <w:name w:val="Footnote + Italic"/>
    <w:basedOn w:val="Footnote"/>
    <w:rsid w:val="00127455"/>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Exact">
    <w:name w:val="Body text (2) Exact"/>
    <w:basedOn w:val="Numatytasispastraiposriftas"/>
    <w:rsid w:val="00127455"/>
    <w:rPr>
      <w:rFonts w:ascii="Arial" w:eastAsia="Arial" w:hAnsi="Arial" w:cs="Arial"/>
      <w:b w:val="0"/>
      <w:bCs w:val="0"/>
      <w:i w:val="0"/>
      <w:iCs w:val="0"/>
      <w:smallCaps w:val="0"/>
      <w:strike w:val="0"/>
      <w:sz w:val="20"/>
      <w:szCs w:val="20"/>
      <w:u w:val="none"/>
    </w:rPr>
  </w:style>
  <w:style w:type="character" w:customStyle="1" w:styleId="Bodytext7Exact">
    <w:name w:val="Body text (7) Exact"/>
    <w:basedOn w:val="Numatytasispastraiposriftas"/>
    <w:rsid w:val="00127455"/>
    <w:rPr>
      <w:rFonts w:ascii="Arial" w:eastAsia="Arial" w:hAnsi="Arial" w:cs="Arial"/>
      <w:b w:val="0"/>
      <w:bCs w:val="0"/>
      <w:i w:val="0"/>
      <w:iCs w:val="0"/>
      <w:smallCaps w:val="0"/>
      <w:strike w:val="0"/>
      <w:sz w:val="16"/>
      <w:szCs w:val="16"/>
      <w:u w:val="none"/>
    </w:rPr>
  </w:style>
  <w:style w:type="character" w:customStyle="1" w:styleId="Bodytext8Exact">
    <w:name w:val="Body text (8) Exact"/>
    <w:basedOn w:val="Numatytasispastraiposriftas"/>
    <w:rsid w:val="00127455"/>
    <w:rPr>
      <w:rFonts w:ascii="Arial" w:eastAsia="Arial" w:hAnsi="Arial" w:cs="Arial"/>
      <w:b w:val="0"/>
      <w:bCs w:val="0"/>
      <w:i w:val="0"/>
      <w:iCs w:val="0"/>
      <w:smallCaps w:val="0"/>
      <w:strike w:val="0"/>
      <w:sz w:val="15"/>
      <w:szCs w:val="15"/>
      <w:u w:val="none"/>
    </w:rPr>
  </w:style>
  <w:style w:type="character" w:customStyle="1" w:styleId="Bodytext11Exact">
    <w:name w:val="Body text (11) Exact"/>
    <w:basedOn w:val="Numatytasispastraiposriftas"/>
    <w:rsid w:val="00127455"/>
    <w:rPr>
      <w:rFonts w:ascii="Tahoma" w:eastAsia="Tahoma" w:hAnsi="Tahoma" w:cs="Tahoma"/>
      <w:b/>
      <w:bCs/>
      <w:i w:val="0"/>
      <w:iCs w:val="0"/>
      <w:smallCaps w:val="0"/>
      <w:strike w:val="0"/>
      <w:w w:val="100"/>
      <w:sz w:val="12"/>
      <w:szCs w:val="12"/>
      <w:u w:val="none"/>
    </w:rPr>
  </w:style>
  <w:style w:type="character" w:customStyle="1" w:styleId="Bodytext5BoldNotItalic">
    <w:name w:val="Body text (5) + Bold;Not Italic"/>
    <w:basedOn w:val="Bodytext5"/>
    <w:rsid w:val="00127455"/>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575ptBold">
    <w:name w:val="Body text (5) + 7;5 pt;Bold"/>
    <w:basedOn w:val="Bodytext5"/>
    <w:rsid w:val="00127455"/>
    <w:rPr>
      <w:rFonts w:ascii="Arial" w:eastAsia="Arial" w:hAnsi="Arial" w:cs="Arial"/>
      <w:b/>
      <w:bCs/>
      <w:i/>
      <w:iCs/>
      <w:smallCaps w:val="0"/>
      <w:strike w:val="0"/>
      <w:color w:val="000000"/>
      <w:spacing w:val="0"/>
      <w:w w:val="100"/>
      <w:position w:val="0"/>
      <w:sz w:val="15"/>
      <w:szCs w:val="15"/>
      <w:u w:val="none"/>
      <w:shd w:val="clear" w:color="auto" w:fill="FFFFFF"/>
      <w:lang w:val="lt-LT" w:eastAsia="lt-LT" w:bidi="lt-LT"/>
    </w:rPr>
  </w:style>
  <w:style w:type="character" w:customStyle="1" w:styleId="Bodytext575ptNotItalic">
    <w:name w:val="Body text (5) + 7;5 pt;Not Italic"/>
    <w:basedOn w:val="Bodytext5"/>
    <w:rsid w:val="00127455"/>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275ptBold">
    <w:name w:val="Body text (2) + 7;5 pt;Bold"/>
    <w:basedOn w:val="Bodytext2"/>
    <w:rsid w:val="00127455"/>
    <w:rPr>
      <w:rFonts w:ascii="Arial" w:eastAsia="Arial" w:hAnsi="Arial" w:cs="Arial"/>
      <w:b/>
      <w:bCs/>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9">
    <w:name w:val="Body text (9)_"/>
    <w:basedOn w:val="Numatytasispastraiposriftas"/>
    <w:rsid w:val="00127455"/>
    <w:rPr>
      <w:rFonts w:ascii="Arial" w:eastAsia="Arial" w:hAnsi="Arial" w:cs="Arial"/>
      <w:b/>
      <w:bCs/>
      <w:i w:val="0"/>
      <w:iCs w:val="0"/>
      <w:smallCaps w:val="0"/>
      <w:strike w:val="0"/>
      <w:sz w:val="19"/>
      <w:szCs w:val="19"/>
      <w:u w:val="none"/>
    </w:rPr>
  </w:style>
  <w:style w:type="character" w:customStyle="1" w:styleId="Bodytext90">
    <w:name w:val="Body text (9)"/>
    <w:basedOn w:val="Bodytext9"/>
    <w:rsid w:val="00127455"/>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910ptNotBold">
    <w:name w:val="Body text (9) + 10 pt;Not Bold"/>
    <w:basedOn w:val="Bodytext9"/>
    <w:rsid w:val="00127455"/>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
    <w:name w:val="Body text (10)_"/>
    <w:basedOn w:val="Numatytasispastraiposriftas"/>
    <w:link w:val="Bodytext100"/>
    <w:rsid w:val="00127455"/>
    <w:rPr>
      <w:rFonts w:ascii="Arial" w:eastAsia="Arial" w:hAnsi="Arial" w:cs="Arial"/>
      <w:i/>
      <w:iCs/>
      <w:sz w:val="15"/>
      <w:szCs w:val="15"/>
      <w:shd w:val="clear" w:color="auto" w:fill="FFFFFF"/>
    </w:rPr>
  </w:style>
  <w:style w:type="paragraph" w:customStyle="1" w:styleId="Bodytext100">
    <w:name w:val="Body text (10)"/>
    <w:basedOn w:val="prastasis"/>
    <w:link w:val="Bodytext10"/>
    <w:rsid w:val="00127455"/>
    <w:pPr>
      <w:widowControl w:val="0"/>
      <w:shd w:val="clear" w:color="auto" w:fill="FFFFFF"/>
      <w:spacing w:before="180" w:after="180" w:line="182" w:lineRule="exact"/>
      <w:jc w:val="both"/>
    </w:pPr>
    <w:rPr>
      <w:rFonts w:ascii="Arial" w:eastAsia="Arial" w:hAnsi="Arial" w:cs="Arial"/>
      <w:i/>
      <w:iCs/>
      <w:sz w:val="15"/>
      <w:szCs w:val="15"/>
    </w:rPr>
  </w:style>
  <w:style w:type="character" w:customStyle="1" w:styleId="Bodytext11">
    <w:name w:val="Body text (11)_"/>
    <w:basedOn w:val="Numatytasispastraiposriftas"/>
    <w:rsid w:val="00127455"/>
    <w:rPr>
      <w:rFonts w:ascii="Tahoma" w:eastAsia="Tahoma" w:hAnsi="Tahoma" w:cs="Tahoma"/>
      <w:b/>
      <w:bCs/>
      <w:i w:val="0"/>
      <w:iCs w:val="0"/>
      <w:smallCaps w:val="0"/>
      <w:strike w:val="0"/>
      <w:w w:val="100"/>
      <w:sz w:val="12"/>
      <w:szCs w:val="12"/>
      <w:u w:val="none"/>
    </w:rPr>
  </w:style>
  <w:style w:type="character" w:customStyle="1" w:styleId="Bodytext110">
    <w:name w:val="Body text (11)"/>
    <w:basedOn w:val="Bodytext11"/>
    <w:rsid w:val="00127455"/>
    <w:rPr>
      <w:rFonts w:ascii="Tahoma" w:eastAsia="Tahoma" w:hAnsi="Tahoma" w:cs="Tahoma"/>
      <w:b/>
      <w:bCs/>
      <w:i w:val="0"/>
      <w:iCs w:val="0"/>
      <w:smallCaps w:val="0"/>
      <w:strike w:val="0"/>
      <w:color w:val="000000"/>
      <w:spacing w:val="0"/>
      <w:w w:val="100"/>
      <w:position w:val="0"/>
      <w:sz w:val="12"/>
      <w:szCs w:val="12"/>
      <w:u w:val="none"/>
      <w:lang w:val="lt-LT" w:eastAsia="lt-LT" w:bidi="lt-LT"/>
    </w:rPr>
  </w:style>
  <w:style w:type="character" w:customStyle="1" w:styleId="Bodytext11ArialItalic">
    <w:name w:val="Body text (11) + Arial;Italic"/>
    <w:basedOn w:val="Bodytext11"/>
    <w:rsid w:val="00127455"/>
    <w:rPr>
      <w:rFonts w:ascii="Arial" w:eastAsia="Arial" w:hAnsi="Arial" w:cs="Arial"/>
      <w:b/>
      <w:bCs/>
      <w:i/>
      <w:iCs/>
      <w:smallCaps w:val="0"/>
      <w:strike w:val="0"/>
      <w:color w:val="000000"/>
      <w:spacing w:val="0"/>
      <w:w w:val="100"/>
      <w:position w:val="0"/>
      <w:sz w:val="12"/>
      <w:szCs w:val="12"/>
      <w:u w:val="none"/>
      <w:lang w:val="lt-LT" w:eastAsia="lt-LT" w:bidi="lt-LT"/>
    </w:rPr>
  </w:style>
  <w:style w:type="character" w:customStyle="1" w:styleId="Bodytext10NotItalic">
    <w:name w:val="Body text (10) + Not Italic"/>
    <w:basedOn w:val="Bodytext10"/>
    <w:rsid w:val="00127455"/>
    <w:rPr>
      <w:rFonts w:ascii="Arial" w:eastAsia="Arial" w:hAnsi="Arial" w:cs="Arial"/>
      <w:i/>
      <w:iCs/>
      <w:color w:val="000000"/>
      <w:spacing w:val="0"/>
      <w:w w:val="100"/>
      <w:position w:val="0"/>
      <w:sz w:val="15"/>
      <w:szCs w:val="15"/>
      <w:shd w:val="clear" w:color="auto" w:fill="FFFFFF"/>
      <w:lang w:val="lt-LT" w:eastAsia="lt-LT" w:bidi="lt-LT"/>
    </w:rPr>
  </w:style>
  <w:style w:type="character" w:customStyle="1" w:styleId="Footnote3">
    <w:name w:val="Footnote (3)_"/>
    <w:basedOn w:val="Numatytasispastraiposriftas"/>
    <w:link w:val="Footnote30"/>
    <w:rsid w:val="00127455"/>
    <w:rPr>
      <w:rFonts w:ascii="Century Gothic" w:eastAsia="Century Gothic" w:hAnsi="Century Gothic" w:cs="Century Gothic"/>
      <w:sz w:val="20"/>
      <w:szCs w:val="20"/>
      <w:shd w:val="clear" w:color="auto" w:fill="FFFFFF"/>
    </w:rPr>
  </w:style>
  <w:style w:type="paragraph" w:customStyle="1" w:styleId="Footnote30">
    <w:name w:val="Footnote (3)"/>
    <w:basedOn w:val="prastasis"/>
    <w:link w:val="Footnote3"/>
    <w:rsid w:val="00127455"/>
    <w:pPr>
      <w:widowControl w:val="0"/>
      <w:shd w:val="clear" w:color="auto" w:fill="FFFFFF"/>
      <w:spacing w:before="180" w:after="0" w:line="245" w:lineRule="exact"/>
      <w:jc w:val="both"/>
    </w:pPr>
    <w:rPr>
      <w:rFonts w:ascii="Century Gothic" w:eastAsia="Century Gothic" w:hAnsi="Century Gothic" w:cs="Century Gothic"/>
      <w:sz w:val="20"/>
      <w:szCs w:val="20"/>
    </w:rPr>
  </w:style>
  <w:style w:type="character" w:customStyle="1" w:styleId="Heading2">
    <w:name w:val="Heading #2_"/>
    <w:basedOn w:val="Numatytasispastraiposriftas"/>
    <w:link w:val="Heading20"/>
    <w:rsid w:val="00127455"/>
    <w:rPr>
      <w:rFonts w:ascii="Century Gothic" w:eastAsia="Century Gothic" w:hAnsi="Century Gothic" w:cs="Century Gothic"/>
      <w:b/>
      <w:bCs/>
      <w:sz w:val="20"/>
      <w:szCs w:val="20"/>
      <w:shd w:val="clear" w:color="auto" w:fill="FFFFFF"/>
    </w:rPr>
  </w:style>
  <w:style w:type="paragraph" w:customStyle="1" w:styleId="Heading20">
    <w:name w:val="Heading #2"/>
    <w:basedOn w:val="prastasis"/>
    <w:link w:val="Heading2"/>
    <w:rsid w:val="00127455"/>
    <w:pPr>
      <w:widowControl w:val="0"/>
      <w:shd w:val="clear" w:color="auto" w:fill="FFFFFF"/>
      <w:spacing w:before="540" w:after="300" w:line="0" w:lineRule="atLeast"/>
      <w:jc w:val="both"/>
      <w:outlineLvl w:val="1"/>
    </w:pPr>
    <w:rPr>
      <w:rFonts w:ascii="Century Gothic" w:eastAsia="Century Gothic" w:hAnsi="Century Gothic" w:cs="Century Gothic"/>
      <w:b/>
      <w:bCs/>
      <w:sz w:val="20"/>
      <w:szCs w:val="20"/>
    </w:rPr>
  </w:style>
  <w:style w:type="character" w:customStyle="1" w:styleId="Bodytext311pt">
    <w:name w:val="Body text (3) + 11 pt"/>
    <w:basedOn w:val="Bodytext3"/>
    <w:rsid w:val="00127455"/>
    <w:rPr>
      <w:rFonts w:ascii="Century Gothic" w:eastAsia="Century Gothic" w:hAnsi="Century Gothic" w:cs="Century Gothic"/>
      <w:b/>
      <w:bCs/>
      <w:i w:val="0"/>
      <w:iCs w:val="0"/>
      <w:smallCaps w:val="0"/>
      <w:strike w:val="0"/>
      <w:color w:val="000000"/>
      <w:spacing w:val="0"/>
      <w:w w:val="100"/>
      <w:position w:val="0"/>
      <w:sz w:val="22"/>
      <w:szCs w:val="22"/>
      <w:u w:val="none"/>
      <w:lang w:val="lt-LT" w:eastAsia="lt-LT" w:bidi="lt-LT"/>
    </w:rPr>
  </w:style>
  <w:style w:type="character" w:customStyle="1" w:styleId="Bodytext2LucidaSansUnicode95ptItalicSmallCaps">
    <w:name w:val="Body text (2) + Lucida Sans Unicode;9;5 pt;Italic;Small Caps"/>
    <w:basedOn w:val="Bodytext2"/>
    <w:rsid w:val="00127455"/>
    <w:rPr>
      <w:rFonts w:ascii="Lucida Sans Unicode" w:eastAsia="Lucida Sans Unicode" w:hAnsi="Lucida Sans Unicode" w:cs="Lucida Sans Unicode"/>
      <w:b/>
      <w:bCs/>
      <w:i/>
      <w:iCs/>
      <w:smallCaps/>
      <w:strike w:val="0"/>
      <w:color w:val="000000"/>
      <w:spacing w:val="0"/>
      <w:w w:val="100"/>
      <w:position w:val="0"/>
      <w:sz w:val="19"/>
      <w:szCs w:val="19"/>
      <w:u w:val="none"/>
      <w:shd w:val="clear" w:color="auto" w:fill="FFFFFF"/>
      <w:lang w:val="lt-LT" w:eastAsia="lt-LT" w:bidi="lt-LT"/>
    </w:rPr>
  </w:style>
  <w:style w:type="character" w:customStyle="1" w:styleId="Bodytext4BoldNotItalic">
    <w:name w:val="Body text (4) + Bold;Not Italic"/>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3NotBoldItalic">
    <w:name w:val="Body text (3) + Not Bold;Italic"/>
    <w:basedOn w:val="Bodytext3"/>
    <w:rsid w:val="00127455"/>
    <w:rPr>
      <w:rFonts w:ascii="Century Gothic" w:eastAsia="Century Gothic" w:hAnsi="Century Gothic" w:cs="Century Gothic"/>
      <w:b/>
      <w:bCs/>
      <w:i/>
      <w:iCs/>
      <w:smallCaps w:val="0"/>
      <w:strike w:val="0"/>
      <w:color w:val="000000"/>
      <w:spacing w:val="0"/>
      <w:w w:val="100"/>
      <w:position w:val="0"/>
      <w:sz w:val="20"/>
      <w:szCs w:val="20"/>
      <w:u w:val="none"/>
      <w:lang w:val="lt-LT" w:eastAsia="lt-LT" w:bidi="lt-LT"/>
    </w:rPr>
  </w:style>
  <w:style w:type="character" w:customStyle="1" w:styleId="Bodytext4Bold">
    <w:name w:val="Body text (4) + Bold"/>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29ptItalic">
    <w:name w:val="Body text (2) + 9 pt;Italic"/>
    <w:basedOn w:val="Bodytext2"/>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49pt">
    <w:name w:val="Body text (4) + 9 pt"/>
    <w:basedOn w:val="Bodytext4"/>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39ptNotBoldItalic">
    <w:name w:val="Body text (3) + 9 pt;Not Bold;Italic"/>
    <w:basedOn w:val="Bodytext3"/>
    <w:rsid w:val="00127455"/>
    <w:rPr>
      <w:rFonts w:ascii="Century Gothic" w:eastAsia="Century Gothic" w:hAnsi="Century Gothic" w:cs="Century Gothic"/>
      <w:b/>
      <w:bCs/>
      <w:i/>
      <w:iCs/>
      <w:smallCaps w:val="0"/>
      <w:strike w:val="0"/>
      <w:color w:val="000000"/>
      <w:spacing w:val="0"/>
      <w:w w:val="100"/>
      <w:position w:val="0"/>
      <w:sz w:val="18"/>
      <w:szCs w:val="18"/>
      <w:u w:val="none"/>
      <w:lang w:val="lt-LT" w:eastAsia="lt-LT" w:bidi="lt-LT"/>
    </w:rPr>
  </w:style>
  <w:style w:type="character" w:customStyle="1" w:styleId="Bodytext610ptNotItalic">
    <w:name w:val="Body text (6) + 10 pt;Not Italic"/>
    <w:basedOn w:val="Bodytext6"/>
    <w:rsid w:val="00127455"/>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indent3-h">
    <w:name w:val="bodytextindent3-h"/>
    <w:basedOn w:val="Numatytasispastraiposriftas"/>
    <w:rsid w:val="00872FC5"/>
  </w:style>
  <w:style w:type="character" w:customStyle="1" w:styleId="Bodytext611pt">
    <w:name w:val="Body text (6) + 11 pt"/>
    <w:aliases w:val="Not Italic"/>
    <w:basedOn w:val="Numatytasispastraiposriftas"/>
    <w:rsid w:val="007C4BE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11pt">
    <w:name w:val="Body text (4) + 11 pt"/>
    <w:basedOn w:val="Bodytext4"/>
    <w:rsid w:val="0001186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SmallCaps">
    <w:name w:val="Body text (4) + Small Caps"/>
    <w:basedOn w:val="Bodytext4"/>
    <w:rsid w:val="0001186D"/>
    <w:rPr>
      <w:rFonts w:ascii="Times New Roman" w:eastAsia="Times New Roman" w:hAnsi="Times New Roman" w:cs="Times New Roman"/>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2115ptItalic">
    <w:name w:val="Body text (2) + 11;5 pt;Italic"/>
    <w:basedOn w:val="Bodytext2"/>
    <w:rsid w:val="0001186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5Bold">
    <w:name w:val="Body text (5) + Bold"/>
    <w:basedOn w:val="Bodytext5"/>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styleId="Pagrindiniotekstotrauka3">
    <w:name w:val="Body Text Indent 3"/>
    <w:basedOn w:val="prastasis"/>
    <w:link w:val="Pagrindiniotekstotrauka3Diagrama"/>
    <w:unhideWhenUsed/>
    <w:rsid w:val="00C331B8"/>
    <w:pPr>
      <w:spacing w:after="120" w:line="240" w:lineRule="auto"/>
      <w:ind w:left="283"/>
    </w:pPr>
    <w:rPr>
      <w:rFonts w:ascii="Times New Roman" w:eastAsia="Times New Roman" w:hAnsi="Times New Roman" w:cs="Times New Roman"/>
      <w:sz w:val="16"/>
      <w:szCs w:val="16"/>
      <w:lang w:eastAsia="en-US"/>
    </w:rPr>
  </w:style>
  <w:style w:type="character" w:customStyle="1" w:styleId="Pagrindiniotekstotrauka3Diagrama">
    <w:name w:val="Pagrindinio teksto įtrauka 3 Diagrama"/>
    <w:basedOn w:val="Numatytasispastraiposriftas"/>
    <w:link w:val="Pagrindiniotekstotrauka3"/>
    <w:uiPriority w:val="99"/>
    <w:rsid w:val="00C331B8"/>
    <w:rPr>
      <w:rFonts w:ascii="Times New Roman" w:eastAsia="Times New Roman" w:hAnsi="Times New Roman" w:cs="Times New Roman"/>
      <w:sz w:val="16"/>
      <w:szCs w:val="16"/>
      <w:lang w:eastAsia="en-US"/>
    </w:rPr>
  </w:style>
  <w:style w:type="character" w:customStyle="1" w:styleId="Bodytext285pt">
    <w:name w:val="Body text (2) + 8;5 pt"/>
    <w:basedOn w:val="Bodytext2"/>
    <w:rsid w:val="00BD25B5"/>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lt-LT" w:eastAsia="lt-LT" w:bidi="lt-LT"/>
    </w:rPr>
  </w:style>
  <w:style w:type="character" w:customStyle="1" w:styleId="quatationtext">
    <w:name w:val="quatation_text"/>
    <w:rsid w:val="0042783C"/>
  </w:style>
  <w:style w:type="character" w:customStyle="1" w:styleId="Pagrindinistekstas0">
    <w:name w:val="Pagrindinis tekstas_"/>
    <w:basedOn w:val="Numatytasispastraiposriftas"/>
    <w:rsid w:val="0042783C"/>
    <w:rPr>
      <w:rFonts w:ascii="Times New Roman" w:eastAsia="Times New Roman" w:hAnsi="Times New Roman" w:cs="Times New Roman"/>
      <w:sz w:val="21"/>
      <w:szCs w:val="21"/>
      <w:shd w:val="clear" w:color="auto" w:fill="FFFFFF"/>
    </w:rPr>
  </w:style>
  <w:style w:type="character" w:customStyle="1" w:styleId="Puslapioinaa2">
    <w:name w:val="Puslapio išnaša (2)_"/>
    <w:basedOn w:val="Numatytasispastraiposriftas"/>
    <w:link w:val="Puslapioinaa20"/>
    <w:rsid w:val="0042783C"/>
    <w:rPr>
      <w:rFonts w:ascii="Times New Roman" w:eastAsia="Times New Roman" w:hAnsi="Times New Roman" w:cs="Times New Roman"/>
      <w:sz w:val="19"/>
      <w:szCs w:val="19"/>
      <w:shd w:val="clear" w:color="auto" w:fill="FFFFFF"/>
    </w:rPr>
  </w:style>
  <w:style w:type="paragraph" w:customStyle="1" w:styleId="Puslapioinaa20">
    <w:name w:val="Puslapio išnaša (2)"/>
    <w:basedOn w:val="prastasis"/>
    <w:link w:val="Puslapioinaa2"/>
    <w:rsid w:val="0042783C"/>
    <w:pPr>
      <w:shd w:val="clear" w:color="auto" w:fill="FFFFFF"/>
      <w:spacing w:after="0" w:line="235" w:lineRule="exact"/>
      <w:jc w:val="both"/>
    </w:pPr>
    <w:rPr>
      <w:rFonts w:ascii="Times New Roman" w:eastAsia="Times New Roman" w:hAnsi="Times New Roman" w:cs="Times New Roman"/>
      <w:sz w:val="19"/>
      <w:szCs w:val="19"/>
    </w:rPr>
  </w:style>
  <w:style w:type="character" w:customStyle="1" w:styleId="Puslapioinaa3">
    <w:name w:val="Puslapio išnaša (3)_"/>
    <w:basedOn w:val="Numatytasispastraiposriftas"/>
    <w:rsid w:val="0042783C"/>
    <w:rPr>
      <w:rFonts w:ascii="Times New Roman" w:eastAsia="Times New Roman" w:hAnsi="Times New Roman" w:cs="Times New Roman"/>
      <w:b w:val="0"/>
      <w:bCs w:val="0"/>
      <w:i w:val="0"/>
      <w:iCs w:val="0"/>
      <w:smallCaps w:val="0"/>
      <w:strike w:val="0"/>
      <w:spacing w:val="0"/>
      <w:sz w:val="19"/>
      <w:szCs w:val="19"/>
    </w:rPr>
  </w:style>
  <w:style w:type="character" w:customStyle="1" w:styleId="Puslapioinaa3Nekursyvas">
    <w:name w:val="Puslapio išnaša (3) + Ne kursyvas"/>
    <w:basedOn w:val="Puslapioinaa3"/>
    <w:rsid w:val="0042783C"/>
    <w:rPr>
      <w:rFonts w:ascii="Times New Roman" w:eastAsia="Times New Roman" w:hAnsi="Times New Roman" w:cs="Times New Roman"/>
      <w:b w:val="0"/>
      <w:bCs w:val="0"/>
      <w:i/>
      <w:iCs/>
      <w:smallCaps w:val="0"/>
      <w:strike w:val="0"/>
      <w:spacing w:val="0"/>
      <w:sz w:val="19"/>
      <w:szCs w:val="19"/>
      <w:u w:val="single"/>
    </w:rPr>
  </w:style>
  <w:style w:type="character" w:customStyle="1" w:styleId="Puslapioinaa30">
    <w:name w:val="Puslapio išnaša (3)"/>
    <w:basedOn w:val="Puslapioinaa3"/>
    <w:rsid w:val="0042783C"/>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Puslapioinaa4">
    <w:name w:val="Puslapio išnaša (4)_"/>
    <w:basedOn w:val="Numatytasispastraiposriftas"/>
    <w:link w:val="Puslapioinaa40"/>
    <w:rsid w:val="0042783C"/>
    <w:rPr>
      <w:rFonts w:ascii="Trebuchet MS" w:eastAsia="Trebuchet MS" w:hAnsi="Trebuchet MS" w:cs="Trebuchet MS"/>
      <w:sz w:val="13"/>
      <w:szCs w:val="13"/>
      <w:shd w:val="clear" w:color="auto" w:fill="FFFFFF"/>
    </w:rPr>
  </w:style>
  <w:style w:type="paragraph" w:customStyle="1" w:styleId="Puslapioinaa40">
    <w:name w:val="Puslapio išnaša (4)"/>
    <w:basedOn w:val="prastasis"/>
    <w:link w:val="Puslapioinaa4"/>
    <w:rsid w:val="0042783C"/>
    <w:pPr>
      <w:shd w:val="clear" w:color="auto" w:fill="FFFFFF"/>
      <w:spacing w:after="0" w:line="158" w:lineRule="exact"/>
      <w:jc w:val="both"/>
    </w:pPr>
    <w:rPr>
      <w:rFonts w:ascii="Trebuchet MS" w:eastAsia="Trebuchet MS" w:hAnsi="Trebuchet MS" w:cs="Trebuchet MS"/>
      <w:sz w:val="13"/>
      <w:szCs w:val="13"/>
    </w:rPr>
  </w:style>
  <w:style w:type="character" w:customStyle="1" w:styleId="Puslapioinaa">
    <w:name w:val="Puslapio išnaša_"/>
    <w:basedOn w:val="Numatytasispastraiposriftas"/>
    <w:link w:val="Puslapioinaa0"/>
    <w:rsid w:val="0042783C"/>
    <w:rPr>
      <w:rFonts w:ascii="Times New Roman" w:eastAsia="Times New Roman" w:hAnsi="Times New Roman" w:cs="Times New Roman"/>
      <w:sz w:val="16"/>
      <w:szCs w:val="16"/>
      <w:shd w:val="clear" w:color="auto" w:fill="FFFFFF"/>
    </w:rPr>
  </w:style>
  <w:style w:type="paragraph" w:customStyle="1" w:styleId="Puslapioinaa0">
    <w:name w:val="Puslapio išnaša"/>
    <w:basedOn w:val="prastasis"/>
    <w:link w:val="Puslapioinaa"/>
    <w:rsid w:val="0042783C"/>
    <w:pPr>
      <w:shd w:val="clear" w:color="auto" w:fill="FFFFFF"/>
      <w:spacing w:after="0" w:line="206" w:lineRule="exact"/>
    </w:pPr>
    <w:rPr>
      <w:rFonts w:ascii="Times New Roman" w:eastAsia="Times New Roman" w:hAnsi="Times New Roman" w:cs="Times New Roman"/>
      <w:sz w:val="16"/>
      <w:szCs w:val="16"/>
    </w:rPr>
  </w:style>
  <w:style w:type="character" w:customStyle="1" w:styleId="PagrindinistekstasKursyvas">
    <w:name w:val="Pagrindinis tekstas + Kursyvas"/>
    <w:basedOn w:val="Pagrindinistekstas0"/>
    <w:rsid w:val="0042783C"/>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Pagrindinistekstas4">
    <w:name w:val="Pagrindinis tekstas (4)_"/>
    <w:basedOn w:val="Numatytasispastraiposriftas"/>
    <w:link w:val="Pagrindinistekstas40"/>
    <w:rsid w:val="0042783C"/>
    <w:rPr>
      <w:rFonts w:ascii="Times New Roman" w:eastAsia="Times New Roman" w:hAnsi="Times New Roman" w:cs="Times New Roman"/>
      <w:sz w:val="20"/>
      <w:szCs w:val="20"/>
      <w:shd w:val="clear" w:color="auto" w:fill="FFFFFF"/>
    </w:rPr>
  </w:style>
  <w:style w:type="paragraph" w:customStyle="1" w:styleId="Pagrindinistekstas40">
    <w:name w:val="Pagrindinis tekstas (4)"/>
    <w:basedOn w:val="prastasis"/>
    <w:link w:val="Pagrindinistekstas4"/>
    <w:rsid w:val="0042783C"/>
    <w:pPr>
      <w:shd w:val="clear" w:color="auto" w:fill="FFFFFF"/>
      <w:spacing w:before="180" w:after="0" w:line="245" w:lineRule="exact"/>
      <w:ind w:firstLine="820"/>
      <w:jc w:val="both"/>
    </w:pPr>
    <w:rPr>
      <w:rFonts w:ascii="Times New Roman" w:eastAsia="Times New Roman" w:hAnsi="Times New Roman" w:cs="Times New Roman"/>
      <w:sz w:val="20"/>
      <w:szCs w:val="20"/>
    </w:rPr>
  </w:style>
  <w:style w:type="character" w:customStyle="1" w:styleId="Pagrindinistekstas4Nekursyvas">
    <w:name w:val="Pagrindinis tekstas (4) + Ne kursyvas"/>
    <w:basedOn w:val="Pagrindinistekstas4"/>
    <w:rsid w:val="0042783C"/>
    <w:rPr>
      <w:rFonts w:ascii="Times New Roman" w:eastAsia="Times New Roman" w:hAnsi="Times New Roman" w:cs="Times New Roman"/>
      <w:i/>
      <w:iCs/>
      <w:sz w:val="20"/>
      <w:szCs w:val="20"/>
      <w:shd w:val="clear" w:color="auto" w:fill="FFFFFF"/>
    </w:rPr>
  </w:style>
  <w:style w:type="character" w:customStyle="1" w:styleId="Pagrindinistekstas4PusjuodisNekursyvas">
    <w:name w:val="Pagrindinis tekstas (4) + Pusjuodis;Ne kursyvas"/>
    <w:basedOn w:val="Pagrindinistekstas4"/>
    <w:rsid w:val="0042783C"/>
    <w:rPr>
      <w:rFonts w:ascii="Times New Roman" w:eastAsia="Times New Roman" w:hAnsi="Times New Roman" w:cs="Times New Roman"/>
      <w:b/>
      <w:bCs/>
      <w:i/>
      <w:iCs/>
      <w:sz w:val="20"/>
      <w:szCs w:val="20"/>
      <w:shd w:val="clear" w:color="auto" w:fill="FFFFFF"/>
    </w:rPr>
  </w:style>
  <w:style w:type="character" w:customStyle="1" w:styleId="Pagrindinistekstas4Pusjuodis">
    <w:name w:val="Pagrindinis tekstas (4) + Pusjuodis"/>
    <w:basedOn w:val="Pagrindinistekstas4"/>
    <w:rsid w:val="0042783C"/>
    <w:rPr>
      <w:rFonts w:ascii="Times New Roman" w:eastAsia="Times New Roman" w:hAnsi="Times New Roman" w:cs="Times New Roman"/>
      <w:b/>
      <w:bCs/>
      <w:sz w:val="20"/>
      <w:szCs w:val="20"/>
      <w:shd w:val="clear" w:color="auto" w:fill="FFFFFF"/>
    </w:rPr>
  </w:style>
  <w:style w:type="character" w:customStyle="1" w:styleId="Puslapioinaa2PusjuodisNekursyvas">
    <w:name w:val="Puslapio išnaša (2) + Pusjuodis;Ne kursyvas"/>
    <w:basedOn w:val="Puslapioinaa2"/>
    <w:rsid w:val="0042783C"/>
    <w:rPr>
      <w:rFonts w:ascii="Arial" w:eastAsia="Arial" w:hAnsi="Arial" w:cs="Arial"/>
      <w:b/>
      <w:bCs/>
      <w:i/>
      <w:iCs/>
      <w:smallCaps w:val="0"/>
      <w:strike w:val="0"/>
      <w:spacing w:val="0"/>
      <w:sz w:val="15"/>
      <w:szCs w:val="15"/>
      <w:shd w:val="clear" w:color="auto" w:fill="FFFFFF"/>
    </w:rPr>
  </w:style>
  <w:style w:type="character" w:customStyle="1" w:styleId="PagrindinistekstasPusjuodis">
    <w:name w:val="Pagrindinis tekstas + Pusjuodis"/>
    <w:basedOn w:val="Pagrindinistekstas0"/>
    <w:rsid w:val="0042783C"/>
    <w:rPr>
      <w:rFonts w:ascii="Arial" w:eastAsia="Arial" w:hAnsi="Arial" w:cs="Arial"/>
      <w:b/>
      <w:bCs/>
      <w:i w:val="0"/>
      <w:iCs w:val="0"/>
      <w:smallCaps w:val="0"/>
      <w:strike w:val="0"/>
      <w:spacing w:val="0"/>
      <w:sz w:val="18"/>
      <w:szCs w:val="18"/>
      <w:shd w:val="clear" w:color="auto" w:fill="FFFFFF"/>
    </w:rPr>
  </w:style>
  <w:style w:type="character" w:customStyle="1" w:styleId="Pagrindinistekstas3">
    <w:name w:val="Pagrindinis tekstas (3)_"/>
    <w:basedOn w:val="Numatytasispastraiposriftas"/>
    <w:link w:val="Pagrindinistekstas30"/>
    <w:rsid w:val="0042783C"/>
    <w:rPr>
      <w:rFonts w:ascii="Arial" w:eastAsia="Arial" w:hAnsi="Arial" w:cs="Arial"/>
      <w:sz w:val="18"/>
      <w:szCs w:val="18"/>
      <w:shd w:val="clear" w:color="auto" w:fill="FFFFFF"/>
    </w:rPr>
  </w:style>
  <w:style w:type="paragraph" w:customStyle="1" w:styleId="Pagrindinistekstas30">
    <w:name w:val="Pagrindinis tekstas (3)"/>
    <w:basedOn w:val="prastasis"/>
    <w:link w:val="Pagrindinistekstas3"/>
    <w:rsid w:val="0042783C"/>
    <w:pPr>
      <w:shd w:val="clear" w:color="auto" w:fill="FFFFFF"/>
      <w:spacing w:before="180" w:after="180" w:line="226" w:lineRule="exact"/>
      <w:ind w:hanging="560"/>
    </w:pPr>
    <w:rPr>
      <w:rFonts w:ascii="Arial" w:eastAsia="Arial" w:hAnsi="Arial" w:cs="Arial"/>
      <w:sz w:val="18"/>
      <w:szCs w:val="18"/>
    </w:rPr>
  </w:style>
  <w:style w:type="paragraph" w:customStyle="1" w:styleId="Pagrindinistekstas7">
    <w:name w:val="Pagrindinis tekstas7"/>
    <w:basedOn w:val="prastasis"/>
    <w:rsid w:val="0042783C"/>
    <w:pPr>
      <w:shd w:val="clear" w:color="auto" w:fill="FFFFFF"/>
      <w:spacing w:after="240" w:line="0" w:lineRule="atLeast"/>
      <w:ind w:hanging="340"/>
    </w:pPr>
    <w:rPr>
      <w:rFonts w:ascii="Trebuchet MS" w:eastAsia="Trebuchet MS" w:hAnsi="Trebuchet MS" w:cs="Trebuchet MS"/>
      <w:color w:val="000000"/>
      <w:sz w:val="19"/>
      <w:szCs w:val="19"/>
    </w:rPr>
  </w:style>
  <w:style w:type="paragraph" w:customStyle="1" w:styleId="Pagrindinistekstas8">
    <w:name w:val="Pagrindinis tekstas8"/>
    <w:basedOn w:val="prastasis"/>
    <w:rsid w:val="0042783C"/>
    <w:pPr>
      <w:shd w:val="clear" w:color="auto" w:fill="FFFFFF"/>
      <w:spacing w:after="0" w:line="226" w:lineRule="exact"/>
      <w:ind w:hanging="2460"/>
    </w:pPr>
    <w:rPr>
      <w:rFonts w:ascii="Times New Roman" w:eastAsia="Times New Roman" w:hAnsi="Times New Roman" w:cs="Times New Roman"/>
      <w:color w:val="000000"/>
      <w:sz w:val="20"/>
      <w:szCs w:val="20"/>
    </w:rPr>
  </w:style>
  <w:style w:type="character" w:customStyle="1" w:styleId="Pagrindinistekstas2Pusjuodis">
    <w:name w:val="Pagrindinis tekstas (2) + Pusjuodis"/>
    <w:basedOn w:val="Numatytasispastraiposriftas"/>
    <w:rsid w:val="0042783C"/>
    <w:rPr>
      <w:rFonts w:ascii="Times New Roman" w:eastAsia="Times New Roman" w:hAnsi="Times New Roman" w:cs="Times New Roman"/>
      <w:b/>
      <w:bCs/>
      <w:i w:val="0"/>
      <w:iCs w:val="0"/>
      <w:smallCaps w:val="0"/>
      <w:strike w:val="0"/>
      <w:spacing w:val="0"/>
      <w:sz w:val="20"/>
      <w:szCs w:val="20"/>
    </w:rPr>
  </w:style>
  <w:style w:type="character" w:customStyle="1" w:styleId="Pagrindinistekstas20">
    <w:name w:val="Pagrindinis tekstas20"/>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Pagrindinistekstas25">
    <w:name w:val="Pagrindinis tekstas25"/>
    <w:basedOn w:val="prastasis"/>
    <w:rsid w:val="0042783C"/>
    <w:pPr>
      <w:shd w:val="clear" w:color="auto" w:fill="FFFFFF"/>
      <w:spacing w:before="60" w:after="180" w:line="0" w:lineRule="atLeast"/>
      <w:ind w:hanging="720"/>
      <w:jc w:val="both"/>
    </w:pPr>
    <w:rPr>
      <w:rFonts w:ascii="Arial" w:eastAsia="Arial" w:hAnsi="Arial" w:cs="Arial"/>
      <w:color w:val="000000"/>
      <w:sz w:val="18"/>
      <w:szCs w:val="18"/>
    </w:rPr>
  </w:style>
  <w:style w:type="character" w:customStyle="1" w:styleId="Pagrindinistekstas21">
    <w:name w:val="Pagrindinis tekstas21"/>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2">
    <w:name w:val="Pagrindinis tekstas (2)_"/>
    <w:basedOn w:val="Numatytasispastraiposriftas"/>
    <w:rsid w:val="0042783C"/>
    <w:rPr>
      <w:rFonts w:ascii="Times New Roman" w:eastAsia="Times New Roman" w:hAnsi="Times New Roman" w:cs="Times New Roman"/>
      <w:b w:val="0"/>
      <w:bCs w:val="0"/>
      <w:i w:val="0"/>
      <w:iCs w:val="0"/>
      <w:smallCaps w:val="0"/>
      <w:strike w:val="0"/>
      <w:spacing w:val="0"/>
      <w:sz w:val="20"/>
      <w:szCs w:val="20"/>
    </w:rPr>
  </w:style>
  <w:style w:type="character" w:customStyle="1" w:styleId="Pagrindinistekstas2Nekursyvas">
    <w:name w:val="Pagrindinis tekstas (2) + Ne kursyvas"/>
    <w:basedOn w:val="Pagrindinistekstas22"/>
    <w:rsid w:val="0042783C"/>
    <w:rPr>
      <w:rFonts w:ascii="Times New Roman" w:eastAsia="Times New Roman" w:hAnsi="Times New Roman" w:cs="Times New Roman"/>
      <w:b w:val="0"/>
      <w:bCs w:val="0"/>
      <w:i/>
      <w:iCs/>
      <w:smallCaps w:val="0"/>
      <w:strike w:val="0"/>
      <w:spacing w:val="0"/>
      <w:sz w:val="20"/>
      <w:szCs w:val="20"/>
    </w:rPr>
  </w:style>
  <w:style w:type="character" w:customStyle="1" w:styleId="Pagrindinistekstas23">
    <w:name w:val="Pagrindinis tekstas (2)"/>
    <w:basedOn w:val="Pagrindinistekstas22"/>
    <w:rsid w:val="0042783C"/>
    <w:rPr>
      <w:rFonts w:ascii="Times New Roman" w:eastAsia="Times New Roman" w:hAnsi="Times New Roman" w:cs="Times New Roman"/>
      <w:b w:val="0"/>
      <w:bCs w:val="0"/>
      <w:i w:val="0"/>
      <w:iCs w:val="0"/>
      <w:smallCaps w:val="0"/>
      <w:strike w:val="0"/>
      <w:spacing w:val="0"/>
      <w:sz w:val="20"/>
      <w:szCs w:val="20"/>
      <w:u w:val="single"/>
    </w:rPr>
  </w:style>
  <w:style w:type="character" w:customStyle="1" w:styleId="PagrindinistekstasPusjuodisKursyvas">
    <w:name w:val="Pagrindinis tekstas + Pusjuodis;Kursyvas"/>
    <w:basedOn w:val="Pagrindinistekstas0"/>
    <w:rsid w:val="0042783C"/>
    <w:rPr>
      <w:rFonts w:ascii="Arial" w:eastAsia="Arial" w:hAnsi="Arial" w:cs="Arial"/>
      <w:b/>
      <w:bCs/>
      <w:i/>
      <w:iCs/>
      <w:smallCaps w:val="0"/>
      <w:strike w:val="0"/>
      <w:spacing w:val="0"/>
      <w:sz w:val="18"/>
      <w:szCs w:val="18"/>
      <w:shd w:val="clear" w:color="auto" w:fill="FFFFFF"/>
    </w:rPr>
  </w:style>
  <w:style w:type="character" w:customStyle="1" w:styleId="Pagrindinistekstas9">
    <w:name w:val="Pagrindinis tekstas9"/>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20">
    <w:name w:val="Pagrindinis tekstas12"/>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3">
    <w:name w:val="Pagrindinis tekstas13"/>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Temosantrat32">
    <w:name w:val="Temos antraštė #3 (2)_"/>
    <w:basedOn w:val="Numatytasispastraiposriftas"/>
    <w:link w:val="Temosantrat320"/>
    <w:rsid w:val="0042783C"/>
    <w:rPr>
      <w:rFonts w:ascii="Times New Roman" w:eastAsia="Times New Roman" w:hAnsi="Times New Roman" w:cs="Times New Roman"/>
      <w:sz w:val="20"/>
      <w:szCs w:val="20"/>
      <w:shd w:val="clear" w:color="auto" w:fill="FFFFFF"/>
    </w:rPr>
  </w:style>
  <w:style w:type="paragraph" w:customStyle="1" w:styleId="Temosantrat320">
    <w:name w:val="Temos antraštė #3 (2)"/>
    <w:basedOn w:val="prastasis"/>
    <w:link w:val="Temosantrat32"/>
    <w:rsid w:val="0042783C"/>
    <w:pPr>
      <w:shd w:val="clear" w:color="auto" w:fill="FFFFFF"/>
      <w:spacing w:after="0" w:line="245" w:lineRule="exact"/>
      <w:ind w:firstLine="840"/>
      <w:jc w:val="both"/>
      <w:outlineLvl w:val="2"/>
    </w:pPr>
    <w:rPr>
      <w:rFonts w:ascii="Times New Roman" w:eastAsia="Times New Roman" w:hAnsi="Times New Roman" w:cs="Times New Roman"/>
      <w:sz w:val="20"/>
      <w:szCs w:val="20"/>
    </w:rPr>
  </w:style>
  <w:style w:type="character" w:customStyle="1" w:styleId="Pagrindinistekstas6">
    <w:name w:val="Pagrindinis tekstas6"/>
    <w:basedOn w:val="Pagrindinistekstas0"/>
    <w:rsid w:val="0042783C"/>
    <w:rPr>
      <w:rFonts w:ascii="Times New Roman" w:eastAsia="Times New Roman" w:hAnsi="Times New Roman" w:cs="Times New Roman"/>
      <w:b w:val="0"/>
      <w:bCs w:val="0"/>
      <w:i w:val="0"/>
      <w:iCs w:val="0"/>
      <w:smallCaps w:val="0"/>
      <w:strike w:val="0"/>
      <w:spacing w:val="0"/>
      <w:sz w:val="20"/>
      <w:szCs w:val="20"/>
      <w:u w:val="single"/>
      <w:shd w:val="clear" w:color="auto" w:fill="FFFFFF"/>
    </w:rPr>
  </w:style>
  <w:style w:type="character" w:customStyle="1" w:styleId="Pagrindinistekstas15">
    <w:name w:val="Pagrindinis tekstas15"/>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8">
    <w:name w:val="Pagrindinis tekstas18"/>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9">
    <w:name w:val="Pagrindinis tekstas19"/>
    <w:basedOn w:val="Pagrindinistekstas0"/>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PusjuodisNekursyvas">
    <w:name w:val="Pagrindinis tekstas (2) + Pusjuodis;Ne kursyvas"/>
    <w:basedOn w:val="Pagrindinistekstas22"/>
    <w:rsid w:val="0042783C"/>
    <w:rPr>
      <w:rFonts w:ascii="Times New Roman" w:eastAsia="Times New Roman" w:hAnsi="Times New Roman" w:cs="Times New Roman"/>
      <w:b/>
      <w:bCs/>
      <w:i/>
      <w:iCs/>
      <w:smallCaps w:val="0"/>
      <w:strike w:val="0"/>
      <w:spacing w:val="0"/>
      <w:sz w:val="20"/>
      <w:szCs w:val="20"/>
    </w:rPr>
  </w:style>
  <w:style w:type="character" w:customStyle="1" w:styleId="Bodytext2Bold2">
    <w:name w:val="Body text (2) + Bold2"/>
    <w:basedOn w:val="Bodytext2"/>
    <w:rsid w:val="0094313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22">
    <w:name w:val="Body text (2)2"/>
    <w:basedOn w:val="Bodytext2"/>
    <w:rsid w:val="00943130"/>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lt-LT" w:eastAsia="lt-LT" w:bidi="lt-LT"/>
    </w:rPr>
  </w:style>
  <w:style w:type="character" w:customStyle="1" w:styleId="clear1">
    <w:name w:val="clear1"/>
    <w:basedOn w:val="Numatytasispastraiposriftas"/>
    <w:rsid w:val="007C2059"/>
  </w:style>
  <w:style w:type="character" w:customStyle="1" w:styleId="FontStyle59">
    <w:name w:val="Font Style59"/>
    <w:uiPriority w:val="99"/>
    <w:rsid w:val="007C2059"/>
    <w:rPr>
      <w:rFonts w:ascii="Times New Roman" w:hAnsi="Times New Roman" w:cs="Times New Roman"/>
      <w:sz w:val="22"/>
      <w:szCs w:val="22"/>
    </w:rPr>
  </w:style>
  <w:style w:type="character" w:customStyle="1" w:styleId="FontStyle11">
    <w:name w:val="Font Style11"/>
    <w:basedOn w:val="Numatytasispastraiposriftas"/>
    <w:uiPriority w:val="99"/>
    <w:rsid w:val="007C2059"/>
    <w:rPr>
      <w:rFonts w:ascii="Times New Roman" w:hAnsi="Times New Roman" w:cs="Times New Roman"/>
      <w:i/>
      <w:iCs/>
      <w:color w:val="000000"/>
      <w:sz w:val="22"/>
      <w:szCs w:val="22"/>
    </w:rPr>
  </w:style>
  <w:style w:type="paragraph" w:customStyle="1" w:styleId="Default">
    <w:name w:val="Default"/>
    <w:rsid w:val="00712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
    <w:name w:val="Style1"/>
    <w:basedOn w:val="prastasis"/>
    <w:rsid w:val="002A555D"/>
    <w:pPr>
      <w:widowControl w:val="0"/>
      <w:autoSpaceDE w:val="0"/>
      <w:autoSpaceDN w:val="0"/>
      <w:adjustRightInd w:val="0"/>
      <w:spacing w:after="0" w:line="276" w:lineRule="exact"/>
      <w:ind w:firstLine="1286"/>
      <w:jc w:val="both"/>
    </w:pPr>
    <w:rPr>
      <w:rFonts w:ascii="Times New Roman" w:eastAsia="Times New Roman" w:hAnsi="Times New Roman" w:cs="Times New Roman"/>
      <w:sz w:val="24"/>
      <w:szCs w:val="24"/>
    </w:rPr>
  </w:style>
  <w:style w:type="character" w:customStyle="1" w:styleId="plaintext">
    <w:name w:val="plain_text"/>
    <w:basedOn w:val="Numatytasispastraiposriftas"/>
    <w:rsid w:val="004F4F80"/>
  </w:style>
  <w:style w:type="table" w:styleId="Lentelstinklelis">
    <w:name w:val="Table Grid"/>
    <w:basedOn w:val="prastojilentel"/>
    <w:uiPriority w:val="59"/>
    <w:rsid w:val="001B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7">
    <w:name w:val="Char Style 7"/>
    <w:basedOn w:val="Numatytasispastraiposriftas"/>
    <w:link w:val="Style6"/>
    <w:uiPriority w:val="99"/>
    <w:locked/>
    <w:rsid w:val="00125399"/>
    <w:rPr>
      <w:spacing w:val="10"/>
      <w:sz w:val="19"/>
      <w:szCs w:val="19"/>
      <w:shd w:val="clear" w:color="auto" w:fill="FFFFFF"/>
    </w:rPr>
  </w:style>
  <w:style w:type="paragraph" w:customStyle="1" w:styleId="Style6">
    <w:name w:val="Style 6"/>
    <w:basedOn w:val="prastasis"/>
    <w:link w:val="CharStyle7"/>
    <w:uiPriority w:val="99"/>
    <w:rsid w:val="00125399"/>
    <w:pPr>
      <w:widowControl w:val="0"/>
      <w:shd w:val="clear" w:color="auto" w:fill="FFFFFF"/>
      <w:spacing w:after="0" w:line="168" w:lineRule="exact"/>
      <w:jc w:val="center"/>
    </w:pPr>
    <w:rPr>
      <w:spacing w:val="10"/>
      <w:sz w:val="19"/>
      <w:szCs w:val="19"/>
    </w:rPr>
  </w:style>
  <w:style w:type="paragraph" w:customStyle="1" w:styleId="Dstymas">
    <w:name w:val="Dėstymas"/>
    <w:basedOn w:val="Sraopastraipa"/>
    <w:uiPriority w:val="99"/>
    <w:rsid w:val="00555684"/>
    <w:pPr>
      <w:numPr>
        <w:numId w:val="3"/>
      </w:numPr>
      <w:suppressAutoHyphens/>
      <w:spacing w:after="240" w:line="240" w:lineRule="auto"/>
      <w:contextualSpacing w:val="0"/>
      <w:jc w:val="both"/>
    </w:pPr>
    <w:rPr>
      <w:rFonts w:ascii="Arial" w:eastAsia="Times New Roman" w:hAnsi="Arial" w:cs="Arial"/>
      <w:sz w:val="21"/>
      <w:szCs w:val="20"/>
      <w:lang w:val="ru-RU" w:eastAsia="en-US"/>
    </w:rPr>
  </w:style>
  <w:style w:type="paragraph" w:styleId="Pagrindinistekstas31">
    <w:name w:val="Body Text 3"/>
    <w:basedOn w:val="prastasis"/>
    <w:link w:val="Pagrindinistekstas3Diagrama"/>
    <w:uiPriority w:val="99"/>
    <w:semiHidden/>
    <w:unhideWhenUsed/>
    <w:rsid w:val="00C22DFB"/>
    <w:pPr>
      <w:spacing w:after="120"/>
    </w:pPr>
    <w:rPr>
      <w:sz w:val="16"/>
      <w:szCs w:val="16"/>
    </w:rPr>
  </w:style>
  <w:style w:type="character" w:customStyle="1" w:styleId="Pagrindinistekstas3Diagrama">
    <w:name w:val="Pagrindinis tekstas 3 Diagrama"/>
    <w:basedOn w:val="Numatytasispastraiposriftas"/>
    <w:link w:val="Pagrindinistekstas31"/>
    <w:uiPriority w:val="99"/>
    <w:semiHidden/>
    <w:rsid w:val="00C22DFB"/>
    <w:rPr>
      <w:sz w:val="16"/>
      <w:szCs w:val="16"/>
    </w:rPr>
  </w:style>
  <w:style w:type="character" w:customStyle="1" w:styleId="BodyText3Char1">
    <w:name w:val="Body Text 3 Char1"/>
    <w:basedOn w:val="Numatytasispastraiposriftas"/>
    <w:uiPriority w:val="99"/>
    <w:semiHidden/>
    <w:locked/>
    <w:rsid w:val="00C22DFB"/>
    <w:rPr>
      <w:rFonts w:eastAsia="Times New Roman" w:cs="Times New Roman"/>
      <w:sz w:val="24"/>
      <w:szCs w:val="24"/>
    </w:rPr>
  </w:style>
  <w:style w:type="character" w:customStyle="1" w:styleId="CharStyle9">
    <w:name w:val="Char Style 9"/>
    <w:basedOn w:val="Numatytasispastraiposriftas"/>
    <w:link w:val="Style8"/>
    <w:uiPriority w:val="99"/>
    <w:rsid w:val="003A0FC7"/>
    <w:rPr>
      <w:b/>
      <w:bCs/>
      <w:i/>
      <w:iCs/>
      <w:sz w:val="21"/>
      <w:szCs w:val="21"/>
      <w:shd w:val="clear" w:color="auto" w:fill="FFFFFF"/>
    </w:rPr>
  </w:style>
  <w:style w:type="paragraph" w:customStyle="1" w:styleId="Style8">
    <w:name w:val="Style 8"/>
    <w:basedOn w:val="prastasis"/>
    <w:link w:val="CharStyle9"/>
    <w:uiPriority w:val="99"/>
    <w:rsid w:val="003A0FC7"/>
    <w:pPr>
      <w:widowControl w:val="0"/>
      <w:shd w:val="clear" w:color="auto" w:fill="FFFFFF"/>
      <w:spacing w:before="420" w:after="60" w:line="240" w:lineRule="exact"/>
      <w:ind w:hanging="420"/>
    </w:pPr>
    <w:rPr>
      <w:b/>
      <w:bCs/>
      <w:i/>
      <w:iCs/>
      <w:sz w:val="21"/>
      <w:szCs w:val="21"/>
    </w:rPr>
  </w:style>
  <w:style w:type="paragraph" w:styleId="Pagrindinistekstas24">
    <w:name w:val="Body Text 2"/>
    <w:basedOn w:val="prastasis"/>
    <w:link w:val="Pagrindinistekstas2Diagrama"/>
    <w:uiPriority w:val="99"/>
    <w:semiHidden/>
    <w:unhideWhenUsed/>
    <w:rsid w:val="00BF43E1"/>
    <w:pPr>
      <w:spacing w:after="120" w:line="480" w:lineRule="auto"/>
    </w:pPr>
  </w:style>
  <w:style w:type="character" w:customStyle="1" w:styleId="Pagrindinistekstas2Diagrama">
    <w:name w:val="Pagrindinis tekstas 2 Diagrama"/>
    <w:basedOn w:val="Numatytasispastraiposriftas"/>
    <w:link w:val="Pagrindinistekstas24"/>
    <w:uiPriority w:val="99"/>
    <w:rsid w:val="00BF43E1"/>
  </w:style>
  <w:style w:type="character" w:customStyle="1" w:styleId="Bodytext3Bold">
    <w:name w:val="Body text (3) + Bold"/>
    <w:basedOn w:val="Bodytext3"/>
    <w:rsid w:val="00C21ABB"/>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
    <w:name w:val="Body text_"/>
    <w:link w:val="Bodytext1"/>
    <w:locked/>
    <w:rsid w:val="007013EA"/>
    <w:rPr>
      <w:rFonts w:ascii="Calibri" w:hAnsi="Calibri" w:cs="Times New Roman"/>
      <w:sz w:val="21"/>
      <w:szCs w:val="21"/>
      <w:shd w:val="clear" w:color="auto" w:fill="FFFFFF"/>
    </w:rPr>
  </w:style>
  <w:style w:type="paragraph" w:customStyle="1" w:styleId="Bodytext1">
    <w:name w:val="Body text1"/>
    <w:basedOn w:val="prastasis"/>
    <w:link w:val="Bodytext"/>
    <w:uiPriority w:val="99"/>
    <w:rsid w:val="007013EA"/>
    <w:pPr>
      <w:shd w:val="clear" w:color="auto" w:fill="FFFFFF"/>
      <w:spacing w:before="120" w:after="660" w:line="240" w:lineRule="atLeast"/>
      <w:ind w:hanging="400"/>
      <w:jc w:val="center"/>
    </w:pPr>
    <w:rPr>
      <w:rFonts w:ascii="Calibri" w:hAnsi="Calibri" w:cs="Times New Roman"/>
      <w:sz w:val="21"/>
      <w:szCs w:val="21"/>
    </w:rPr>
  </w:style>
  <w:style w:type="paragraph" w:customStyle="1" w:styleId="BodyTextTimesNewRoman">
    <w:name w:val="Body Text + Times New Roman"/>
    <w:aliases w:val="Black,Condensed by  0,05 pt,Normal + 12 pt,Justified,First line:  1,27 cm,Right:  0,18 cm,32 cm,Normal + Justified,Con...,Justif...,Expanded by  0,05 pt + Expanded by  0,25 pt,59 cm,Line spacing:  single"/>
    <w:basedOn w:val="prastasis"/>
    <w:rsid w:val="00816636"/>
    <w:pPr>
      <w:widowControl w:val="0"/>
      <w:tabs>
        <w:tab w:val="left" w:pos="900"/>
      </w:tabs>
      <w:autoSpaceDE w:val="0"/>
      <w:autoSpaceDN w:val="0"/>
      <w:adjustRightInd w:val="0"/>
      <w:spacing w:after="0" w:line="240" w:lineRule="auto"/>
      <w:ind w:firstLine="720"/>
      <w:jc w:val="both"/>
    </w:pPr>
    <w:rPr>
      <w:rFonts w:ascii="Times New Roman" w:eastAsia="Times New Roman" w:hAnsi="Times New Roman" w:cs="Times New Roman"/>
      <w:color w:val="000000"/>
      <w:spacing w:val="2"/>
      <w:sz w:val="24"/>
      <w:szCs w:val="24"/>
    </w:rPr>
  </w:style>
  <w:style w:type="character" w:customStyle="1" w:styleId="right">
    <w:name w:val="right"/>
    <w:basedOn w:val="Numatytasispastraiposriftas"/>
    <w:rsid w:val="00077E71"/>
  </w:style>
  <w:style w:type="character" w:customStyle="1" w:styleId="CharStyle14">
    <w:name w:val="Char Style 14"/>
    <w:basedOn w:val="CharStyle7"/>
    <w:uiPriority w:val="99"/>
    <w:rsid w:val="003A538C"/>
    <w:rPr>
      <w:rFonts w:ascii="Times New Roman" w:hAnsi="Times New Roman" w:cs="Times New Roman"/>
      <w:i/>
      <w:iCs/>
      <w:strike w:val="0"/>
      <w:dstrike w:val="0"/>
      <w:spacing w:val="10"/>
      <w:sz w:val="21"/>
      <w:szCs w:val="21"/>
      <w:u w:val="none"/>
      <w:effect w:val="none"/>
      <w:shd w:val="clear" w:color="auto" w:fill="FFFFFF"/>
    </w:rPr>
  </w:style>
  <w:style w:type="paragraph" w:customStyle="1" w:styleId="Style18">
    <w:name w:val="Style18"/>
    <w:basedOn w:val="prastasis"/>
    <w:uiPriority w:val="99"/>
    <w:rsid w:val="00264937"/>
    <w:pPr>
      <w:widowControl w:val="0"/>
      <w:autoSpaceDE w:val="0"/>
      <w:autoSpaceDN w:val="0"/>
      <w:adjustRightInd w:val="0"/>
      <w:spacing w:after="0" w:line="308" w:lineRule="exact"/>
      <w:ind w:firstLine="730"/>
      <w:jc w:val="both"/>
    </w:pPr>
    <w:rPr>
      <w:rFonts w:ascii="Times New Roman" w:hAnsi="Times New Roman" w:cs="Times New Roman"/>
      <w:sz w:val="24"/>
      <w:szCs w:val="24"/>
      <w:lang w:val="en-US" w:eastAsia="en-US"/>
    </w:rPr>
  </w:style>
  <w:style w:type="character" w:customStyle="1" w:styleId="Bodytext211ptBoldItalic">
    <w:name w:val="Body text (2) + 11 pt;Bold;Italic"/>
    <w:basedOn w:val="Bodytext2"/>
    <w:rsid w:val="004F091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Numatytasispastraiposriftas"/>
    <w:rsid w:val="006C2A72"/>
    <w:rPr>
      <w:rFonts w:ascii="Calibri" w:eastAsia="Calibri" w:hAnsi="Calibri" w:cs="Calibri"/>
      <w:b/>
      <w:bCs/>
      <w:i w:val="0"/>
      <w:iCs w:val="0"/>
      <w:strike w:val="0"/>
      <w:dstrike w:val="0"/>
      <w:color w:val="000000"/>
      <w:spacing w:val="0"/>
      <w:w w:val="100"/>
      <w:position w:val="0"/>
      <w:sz w:val="22"/>
      <w:szCs w:val="22"/>
      <w:u w:val="none"/>
      <w:vertAlign w:val="baseline"/>
      <w:lang w:val="lt-LT" w:eastAsia="lt-LT" w:bidi="lt-LT"/>
    </w:rPr>
  </w:style>
  <w:style w:type="paragraph" w:customStyle="1" w:styleId="Pagrindinistekstas111">
    <w:name w:val="Pagrindinis tekstas (11)1"/>
    <w:basedOn w:val="prastasis"/>
    <w:rsid w:val="0019165F"/>
    <w:pPr>
      <w:autoSpaceDN w:val="0"/>
      <w:spacing w:after="0" w:line="312" w:lineRule="exact"/>
      <w:ind w:hanging="2180"/>
      <w:jc w:val="both"/>
    </w:pPr>
    <w:rPr>
      <w:rFonts w:ascii="Calibri" w:eastAsia="Calibri" w:hAnsi="Calibri" w:cs="Arial Unicode MS"/>
      <w:sz w:val="23"/>
      <w:szCs w:val="23"/>
      <w:lang w:eastAsia="en-US" w:bidi="lo-LA"/>
    </w:rPr>
  </w:style>
  <w:style w:type="character" w:customStyle="1" w:styleId="st1">
    <w:name w:val="st1"/>
    <w:basedOn w:val="Numatytasispastraiposriftas"/>
    <w:rsid w:val="007D0CB6"/>
  </w:style>
  <w:style w:type="character" w:customStyle="1" w:styleId="position-relative">
    <w:name w:val="position-relative"/>
    <w:basedOn w:val="Numatytasispastraiposriftas"/>
    <w:rsid w:val="008450CB"/>
  </w:style>
  <w:style w:type="character" w:customStyle="1" w:styleId="santared">
    <w:name w:val="santa_red"/>
    <w:basedOn w:val="Numatytasispastraiposriftas"/>
    <w:rsid w:val="00BA33E5"/>
  </w:style>
  <w:style w:type="character" w:customStyle="1" w:styleId="Bodytext210ptItalicSpacing1pt">
    <w:name w:val="Body text (2) + 10 pt;Italic;Spacing 1 pt"/>
    <w:basedOn w:val="Bodytext2"/>
    <w:rsid w:val="009C43F9"/>
    <w:rPr>
      <w:rFonts w:ascii="Times New Roman" w:eastAsia="Times New Roman" w:hAnsi="Times New Roman" w:cs="Times New Roman"/>
      <w:b w:val="0"/>
      <w:bCs w:val="0"/>
      <w:i/>
      <w:iCs/>
      <w:smallCaps w:val="0"/>
      <w:strike w:val="0"/>
      <w:color w:val="000000"/>
      <w:spacing w:val="30"/>
      <w:w w:val="100"/>
      <w:position w:val="0"/>
      <w:sz w:val="20"/>
      <w:szCs w:val="20"/>
      <w:u w:val="none"/>
      <w:shd w:val="clear" w:color="auto" w:fill="FFFFFF"/>
      <w:lang w:val="lt-LT" w:eastAsia="lt-LT" w:bidi="lt-LT"/>
    </w:rPr>
  </w:style>
  <w:style w:type="character" w:customStyle="1" w:styleId="singlehighlight">
    <w:name w:val="single_highlight"/>
    <w:basedOn w:val="Numatytasispastraiposriftas"/>
    <w:rsid w:val="009C43F9"/>
  </w:style>
  <w:style w:type="numbering" w:customStyle="1" w:styleId="Nutartis">
    <w:name w:val="Nutartis"/>
    <w:uiPriority w:val="99"/>
    <w:rsid w:val="00DB1703"/>
    <w:pPr>
      <w:numPr>
        <w:numId w:val="4"/>
      </w:numPr>
    </w:pPr>
  </w:style>
  <w:style w:type="character" w:customStyle="1" w:styleId="Bodytext711ptBold">
    <w:name w:val="Body text (7) + 11 pt;Bold"/>
    <w:basedOn w:val="Bodytext7"/>
    <w:rsid w:val="00B927A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EB30A7"/>
    <w:rPr>
      <w:rFonts w:ascii="Times New Roman" w:eastAsia="Times New Roman" w:hAnsi="Times New Roman" w:cs="Times New Roman"/>
      <w:b w:val="0"/>
      <w:bCs w:val="0"/>
      <w:i/>
      <w:iCs/>
      <w:smallCaps w:val="0"/>
      <w:strike w:val="0"/>
      <w:color w:val="000000"/>
      <w:spacing w:val="20"/>
      <w:w w:val="100"/>
      <w:position w:val="0"/>
      <w:sz w:val="21"/>
      <w:szCs w:val="21"/>
      <w:u w:val="none"/>
      <w:shd w:val="clear" w:color="auto" w:fill="FFFFFF"/>
      <w:lang w:val="lt-LT" w:eastAsia="lt-LT" w:bidi="lt-LT"/>
    </w:rPr>
  </w:style>
  <w:style w:type="character" w:customStyle="1" w:styleId="Bodytext6SmallCaps">
    <w:name w:val="Body text (6) + Small Caps"/>
    <w:basedOn w:val="Bodytext6"/>
    <w:rsid w:val="00EB30A7"/>
    <w:rPr>
      <w:rFonts w:ascii="Times New Roman" w:eastAsia="Times New Roman" w:hAnsi="Times New Roman" w:cs="Times New Roman"/>
      <w:b w:val="0"/>
      <w:bCs w:val="0"/>
      <w:i w:val="0"/>
      <w:iCs w:val="0"/>
      <w:smallCaps/>
      <w:strike w:val="0"/>
      <w:color w:val="000000"/>
      <w:spacing w:val="0"/>
      <w:w w:val="100"/>
      <w:position w:val="0"/>
      <w:sz w:val="17"/>
      <w:szCs w:val="17"/>
      <w:u w:val="none"/>
      <w:shd w:val="clear" w:color="auto" w:fill="FFFFFF"/>
      <w:lang w:val="lt-LT" w:eastAsia="lt-LT" w:bidi="lt-LT"/>
    </w:rPr>
  </w:style>
  <w:style w:type="character" w:customStyle="1" w:styleId="Bodytext6105pt">
    <w:name w:val="Body text (6) + 10;5 pt"/>
    <w:basedOn w:val="Bodytext6"/>
    <w:rsid w:val="00EB30A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Heading1Exact">
    <w:name w:val="Heading #1 Exact"/>
    <w:basedOn w:val="Numatytasispastraiposriftas"/>
    <w:rsid w:val="00520287"/>
    <w:rPr>
      <w:rFonts w:ascii="Franklin Gothic Medium Cond" w:eastAsia="Franklin Gothic Medium Cond" w:hAnsi="Franklin Gothic Medium Cond" w:cs="Franklin Gothic Medium Cond"/>
      <w:b w:val="0"/>
      <w:bCs w:val="0"/>
      <w:i w:val="0"/>
      <w:iCs w:val="0"/>
      <w:smallCaps w:val="0"/>
      <w:strike w:val="0"/>
      <w:spacing w:val="30"/>
      <w:sz w:val="28"/>
      <w:szCs w:val="28"/>
      <w:u w:val="none"/>
    </w:rPr>
  </w:style>
  <w:style w:type="character" w:customStyle="1" w:styleId="Bodytext4NotBoldNotItalic">
    <w:name w:val="Body text (4) + Not Bold;Not Italic"/>
    <w:basedOn w:val="Bodytext4"/>
    <w:rsid w:val="0052028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7ptNotItalic">
    <w:name w:val="Body text (4) + 7 pt;Not Italic"/>
    <w:basedOn w:val="Bodytext4"/>
    <w:rsid w:val="0052028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lt-LT" w:eastAsia="lt-LT" w:bidi="lt-LT"/>
    </w:rPr>
  </w:style>
  <w:style w:type="character" w:customStyle="1" w:styleId="Bodytext210pt">
    <w:name w:val="Body text (2) + 10 pt"/>
    <w:basedOn w:val="Bodytext2"/>
    <w:rsid w:val="0005780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SmallCaps">
    <w:name w:val="Body text (3) + Small Caps"/>
    <w:basedOn w:val="Bodytext3"/>
    <w:rsid w:val="00EF7D31"/>
    <w:rPr>
      <w:rFonts w:ascii="Times New Roman" w:eastAsia="Times New Roman" w:hAnsi="Times New Roman" w:cs="Times New Roman"/>
      <w:b/>
      <w:bCs/>
      <w:i w:val="0"/>
      <w:iCs w:val="0"/>
      <w:smallCaps/>
      <w:strike w:val="0"/>
      <w:color w:val="000000"/>
      <w:spacing w:val="0"/>
      <w:w w:val="100"/>
      <w:position w:val="0"/>
      <w:sz w:val="22"/>
      <w:szCs w:val="22"/>
      <w:u w:val="single"/>
      <w:lang w:val="lt-LT" w:eastAsia="lt-LT" w:bidi="lt-LT"/>
    </w:rPr>
  </w:style>
  <w:style w:type="character" w:customStyle="1" w:styleId="padding-5">
    <w:name w:val="padding-5"/>
    <w:basedOn w:val="Numatytasispastraiposriftas"/>
    <w:rsid w:val="002023B0"/>
  </w:style>
  <w:style w:type="character" w:customStyle="1" w:styleId="Bodytext211ptScale80">
    <w:name w:val="Body text (2) + 11 pt;Scale 80%"/>
    <w:basedOn w:val="Bodytext2"/>
    <w:rsid w:val="005A2DEB"/>
    <w:rPr>
      <w:rFonts w:ascii="Garamond" w:eastAsia="Garamond" w:hAnsi="Garamond" w:cs="Garamond"/>
      <w:b w:val="0"/>
      <w:bCs w:val="0"/>
      <w:i w:val="0"/>
      <w:iCs w:val="0"/>
      <w:smallCaps w:val="0"/>
      <w:strike w:val="0"/>
      <w:color w:val="000000"/>
      <w:spacing w:val="0"/>
      <w:w w:val="80"/>
      <w:position w:val="0"/>
      <w:sz w:val="22"/>
      <w:szCs w:val="22"/>
      <w:u w:val="none"/>
      <w:shd w:val="clear" w:color="auto" w:fill="FFFFFF"/>
      <w:lang w:val="lt-LT" w:eastAsia="lt-LT" w:bidi="lt-LT"/>
    </w:rPr>
  </w:style>
  <w:style w:type="character" w:customStyle="1" w:styleId="bkg-highlight-red">
    <w:name w:val="bkg-highlight-red"/>
    <w:basedOn w:val="Numatytasispastraiposriftas"/>
    <w:rsid w:val="00F3250E"/>
  </w:style>
  <w:style w:type="paragraph" w:styleId="Pagrindiniotekstotrauka2">
    <w:name w:val="Body Text Indent 2"/>
    <w:basedOn w:val="prastasis"/>
    <w:link w:val="Pagrindiniotekstotrauka2Diagrama"/>
    <w:rsid w:val="00C52CB2"/>
    <w:pPr>
      <w:spacing w:after="120" w:line="480" w:lineRule="auto"/>
      <w:ind w:left="283"/>
    </w:pPr>
    <w:rPr>
      <w:rFonts w:ascii="Times New Roman" w:eastAsia="Times New Roman" w:hAnsi="Times New Roman" w:cs="Times New Roman"/>
      <w:sz w:val="24"/>
      <w:szCs w:val="24"/>
      <w:lang w:eastAsia="en-US"/>
    </w:rPr>
  </w:style>
  <w:style w:type="character" w:customStyle="1" w:styleId="Pagrindiniotekstotrauka2Diagrama">
    <w:name w:val="Pagrindinio teksto įtrauka 2 Diagrama"/>
    <w:basedOn w:val="Numatytasispastraiposriftas"/>
    <w:link w:val="Pagrindiniotekstotrauka2"/>
    <w:rsid w:val="00C52CB2"/>
    <w:rPr>
      <w:rFonts w:ascii="Times New Roman" w:eastAsia="Times New Roman" w:hAnsi="Times New Roman" w:cs="Times New Roman"/>
      <w:sz w:val="24"/>
      <w:szCs w:val="24"/>
      <w:lang w:eastAsia="en-US"/>
    </w:rPr>
  </w:style>
  <w:style w:type="character" w:customStyle="1" w:styleId="Footnote2NotItalic">
    <w:name w:val="Footnote (2) + Not Italic"/>
    <w:basedOn w:val="Footnote2"/>
    <w:rsid w:val="00597BCC"/>
    <w:rPr>
      <w:rFonts w:ascii="Arial" w:eastAsia="Arial" w:hAnsi="Arial" w:cs="Arial"/>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Heading1NotBold">
    <w:name w:val="Heading #1 + Not Bold"/>
    <w:basedOn w:val="Heading1"/>
    <w:rsid w:val="00597BCC"/>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5NotBold">
    <w:name w:val="Body text (5) + Not Bold"/>
    <w:basedOn w:val="Bodytext5"/>
    <w:rsid w:val="00597BCC"/>
    <w:rPr>
      <w:rFonts w:ascii="Arial" w:eastAsia="Arial" w:hAnsi="Arial" w:cs="Arial"/>
      <w:b/>
      <w:bCs/>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4Spacing1pt">
    <w:name w:val="Body text (4) + Spacing 1 pt"/>
    <w:basedOn w:val="Bodytext4"/>
    <w:rsid w:val="00597BCC"/>
    <w:rPr>
      <w:rFonts w:ascii="Arial" w:eastAsia="Arial" w:hAnsi="Arial" w:cs="Arial"/>
      <w:b w:val="0"/>
      <w:bCs w:val="0"/>
      <w:i/>
      <w:iCs/>
      <w:smallCaps w:val="0"/>
      <w:strike w:val="0"/>
      <w:color w:val="000000"/>
      <w:spacing w:val="30"/>
      <w:w w:val="100"/>
      <w:position w:val="0"/>
      <w:sz w:val="19"/>
      <w:szCs w:val="19"/>
      <w:u w:val="none"/>
      <w:shd w:val="clear" w:color="auto" w:fill="FFFFFF"/>
      <w:lang w:val="lt-LT" w:eastAsia="lt-LT" w:bidi="lt-LT"/>
    </w:rPr>
  </w:style>
  <w:style w:type="character" w:customStyle="1" w:styleId="Bodytext29pt">
    <w:name w:val="Body text (2) + 9 pt"/>
    <w:basedOn w:val="Bodytext2"/>
    <w:rsid w:val="00597BCC"/>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75pt">
    <w:name w:val="Body text (2) + 7;5 pt"/>
    <w:basedOn w:val="Bodytext2"/>
    <w:rsid w:val="00597BCC"/>
    <w:rPr>
      <w:rFonts w:ascii="Arial" w:eastAsia="Arial" w:hAnsi="Arial" w:cs="Arial"/>
      <w:b w:val="0"/>
      <w:bCs w:val="0"/>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2Spacing-1pt">
    <w:name w:val="Body text (2) + Spacing -1 pt"/>
    <w:basedOn w:val="Bodytext2"/>
    <w:rsid w:val="00597BCC"/>
    <w:rPr>
      <w:rFonts w:ascii="Arial" w:eastAsia="Arial" w:hAnsi="Arial" w:cs="Arial"/>
      <w:b w:val="0"/>
      <w:bCs w:val="0"/>
      <w:i w:val="0"/>
      <w:iCs w:val="0"/>
      <w:smallCaps w:val="0"/>
      <w:strike w:val="0"/>
      <w:color w:val="000000"/>
      <w:spacing w:val="-20"/>
      <w:w w:val="100"/>
      <w:position w:val="0"/>
      <w:sz w:val="19"/>
      <w:szCs w:val="19"/>
      <w:u w:val="none"/>
      <w:shd w:val="clear" w:color="auto" w:fill="FFFFFF"/>
      <w:lang w:val="lt-LT" w:eastAsia="lt-LT" w:bidi="lt-LT"/>
    </w:rPr>
  </w:style>
  <w:style w:type="paragraph" w:customStyle="1" w:styleId="Normal1">
    <w:name w:val="Normal1"/>
    <w:basedOn w:val="prastasis"/>
    <w:rsid w:val="0050069A"/>
    <w:pPr>
      <w:widowControl w:val="0"/>
      <w:tabs>
        <w:tab w:val="left" w:pos="7513"/>
      </w:tabs>
      <w:spacing w:after="0" w:line="240" w:lineRule="auto"/>
      <w:ind w:firstLine="567"/>
      <w:jc w:val="both"/>
    </w:pPr>
    <w:rPr>
      <w:rFonts w:ascii="Arial" w:eastAsia="Times New Roman" w:hAnsi="Arial" w:cs="Times New Roman"/>
      <w:noProof/>
      <w:sz w:val="28"/>
      <w:szCs w:val="20"/>
    </w:rPr>
  </w:style>
  <w:style w:type="character" w:customStyle="1" w:styleId="Bodytext211ptBoldScale20">
    <w:name w:val="Body text (2) + 11 pt;Bold;Scale 20%"/>
    <w:basedOn w:val="Bodytext2"/>
    <w:rsid w:val="00D74B81"/>
    <w:rPr>
      <w:rFonts w:ascii="Times New Roman" w:eastAsia="Times New Roman" w:hAnsi="Times New Roman" w:cs="Times New Roman"/>
      <w:b/>
      <w:bCs/>
      <w:i w:val="0"/>
      <w:iCs w:val="0"/>
      <w:smallCaps w:val="0"/>
      <w:strike w:val="0"/>
      <w:color w:val="000000"/>
      <w:spacing w:val="0"/>
      <w:w w:val="20"/>
      <w:position w:val="0"/>
      <w:sz w:val="22"/>
      <w:szCs w:val="22"/>
      <w:u w:val="none"/>
      <w:shd w:val="clear" w:color="auto" w:fill="FFFFFF"/>
      <w:lang w:val="lt-LT" w:eastAsia="lt-LT" w:bidi="lt-LT"/>
    </w:rPr>
  </w:style>
  <w:style w:type="paragraph" w:styleId="Pataisymai">
    <w:name w:val="Revision"/>
    <w:hidden/>
    <w:uiPriority w:val="99"/>
    <w:semiHidden/>
    <w:rsid w:val="004C2D94"/>
    <w:pPr>
      <w:spacing w:after="0" w:line="240" w:lineRule="auto"/>
    </w:pPr>
  </w:style>
  <w:style w:type="character" w:customStyle="1" w:styleId="block">
    <w:name w:val="block"/>
    <w:basedOn w:val="Numatytasispastraiposriftas"/>
    <w:rsid w:val="00783C6E"/>
  </w:style>
  <w:style w:type="paragraph" w:customStyle="1" w:styleId="bodytext0">
    <w:name w:val="bodytext"/>
    <w:basedOn w:val="prastasis"/>
    <w:rsid w:val="00B769E4"/>
    <w:pPr>
      <w:autoSpaceDE w:val="0"/>
      <w:autoSpaceDN w:val="0"/>
      <w:spacing w:after="0" w:line="240" w:lineRule="auto"/>
      <w:ind w:firstLine="312"/>
      <w:jc w:val="both"/>
    </w:pPr>
    <w:rPr>
      <w:rFonts w:ascii="TimesLT" w:eastAsia="Times New Roman" w:hAnsi="TimesLT" w:cs="Arial"/>
      <w:sz w:val="20"/>
      <w:szCs w:val="20"/>
    </w:rPr>
  </w:style>
  <w:style w:type="paragraph" w:customStyle="1" w:styleId="Nuajapastraipa">
    <w:name w:val="Nuaja pastraipa"/>
    <w:basedOn w:val="Sraopastraipa"/>
    <w:link w:val="NuajapastraipaChar"/>
    <w:qFormat/>
    <w:rsid w:val="00F66602"/>
    <w:pPr>
      <w:spacing w:after="120" w:line="240" w:lineRule="auto"/>
      <w:contextualSpacing w:val="0"/>
      <w:jc w:val="both"/>
    </w:pPr>
    <w:rPr>
      <w:rFonts w:ascii="Times New Roman" w:eastAsia="Calibri" w:hAnsi="Times New Roman" w:cs="Times New Roman"/>
      <w:sz w:val="24"/>
      <w:lang w:eastAsia="en-US"/>
    </w:rPr>
  </w:style>
  <w:style w:type="character" w:customStyle="1" w:styleId="NuajapastraipaChar">
    <w:name w:val="Nuaja pastraipa Char"/>
    <w:basedOn w:val="SraopastraipaDiagrama"/>
    <w:link w:val="Nuajapastraipa"/>
    <w:rsid w:val="00F66602"/>
    <w:rPr>
      <w:rFonts w:ascii="Times New Roman" w:eastAsia="Calibri" w:hAnsi="Times New Roman" w:cs="Times New Roman"/>
      <w:sz w:val="24"/>
      <w:lang w:eastAsia="en-US"/>
    </w:rPr>
  </w:style>
  <w:style w:type="paragraph" w:customStyle="1" w:styleId="Pagrindinistekstas32">
    <w:name w:val="Pagrindinis tekstas3"/>
    <w:rsid w:val="00F363B9"/>
    <w:pPr>
      <w:snapToGrid w:val="0"/>
      <w:spacing w:after="0" w:line="240" w:lineRule="auto"/>
      <w:ind w:firstLine="312"/>
      <w:jc w:val="both"/>
    </w:pPr>
    <w:rPr>
      <w:rFonts w:ascii="TimesLT" w:eastAsia="Times New Roman" w:hAnsi="TimesLT" w:cs="Times New Roman"/>
      <w:sz w:val="20"/>
      <w:szCs w:val="20"/>
      <w:lang w:val="en-US" w:eastAsia="en-US"/>
    </w:rPr>
  </w:style>
  <w:style w:type="character" w:customStyle="1" w:styleId="rtstxt">
    <w:name w:val="rtstxt"/>
    <w:basedOn w:val="Numatytasispastraiposriftas"/>
    <w:rsid w:val="00B21DEA"/>
  </w:style>
  <w:style w:type="character" w:customStyle="1" w:styleId="Title1">
    <w:name w:val="Title1"/>
    <w:basedOn w:val="Numatytasispastraiposriftas"/>
    <w:rsid w:val="00B21DEA"/>
  </w:style>
  <w:style w:type="paragraph" w:customStyle="1" w:styleId="taltipfb">
    <w:name w:val="taltipfb"/>
    <w:basedOn w:val="prastasis"/>
    <w:rsid w:val="003C083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6301">
      <w:bodyDiv w:val="1"/>
      <w:marLeft w:val="0"/>
      <w:marRight w:val="0"/>
      <w:marTop w:val="0"/>
      <w:marBottom w:val="0"/>
      <w:divBdr>
        <w:top w:val="none" w:sz="0" w:space="0" w:color="auto"/>
        <w:left w:val="none" w:sz="0" w:space="0" w:color="auto"/>
        <w:bottom w:val="none" w:sz="0" w:space="0" w:color="auto"/>
        <w:right w:val="none" w:sz="0" w:space="0" w:color="auto"/>
      </w:divBdr>
    </w:div>
    <w:div w:id="14235535">
      <w:bodyDiv w:val="1"/>
      <w:marLeft w:val="0"/>
      <w:marRight w:val="0"/>
      <w:marTop w:val="0"/>
      <w:marBottom w:val="0"/>
      <w:divBdr>
        <w:top w:val="none" w:sz="0" w:space="0" w:color="auto"/>
        <w:left w:val="none" w:sz="0" w:space="0" w:color="auto"/>
        <w:bottom w:val="none" w:sz="0" w:space="0" w:color="auto"/>
        <w:right w:val="none" w:sz="0" w:space="0" w:color="auto"/>
      </w:divBdr>
      <w:divsChild>
        <w:div w:id="1624850265">
          <w:marLeft w:val="0"/>
          <w:marRight w:val="0"/>
          <w:marTop w:val="0"/>
          <w:marBottom w:val="129"/>
          <w:divBdr>
            <w:top w:val="none" w:sz="0" w:space="0" w:color="auto"/>
            <w:left w:val="none" w:sz="0" w:space="0" w:color="auto"/>
            <w:bottom w:val="none" w:sz="0" w:space="0" w:color="auto"/>
            <w:right w:val="none" w:sz="0" w:space="0" w:color="auto"/>
          </w:divBdr>
          <w:divsChild>
            <w:div w:id="702445012">
              <w:marLeft w:val="0"/>
              <w:marRight w:val="0"/>
              <w:marTop w:val="0"/>
              <w:marBottom w:val="0"/>
              <w:divBdr>
                <w:top w:val="none" w:sz="0" w:space="0" w:color="auto"/>
                <w:left w:val="none" w:sz="0" w:space="0" w:color="auto"/>
                <w:bottom w:val="none" w:sz="0" w:space="0" w:color="auto"/>
                <w:right w:val="none" w:sz="0" w:space="0" w:color="auto"/>
              </w:divBdr>
              <w:divsChild>
                <w:div w:id="644164549">
                  <w:marLeft w:val="0"/>
                  <w:marRight w:val="0"/>
                  <w:marTop w:val="0"/>
                  <w:marBottom w:val="0"/>
                  <w:divBdr>
                    <w:top w:val="none" w:sz="0" w:space="0" w:color="auto"/>
                    <w:left w:val="none" w:sz="0" w:space="0" w:color="auto"/>
                    <w:bottom w:val="none" w:sz="0" w:space="0" w:color="auto"/>
                    <w:right w:val="none" w:sz="0" w:space="0" w:color="auto"/>
                  </w:divBdr>
                  <w:divsChild>
                    <w:div w:id="1861236727">
                      <w:marLeft w:val="0"/>
                      <w:marRight w:val="0"/>
                      <w:marTop w:val="0"/>
                      <w:marBottom w:val="0"/>
                      <w:divBdr>
                        <w:top w:val="none" w:sz="0" w:space="0" w:color="auto"/>
                        <w:left w:val="none" w:sz="0" w:space="0" w:color="auto"/>
                        <w:bottom w:val="none" w:sz="0" w:space="0" w:color="auto"/>
                        <w:right w:val="none" w:sz="0" w:space="0" w:color="auto"/>
                      </w:divBdr>
                      <w:divsChild>
                        <w:div w:id="1477185605">
                          <w:marLeft w:val="0"/>
                          <w:marRight w:val="0"/>
                          <w:marTop w:val="0"/>
                          <w:marBottom w:val="0"/>
                          <w:divBdr>
                            <w:top w:val="none" w:sz="0" w:space="0" w:color="auto"/>
                            <w:left w:val="none" w:sz="0" w:space="0" w:color="auto"/>
                            <w:bottom w:val="none" w:sz="0" w:space="0" w:color="auto"/>
                            <w:right w:val="none" w:sz="0" w:space="0" w:color="auto"/>
                          </w:divBdr>
                        </w:div>
                        <w:div w:id="727075061">
                          <w:marLeft w:val="0"/>
                          <w:marRight w:val="0"/>
                          <w:marTop w:val="0"/>
                          <w:marBottom w:val="0"/>
                          <w:divBdr>
                            <w:top w:val="none" w:sz="0" w:space="0" w:color="auto"/>
                            <w:left w:val="none" w:sz="0" w:space="0" w:color="auto"/>
                            <w:bottom w:val="none" w:sz="0" w:space="0" w:color="auto"/>
                            <w:right w:val="none" w:sz="0" w:space="0" w:color="auto"/>
                          </w:divBdr>
                        </w:div>
                        <w:div w:id="240065517">
                          <w:marLeft w:val="0"/>
                          <w:marRight w:val="0"/>
                          <w:marTop w:val="0"/>
                          <w:marBottom w:val="0"/>
                          <w:divBdr>
                            <w:top w:val="none" w:sz="0" w:space="0" w:color="auto"/>
                            <w:left w:val="none" w:sz="0" w:space="0" w:color="auto"/>
                            <w:bottom w:val="none" w:sz="0" w:space="0" w:color="auto"/>
                            <w:right w:val="none" w:sz="0" w:space="0" w:color="auto"/>
                          </w:divBdr>
                        </w:div>
                        <w:div w:id="1876503862">
                          <w:marLeft w:val="0"/>
                          <w:marRight w:val="0"/>
                          <w:marTop w:val="0"/>
                          <w:marBottom w:val="0"/>
                          <w:divBdr>
                            <w:top w:val="none" w:sz="0" w:space="0" w:color="auto"/>
                            <w:left w:val="none" w:sz="0" w:space="0" w:color="auto"/>
                            <w:bottom w:val="none" w:sz="0" w:space="0" w:color="auto"/>
                            <w:right w:val="none" w:sz="0" w:space="0" w:color="auto"/>
                          </w:divBdr>
                        </w:div>
                        <w:div w:id="2058122898">
                          <w:marLeft w:val="0"/>
                          <w:marRight w:val="0"/>
                          <w:marTop w:val="0"/>
                          <w:marBottom w:val="0"/>
                          <w:divBdr>
                            <w:top w:val="none" w:sz="0" w:space="0" w:color="auto"/>
                            <w:left w:val="none" w:sz="0" w:space="0" w:color="auto"/>
                            <w:bottom w:val="none" w:sz="0" w:space="0" w:color="auto"/>
                            <w:right w:val="none" w:sz="0" w:space="0" w:color="auto"/>
                          </w:divBdr>
                          <w:divsChild>
                            <w:div w:id="2057270110">
                              <w:marLeft w:val="0"/>
                              <w:marRight w:val="0"/>
                              <w:marTop w:val="0"/>
                              <w:marBottom w:val="0"/>
                              <w:divBdr>
                                <w:top w:val="none" w:sz="0" w:space="0" w:color="auto"/>
                                <w:left w:val="none" w:sz="0" w:space="0" w:color="auto"/>
                                <w:bottom w:val="none" w:sz="0" w:space="0" w:color="auto"/>
                                <w:right w:val="none" w:sz="0" w:space="0" w:color="auto"/>
                              </w:divBdr>
                            </w:div>
                            <w:div w:id="243609298">
                              <w:marLeft w:val="0"/>
                              <w:marRight w:val="0"/>
                              <w:marTop w:val="0"/>
                              <w:marBottom w:val="0"/>
                              <w:divBdr>
                                <w:top w:val="none" w:sz="0" w:space="0" w:color="auto"/>
                                <w:left w:val="none" w:sz="0" w:space="0" w:color="auto"/>
                                <w:bottom w:val="none" w:sz="0" w:space="0" w:color="auto"/>
                                <w:right w:val="none" w:sz="0" w:space="0" w:color="auto"/>
                              </w:divBdr>
                            </w:div>
                            <w:div w:id="1282304539">
                              <w:marLeft w:val="0"/>
                              <w:marRight w:val="0"/>
                              <w:marTop w:val="0"/>
                              <w:marBottom w:val="0"/>
                              <w:divBdr>
                                <w:top w:val="none" w:sz="0" w:space="0" w:color="auto"/>
                                <w:left w:val="none" w:sz="0" w:space="0" w:color="auto"/>
                                <w:bottom w:val="none" w:sz="0" w:space="0" w:color="auto"/>
                                <w:right w:val="none" w:sz="0" w:space="0" w:color="auto"/>
                              </w:divBdr>
                            </w:div>
                            <w:div w:id="1005208579">
                              <w:marLeft w:val="0"/>
                              <w:marRight w:val="0"/>
                              <w:marTop w:val="0"/>
                              <w:marBottom w:val="0"/>
                              <w:divBdr>
                                <w:top w:val="none" w:sz="0" w:space="0" w:color="auto"/>
                                <w:left w:val="none" w:sz="0" w:space="0" w:color="auto"/>
                                <w:bottom w:val="none" w:sz="0" w:space="0" w:color="auto"/>
                                <w:right w:val="none" w:sz="0" w:space="0" w:color="auto"/>
                              </w:divBdr>
                            </w:div>
                            <w:div w:id="942422548">
                              <w:marLeft w:val="0"/>
                              <w:marRight w:val="0"/>
                              <w:marTop w:val="0"/>
                              <w:marBottom w:val="0"/>
                              <w:divBdr>
                                <w:top w:val="none" w:sz="0" w:space="0" w:color="auto"/>
                                <w:left w:val="none" w:sz="0" w:space="0" w:color="auto"/>
                                <w:bottom w:val="none" w:sz="0" w:space="0" w:color="auto"/>
                                <w:right w:val="none" w:sz="0" w:space="0" w:color="auto"/>
                              </w:divBdr>
                            </w:div>
                            <w:div w:id="976032957">
                              <w:marLeft w:val="0"/>
                              <w:marRight w:val="0"/>
                              <w:marTop w:val="0"/>
                              <w:marBottom w:val="0"/>
                              <w:divBdr>
                                <w:top w:val="none" w:sz="0" w:space="0" w:color="auto"/>
                                <w:left w:val="none" w:sz="0" w:space="0" w:color="auto"/>
                                <w:bottom w:val="none" w:sz="0" w:space="0" w:color="auto"/>
                                <w:right w:val="none" w:sz="0" w:space="0" w:color="auto"/>
                              </w:divBdr>
                            </w:div>
                            <w:div w:id="703095120">
                              <w:marLeft w:val="0"/>
                              <w:marRight w:val="0"/>
                              <w:marTop w:val="0"/>
                              <w:marBottom w:val="0"/>
                              <w:divBdr>
                                <w:top w:val="none" w:sz="0" w:space="0" w:color="auto"/>
                                <w:left w:val="none" w:sz="0" w:space="0" w:color="auto"/>
                                <w:bottom w:val="none" w:sz="0" w:space="0" w:color="auto"/>
                                <w:right w:val="none" w:sz="0" w:space="0" w:color="auto"/>
                              </w:divBdr>
                            </w:div>
                            <w:div w:id="1732075381">
                              <w:marLeft w:val="0"/>
                              <w:marRight w:val="0"/>
                              <w:marTop w:val="0"/>
                              <w:marBottom w:val="0"/>
                              <w:divBdr>
                                <w:top w:val="none" w:sz="0" w:space="0" w:color="auto"/>
                                <w:left w:val="none" w:sz="0" w:space="0" w:color="auto"/>
                                <w:bottom w:val="none" w:sz="0" w:space="0" w:color="auto"/>
                                <w:right w:val="none" w:sz="0" w:space="0" w:color="auto"/>
                              </w:divBdr>
                            </w:div>
                            <w:div w:id="630095470">
                              <w:marLeft w:val="0"/>
                              <w:marRight w:val="0"/>
                              <w:marTop w:val="0"/>
                              <w:marBottom w:val="0"/>
                              <w:divBdr>
                                <w:top w:val="none" w:sz="0" w:space="0" w:color="auto"/>
                                <w:left w:val="none" w:sz="0" w:space="0" w:color="auto"/>
                                <w:bottom w:val="none" w:sz="0" w:space="0" w:color="auto"/>
                                <w:right w:val="none" w:sz="0" w:space="0" w:color="auto"/>
                              </w:divBdr>
                            </w:div>
                            <w:div w:id="1989896784">
                              <w:marLeft w:val="0"/>
                              <w:marRight w:val="0"/>
                              <w:marTop w:val="0"/>
                              <w:marBottom w:val="0"/>
                              <w:divBdr>
                                <w:top w:val="none" w:sz="0" w:space="0" w:color="auto"/>
                                <w:left w:val="none" w:sz="0" w:space="0" w:color="auto"/>
                                <w:bottom w:val="none" w:sz="0" w:space="0" w:color="auto"/>
                                <w:right w:val="none" w:sz="0" w:space="0" w:color="auto"/>
                              </w:divBdr>
                            </w:div>
                            <w:div w:id="627395984">
                              <w:marLeft w:val="0"/>
                              <w:marRight w:val="0"/>
                              <w:marTop w:val="0"/>
                              <w:marBottom w:val="0"/>
                              <w:divBdr>
                                <w:top w:val="none" w:sz="0" w:space="0" w:color="auto"/>
                                <w:left w:val="none" w:sz="0" w:space="0" w:color="auto"/>
                                <w:bottom w:val="none" w:sz="0" w:space="0" w:color="auto"/>
                                <w:right w:val="none" w:sz="0" w:space="0" w:color="auto"/>
                              </w:divBdr>
                            </w:div>
                            <w:div w:id="710494287">
                              <w:marLeft w:val="0"/>
                              <w:marRight w:val="0"/>
                              <w:marTop w:val="0"/>
                              <w:marBottom w:val="0"/>
                              <w:divBdr>
                                <w:top w:val="none" w:sz="0" w:space="0" w:color="auto"/>
                                <w:left w:val="none" w:sz="0" w:space="0" w:color="auto"/>
                                <w:bottom w:val="none" w:sz="0" w:space="0" w:color="auto"/>
                                <w:right w:val="none" w:sz="0" w:space="0" w:color="auto"/>
                              </w:divBdr>
                            </w:div>
                            <w:div w:id="506486242">
                              <w:marLeft w:val="0"/>
                              <w:marRight w:val="0"/>
                              <w:marTop w:val="0"/>
                              <w:marBottom w:val="0"/>
                              <w:divBdr>
                                <w:top w:val="none" w:sz="0" w:space="0" w:color="auto"/>
                                <w:left w:val="none" w:sz="0" w:space="0" w:color="auto"/>
                                <w:bottom w:val="none" w:sz="0" w:space="0" w:color="auto"/>
                                <w:right w:val="none" w:sz="0" w:space="0" w:color="auto"/>
                              </w:divBdr>
                            </w:div>
                            <w:div w:id="1064646539">
                              <w:marLeft w:val="0"/>
                              <w:marRight w:val="0"/>
                              <w:marTop w:val="0"/>
                              <w:marBottom w:val="0"/>
                              <w:divBdr>
                                <w:top w:val="none" w:sz="0" w:space="0" w:color="auto"/>
                                <w:left w:val="none" w:sz="0" w:space="0" w:color="auto"/>
                                <w:bottom w:val="none" w:sz="0" w:space="0" w:color="auto"/>
                                <w:right w:val="none" w:sz="0" w:space="0" w:color="auto"/>
                              </w:divBdr>
                            </w:div>
                            <w:div w:id="1849054071">
                              <w:marLeft w:val="0"/>
                              <w:marRight w:val="0"/>
                              <w:marTop w:val="0"/>
                              <w:marBottom w:val="0"/>
                              <w:divBdr>
                                <w:top w:val="none" w:sz="0" w:space="0" w:color="auto"/>
                                <w:left w:val="none" w:sz="0" w:space="0" w:color="auto"/>
                                <w:bottom w:val="none" w:sz="0" w:space="0" w:color="auto"/>
                                <w:right w:val="none" w:sz="0" w:space="0" w:color="auto"/>
                              </w:divBdr>
                            </w:div>
                            <w:div w:id="521743306">
                              <w:marLeft w:val="0"/>
                              <w:marRight w:val="0"/>
                              <w:marTop w:val="0"/>
                              <w:marBottom w:val="0"/>
                              <w:divBdr>
                                <w:top w:val="none" w:sz="0" w:space="0" w:color="auto"/>
                                <w:left w:val="none" w:sz="0" w:space="0" w:color="auto"/>
                                <w:bottom w:val="none" w:sz="0" w:space="0" w:color="auto"/>
                                <w:right w:val="none" w:sz="0" w:space="0" w:color="auto"/>
                              </w:divBdr>
                            </w:div>
                            <w:div w:id="142896468">
                              <w:marLeft w:val="0"/>
                              <w:marRight w:val="0"/>
                              <w:marTop w:val="0"/>
                              <w:marBottom w:val="0"/>
                              <w:divBdr>
                                <w:top w:val="none" w:sz="0" w:space="0" w:color="auto"/>
                                <w:left w:val="none" w:sz="0" w:space="0" w:color="auto"/>
                                <w:bottom w:val="none" w:sz="0" w:space="0" w:color="auto"/>
                                <w:right w:val="none" w:sz="0" w:space="0" w:color="auto"/>
                              </w:divBdr>
                            </w:div>
                            <w:div w:id="1173449515">
                              <w:marLeft w:val="0"/>
                              <w:marRight w:val="0"/>
                              <w:marTop w:val="0"/>
                              <w:marBottom w:val="0"/>
                              <w:divBdr>
                                <w:top w:val="none" w:sz="0" w:space="0" w:color="auto"/>
                                <w:left w:val="none" w:sz="0" w:space="0" w:color="auto"/>
                                <w:bottom w:val="none" w:sz="0" w:space="0" w:color="auto"/>
                                <w:right w:val="none" w:sz="0" w:space="0" w:color="auto"/>
                              </w:divBdr>
                            </w:div>
                            <w:div w:id="1923106067">
                              <w:marLeft w:val="0"/>
                              <w:marRight w:val="0"/>
                              <w:marTop w:val="0"/>
                              <w:marBottom w:val="0"/>
                              <w:divBdr>
                                <w:top w:val="none" w:sz="0" w:space="0" w:color="auto"/>
                                <w:left w:val="none" w:sz="0" w:space="0" w:color="auto"/>
                                <w:bottom w:val="none" w:sz="0" w:space="0" w:color="auto"/>
                                <w:right w:val="none" w:sz="0" w:space="0" w:color="auto"/>
                              </w:divBdr>
                            </w:div>
                            <w:div w:id="2115976788">
                              <w:marLeft w:val="0"/>
                              <w:marRight w:val="0"/>
                              <w:marTop w:val="0"/>
                              <w:marBottom w:val="0"/>
                              <w:divBdr>
                                <w:top w:val="none" w:sz="0" w:space="0" w:color="auto"/>
                                <w:left w:val="none" w:sz="0" w:space="0" w:color="auto"/>
                                <w:bottom w:val="none" w:sz="0" w:space="0" w:color="auto"/>
                                <w:right w:val="none" w:sz="0" w:space="0" w:color="auto"/>
                              </w:divBdr>
                            </w:div>
                            <w:div w:id="841162495">
                              <w:marLeft w:val="0"/>
                              <w:marRight w:val="0"/>
                              <w:marTop w:val="0"/>
                              <w:marBottom w:val="0"/>
                              <w:divBdr>
                                <w:top w:val="none" w:sz="0" w:space="0" w:color="auto"/>
                                <w:left w:val="none" w:sz="0" w:space="0" w:color="auto"/>
                                <w:bottom w:val="none" w:sz="0" w:space="0" w:color="auto"/>
                                <w:right w:val="none" w:sz="0" w:space="0" w:color="auto"/>
                              </w:divBdr>
                            </w:div>
                            <w:div w:id="947929030">
                              <w:marLeft w:val="0"/>
                              <w:marRight w:val="0"/>
                              <w:marTop w:val="0"/>
                              <w:marBottom w:val="0"/>
                              <w:divBdr>
                                <w:top w:val="none" w:sz="0" w:space="0" w:color="auto"/>
                                <w:left w:val="none" w:sz="0" w:space="0" w:color="auto"/>
                                <w:bottom w:val="none" w:sz="0" w:space="0" w:color="auto"/>
                                <w:right w:val="none" w:sz="0" w:space="0" w:color="auto"/>
                              </w:divBdr>
                            </w:div>
                            <w:div w:id="1023551494">
                              <w:marLeft w:val="0"/>
                              <w:marRight w:val="0"/>
                              <w:marTop w:val="0"/>
                              <w:marBottom w:val="0"/>
                              <w:divBdr>
                                <w:top w:val="none" w:sz="0" w:space="0" w:color="auto"/>
                                <w:left w:val="none" w:sz="0" w:space="0" w:color="auto"/>
                                <w:bottom w:val="none" w:sz="0" w:space="0" w:color="auto"/>
                                <w:right w:val="none" w:sz="0" w:space="0" w:color="auto"/>
                              </w:divBdr>
                            </w:div>
                            <w:div w:id="311757121">
                              <w:marLeft w:val="0"/>
                              <w:marRight w:val="0"/>
                              <w:marTop w:val="0"/>
                              <w:marBottom w:val="0"/>
                              <w:divBdr>
                                <w:top w:val="none" w:sz="0" w:space="0" w:color="auto"/>
                                <w:left w:val="none" w:sz="0" w:space="0" w:color="auto"/>
                                <w:bottom w:val="none" w:sz="0" w:space="0" w:color="auto"/>
                                <w:right w:val="none" w:sz="0" w:space="0" w:color="auto"/>
                              </w:divBdr>
                            </w:div>
                            <w:div w:id="244724491">
                              <w:marLeft w:val="0"/>
                              <w:marRight w:val="0"/>
                              <w:marTop w:val="0"/>
                              <w:marBottom w:val="0"/>
                              <w:divBdr>
                                <w:top w:val="none" w:sz="0" w:space="0" w:color="auto"/>
                                <w:left w:val="none" w:sz="0" w:space="0" w:color="auto"/>
                                <w:bottom w:val="none" w:sz="0" w:space="0" w:color="auto"/>
                                <w:right w:val="none" w:sz="0" w:space="0" w:color="auto"/>
                              </w:divBdr>
                            </w:div>
                            <w:div w:id="1284262364">
                              <w:marLeft w:val="0"/>
                              <w:marRight w:val="0"/>
                              <w:marTop w:val="0"/>
                              <w:marBottom w:val="0"/>
                              <w:divBdr>
                                <w:top w:val="none" w:sz="0" w:space="0" w:color="auto"/>
                                <w:left w:val="none" w:sz="0" w:space="0" w:color="auto"/>
                                <w:bottom w:val="none" w:sz="0" w:space="0" w:color="auto"/>
                                <w:right w:val="none" w:sz="0" w:space="0" w:color="auto"/>
                              </w:divBdr>
                            </w:div>
                            <w:div w:id="684553366">
                              <w:marLeft w:val="0"/>
                              <w:marRight w:val="0"/>
                              <w:marTop w:val="0"/>
                              <w:marBottom w:val="0"/>
                              <w:divBdr>
                                <w:top w:val="none" w:sz="0" w:space="0" w:color="auto"/>
                                <w:left w:val="none" w:sz="0" w:space="0" w:color="auto"/>
                                <w:bottom w:val="none" w:sz="0" w:space="0" w:color="auto"/>
                                <w:right w:val="none" w:sz="0" w:space="0" w:color="auto"/>
                              </w:divBdr>
                            </w:div>
                            <w:div w:id="1542867138">
                              <w:marLeft w:val="0"/>
                              <w:marRight w:val="0"/>
                              <w:marTop w:val="0"/>
                              <w:marBottom w:val="0"/>
                              <w:divBdr>
                                <w:top w:val="none" w:sz="0" w:space="0" w:color="auto"/>
                                <w:left w:val="none" w:sz="0" w:space="0" w:color="auto"/>
                                <w:bottom w:val="none" w:sz="0" w:space="0" w:color="auto"/>
                                <w:right w:val="none" w:sz="0" w:space="0" w:color="auto"/>
                              </w:divBdr>
                            </w:div>
                            <w:div w:id="1228146061">
                              <w:marLeft w:val="0"/>
                              <w:marRight w:val="0"/>
                              <w:marTop w:val="0"/>
                              <w:marBottom w:val="0"/>
                              <w:divBdr>
                                <w:top w:val="none" w:sz="0" w:space="0" w:color="auto"/>
                                <w:left w:val="none" w:sz="0" w:space="0" w:color="auto"/>
                                <w:bottom w:val="none" w:sz="0" w:space="0" w:color="auto"/>
                                <w:right w:val="none" w:sz="0" w:space="0" w:color="auto"/>
                              </w:divBdr>
                            </w:div>
                            <w:div w:id="97796866">
                              <w:marLeft w:val="0"/>
                              <w:marRight w:val="0"/>
                              <w:marTop w:val="0"/>
                              <w:marBottom w:val="0"/>
                              <w:divBdr>
                                <w:top w:val="none" w:sz="0" w:space="0" w:color="auto"/>
                                <w:left w:val="none" w:sz="0" w:space="0" w:color="auto"/>
                                <w:bottom w:val="none" w:sz="0" w:space="0" w:color="auto"/>
                                <w:right w:val="none" w:sz="0" w:space="0" w:color="auto"/>
                              </w:divBdr>
                            </w:div>
                            <w:div w:id="1167591614">
                              <w:marLeft w:val="0"/>
                              <w:marRight w:val="0"/>
                              <w:marTop w:val="0"/>
                              <w:marBottom w:val="0"/>
                              <w:divBdr>
                                <w:top w:val="none" w:sz="0" w:space="0" w:color="auto"/>
                                <w:left w:val="none" w:sz="0" w:space="0" w:color="auto"/>
                                <w:bottom w:val="none" w:sz="0" w:space="0" w:color="auto"/>
                                <w:right w:val="none" w:sz="0" w:space="0" w:color="auto"/>
                              </w:divBdr>
                            </w:div>
                            <w:div w:id="1541042852">
                              <w:marLeft w:val="0"/>
                              <w:marRight w:val="0"/>
                              <w:marTop w:val="0"/>
                              <w:marBottom w:val="0"/>
                              <w:divBdr>
                                <w:top w:val="none" w:sz="0" w:space="0" w:color="auto"/>
                                <w:left w:val="none" w:sz="0" w:space="0" w:color="auto"/>
                                <w:bottom w:val="none" w:sz="0" w:space="0" w:color="auto"/>
                                <w:right w:val="none" w:sz="0" w:space="0" w:color="auto"/>
                              </w:divBdr>
                            </w:div>
                            <w:div w:id="510218218">
                              <w:marLeft w:val="0"/>
                              <w:marRight w:val="0"/>
                              <w:marTop w:val="0"/>
                              <w:marBottom w:val="0"/>
                              <w:divBdr>
                                <w:top w:val="none" w:sz="0" w:space="0" w:color="auto"/>
                                <w:left w:val="none" w:sz="0" w:space="0" w:color="auto"/>
                                <w:bottom w:val="none" w:sz="0" w:space="0" w:color="auto"/>
                                <w:right w:val="none" w:sz="0" w:space="0" w:color="auto"/>
                              </w:divBdr>
                            </w:div>
                            <w:div w:id="1705864323">
                              <w:marLeft w:val="0"/>
                              <w:marRight w:val="0"/>
                              <w:marTop w:val="0"/>
                              <w:marBottom w:val="0"/>
                              <w:divBdr>
                                <w:top w:val="none" w:sz="0" w:space="0" w:color="auto"/>
                                <w:left w:val="none" w:sz="0" w:space="0" w:color="auto"/>
                                <w:bottom w:val="none" w:sz="0" w:space="0" w:color="auto"/>
                                <w:right w:val="none" w:sz="0" w:space="0" w:color="auto"/>
                              </w:divBdr>
                            </w:div>
                            <w:div w:id="2075201440">
                              <w:marLeft w:val="0"/>
                              <w:marRight w:val="0"/>
                              <w:marTop w:val="0"/>
                              <w:marBottom w:val="0"/>
                              <w:divBdr>
                                <w:top w:val="none" w:sz="0" w:space="0" w:color="auto"/>
                                <w:left w:val="none" w:sz="0" w:space="0" w:color="auto"/>
                                <w:bottom w:val="none" w:sz="0" w:space="0" w:color="auto"/>
                                <w:right w:val="none" w:sz="0" w:space="0" w:color="auto"/>
                              </w:divBdr>
                            </w:div>
                            <w:div w:id="173041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837514">
          <w:marLeft w:val="0"/>
          <w:marRight w:val="0"/>
          <w:marTop w:val="0"/>
          <w:marBottom w:val="129"/>
          <w:divBdr>
            <w:top w:val="none" w:sz="0" w:space="0" w:color="auto"/>
            <w:left w:val="none" w:sz="0" w:space="0" w:color="auto"/>
            <w:bottom w:val="none" w:sz="0" w:space="0" w:color="auto"/>
            <w:right w:val="none" w:sz="0" w:space="0" w:color="auto"/>
          </w:divBdr>
          <w:divsChild>
            <w:div w:id="1591625785">
              <w:marLeft w:val="0"/>
              <w:marRight w:val="0"/>
              <w:marTop w:val="0"/>
              <w:marBottom w:val="0"/>
              <w:divBdr>
                <w:top w:val="none" w:sz="0" w:space="0" w:color="auto"/>
                <w:left w:val="none" w:sz="0" w:space="0" w:color="auto"/>
                <w:bottom w:val="none" w:sz="0" w:space="0" w:color="auto"/>
                <w:right w:val="none" w:sz="0" w:space="0" w:color="auto"/>
              </w:divBdr>
              <w:divsChild>
                <w:div w:id="1038167246">
                  <w:marLeft w:val="0"/>
                  <w:marRight w:val="0"/>
                  <w:marTop w:val="0"/>
                  <w:marBottom w:val="0"/>
                  <w:divBdr>
                    <w:top w:val="none" w:sz="0" w:space="0" w:color="auto"/>
                    <w:left w:val="none" w:sz="0" w:space="0" w:color="auto"/>
                    <w:bottom w:val="none" w:sz="0" w:space="0" w:color="auto"/>
                    <w:right w:val="none" w:sz="0" w:space="0" w:color="auto"/>
                  </w:divBdr>
                  <w:divsChild>
                    <w:div w:id="128404530">
                      <w:marLeft w:val="0"/>
                      <w:marRight w:val="0"/>
                      <w:marTop w:val="0"/>
                      <w:marBottom w:val="0"/>
                      <w:divBdr>
                        <w:top w:val="none" w:sz="0" w:space="0" w:color="auto"/>
                        <w:left w:val="none" w:sz="0" w:space="0" w:color="auto"/>
                        <w:bottom w:val="none" w:sz="0" w:space="0" w:color="auto"/>
                        <w:right w:val="none" w:sz="0" w:space="0" w:color="auto"/>
                      </w:divBdr>
                      <w:divsChild>
                        <w:div w:id="1681810897">
                          <w:marLeft w:val="0"/>
                          <w:marRight w:val="0"/>
                          <w:marTop w:val="0"/>
                          <w:marBottom w:val="0"/>
                          <w:divBdr>
                            <w:top w:val="none" w:sz="0" w:space="0" w:color="auto"/>
                            <w:left w:val="none" w:sz="0" w:space="0" w:color="auto"/>
                            <w:bottom w:val="none" w:sz="0" w:space="0" w:color="auto"/>
                            <w:right w:val="none" w:sz="0" w:space="0" w:color="auto"/>
                          </w:divBdr>
                        </w:div>
                        <w:div w:id="635721928">
                          <w:marLeft w:val="0"/>
                          <w:marRight w:val="0"/>
                          <w:marTop w:val="0"/>
                          <w:marBottom w:val="0"/>
                          <w:divBdr>
                            <w:top w:val="none" w:sz="0" w:space="0" w:color="auto"/>
                            <w:left w:val="none" w:sz="0" w:space="0" w:color="auto"/>
                            <w:bottom w:val="none" w:sz="0" w:space="0" w:color="auto"/>
                            <w:right w:val="none" w:sz="0" w:space="0" w:color="auto"/>
                          </w:divBdr>
                        </w:div>
                        <w:div w:id="1973554450">
                          <w:marLeft w:val="0"/>
                          <w:marRight w:val="0"/>
                          <w:marTop w:val="0"/>
                          <w:marBottom w:val="0"/>
                          <w:divBdr>
                            <w:top w:val="none" w:sz="0" w:space="0" w:color="auto"/>
                            <w:left w:val="none" w:sz="0" w:space="0" w:color="auto"/>
                            <w:bottom w:val="none" w:sz="0" w:space="0" w:color="auto"/>
                            <w:right w:val="none" w:sz="0" w:space="0" w:color="auto"/>
                          </w:divBdr>
                          <w:divsChild>
                            <w:div w:id="258219739">
                              <w:marLeft w:val="0"/>
                              <w:marRight w:val="0"/>
                              <w:marTop w:val="0"/>
                              <w:marBottom w:val="0"/>
                              <w:divBdr>
                                <w:top w:val="none" w:sz="0" w:space="0" w:color="auto"/>
                                <w:left w:val="none" w:sz="0" w:space="0" w:color="auto"/>
                                <w:bottom w:val="none" w:sz="0" w:space="0" w:color="auto"/>
                                <w:right w:val="none" w:sz="0" w:space="0" w:color="auto"/>
                              </w:divBdr>
                            </w:div>
                            <w:div w:id="1194807902">
                              <w:marLeft w:val="0"/>
                              <w:marRight w:val="0"/>
                              <w:marTop w:val="0"/>
                              <w:marBottom w:val="0"/>
                              <w:divBdr>
                                <w:top w:val="none" w:sz="0" w:space="0" w:color="auto"/>
                                <w:left w:val="none" w:sz="0" w:space="0" w:color="auto"/>
                                <w:bottom w:val="none" w:sz="0" w:space="0" w:color="auto"/>
                                <w:right w:val="none" w:sz="0" w:space="0" w:color="auto"/>
                              </w:divBdr>
                            </w:div>
                            <w:div w:id="325860227">
                              <w:marLeft w:val="0"/>
                              <w:marRight w:val="0"/>
                              <w:marTop w:val="0"/>
                              <w:marBottom w:val="0"/>
                              <w:divBdr>
                                <w:top w:val="none" w:sz="0" w:space="0" w:color="auto"/>
                                <w:left w:val="none" w:sz="0" w:space="0" w:color="auto"/>
                                <w:bottom w:val="none" w:sz="0" w:space="0" w:color="auto"/>
                                <w:right w:val="none" w:sz="0" w:space="0" w:color="auto"/>
                              </w:divBdr>
                            </w:div>
                            <w:div w:id="977220361">
                              <w:marLeft w:val="0"/>
                              <w:marRight w:val="0"/>
                              <w:marTop w:val="0"/>
                              <w:marBottom w:val="0"/>
                              <w:divBdr>
                                <w:top w:val="none" w:sz="0" w:space="0" w:color="auto"/>
                                <w:left w:val="none" w:sz="0" w:space="0" w:color="auto"/>
                                <w:bottom w:val="none" w:sz="0" w:space="0" w:color="auto"/>
                                <w:right w:val="none" w:sz="0" w:space="0" w:color="auto"/>
                              </w:divBdr>
                            </w:div>
                            <w:div w:id="2096049944">
                              <w:marLeft w:val="0"/>
                              <w:marRight w:val="0"/>
                              <w:marTop w:val="0"/>
                              <w:marBottom w:val="0"/>
                              <w:divBdr>
                                <w:top w:val="none" w:sz="0" w:space="0" w:color="auto"/>
                                <w:left w:val="none" w:sz="0" w:space="0" w:color="auto"/>
                                <w:bottom w:val="none" w:sz="0" w:space="0" w:color="auto"/>
                                <w:right w:val="none" w:sz="0" w:space="0" w:color="auto"/>
                              </w:divBdr>
                            </w:div>
                            <w:div w:id="1134175759">
                              <w:marLeft w:val="0"/>
                              <w:marRight w:val="0"/>
                              <w:marTop w:val="0"/>
                              <w:marBottom w:val="0"/>
                              <w:divBdr>
                                <w:top w:val="none" w:sz="0" w:space="0" w:color="auto"/>
                                <w:left w:val="none" w:sz="0" w:space="0" w:color="auto"/>
                                <w:bottom w:val="none" w:sz="0" w:space="0" w:color="auto"/>
                                <w:right w:val="none" w:sz="0" w:space="0" w:color="auto"/>
                              </w:divBdr>
                            </w:div>
                            <w:div w:id="809789591">
                              <w:marLeft w:val="0"/>
                              <w:marRight w:val="0"/>
                              <w:marTop w:val="0"/>
                              <w:marBottom w:val="0"/>
                              <w:divBdr>
                                <w:top w:val="none" w:sz="0" w:space="0" w:color="auto"/>
                                <w:left w:val="none" w:sz="0" w:space="0" w:color="auto"/>
                                <w:bottom w:val="none" w:sz="0" w:space="0" w:color="auto"/>
                                <w:right w:val="none" w:sz="0" w:space="0" w:color="auto"/>
                              </w:divBdr>
                            </w:div>
                            <w:div w:id="269511770">
                              <w:marLeft w:val="0"/>
                              <w:marRight w:val="0"/>
                              <w:marTop w:val="0"/>
                              <w:marBottom w:val="0"/>
                              <w:divBdr>
                                <w:top w:val="none" w:sz="0" w:space="0" w:color="auto"/>
                                <w:left w:val="none" w:sz="0" w:space="0" w:color="auto"/>
                                <w:bottom w:val="none" w:sz="0" w:space="0" w:color="auto"/>
                                <w:right w:val="none" w:sz="0" w:space="0" w:color="auto"/>
                              </w:divBdr>
                            </w:div>
                            <w:div w:id="1938251625">
                              <w:marLeft w:val="0"/>
                              <w:marRight w:val="0"/>
                              <w:marTop w:val="0"/>
                              <w:marBottom w:val="0"/>
                              <w:divBdr>
                                <w:top w:val="none" w:sz="0" w:space="0" w:color="auto"/>
                                <w:left w:val="none" w:sz="0" w:space="0" w:color="auto"/>
                                <w:bottom w:val="none" w:sz="0" w:space="0" w:color="auto"/>
                                <w:right w:val="none" w:sz="0" w:space="0" w:color="auto"/>
                              </w:divBdr>
                            </w:div>
                            <w:div w:id="1790933907">
                              <w:marLeft w:val="0"/>
                              <w:marRight w:val="0"/>
                              <w:marTop w:val="0"/>
                              <w:marBottom w:val="0"/>
                              <w:divBdr>
                                <w:top w:val="none" w:sz="0" w:space="0" w:color="auto"/>
                                <w:left w:val="none" w:sz="0" w:space="0" w:color="auto"/>
                                <w:bottom w:val="none" w:sz="0" w:space="0" w:color="auto"/>
                                <w:right w:val="none" w:sz="0" w:space="0" w:color="auto"/>
                              </w:divBdr>
                            </w:div>
                            <w:div w:id="1514609207">
                              <w:marLeft w:val="0"/>
                              <w:marRight w:val="0"/>
                              <w:marTop w:val="0"/>
                              <w:marBottom w:val="0"/>
                              <w:divBdr>
                                <w:top w:val="none" w:sz="0" w:space="0" w:color="auto"/>
                                <w:left w:val="none" w:sz="0" w:space="0" w:color="auto"/>
                                <w:bottom w:val="none" w:sz="0" w:space="0" w:color="auto"/>
                                <w:right w:val="none" w:sz="0" w:space="0" w:color="auto"/>
                              </w:divBdr>
                            </w:div>
                            <w:div w:id="1244878505">
                              <w:marLeft w:val="0"/>
                              <w:marRight w:val="0"/>
                              <w:marTop w:val="0"/>
                              <w:marBottom w:val="0"/>
                              <w:divBdr>
                                <w:top w:val="none" w:sz="0" w:space="0" w:color="auto"/>
                                <w:left w:val="none" w:sz="0" w:space="0" w:color="auto"/>
                                <w:bottom w:val="none" w:sz="0" w:space="0" w:color="auto"/>
                                <w:right w:val="none" w:sz="0" w:space="0" w:color="auto"/>
                              </w:divBdr>
                            </w:div>
                            <w:div w:id="897939108">
                              <w:marLeft w:val="0"/>
                              <w:marRight w:val="0"/>
                              <w:marTop w:val="0"/>
                              <w:marBottom w:val="0"/>
                              <w:divBdr>
                                <w:top w:val="none" w:sz="0" w:space="0" w:color="auto"/>
                                <w:left w:val="none" w:sz="0" w:space="0" w:color="auto"/>
                                <w:bottom w:val="none" w:sz="0" w:space="0" w:color="auto"/>
                                <w:right w:val="none" w:sz="0" w:space="0" w:color="auto"/>
                              </w:divBdr>
                            </w:div>
                            <w:div w:id="378406511">
                              <w:marLeft w:val="0"/>
                              <w:marRight w:val="0"/>
                              <w:marTop w:val="0"/>
                              <w:marBottom w:val="0"/>
                              <w:divBdr>
                                <w:top w:val="none" w:sz="0" w:space="0" w:color="auto"/>
                                <w:left w:val="none" w:sz="0" w:space="0" w:color="auto"/>
                                <w:bottom w:val="none" w:sz="0" w:space="0" w:color="auto"/>
                                <w:right w:val="none" w:sz="0" w:space="0" w:color="auto"/>
                              </w:divBdr>
                            </w:div>
                            <w:div w:id="1822775039">
                              <w:marLeft w:val="0"/>
                              <w:marRight w:val="0"/>
                              <w:marTop w:val="0"/>
                              <w:marBottom w:val="0"/>
                              <w:divBdr>
                                <w:top w:val="none" w:sz="0" w:space="0" w:color="auto"/>
                                <w:left w:val="none" w:sz="0" w:space="0" w:color="auto"/>
                                <w:bottom w:val="none" w:sz="0" w:space="0" w:color="auto"/>
                                <w:right w:val="none" w:sz="0" w:space="0" w:color="auto"/>
                              </w:divBdr>
                            </w:div>
                            <w:div w:id="353190975">
                              <w:marLeft w:val="0"/>
                              <w:marRight w:val="0"/>
                              <w:marTop w:val="0"/>
                              <w:marBottom w:val="0"/>
                              <w:divBdr>
                                <w:top w:val="none" w:sz="0" w:space="0" w:color="auto"/>
                                <w:left w:val="none" w:sz="0" w:space="0" w:color="auto"/>
                                <w:bottom w:val="none" w:sz="0" w:space="0" w:color="auto"/>
                                <w:right w:val="none" w:sz="0" w:space="0" w:color="auto"/>
                              </w:divBdr>
                            </w:div>
                            <w:div w:id="1140348435">
                              <w:marLeft w:val="0"/>
                              <w:marRight w:val="0"/>
                              <w:marTop w:val="0"/>
                              <w:marBottom w:val="0"/>
                              <w:divBdr>
                                <w:top w:val="none" w:sz="0" w:space="0" w:color="auto"/>
                                <w:left w:val="none" w:sz="0" w:space="0" w:color="auto"/>
                                <w:bottom w:val="none" w:sz="0" w:space="0" w:color="auto"/>
                                <w:right w:val="none" w:sz="0" w:space="0" w:color="auto"/>
                              </w:divBdr>
                            </w:div>
                            <w:div w:id="696083959">
                              <w:marLeft w:val="0"/>
                              <w:marRight w:val="0"/>
                              <w:marTop w:val="0"/>
                              <w:marBottom w:val="0"/>
                              <w:divBdr>
                                <w:top w:val="none" w:sz="0" w:space="0" w:color="auto"/>
                                <w:left w:val="none" w:sz="0" w:space="0" w:color="auto"/>
                                <w:bottom w:val="none" w:sz="0" w:space="0" w:color="auto"/>
                                <w:right w:val="none" w:sz="0" w:space="0" w:color="auto"/>
                              </w:divBdr>
                            </w:div>
                            <w:div w:id="1777598680">
                              <w:marLeft w:val="0"/>
                              <w:marRight w:val="0"/>
                              <w:marTop w:val="0"/>
                              <w:marBottom w:val="0"/>
                              <w:divBdr>
                                <w:top w:val="none" w:sz="0" w:space="0" w:color="auto"/>
                                <w:left w:val="none" w:sz="0" w:space="0" w:color="auto"/>
                                <w:bottom w:val="none" w:sz="0" w:space="0" w:color="auto"/>
                                <w:right w:val="none" w:sz="0" w:space="0" w:color="auto"/>
                              </w:divBdr>
                            </w:div>
                            <w:div w:id="1895702399">
                              <w:marLeft w:val="0"/>
                              <w:marRight w:val="0"/>
                              <w:marTop w:val="0"/>
                              <w:marBottom w:val="0"/>
                              <w:divBdr>
                                <w:top w:val="none" w:sz="0" w:space="0" w:color="auto"/>
                                <w:left w:val="none" w:sz="0" w:space="0" w:color="auto"/>
                                <w:bottom w:val="none" w:sz="0" w:space="0" w:color="auto"/>
                                <w:right w:val="none" w:sz="0" w:space="0" w:color="auto"/>
                              </w:divBdr>
                            </w:div>
                            <w:div w:id="1485004285">
                              <w:marLeft w:val="0"/>
                              <w:marRight w:val="0"/>
                              <w:marTop w:val="0"/>
                              <w:marBottom w:val="0"/>
                              <w:divBdr>
                                <w:top w:val="none" w:sz="0" w:space="0" w:color="auto"/>
                                <w:left w:val="none" w:sz="0" w:space="0" w:color="auto"/>
                                <w:bottom w:val="none" w:sz="0" w:space="0" w:color="auto"/>
                                <w:right w:val="none" w:sz="0" w:space="0" w:color="auto"/>
                              </w:divBdr>
                            </w:div>
                            <w:div w:id="1444494594">
                              <w:marLeft w:val="0"/>
                              <w:marRight w:val="0"/>
                              <w:marTop w:val="0"/>
                              <w:marBottom w:val="0"/>
                              <w:divBdr>
                                <w:top w:val="none" w:sz="0" w:space="0" w:color="auto"/>
                                <w:left w:val="none" w:sz="0" w:space="0" w:color="auto"/>
                                <w:bottom w:val="none" w:sz="0" w:space="0" w:color="auto"/>
                                <w:right w:val="none" w:sz="0" w:space="0" w:color="auto"/>
                              </w:divBdr>
                            </w:div>
                            <w:div w:id="413748306">
                              <w:marLeft w:val="0"/>
                              <w:marRight w:val="0"/>
                              <w:marTop w:val="0"/>
                              <w:marBottom w:val="0"/>
                              <w:divBdr>
                                <w:top w:val="none" w:sz="0" w:space="0" w:color="auto"/>
                                <w:left w:val="none" w:sz="0" w:space="0" w:color="auto"/>
                                <w:bottom w:val="none" w:sz="0" w:space="0" w:color="auto"/>
                                <w:right w:val="none" w:sz="0" w:space="0" w:color="auto"/>
                              </w:divBdr>
                            </w:div>
                            <w:div w:id="78672243">
                              <w:marLeft w:val="0"/>
                              <w:marRight w:val="0"/>
                              <w:marTop w:val="0"/>
                              <w:marBottom w:val="0"/>
                              <w:divBdr>
                                <w:top w:val="none" w:sz="0" w:space="0" w:color="auto"/>
                                <w:left w:val="none" w:sz="0" w:space="0" w:color="auto"/>
                                <w:bottom w:val="none" w:sz="0" w:space="0" w:color="auto"/>
                                <w:right w:val="none" w:sz="0" w:space="0" w:color="auto"/>
                              </w:divBdr>
                            </w:div>
                            <w:div w:id="1930114347">
                              <w:marLeft w:val="0"/>
                              <w:marRight w:val="0"/>
                              <w:marTop w:val="0"/>
                              <w:marBottom w:val="0"/>
                              <w:divBdr>
                                <w:top w:val="none" w:sz="0" w:space="0" w:color="auto"/>
                                <w:left w:val="none" w:sz="0" w:space="0" w:color="auto"/>
                                <w:bottom w:val="none" w:sz="0" w:space="0" w:color="auto"/>
                                <w:right w:val="none" w:sz="0" w:space="0" w:color="auto"/>
                              </w:divBdr>
                            </w:div>
                            <w:div w:id="1033724577">
                              <w:marLeft w:val="0"/>
                              <w:marRight w:val="0"/>
                              <w:marTop w:val="0"/>
                              <w:marBottom w:val="0"/>
                              <w:divBdr>
                                <w:top w:val="none" w:sz="0" w:space="0" w:color="auto"/>
                                <w:left w:val="none" w:sz="0" w:space="0" w:color="auto"/>
                                <w:bottom w:val="none" w:sz="0" w:space="0" w:color="auto"/>
                                <w:right w:val="none" w:sz="0" w:space="0" w:color="auto"/>
                              </w:divBdr>
                            </w:div>
                            <w:div w:id="1351712305">
                              <w:marLeft w:val="0"/>
                              <w:marRight w:val="0"/>
                              <w:marTop w:val="0"/>
                              <w:marBottom w:val="0"/>
                              <w:divBdr>
                                <w:top w:val="none" w:sz="0" w:space="0" w:color="auto"/>
                                <w:left w:val="none" w:sz="0" w:space="0" w:color="auto"/>
                                <w:bottom w:val="none" w:sz="0" w:space="0" w:color="auto"/>
                                <w:right w:val="none" w:sz="0" w:space="0" w:color="auto"/>
                              </w:divBdr>
                            </w:div>
                            <w:div w:id="1085155051">
                              <w:marLeft w:val="0"/>
                              <w:marRight w:val="0"/>
                              <w:marTop w:val="0"/>
                              <w:marBottom w:val="0"/>
                              <w:divBdr>
                                <w:top w:val="none" w:sz="0" w:space="0" w:color="auto"/>
                                <w:left w:val="none" w:sz="0" w:space="0" w:color="auto"/>
                                <w:bottom w:val="none" w:sz="0" w:space="0" w:color="auto"/>
                                <w:right w:val="none" w:sz="0" w:space="0" w:color="auto"/>
                              </w:divBdr>
                            </w:div>
                            <w:div w:id="170414043">
                              <w:marLeft w:val="0"/>
                              <w:marRight w:val="0"/>
                              <w:marTop w:val="0"/>
                              <w:marBottom w:val="0"/>
                              <w:divBdr>
                                <w:top w:val="none" w:sz="0" w:space="0" w:color="auto"/>
                                <w:left w:val="none" w:sz="0" w:space="0" w:color="auto"/>
                                <w:bottom w:val="none" w:sz="0" w:space="0" w:color="auto"/>
                                <w:right w:val="none" w:sz="0" w:space="0" w:color="auto"/>
                              </w:divBdr>
                            </w:div>
                            <w:div w:id="690569826">
                              <w:marLeft w:val="0"/>
                              <w:marRight w:val="0"/>
                              <w:marTop w:val="0"/>
                              <w:marBottom w:val="0"/>
                              <w:divBdr>
                                <w:top w:val="none" w:sz="0" w:space="0" w:color="auto"/>
                                <w:left w:val="none" w:sz="0" w:space="0" w:color="auto"/>
                                <w:bottom w:val="none" w:sz="0" w:space="0" w:color="auto"/>
                                <w:right w:val="none" w:sz="0" w:space="0" w:color="auto"/>
                              </w:divBdr>
                            </w:div>
                            <w:div w:id="1380129663">
                              <w:marLeft w:val="0"/>
                              <w:marRight w:val="0"/>
                              <w:marTop w:val="0"/>
                              <w:marBottom w:val="0"/>
                              <w:divBdr>
                                <w:top w:val="none" w:sz="0" w:space="0" w:color="auto"/>
                                <w:left w:val="none" w:sz="0" w:space="0" w:color="auto"/>
                                <w:bottom w:val="none" w:sz="0" w:space="0" w:color="auto"/>
                                <w:right w:val="none" w:sz="0" w:space="0" w:color="auto"/>
                              </w:divBdr>
                            </w:div>
                            <w:div w:id="2003117427">
                              <w:marLeft w:val="0"/>
                              <w:marRight w:val="0"/>
                              <w:marTop w:val="0"/>
                              <w:marBottom w:val="0"/>
                              <w:divBdr>
                                <w:top w:val="none" w:sz="0" w:space="0" w:color="auto"/>
                                <w:left w:val="none" w:sz="0" w:space="0" w:color="auto"/>
                                <w:bottom w:val="none" w:sz="0" w:space="0" w:color="auto"/>
                                <w:right w:val="none" w:sz="0" w:space="0" w:color="auto"/>
                              </w:divBdr>
                            </w:div>
                            <w:div w:id="866991866">
                              <w:marLeft w:val="0"/>
                              <w:marRight w:val="0"/>
                              <w:marTop w:val="0"/>
                              <w:marBottom w:val="0"/>
                              <w:divBdr>
                                <w:top w:val="none" w:sz="0" w:space="0" w:color="auto"/>
                                <w:left w:val="none" w:sz="0" w:space="0" w:color="auto"/>
                                <w:bottom w:val="none" w:sz="0" w:space="0" w:color="auto"/>
                                <w:right w:val="none" w:sz="0" w:space="0" w:color="auto"/>
                              </w:divBdr>
                            </w:div>
                            <w:div w:id="471022761">
                              <w:marLeft w:val="0"/>
                              <w:marRight w:val="0"/>
                              <w:marTop w:val="0"/>
                              <w:marBottom w:val="0"/>
                              <w:divBdr>
                                <w:top w:val="none" w:sz="0" w:space="0" w:color="auto"/>
                                <w:left w:val="none" w:sz="0" w:space="0" w:color="auto"/>
                                <w:bottom w:val="none" w:sz="0" w:space="0" w:color="auto"/>
                                <w:right w:val="none" w:sz="0" w:space="0" w:color="auto"/>
                              </w:divBdr>
                            </w:div>
                            <w:div w:id="1077283629">
                              <w:marLeft w:val="0"/>
                              <w:marRight w:val="0"/>
                              <w:marTop w:val="0"/>
                              <w:marBottom w:val="0"/>
                              <w:divBdr>
                                <w:top w:val="none" w:sz="0" w:space="0" w:color="auto"/>
                                <w:left w:val="none" w:sz="0" w:space="0" w:color="auto"/>
                                <w:bottom w:val="none" w:sz="0" w:space="0" w:color="auto"/>
                                <w:right w:val="none" w:sz="0" w:space="0" w:color="auto"/>
                              </w:divBdr>
                            </w:div>
                            <w:div w:id="1284337740">
                              <w:marLeft w:val="0"/>
                              <w:marRight w:val="0"/>
                              <w:marTop w:val="0"/>
                              <w:marBottom w:val="0"/>
                              <w:divBdr>
                                <w:top w:val="none" w:sz="0" w:space="0" w:color="auto"/>
                                <w:left w:val="none" w:sz="0" w:space="0" w:color="auto"/>
                                <w:bottom w:val="none" w:sz="0" w:space="0" w:color="auto"/>
                                <w:right w:val="none" w:sz="0" w:space="0" w:color="auto"/>
                              </w:divBdr>
                            </w:div>
                            <w:div w:id="767237333">
                              <w:marLeft w:val="0"/>
                              <w:marRight w:val="0"/>
                              <w:marTop w:val="0"/>
                              <w:marBottom w:val="0"/>
                              <w:divBdr>
                                <w:top w:val="none" w:sz="0" w:space="0" w:color="auto"/>
                                <w:left w:val="none" w:sz="0" w:space="0" w:color="auto"/>
                                <w:bottom w:val="none" w:sz="0" w:space="0" w:color="auto"/>
                                <w:right w:val="none" w:sz="0" w:space="0" w:color="auto"/>
                              </w:divBdr>
                            </w:div>
                            <w:div w:id="898975703">
                              <w:marLeft w:val="0"/>
                              <w:marRight w:val="0"/>
                              <w:marTop w:val="0"/>
                              <w:marBottom w:val="0"/>
                              <w:divBdr>
                                <w:top w:val="none" w:sz="0" w:space="0" w:color="auto"/>
                                <w:left w:val="none" w:sz="0" w:space="0" w:color="auto"/>
                                <w:bottom w:val="none" w:sz="0" w:space="0" w:color="auto"/>
                                <w:right w:val="none" w:sz="0" w:space="0" w:color="auto"/>
                              </w:divBdr>
                            </w:div>
                            <w:div w:id="535002278">
                              <w:marLeft w:val="0"/>
                              <w:marRight w:val="0"/>
                              <w:marTop w:val="0"/>
                              <w:marBottom w:val="0"/>
                              <w:divBdr>
                                <w:top w:val="none" w:sz="0" w:space="0" w:color="auto"/>
                                <w:left w:val="none" w:sz="0" w:space="0" w:color="auto"/>
                                <w:bottom w:val="none" w:sz="0" w:space="0" w:color="auto"/>
                                <w:right w:val="none" w:sz="0" w:space="0" w:color="auto"/>
                              </w:divBdr>
                            </w:div>
                            <w:div w:id="732243631">
                              <w:marLeft w:val="0"/>
                              <w:marRight w:val="0"/>
                              <w:marTop w:val="0"/>
                              <w:marBottom w:val="0"/>
                              <w:divBdr>
                                <w:top w:val="none" w:sz="0" w:space="0" w:color="auto"/>
                                <w:left w:val="none" w:sz="0" w:space="0" w:color="auto"/>
                                <w:bottom w:val="none" w:sz="0" w:space="0" w:color="auto"/>
                                <w:right w:val="none" w:sz="0" w:space="0" w:color="auto"/>
                              </w:divBdr>
                            </w:div>
                            <w:div w:id="394744448">
                              <w:marLeft w:val="0"/>
                              <w:marRight w:val="0"/>
                              <w:marTop w:val="0"/>
                              <w:marBottom w:val="0"/>
                              <w:divBdr>
                                <w:top w:val="none" w:sz="0" w:space="0" w:color="auto"/>
                                <w:left w:val="none" w:sz="0" w:space="0" w:color="auto"/>
                                <w:bottom w:val="none" w:sz="0" w:space="0" w:color="auto"/>
                                <w:right w:val="none" w:sz="0" w:space="0" w:color="auto"/>
                              </w:divBdr>
                            </w:div>
                            <w:div w:id="513039132">
                              <w:marLeft w:val="0"/>
                              <w:marRight w:val="0"/>
                              <w:marTop w:val="0"/>
                              <w:marBottom w:val="0"/>
                              <w:divBdr>
                                <w:top w:val="none" w:sz="0" w:space="0" w:color="auto"/>
                                <w:left w:val="none" w:sz="0" w:space="0" w:color="auto"/>
                                <w:bottom w:val="none" w:sz="0" w:space="0" w:color="auto"/>
                                <w:right w:val="none" w:sz="0" w:space="0" w:color="auto"/>
                              </w:divBdr>
                            </w:div>
                            <w:div w:id="1875576508">
                              <w:marLeft w:val="0"/>
                              <w:marRight w:val="0"/>
                              <w:marTop w:val="0"/>
                              <w:marBottom w:val="0"/>
                              <w:divBdr>
                                <w:top w:val="none" w:sz="0" w:space="0" w:color="auto"/>
                                <w:left w:val="none" w:sz="0" w:space="0" w:color="auto"/>
                                <w:bottom w:val="none" w:sz="0" w:space="0" w:color="auto"/>
                                <w:right w:val="none" w:sz="0" w:space="0" w:color="auto"/>
                              </w:divBdr>
                            </w:div>
                            <w:div w:id="1633823388">
                              <w:marLeft w:val="0"/>
                              <w:marRight w:val="0"/>
                              <w:marTop w:val="0"/>
                              <w:marBottom w:val="0"/>
                              <w:divBdr>
                                <w:top w:val="none" w:sz="0" w:space="0" w:color="auto"/>
                                <w:left w:val="none" w:sz="0" w:space="0" w:color="auto"/>
                                <w:bottom w:val="none" w:sz="0" w:space="0" w:color="auto"/>
                                <w:right w:val="none" w:sz="0" w:space="0" w:color="auto"/>
                              </w:divBdr>
                            </w:div>
                            <w:div w:id="618612503">
                              <w:marLeft w:val="0"/>
                              <w:marRight w:val="0"/>
                              <w:marTop w:val="0"/>
                              <w:marBottom w:val="0"/>
                              <w:divBdr>
                                <w:top w:val="none" w:sz="0" w:space="0" w:color="auto"/>
                                <w:left w:val="none" w:sz="0" w:space="0" w:color="auto"/>
                                <w:bottom w:val="none" w:sz="0" w:space="0" w:color="auto"/>
                                <w:right w:val="none" w:sz="0" w:space="0" w:color="auto"/>
                              </w:divBdr>
                            </w:div>
                            <w:div w:id="1399017041">
                              <w:marLeft w:val="0"/>
                              <w:marRight w:val="0"/>
                              <w:marTop w:val="0"/>
                              <w:marBottom w:val="0"/>
                              <w:divBdr>
                                <w:top w:val="none" w:sz="0" w:space="0" w:color="auto"/>
                                <w:left w:val="none" w:sz="0" w:space="0" w:color="auto"/>
                                <w:bottom w:val="none" w:sz="0" w:space="0" w:color="auto"/>
                                <w:right w:val="none" w:sz="0" w:space="0" w:color="auto"/>
                              </w:divBdr>
                            </w:div>
                            <w:div w:id="5518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12825">
      <w:bodyDiv w:val="1"/>
      <w:marLeft w:val="0"/>
      <w:marRight w:val="0"/>
      <w:marTop w:val="0"/>
      <w:marBottom w:val="0"/>
      <w:divBdr>
        <w:top w:val="none" w:sz="0" w:space="0" w:color="auto"/>
        <w:left w:val="none" w:sz="0" w:space="0" w:color="auto"/>
        <w:bottom w:val="none" w:sz="0" w:space="0" w:color="auto"/>
        <w:right w:val="none" w:sz="0" w:space="0" w:color="auto"/>
      </w:divBdr>
      <w:divsChild>
        <w:div w:id="585305806">
          <w:marLeft w:val="0"/>
          <w:marRight w:val="0"/>
          <w:marTop w:val="0"/>
          <w:marBottom w:val="0"/>
          <w:divBdr>
            <w:top w:val="none" w:sz="0" w:space="0" w:color="auto"/>
            <w:left w:val="none" w:sz="0" w:space="0" w:color="auto"/>
            <w:bottom w:val="none" w:sz="0" w:space="0" w:color="auto"/>
            <w:right w:val="none" w:sz="0" w:space="0" w:color="auto"/>
          </w:divBdr>
        </w:div>
      </w:divsChild>
    </w:div>
    <w:div w:id="69276190">
      <w:bodyDiv w:val="1"/>
      <w:marLeft w:val="0"/>
      <w:marRight w:val="0"/>
      <w:marTop w:val="0"/>
      <w:marBottom w:val="0"/>
      <w:divBdr>
        <w:top w:val="none" w:sz="0" w:space="0" w:color="auto"/>
        <w:left w:val="none" w:sz="0" w:space="0" w:color="auto"/>
        <w:bottom w:val="none" w:sz="0" w:space="0" w:color="auto"/>
        <w:right w:val="none" w:sz="0" w:space="0" w:color="auto"/>
      </w:divBdr>
    </w:div>
    <w:div w:id="84806131">
      <w:marLeft w:val="0"/>
      <w:marRight w:val="0"/>
      <w:marTop w:val="0"/>
      <w:marBottom w:val="0"/>
      <w:divBdr>
        <w:top w:val="none" w:sz="0" w:space="0" w:color="auto"/>
        <w:left w:val="none" w:sz="0" w:space="0" w:color="auto"/>
        <w:bottom w:val="none" w:sz="0" w:space="0" w:color="auto"/>
        <w:right w:val="none" w:sz="0" w:space="0" w:color="auto"/>
      </w:divBdr>
      <w:divsChild>
        <w:div w:id="976571437">
          <w:marLeft w:val="0"/>
          <w:marRight w:val="0"/>
          <w:marTop w:val="0"/>
          <w:marBottom w:val="0"/>
          <w:divBdr>
            <w:top w:val="none" w:sz="0" w:space="0" w:color="auto"/>
            <w:left w:val="none" w:sz="0" w:space="0" w:color="auto"/>
            <w:bottom w:val="none" w:sz="0" w:space="0" w:color="auto"/>
            <w:right w:val="none" w:sz="0" w:space="0" w:color="auto"/>
          </w:divBdr>
        </w:div>
      </w:divsChild>
    </w:div>
    <w:div w:id="108279204">
      <w:bodyDiv w:val="1"/>
      <w:marLeft w:val="0"/>
      <w:marRight w:val="0"/>
      <w:marTop w:val="0"/>
      <w:marBottom w:val="0"/>
      <w:divBdr>
        <w:top w:val="none" w:sz="0" w:space="0" w:color="auto"/>
        <w:left w:val="none" w:sz="0" w:space="0" w:color="auto"/>
        <w:bottom w:val="none" w:sz="0" w:space="0" w:color="auto"/>
        <w:right w:val="none" w:sz="0" w:space="0" w:color="auto"/>
      </w:divBdr>
      <w:divsChild>
        <w:div w:id="243808607">
          <w:marLeft w:val="0"/>
          <w:marRight w:val="0"/>
          <w:marTop w:val="0"/>
          <w:marBottom w:val="0"/>
          <w:divBdr>
            <w:top w:val="none" w:sz="0" w:space="0" w:color="auto"/>
            <w:left w:val="none" w:sz="0" w:space="0" w:color="auto"/>
            <w:bottom w:val="none" w:sz="0" w:space="0" w:color="auto"/>
            <w:right w:val="none" w:sz="0" w:space="0" w:color="auto"/>
          </w:divBdr>
        </w:div>
      </w:divsChild>
    </w:div>
    <w:div w:id="120199019">
      <w:bodyDiv w:val="1"/>
      <w:marLeft w:val="0"/>
      <w:marRight w:val="0"/>
      <w:marTop w:val="0"/>
      <w:marBottom w:val="0"/>
      <w:divBdr>
        <w:top w:val="none" w:sz="0" w:space="0" w:color="auto"/>
        <w:left w:val="none" w:sz="0" w:space="0" w:color="auto"/>
        <w:bottom w:val="none" w:sz="0" w:space="0" w:color="auto"/>
        <w:right w:val="none" w:sz="0" w:space="0" w:color="auto"/>
      </w:divBdr>
      <w:divsChild>
        <w:div w:id="1484393241">
          <w:marLeft w:val="0"/>
          <w:marRight w:val="0"/>
          <w:marTop w:val="0"/>
          <w:marBottom w:val="0"/>
          <w:divBdr>
            <w:top w:val="none" w:sz="0" w:space="0" w:color="auto"/>
            <w:left w:val="none" w:sz="0" w:space="0" w:color="auto"/>
            <w:bottom w:val="none" w:sz="0" w:space="0" w:color="auto"/>
            <w:right w:val="none" w:sz="0" w:space="0" w:color="auto"/>
          </w:divBdr>
        </w:div>
      </w:divsChild>
    </w:div>
    <w:div w:id="142815323">
      <w:bodyDiv w:val="1"/>
      <w:marLeft w:val="0"/>
      <w:marRight w:val="0"/>
      <w:marTop w:val="0"/>
      <w:marBottom w:val="0"/>
      <w:divBdr>
        <w:top w:val="none" w:sz="0" w:space="0" w:color="auto"/>
        <w:left w:val="none" w:sz="0" w:space="0" w:color="auto"/>
        <w:bottom w:val="none" w:sz="0" w:space="0" w:color="auto"/>
        <w:right w:val="none" w:sz="0" w:space="0" w:color="auto"/>
      </w:divBdr>
    </w:div>
    <w:div w:id="150870999">
      <w:bodyDiv w:val="1"/>
      <w:marLeft w:val="0"/>
      <w:marRight w:val="0"/>
      <w:marTop w:val="0"/>
      <w:marBottom w:val="0"/>
      <w:divBdr>
        <w:top w:val="none" w:sz="0" w:space="0" w:color="auto"/>
        <w:left w:val="none" w:sz="0" w:space="0" w:color="auto"/>
        <w:bottom w:val="none" w:sz="0" w:space="0" w:color="auto"/>
        <w:right w:val="none" w:sz="0" w:space="0" w:color="auto"/>
      </w:divBdr>
    </w:div>
    <w:div w:id="161893512">
      <w:bodyDiv w:val="1"/>
      <w:marLeft w:val="0"/>
      <w:marRight w:val="0"/>
      <w:marTop w:val="0"/>
      <w:marBottom w:val="0"/>
      <w:divBdr>
        <w:top w:val="none" w:sz="0" w:space="0" w:color="auto"/>
        <w:left w:val="none" w:sz="0" w:space="0" w:color="auto"/>
        <w:bottom w:val="none" w:sz="0" w:space="0" w:color="auto"/>
        <w:right w:val="none" w:sz="0" w:space="0" w:color="auto"/>
      </w:divBdr>
      <w:divsChild>
        <w:div w:id="357389461">
          <w:marLeft w:val="0"/>
          <w:marRight w:val="0"/>
          <w:marTop w:val="0"/>
          <w:marBottom w:val="0"/>
          <w:divBdr>
            <w:top w:val="none" w:sz="0" w:space="0" w:color="auto"/>
            <w:left w:val="none" w:sz="0" w:space="0" w:color="auto"/>
            <w:bottom w:val="none" w:sz="0" w:space="0" w:color="auto"/>
            <w:right w:val="none" w:sz="0" w:space="0" w:color="auto"/>
          </w:divBdr>
        </w:div>
      </w:divsChild>
    </w:div>
    <w:div w:id="173308332">
      <w:bodyDiv w:val="1"/>
      <w:marLeft w:val="0"/>
      <w:marRight w:val="0"/>
      <w:marTop w:val="0"/>
      <w:marBottom w:val="0"/>
      <w:divBdr>
        <w:top w:val="none" w:sz="0" w:space="0" w:color="auto"/>
        <w:left w:val="none" w:sz="0" w:space="0" w:color="auto"/>
        <w:bottom w:val="none" w:sz="0" w:space="0" w:color="auto"/>
        <w:right w:val="none" w:sz="0" w:space="0" w:color="auto"/>
      </w:divBdr>
    </w:div>
    <w:div w:id="190264212">
      <w:bodyDiv w:val="1"/>
      <w:marLeft w:val="0"/>
      <w:marRight w:val="0"/>
      <w:marTop w:val="0"/>
      <w:marBottom w:val="0"/>
      <w:divBdr>
        <w:top w:val="none" w:sz="0" w:space="0" w:color="auto"/>
        <w:left w:val="none" w:sz="0" w:space="0" w:color="auto"/>
        <w:bottom w:val="none" w:sz="0" w:space="0" w:color="auto"/>
        <w:right w:val="none" w:sz="0" w:space="0" w:color="auto"/>
      </w:divBdr>
      <w:divsChild>
        <w:div w:id="1742213288">
          <w:marLeft w:val="0"/>
          <w:marRight w:val="0"/>
          <w:marTop w:val="0"/>
          <w:marBottom w:val="0"/>
          <w:divBdr>
            <w:top w:val="none" w:sz="0" w:space="0" w:color="auto"/>
            <w:left w:val="none" w:sz="0" w:space="0" w:color="auto"/>
            <w:bottom w:val="none" w:sz="0" w:space="0" w:color="auto"/>
            <w:right w:val="none" w:sz="0" w:space="0" w:color="auto"/>
          </w:divBdr>
        </w:div>
      </w:divsChild>
    </w:div>
    <w:div w:id="190920278">
      <w:bodyDiv w:val="1"/>
      <w:marLeft w:val="0"/>
      <w:marRight w:val="0"/>
      <w:marTop w:val="0"/>
      <w:marBottom w:val="0"/>
      <w:divBdr>
        <w:top w:val="none" w:sz="0" w:space="0" w:color="auto"/>
        <w:left w:val="none" w:sz="0" w:space="0" w:color="auto"/>
        <w:bottom w:val="none" w:sz="0" w:space="0" w:color="auto"/>
        <w:right w:val="none" w:sz="0" w:space="0" w:color="auto"/>
      </w:divBdr>
    </w:div>
    <w:div w:id="224607115">
      <w:bodyDiv w:val="1"/>
      <w:marLeft w:val="0"/>
      <w:marRight w:val="0"/>
      <w:marTop w:val="0"/>
      <w:marBottom w:val="0"/>
      <w:divBdr>
        <w:top w:val="none" w:sz="0" w:space="0" w:color="auto"/>
        <w:left w:val="none" w:sz="0" w:space="0" w:color="auto"/>
        <w:bottom w:val="none" w:sz="0" w:space="0" w:color="auto"/>
        <w:right w:val="none" w:sz="0" w:space="0" w:color="auto"/>
      </w:divBdr>
    </w:div>
    <w:div w:id="254753451">
      <w:bodyDiv w:val="1"/>
      <w:marLeft w:val="0"/>
      <w:marRight w:val="0"/>
      <w:marTop w:val="0"/>
      <w:marBottom w:val="0"/>
      <w:divBdr>
        <w:top w:val="none" w:sz="0" w:space="0" w:color="auto"/>
        <w:left w:val="none" w:sz="0" w:space="0" w:color="auto"/>
        <w:bottom w:val="none" w:sz="0" w:space="0" w:color="auto"/>
        <w:right w:val="none" w:sz="0" w:space="0" w:color="auto"/>
      </w:divBdr>
      <w:divsChild>
        <w:div w:id="300156781">
          <w:marLeft w:val="0"/>
          <w:marRight w:val="0"/>
          <w:marTop w:val="0"/>
          <w:marBottom w:val="0"/>
          <w:divBdr>
            <w:top w:val="none" w:sz="0" w:space="0" w:color="auto"/>
            <w:left w:val="none" w:sz="0" w:space="0" w:color="auto"/>
            <w:bottom w:val="none" w:sz="0" w:space="0" w:color="auto"/>
            <w:right w:val="none" w:sz="0" w:space="0" w:color="auto"/>
          </w:divBdr>
        </w:div>
      </w:divsChild>
    </w:div>
    <w:div w:id="259533655">
      <w:bodyDiv w:val="1"/>
      <w:marLeft w:val="0"/>
      <w:marRight w:val="0"/>
      <w:marTop w:val="0"/>
      <w:marBottom w:val="0"/>
      <w:divBdr>
        <w:top w:val="none" w:sz="0" w:space="0" w:color="auto"/>
        <w:left w:val="none" w:sz="0" w:space="0" w:color="auto"/>
        <w:bottom w:val="none" w:sz="0" w:space="0" w:color="auto"/>
        <w:right w:val="none" w:sz="0" w:space="0" w:color="auto"/>
      </w:divBdr>
    </w:div>
    <w:div w:id="260913956">
      <w:bodyDiv w:val="1"/>
      <w:marLeft w:val="0"/>
      <w:marRight w:val="0"/>
      <w:marTop w:val="0"/>
      <w:marBottom w:val="0"/>
      <w:divBdr>
        <w:top w:val="none" w:sz="0" w:space="0" w:color="auto"/>
        <w:left w:val="none" w:sz="0" w:space="0" w:color="auto"/>
        <w:bottom w:val="none" w:sz="0" w:space="0" w:color="auto"/>
        <w:right w:val="none" w:sz="0" w:space="0" w:color="auto"/>
      </w:divBdr>
    </w:div>
    <w:div w:id="262615713">
      <w:bodyDiv w:val="1"/>
      <w:marLeft w:val="0"/>
      <w:marRight w:val="0"/>
      <w:marTop w:val="0"/>
      <w:marBottom w:val="0"/>
      <w:divBdr>
        <w:top w:val="none" w:sz="0" w:space="0" w:color="auto"/>
        <w:left w:val="none" w:sz="0" w:space="0" w:color="auto"/>
        <w:bottom w:val="none" w:sz="0" w:space="0" w:color="auto"/>
        <w:right w:val="none" w:sz="0" w:space="0" w:color="auto"/>
      </w:divBdr>
    </w:div>
    <w:div w:id="276716972">
      <w:bodyDiv w:val="1"/>
      <w:marLeft w:val="0"/>
      <w:marRight w:val="0"/>
      <w:marTop w:val="0"/>
      <w:marBottom w:val="0"/>
      <w:divBdr>
        <w:top w:val="none" w:sz="0" w:space="0" w:color="auto"/>
        <w:left w:val="none" w:sz="0" w:space="0" w:color="auto"/>
        <w:bottom w:val="none" w:sz="0" w:space="0" w:color="auto"/>
        <w:right w:val="none" w:sz="0" w:space="0" w:color="auto"/>
      </w:divBdr>
    </w:div>
    <w:div w:id="285475595">
      <w:bodyDiv w:val="1"/>
      <w:marLeft w:val="0"/>
      <w:marRight w:val="0"/>
      <w:marTop w:val="0"/>
      <w:marBottom w:val="0"/>
      <w:divBdr>
        <w:top w:val="none" w:sz="0" w:space="0" w:color="auto"/>
        <w:left w:val="none" w:sz="0" w:space="0" w:color="auto"/>
        <w:bottom w:val="none" w:sz="0" w:space="0" w:color="auto"/>
        <w:right w:val="none" w:sz="0" w:space="0" w:color="auto"/>
      </w:divBdr>
      <w:divsChild>
        <w:div w:id="447748435">
          <w:marLeft w:val="0"/>
          <w:marRight w:val="0"/>
          <w:marTop w:val="0"/>
          <w:marBottom w:val="0"/>
          <w:divBdr>
            <w:top w:val="none" w:sz="0" w:space="0" w:color="auto"/>
            <w:left w:val="none" w:sz="0" w:space="0" w:color="auto"/>
            <w:bottom w:val="none" w:sz="0" w:space="0" w:color="auto"/>
            <w:right w:val="none" w:sz="0" w:space="0" w:color="auto"/>
          </w:divBdr>
        </w:div>
      </w:divsChild>
    </w:div>
    <w:div w:id="288826767">
      <w:bodyDiv w:val="1"/>
      <w:marLeft w:val="0"/>
      <w:marRight w:val="0"/>
      <w:marTop w:val="0"/>
      <w:marBottom w:val="0"/>
      <w:divBdr>
        <w:top w:val="none" w:sz="0" w:space="0" w:color="auto"/>
        <w:left w:val="none" w:sz="0" w:space="0" w:color="auto"/>
        <w:bottom w:val="none" w:sz="0" w:space="0" w:color="auto"/>
        <w:right w:val="none" w:sz="0" w:space="0" w:color="auto"/>
      </w:divBdr>
    </w:div>
    <w:div w:id="315456416">
      <w:bodyDiv w:val="1"/>
      <w:marLeft w:val="0"/>
      <w:marRight w:val="0"/>
      <w:marTop w:val="0"/>
      <w:marBottom w:val="0"/>
      <w:divBdr>
        <w:top w:val="none" w:sz="0" w:space="0" w:color="auto"/>
        <w:left w:val="none" w:sz="0" w:space="0" w:color="auto"/>
        <w:bottom w:val="none" w:sz="0" w:space="0" w:color="auto"/>
        <w:right w:val="none" w:sz="0" w:space="0" w:color="auto"/>
      </w:divBdr>
      <w:divsChild>
        <w:div w:id="727607605">
          <w:marLeft w:val="0"/>
          <w:marRight w:val="0"/>
          <w:marTop w:val="0"/>
          <w:marBottom w:val="0"/>
          <w:divBdr>
            <w:top w:val="none" w:sz="0" w:space="0" w:color="auto"/>
            <w:left w:val="none" w:sz="0" w:space="0" w:color="auto"/>
            <w:bottom w:val="none" w:sz="0" w:space="0" w:color="auto"/>
            <w:right w:val="none" w:sz="0" w:space="0" w:color="auto"/>
          </w:divBdr>
        </w:div>
      </w:divsChild>
    </w:div>
    <w:div w:id="339623416">
      <w:bodyDiv w:val="1"/>
      <w:marLeft w:val="0"/>
      <w:marRight w:val="0"/>
      <w:marTop w:val="0"/>
      <w:marBottom w:val="0"/>
      <w:divBdr>
        <w:top w:val="none" w:sz="0" w:space="0" w:color="auto"/>
        <w:left w:val="none" w:sz="0" w:space="0" w:color="auto"/>
        <w:bottom w:val="none" w:sz="0" w:space="0" w:color="auto"/>
        <w:right w:val="none" w:sz="0" w:space="0" w:color="auto"/>
      </w:divBdr>
    </w:div>
    <w:div w:id="344787733">
      <w:bodyDiv w:val="1"/>
      <w:marLeft w:val="0"/>
      <w:marRight w:val="0"/>
      <w:marTop w:val="0"/>
      <w:marBottom w:val="0"/>
      <w:divBdr>
        <w:top w:val="none" w:sz="0" w:space="0" w:color="auto"/>
        <w:left w:val="none" w:sz="0" w:space="0" w:color="auto"/>
        <w:bottom w:val="none" w:sz="0" w:space="0" w:color="auto"/>
        <w:right w:val="none" w:sz="0" w:space="0" w:color="auto"/>
      </w:divBdr>
    </w:div>
    <w:div w:id="350496717">
      <w:bodyDiv w:val="1"/>
      <w:marLeft w:val="0"/>
      <w:marRight w:val="0"/>
      <w:marTop w:val="0"/>
      <w:marBottom w:val="0"/>
      <w:divBdr>
        <w:top w:val="none" w:sz="0" w:space="0" w:color="auto"/>
        <w:left w:val="none" w:sz="0" w:space="0" w:color="auto"/>
        <w:bottom w:val="none" w:sz="0" w:space="0" w:color="auto"/>
        <w:right w:val="none" w:sz="0" w:space="0" w:color="auto"/>
      </w:divBdr>
    </w:div>
    <w:div w:id="380372067">
      <w:bodyDiv w:val="1"/>
      <w:marLeft w:val="0"/>
      <w:marRight w:val="0"/>
      <w:marTop w:val="0"/>
      <w:marBottom w:val="0"/>
      <w:divBdr>
        <w:top w:val="none" w:sz="0" w:space="0" w:color="auto"/>
        <w:left w:val="none" w:sz="0" w:space="0" w:color="auto"/>
        <w:bottom w:val="none" w:sz="0" w:space="0" w:color="auto"/>
        <w:right w:val="none" w:sz="0" w:space="0" w:color="auto"/>
      </w:divBdr>
    </w:div>
    <w:div w:id="408383752">
      <w:bodyDiv w:val="1"/>
      <w:marLeft w:val="0"/>
      <w:marRight w:val="0"/>
      <w:marTop w:val="0"/>
      <w:marBottom w:val="0"/>
      <w:divBdr>
        <w:top w:val="none" w:sz="0" w:space="0" w:color="auto"/>
        <w:left w:val="none" w:sz="0" w:space="0" w:color="auto"/>
        <w:bottom w:val="none" w:sz="0" w:space="0" w:color="auto"/>
        <w:right w:val="none" w:sz="0" w:space="0" w:color="auto"/>
      </w:divBdr>
    </w:div>
    <w:div w:id="411590794">
      <w:bodyDiv w:val="1"/>
      <w:marLeft w:val="0"/>
      <w:marRight w:val="0"/>
      <w:marTop w:val="0"/>
      <w:marBottom w:val="0"/>
      <w:divBdr>
        <w:top w:val="none" w:sz="0" w:space="0" w:color="auto"/>
        <w:left w:val="none" w:sz="0" w:space="0" w:color="auto"/>
        <w:bottom w:val="none" w:sz="0" w:space="0" w:color="auto"/>
        <w:right w:val="none" w:sz="0" w:space="0" w:color="auto"/>
      </w:divBdr>
      <w:divsChild>
        <w:div w:id="1572617544">
          <w:marLeft w:val="0"/>
          <w:marRight w:val="0"/>
          <w:marTop w:val="0"/>
          <w:marBottom w:val="0"/>
          <w:divBdr>
            <w:top w:val="none" w:sz="0" w:space="0" w:color="auto"/>
            <w:left w:val="none" w:sz="0" w:space="0" w:color="auto"/>
            <w:bottom w:val="none" w:sz="0" w:space="0" w:color="auto"/>
            <w:right w:val="none" w:sz="0" w:space="0" w:color="auto"/>
          </w:divBdr>
        </w:div>
      </w:divsChild>
    </w:div>
    <w:div w:id="414284413">
      <w:bodyDiv w:val="1"/>
      <w:marLeft w:val="0"/>
      <w:marRight w:val="0"/>
      <w:marTop w:val="0"/>
      <w:marBottom w:val="0"/>
      <w:divBdr>
        <w:top w:val="none" w:sz="0" w:space="0" w:color="auto"/>
        <w:left w:val="none" w:sz="0" w:space="0" w:color="auto"/>
        <w:bottom w:val="none" w:sz="0" w:space="0" w:color="auto"/>
        <w:right w:val="none" w:sz="0" w:space="0" w:color="auto"/>
      </w:divBdr>
    </w:div>
    <w:div w:id="440800898">
      <w:bodyDiv w:val="1"/>
      <w:marLeft w:val="0"/>
      <w:marRight w:val="0"/>
      <w:marTop w:val="0"/>
      <w:marBottom w:val="0"/>
      <w:divBdr>
        <w:top w:val="none" w:sz="0" w:space="0" w:color="auto"/>
        <w:left w:val="none" w:sz="0" w:space="0" w:color="auto"/>
        <w:bottom w:val="none" w:sz="0" w:space="0" w:color="auto"/>
        <w:right w:val="none" w:sz="0" w:space="0" w:color="auto"/>
      </w:divBdr>
      <w:divsChild>
        <w:div w:id="834995424">
          <w:marLeft w:val="0"/>
          <w:marRight w:val="0"/>
          <w:marTop w:val="0"/>
          <w:marBottom w:val="0"/>
          <w:divBdr>
            <w:top w:val="none" w:sz="0" w:space="0" w:color="auto"/>
            <w:left w:val="none" w:sz="0" w:space="0" w:color="auto"/>
            <w:bottom w:val="none" w:sz="0" w:space="0" w:color="auto"/>
            <w:right w:val="none" w:sz="0" w:space="0" w:color="auto"/>
          </w:divBdr>
        </w:div>
      </w:divsChild>
    </w:div>
    <w:div w:id="501435973">
      <w:bodyDiv w:val="1"/>
      <w:marLeft w:val="0"/>
      <w:marRight w:val="0"/>
      <w:marTop w:val="0"/>
      <w:marBottom w:val="0"/>
      <w:divBdr>
        <w:top w:val="none" w:sz="0" w:space="0" w:color="auto"/>
        <w:left w:val="none" w:sz="0" w:space="0" w:color="auto"/>
        <w:bottom w:val="none" w:sz="0" w:space="0" w:color="auto"/>
        <w:right w:val="none" w:sz="0" w:space="0" w:color="auto"/>
      </w:divBdr>
      <w:divsChild>
        <w:div w:id="2129427206">
          <w:marLeft w:val="0"/>
          <w:marRight w:val="0"/>
          <w:marTop w:val="0"/>
          <w:marBottom w:val="0"/>
          <w:divBdr>
            <w:top w:val="none" w:sz="0" w:space="0" w:color="auto"/>
            <w:left w:val="none" w:sz="0" w:space="0" w:color="auto"/>
            <w:bottom w:val="none" w:sz="0" w:space="0" w:color="auto"/>
            <w:right w:val="none" w:sz="0" w:space="0" w:color="auto"/>
          </w:divBdr>
        </w:div>
      </w:divsChild>
    </w:div>
    <w:div w:id="514000790">
      <w:bodyDiv w:val="1"/>
      <w:marLeft w:val="0"/>
      <w:marRight w:val="0"/>
      <w:marTop w:val="0"/>
      <w:marBottom w:val="0"/>
      <w:divBdr>
        <w:top w:val="none" w:sz="0" w:space="0" w:color="auto"/>
        <w:left w:val="none" w:sz="0" w:space="0" w:color="auto"/>
        <w:bottom w:val="none" w:sz="0" w:space="0" w:color="auto"/>
        <w:right w:val="none" w:sz="0" w:space="0" w:color="auto"/>
      </w:divBdr>
    </w:div>
    <w:div w:id="522785702">
      <w:bodyDiv w:val="1"/>
      <w:marLeft w:val="0"/>
      <w:marRight w:val="0"/>
      <w:marTop w:val="0"/>
      <w:marBottom w:val="0"/>
      <w:divBdr>
        <w:top w:val="none" w:sz="0" w:space="0" w:color="auto"/>
        <w:left w:val="none" w:sz="0" w:space="0" w:color="auto"/>
        <w:bottom w:val="none" w:sz="0" w:space="0" w:color="auto"/>
        <w:right w:val="none" w:sz="0" w:space="0" w:color="auto"/>
      </w:divBdr>
    </w:div>
    <w:div w:id="554316373">
      <w:bodyDiv w:val="1"/>
      <w:marLeft w:val="0"/>
      <w:marRight w:val="0"/>
      <w:marTop w:val="0"/>
      <w:marBottom w:val="0"/>
      <w:divBdr>
        <w:top w:val="none" w:sz="0" w:space="0" w:color="auto"/>
        <w:left w:val="none" w:sz="0" w:space="0" w:color="auto"/>
        <w:bottom w:val="none" w:sz="0" w:space="0" w:color="auto"/>
        <w:right w:val="none" w:sz="0" w:space="0" w:color="auto"/>
      </w:divBdr>
    </w:div>
    <w:div w:id="555747412">
      <w:bodyDiv w:val="1"/>
      <w:marLeft w:val="0"/>
      <w:marRight w:val="0"/>
      <w:marTop w:val="0"/>
      <w:marBottom w:val="0"/>
      <w:divBdr>
        <w:top w:val="none" w:sz="0" w:space="0" w:color="auto"/>
        <w:left w:val="none" w:sz="0" w:space="0" w:color="auto"/>
        <w:bottom w:val="none" w:sz="0" w:space="0" w:color="auto"/>
        <w:right w:val="none" w:sz="0" w:space="0" w:color="auto"/>
      </w:divBdr>
      <w:divsChild>
        <w:div w:id="902370743">
          <w:marLeft w:val="0"/>
          <w:marRight w:val="0"/>
          <w:marTop w:val="0"/>
          <w:marBottom w:val="0"/>
          <w:divBdr>
            <w:top w:val="none" w:sz="0" w:space="0" w:color="auto"/>
            <w:left w:val="none" w:sz="0" w:space="0" w:color="auto"/>
            <w:bottom w:val="none" w:sz="0" w:space="0" w:color="auto"/>
            <w:right w:val="none" w:sz="0" w:space="0" w:color="auto"/>
          </w:divBdr>
        </w:div>
      </w:divsChild>
    </w:div>
    <w:div w:id="612982764">
      <w:bodyDiv w:val="1"/>
      <w:marLeft w:val="0"/>
      <w:marRight w:val="0"/>
      <w:marTop w:val="0"/>
      <w:marBottom w:val="0"/>
      <w:divBdr>
        <w:top w:val="none" w:sz="0" w:space="0" w:color="auto"/>
        <w:left w:val="none" w:sz="0" w:space="0" w:color="auto"/>
        <w:bottom w:val="none" w:sz="0" w:space="0" w:color="auto"/>
        <w:right w:val="none" w:sz="0" w:space="0" w:color="auto"/>
      </w:divBdr>
      <w:divsChild>
        <w:div w:id="165559307">
          <w:marLeft w:val="0"/>
          <w:marRight w:val="0"/>
          <w:marTop w:val="0"/>
          <w:marBottom w:val="0"/>
          <w:divBdr>
            <w:top w:val="none" w:sz="0" w:space="0" w:color="auto"/>
            <w:left w:val="none" w:sz="0" w:space="0" w:color="auto"/>
            <w:bottom w:val="none" w:sz="0" w:space="0" w:color="auto"/>
            <w:right w:val="none" w:sz="0" w:space="0" w:color="auto"/>
          </w:divBdr>
        </w:div>
      </w:divsChild>
    </w:div>
    <w:div w:id="633364469">
      <w:bodyDiv w:val="1"/>
      <w:marLeft w:val="0"/>
      <w:marRight w:val="0"/>
      <w:marTop w:val="0"/>
      <w:marBottom w:val="0"/>
      <w:divBdr>
        <w:top w:val="none" w:sz="0" w:space="0" w:color="auto"/>
        <w:left w:val="none" w:sz="0" w:space="0" w:color="auto"/>
        <w:bottom w:val="none" w:sz="0" w:space="0" w:color="auto"/>
        <w:right w:val="none" w:sz="0" w:space="0" w:color="auto"/>
      </w:divBdr>
    </w:div>
    <w:div w:id="637340625">
      <w:bodyDiv w:val="1"/>
      <w:marLeft w:val="0"/>
      <w:marRight w:val="0"/>
      <w:marTop w:val="0"/>
      <w:marBottom w:val="0"/>
      <w:divBdr>
        <w:top w:val="none" w:sz="0" w:space="0" w:color="auto"/>
        <w:left w:val="none" w:sz="0" w:space="0" w:color="auto"/>
        <w:bottom w:val="none" w:sz="0" w:space="0" w:color="auto"/>
        <w:right w:val="none" w:sz="0" w:space="0" w:color="auto"/>
      </w:divBdr>
      <w:divsChild>
        <w:div w:id="1468859720">
          <w:marLeft w:val="0"/>
          <w:marRight w:val="0"/>
          <w:marTop w:val="0"/>
          <w:marBottom w:val="0"/>
          <w:divBdr>
            <w:top w:val="none" w:sz="0" w:space="0" w:color="auto"/>
            <w:left w:val="none" w:sz="0" w:space="0" w:color="auto"/>
            <w:bottom w:val="none" w:sz="0" w:space="0" w:color="auto"/>
            <w:right w:val="none" w:sz="0" w:space="0" w:color="auto"/>
          </w:divBdr>
        </w:div>
      </w:divsChild>
    </w:div>
    <w:div w:id="726875398">
      <w:bodyDiv w:val="1"/>
      <w:marLeft w:val="0"/>
      <w:marRight w:val="0"/>
      <w:marTop w:val="0"/>
      <w:marBottom w:val="0"/>
      <w:divBdr>
        <w:top w:val="none" w:sz="0" w:space="0" w:color="auto"/>
        <w:left w:val="none" w:sz="0" w:space="0" w:color="auto"/>
        <w:bottom w:val="none" w:sz="0" w:space="0" w:color="auto"/>
        <w:right w:val="none" w:sz="0" w:space="0" w:color="auto"/>
      </w:divBdr>
    </w:div>
    <w:div w:id="728265865">
      <w:bodyDiv w:val="1"/>
      <w:marLeft w:val="0"/>
      <w:marRight w:val="0"/>
      <w:marTop w:val="0"/>
      <w:marBottom w:val="0"/>
      <w:divBdr>
        <w:top w:val="none" w:sz="0" w:space="0" w:color="auto"/>
        <w:left w:val="none" w:sz="0" w:space="0" w:color="auto"/>
        <w:bottom w:val="none" w:sz="0" w:space="0" w:color="auto"/>
        <w:right w:val="none" w:sz="0" w:space="0" w:color="auto"/>
      </w:divBdr>
    </w:div>
    <w:div w:id="735006403">
      <w:bodyDiv w:val="1"/>
      <w:marLeft w:val="0"/>
      <w:marRight w:val="0"/>
      <w:marTop w:val="0"/>
      <w:marBottom w:val="0"/>
      <w:divBdr>
        <w:top w:val="none" w:sz="0" w:space="0" w:color="auto"/>
        <w:left w:val="none" w:sz="0" w:space="0" w:color="auto"/>
        <w:bottom w:val="none" w:sz="0" w:space="0" w:color="auto"/>
        <w:right w:val="none" w:sz="0" w:space="0" w:color="auto"/>
      </w:divBdr>
    </w:div>
    <w:div w:id="778718362">
      <w:bodyDiv w:val="1"/>
      <w:marLeft w:val="0"/>
      <w:marRight w:val="0"/>
      <w:marTop w:val="0"/>
      <w:marBottom w:val="0"/>
      <w:divBdr>
        <w:top w:val="none" w:sz="0" w:space="0" w:color="auto"/>
        <w:left w:val="none" w:sz="0" w:space="0" w:color="auto"/>
        <w:bottom w:val="none" w:sz="0" w:space="0" w:color="auto"/>
        <w:right w:val="none" w:sz="0" w:space="0" w:color="auto"/>
      </w:divBdr>
    </w:div>
    <w:div w:id="798574955">
      <w:bodyDiv w:val="1"/>
      <w:marLeft w:val="0"/>
      <w:marRight w:val="0"/>
      <w:marTop w:val="0"/>
      <w:marBottom w:val="0"/>
      <w:divBdr>
        <w:top w:val="none" w:sz="0" w:space="0" w:color="auto"/>
        <w:left w:val="none" w:sz="0" w:space="0" w:color="auto"/>
        <w:bottom w:val="none" w:sz="0" w:space="0" w:color="auto"/>
        <w:right w:val="none" w:sz="0" w:space="0" w:color="auto"/>
      </w:divBdr>
    </w:div>
    <w:div w:id="825046859">
      <w:bodyDiv w:val="1"/>
      <w:marLeft w:val="0"/>
      <w:marRight w:val="0"/>
      <w:marTop w:val="0"/>
      <w:marBottom w:val="0"/>
      <w:divBdr>
        <w:top w:val="none" w:sz="0" w:space="0" w:color="auto"/>
        <w:left w:val="none" w:sz="0" w:space="0" w:color="auto"/>
        <w:bottom w:val="none" w:sz="0" w:space="0" w:color="auto"/>
        <w:right w:val="none" w:sz="0" w:space="0" w:color="auto"/>
      </w:divBdr>
    </w:div>
    <w:div w:id="838276051">
      <w:bodyDiv w:val="1"/>
      <w:marLeft w:val="0"/>
      <w:marRight w:val="0"/>
      <w:marTop w:val="0"/>
      <w:marBottom w:val="0"/>
      <w:divBdr>
        <w:top w:val="none" w:sz="0" w:space="0" w:color="auto"/>
        <w:left w:val="none" w:sz="0" w:space="0" w:color="auto"/>
        <w:bottom w:val="none" w:sz="0" w:space="0" w:color="auto"/>
        <w:right w:val="none" w:sz="0" w:space="0" w:color="auto"/>
      </w:divBdr>
    </w:div>
    <w:div w:id="855001565">
      <w:bodyDiv w:val="1"/>
      <w:marLeft w:val="0"/>
      <w:marRight w:val="0"/>
      <w:marTop w:val="0"/>
      <w:marBottom w:val="0"/>
      <w:divBdr>
        <w:top w:val="none" w:sz="0" w:space="0" w:color="auto"/>
        <w:left w:val="none" w:sz="0" w:space="0" w:color="auto"/>
        <w:bottom w:val="none" w:sz="0" w:space="0" w:color="auto"/>
        <w:right w:val="none" w:sz="0" w:space="0" w:color="auto"/>
      </w:divBdr>
    </w:div>
    <w:div w:id="855004926">
      <w:bodyDiv w:val="1"/>
      <w:marLeft w:val="0"/>
      <w:marRight w:val="0"/>
      <w:marTop w:val="0"/>
      <w:marBottom w:val="0"/>
      <w:divBdr>
        <w:top w:val="none" w:sz="0" w:space="0" w:color="auto"/>
        <w:left w:val="none" w:sz="0" w:space="0" w:color="auto"/>
        <w:bottom w:val="none" w:sz="0" w:space="0" w:color="auto"/>
        <w:right w:val="none" w:sz="0" w:space="0" w:color="auto"/>
      </w:divBdr>
    </w:div>
    <w:div w:id="857697896">
      <w:bodyDiv w:val="1"/>
      <w:marLeft w:val="0"/>
      <w:marRight w:val="0"/>
      <w:marTop w:val="0"/>
      <w:marBottom w:val="0"/>
      <w:divBdr>
        <w:top w:val="none" w:sz="0" w:space="0" w:color="auto"/>
        <w:left w:val="none" w:sz="0" w:space="0" w:color="auto"/>
        <w:bottom w:val="none" w:sz="0" w:space="0" w:color="auto"/>
        <w:right w:val="none" w:sz="0" w:space="0" w:color="auto"/>
      </w:divBdr>
      <w:divsChild>
        <w:div w:id="925696453">
          <w:marLeft w:val="0"/>
          <w:marRight w:val="0"/>
          <w:marTop w:val="0"/>
          <w:marBottom w:val="0"/>
          <w:divBdr>
            <w:top w:val="none" w:sz="0" w:space="0" w:color="auto"/>
            <w:left w:val="none" w:sz="0" w:space="0" w:color="auto"/>
            <w:bottom w:val="none" w:sz="0" w:space="0" w:color="auto"/>
            <w:right w:val="none" w:sz="0" w:space="0" w:color="auto"/>
          </w:divBdr>
        </w:div>
      </w:divsChild>
    </w:div>
    <w:div w:id="860240682">
      <w:bodyDiv w:val="1"/>
      <w:marLeft w:val="0"/>
      <w:marRight w:val="0"/>
      <w:marTop w:val="0"/>
      <w:marBottom w:val="0"/>
      <w:divBdr>
        <w:top w:val="none" w:sz="0" w:space="0" w:color="auto"/>
        <w:left w:val="none" w:sz="0" w:space="0" w:color="auto"/>
        <w:bottom w:val="none" w:sz="0" w:space="0" w:color="auto"/>
        <w:right w:val="none" w:sz="0" w:space="0" w:color="auto"/>
      </w:divBdr>
      <w:divsChild>
        <w:div w:id="697895793">
          <w:marLeft w:val="0"/>
          <w:marRight w:val="0"/>
          <w:marTop w:val="0"/>
          <w:marBottom w:val="0"/>
          <w:divBdr>
            <w:top w:val="none" w:sz="0" w:space="0" w:color="auto"/>
            <w:left w:val="none" w:sz="0" w:space="0" w:color="auto"/>
            <w:bottom w:val="none" w:sz="0" w:space="0" w:color="auto"/>
            <w:right w:val="none" w:sz="0" w:space="0" w:color="auto"/>
          </w:divBdr>
        </w:div>
      </w:divsChild>
    </w:div>
    <w:div w:id="896168694">
      <w:bodyDiv w:val="1"/>
      <w:marLeft w:val="0"/>
      <w:marRight w:val="0"/>
      <w:marTop w:val="0"/>
      <w:marBottom w:val="0"/>
      <w:divBdr>
        <w:top w:val="none" w:sz="0" w:space="0" w:color="auto"/>
        <w:left w:val="none" w:sz="0" w:space="0" w:color="auto"/>
        <w:bottom w:val="none" w:sz="0" w:space="0" w:color="auto"/>
        <w:right w:val="none" w:sz="0" w:space="0" w:color="auto"/>
      </w:divBdr>
      <w:divsChild>
        <w:div w:id="1101798960">
          <w:marLeft w:val="0"/>
          <w:marRight w:val="0"/>
          <w:marTop w:val="0"/>
          <w:marBottom w:val="0"/>
          <w:divBdr>
            <w:top w:val="none" w:sz="0" w:space="0" w:color="auto"/>
            <w:left w:val="none" w:sz="0" w:space="0" w:color="auto"/>
            <w:bottom w:val="none" w:sz="0" w:space="0" w:color="auto"/>
            <w:right w:val="none" w:sz="0" w:space="0" w:color="auto"/>
          </w:divBdr>
        </w:div>
      </w:divsChild>
    </w:div>
    <w:div w:id="925455927">
      <w:bodyDiv w:val="1"/>
      <w:marLeft w:val="0"/>
      <w:marRight w:val="0"/>
      <w:marTop w:val="0"/>
      <w:marBottom w:val="0"/>
      <w:divBdr>
        <w:top w:val="none" w:sz="0" w:space="0" w:color="auto"/>
        <w:left w:val="none" w:sz="0" w:space="0" w:color="auto"/>
        <w:bottom w:val="none" w:sz="0" w:space="0" w:color="auto"/>
        <w:right w:val="none" w:sz="0" w:space="0" w:color="auto"/>
      </w:divBdr>
    </w:div>
    <w:div w:id="950405473">
      <w:bodyDiv w:val="1"/>
      <w:marLeft w:val="0"/>
      <w:marRight w:val="0"/>
      <w:marTop w:val="0"/>
      <w:marBottom w:val="0"/>
      <w:divBdr>
        <w:top w:val="none" w:sz="0" w:space="0" w:color="auto"/>
        <w:left w:val="none" w:sz="0" w:space="0" w:color="auto"/>
        <w:bottom w:val="none" w:sz="0" w:space="0" w:color="auto"/>
        <w:right w:val="none" w:sz="0" w:space="0" w:color="auto"/>
      </w:divBdr>
      <w:divsChild>
        <w:div w:id="788358866">
          <w:marLeft w:val="0"/>
          <w:marRight w:val="0"/>
          <w:marTop w:val="0"/>
          <w:marBottom w:val="0"/>
          <w:divBdr>
            <w:top w:val="none" w:sz="0" w:space="0" w:color="auto"/>
            <w:left w:val="none" w:sz="0" w:space="0" w:color="auto"/>
            <w:bottom w:val="none" w:sz="0" w:space="0" w:color="auto"/>
            <w:right w:val="none" w:sz="0" w:space="0" w:color="auto"/>
          </w:divBdr>
        </w:div>
      </w:divsChild>
    </w:div>
    <w:div w:id="956526724">
      <w:bodyDiv w:val="1"/>
      <w:marLeft w:val="0"/>
      <w:marRight w:val="0"/>
      <w:marTop w:val="0"/>
      <w:marBottom w:val="0"/>
      <w:divBdr>
        <w:top w:val="none" w:sz="0" w:space="0" w:color="auto"/>
        <w:left w:val="none" w:sz="0" w:space="0" w:color="auto"/>
        <w:bottom w:val="none" w:sz="0" w:space="0" w:color="auto"/>
        <w:right w:val="none" w:sz="0" w:space="0" w:color="auto"/>
      </w:divBdr>
      <w:divsChild>
        <w:div w:id="1927767886">
          <w:marLeft w:val="0"/>
          <w:marRight w:val="0"/>
          <w:marTop w:val="0"/>
          <w:marBottom w:val="0"/>
          <w:divBdr>
            <w:top w:val="none" w:sz="0" w:space="0" w:color="auto"/>
            <w:left w:val="none" w:sz="0" w:space="0" w:color="auto"/>
            <w:bottom w:val="none" w:sz="0" w:space="0" w:color="auto"/>
            <w:right w:val="none" w:sz="0" w:space="0" w:color="auto"/>
          </w:divBdr>
        </w:div>
      </w:divsChild>
    </w:div>
    <w:div w:id="962227032">
      <w:bodyDiv w:val="1"/>
      <w:marLeft w:val="0"/>
      <w:marRight w:val="0"/>
      <w:marTop w:val="0"/>
      <w:marBottom w:val="0"/>
      <w:divBdr>
        <w:top w:val="none" w:sz="0" w:space="0" w:color="auto"/>
        <w:left w:val="none" w:sz="0" w:space="0" w:color="auto"/>
        <w:bottom w:val="none" w:sz="0" w:space="0" w:color="auto"/>
        <w:right w:val="none" w:sz="0" w:space="0" w:color="auto"/>
      </w:divBdr>
      <w:divsChild>
        <w:div w:id="2828619">
          <w:marLeft w:val="0"/>
          <w:marRight w:val="0"/>
          <w:marTop w:val="0"/>
          <w:marBottom w:val="0"/>
          <w:divBdr>
            <w:top w:val="none" w:sz="0" w:space="0" w:color="auto"/>
            <w:left w:val="none" w:sz="0" w:space="0" w:color="auto"/>
            <w:bottom w:val="none" w:sz="0" w:space="0" w:color="auto"/>
            <w:right w:val="none" w:sz="0" w:space="0" w:color="auto"/>
          </w:divBdr>
        </w:div>
      </w:divsChild>
    </w:div>
    <w:div w:id="977799713">
      <w:bodyDiv w:val="1"/>
      <w:marLeft w:val="0"/>
      <w:marRight w:val="0"/>
      <w:marTop w:val="0"/>
      <w:marBottom w:val="0"/>
      <w:divBdr>
        <w:top w:val="none" w:sz="0" w:space="0" w:color="auto"/>
        <w:left w:val="none" w:sz="0" w:space="0" w:color="auto"/>
        <w:bottom w:val="none" w:sz="0" w:space="0" w:color="auto"/>
        <w:right w:val="none" w:sz="0" w:space="0" w:color="auto"/>
      </w:divBdr>
      <w:divsChild>
        <w:div w:id="541524476">
          <w:marLeft w:val="0"/>
          <w:marRight w:val="0"/>
          <w:marTop w:val="0"/>
          <w:marBottom w:val="0"/>
          <w:divBdr>
            <w:top w:val="none" w:sz="0" w:space="0" w:color="auto"/>
            <w:left w:val="none" w:sz="0" w:space="0" w:color="auto"/>
            <w:bottom w:val="none" w:sz="0" w:space="0" w:color="auto"/>
            <w:right w:val="none" w:sz="0" w:space="0" w:color="auto"/>
          </w:divBdr>
        </w:div>
      </w:divsChild>
    </w:div>
    <w:div w:id="980034006">
      <w:bodyDiv w:val="1"/>
      <w:marLeft w:val="0"/>
      <w:marRight w:val="0"/>
      <w:marTop w:val="0"/>
      <w:marBottom w:val="0"/>
      <w:divBdr>
        <w:top w:val="none" w:sz="0" w:space="0" w:color="auto"/>
        <w:left w:val="none" w:sz="0" w:space="0" w:color="auto"/>
        <w:bottom w:val="none" w:sz="0" w:space="0" w:color="auto"/>
        <w:right w:val="none" w:sz="0" w:space="0" w:color="auto"/>
      </w:divBdr>
    </w:div>
    <w:div w:id="983049654">
      <w:bodyDiv w:val="1"/>
      <w:marLeft w:val="0"/>
      <w:marRight w:val="0"/>
      <w:marTop w:val="0"/>
      <w:marBottom w:val="0"/>
      <w:divBdr>
        <w:top w:val="none" w:sz="0" w:space="0" w:color="auto"/>
        <w:left w:val="none" w:sz="0" w:space="0" w:color="auto"/>
        <w:bottom w:val="none" w:sz="0" w:space="0" w:color="auto"/>
        <w:right w:val="none" w:sz="0" w:space="0" w:color="auto"/>
      </w:divBdr>
    </w:div>
    <w:div w:id="1017732649">
      <w:bodyDiv w:val="1"/>
      <w:marLeft w:val="0"/>
      <w:marRight w:val="0"/>
      <w:marTop w:val="0"/>
      <w:marBottom w:val="0"/>
      <w:divBdr>
        <w:top w:val="none" w:sz="0" w:space="0" w:color="auto"/>
        <w:left w:val="none" w:sz="0" w:space="0" w:color="auto"/>
        <w:bottom w:val="none" w:sz="0" w:space="0" w:color="auto"/>
        <w:right w:val="none" w:sz="0" w:space="0" w:color="auto"/>
      </w:divBdr>
      <w:divsChild>
        <w:div w:id="141701198">
          <w:marLeft w:val="0"/>
          <w:marRight w:val="0"/>
          <w:marTop w:val="0"/>
          <w:marBottom w:val="0"/>
          <w:divBdr>
            <w:top w:val="none" w:sz="0" w:space="0" w:color="auto"/>
            <w:left w:val="none" w:sz="0" w:space="0" w:color="auto"/>
            <w:bottom w:val="none" w:sz="0" w:space="0" w:color="auto"/>
            <w:right w:val="none" w:sz="0" w:space="0" w:color="auto"/>
          </w:divBdr>
        </w:div>
      </w:divsChild>
    </w:div>
    <w:div w:id="1029837789">
      <w:bodyDiv w:val="1"/>
      <w:marLeft w:val="0"/>
      <w:marRight w:val="0"/>
      <w:marTop w:val="0"/>
      <w:marBottom w:val="0"/>
      <w:divBdr>
        <w:top w:val="none" w:sz="0" w:space="0" w:color="auto"/>
        <w:left w:val="none" w:sz="0" w:space="0" w:color="auto"/>
        <w:bottom w:val="none" w:sz="0" w:space="0" w:color="auto"/>
        <w:right w:val="none" w:sz="0" w:space="0" w:color="auto"/>
      </w:divBdr>
      <w:divsChild>
        <w:div w:id="565342778">
          <w:marLeft w:val="0"/>
          <w:marRight w:val="0"/>
          <w:marTop w:val="0"/>
          <w:marBottom w:val="0"/>
          <w:divBdr>
            <w:top w:val="none" w:sz="0" w:space="0" w:color="auto"/>
            <w:left w:val="none" w:sz="0" w:space="0" w:color="auto"/>
            <w:bottom w:val="none" w:sz="0" w:space="0" w:color="auto"/>
            <w:right w:val="none" w:sz="0" w:space="0" w:color="auto"/>
          </w:divBdr>
        </w:div>
      </w:divsChild>
    </w:div>
    <w:div w:id="1037126575">
      <w:bodyDiv w:val="1"/>
      <w:marLeft w:val="0"/>
      <w:marRight w:val="0"/>
      <w:marTop w:val="0"/>
      <w:marBottom w:val="0"/>
      <w:divBdr>
        <w:top w:val="none" w:sz="0" w:space="0" w:color="auto"/>
        <w:left w:val="none" w:sz="0" w:space="0" w:color="auto"/>
        <w:bottom w:val="none" w:sz="0" w:space="0" w:color="auto"/>
        <w:right w:val="none" w:sz="0" w:space="0" w:color="auto"/>
      </w:divBdr>
      <w:divsChild>
        <w:div w:id="454907927">
          <w:marLeft w:val="0"/>
          <w:marRight w:val="0"/>
          <w:marTop w:val="0"/>
          <w:marBottom w:val="0"/>
          <w:divBdr>
            <w:top w:val="none" w:sz="0" w:space="0" w:color="auto"/>
            <w:left w:val="none" w:sz="0" w:space="0" w:color="auto"/>
            <w:bottom w:val="none" w:sz="0" w:space="0" w:color="auto"/>
            <w:right w:val="none" w:sz="0" w:space="0" w:color="auto"/>
          </w:divBdr>
        </w:div>
      </w:divsChild>
    </w:div>
    <w:div w:id="1069112444">
      <w:bodyDiv w:val="1"/>
      <w:marLeft w:val="0"/>
      <w:marRight w:val="0"/>
      <w:marTop w:val="0"/>
      <w:marBottom w:val="0"/>
      <w:divBdr>
        <w:top w:val="none" w:sz="0" w:space="0" w:color="auto"/>
        <w:left w:val="none" w:sz="0" w:space="0" w:color="auto"/>
        <w:bottom w:val="none" w:sz="0" w:space="0" w:color="auto"/>
        <w:right w:val="none" w:sz="0" w:space="0" w:color="auto"/>
      </w:divBdr>
      <w:divsChild>
        <w:div w:id="1667976229">
          <w:marLeft w:val="0"/>
          <w:marRight w:val="0"/>
          <w:marTop w:val="0"/>
          <w:marBottom w:val="0"/>
          <w:divBdr>
            <w:top w:val="none" w:sz="0" w:space="0" w:color="auto"/>
            <w:left w:val="none" w:sz="0" w:space="0" w:color="auto"/>
            <w:bottom w:val="none" w:sz="0" w:space="0" w:color="auto"/>
            <w:right w:val="none" w:sz="0" w:space="0" w:color="auto"/>
          </w:divBdr>
        </w:div>
      </w:divsChild>
    </w:div>
    <w:div w:id="1096901952">
      <w:bodyDiv w:val="1"/>
      <w:marLeft w:val="0"/>
      <w:marRight w:val="0"/>
      <w:marTop w:val="0"/>
      <w:marBottom w:val="0"/>
      <w:divBdr>
        <w:top w:val="none" w:sz="0" w:space="0" w:color="auto"/>
        <w:left w:val="none" w:sz="0" w:space="0" w:color="auto"/>
        <w:bottom w:val="none" w:sz="0" w:space="0" w:color="auto"/>
        <w:right w:val="none" w:sz="0" w:space="0" w:color="auto"/>
      </w:divBdr>
      <w:divsChild>
        <w:div w:id="1330402742">
          <w:marLeft w:val="0"/>
          <w:marRight w:val="0"/>
          <w:marTop w:val="0"/>
          <w:marBottom w:val="0"/>
          <w:divBdr>
            <w:top w:val="none" w:sz="0" w:space="0" w:color="auto"/>
            <w:left w:val="none" w:sz="0" w:space="0" w:color="auto"/>
            <w:bottom w:val="none" w:sz="0" w:space="0" w:color="auto"/>
            <w:right w:val="none" w:sz="0" w:space="0" w:color="auto"/>
          </w:divBdr>
          <w:divsChild>
            <w:div w:id="604460365">
              <w:marLeft w:val="0"/>
              <w:marRight w:val="0"/>
              <w:marTop w:val="0"/>
              <w:marBottom w:val="0"/>
              <w:divBdr>
                <w:top w:val="none" w:sz="0" w:space="0" w:color="auto"/>
                <w:left w:val="none" w:sz="0" w:space="0" w:color="auto"/>
                <w:bottom w:val="none" w:sz="0" w:space="0" w:color="auto"/>
                <w:right w:val="none" w:sz="0" w:space="0" w:color="auto"/>
              </w:divBdr>
              <w:divsChild>
                <w:div w:id="439227334">
                  <w:marLeft w:val="0"/>
                  <w:marRight w:val="0"/>
                  <w:marTop w:val="0"/>
                  <w:marBottom w:val="0"/>
                  <w:divBdr>
                    <w:top w:val="none" w:sz="0" w:space="0" w:color="auto"/>
                    <w:left w:val="none" w:sz="0" w:space="0" w:color="auto"/>
                    <w:bottom w:val="none" w:sz="0" w:space="0" w:color="auto"/>
                    <w:right w:val="none" w:sz="0" w:space="0" w:color="auto"/>
                  </w:divBdr>
                  <w:divsChild>
                    <w:div w:id="469905212">
                      <w:marLeft w:val="0"/>
                      <w:marRight w:val="0"/>
                      <w:marTop w:val="0"/>
                      <w:marBottom w:val="0"/>
                      <w:divBdr>
                        <w:top w:val="none" w:sz="0" w:space="0" w:color="auto"/>
                        <w:left w:val="none" w:sz="0" w:space="0" w:color="auto"/>
                        <w:bottom w:val="none" w:sz="0" w:space="0" w:color="auto"/>
                        <w:right w:val="none" w:sz="0" w:space="0" w:color="auto"/>
                      </w:divBdr>
                      <w:divsChild>
                        <w:div w:id="160814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949154">
                  <w:marLeft w:val="0"/>
                  <w:marRight w:val="0"/>
                  <w:marTop w:val="0"/>
                  <w:marBottom w:val="0"/>
                  <w:divBdr>
                    <w:top w:val="none" w:sz="0" w:space="0" w:color="auto"/>
                    <w:left w:val="none" w:sz="0" w:space="0" w:color="auto"/>
                    <w:bottom w:val="none" w:sz="0" w:space="0" w:color="auto"/>
                    <w:right w:val="none" w:sz="0" w:space="0" w:color="auto"/>
                  </w:divBdr>
                  <w:divsChild>
                    <w:div w:id="69704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044008">
              <w:marLeft w:val="0"/>
              <w:marRight w:val="0"/>
              <w:marTop w:val="0"/>
              <w:marBottom w:val="0"/>
              <w:divBdr>
                <w:top w:val="none" w:sz="0" w:space="0" w:color="auto"/>
                <w:left w:val="none" w:sz="0" w:space="0" w:color="auto"/>
                <w:bottom w:val="none" w:sz="0" w:space="0" w:color="auto"/>
                <w:right w:val="none" w:sz="0" w:space="0" w:color="auto"/>
              </w:divBdr>
              <w:divsChild>
                <w:div w:id="812604678">
                  <w:marLeft w:val="0"/>
                  <w:marRight w:val="0"/>
                  <w:marTop w:val="0"/>
                  <w:marBottom w:val="0"/>
                  <w:divBdr>
                    <w:top w:val="none" w:sz="0" w:space="0" w:color="auto"/>
                    <w:left w:val="none" w:sz="0" w:space="0" w:color="auto"/>
                    <w:bottom w:val="none" w:sz="0" w:space="0" w:color="auto"/>
                    <w:right w:val="none" w:sz="0" w:space="0" w:color="auto"/>
                  </w:divBdr>
                </w:div>
                <w:div w:id="407926995">
                  <w:marLeft w:val="0"/>
                  <w:marRight w:val="0"/>
                  <w:marTop w:val="0"/>
                  <w:marBottom w:val="0"/>
                  <w:divBdr>
                    <w:top w:val="none" w:sz="0" w:space="0" w:color="auto"/>
                    <w:left w:val="none" w:sz="0" w:space="0" w:color="auto"/>
                    <w:bottom w:val="none" w:sz="0" w:space="0" w:color="auto"/>
                    <w:right w:val="none" w:sz="0" w:space="0" w:color="auto"/>
                  </w:divBdr>
                  <w:divsChild>
                    <w:div w:id="1699237380">
                      <w:marLeft w:val="0"/>
                      <w:marRight w:val="0"/>
                      <w:marTop w:val="0"/>
                      <w:marBottom w:val="0"/>
                      <w:divBdr>
                        <w:top w:val="none" w:sz="0" w:space="0" w:color="auto"/>
                        <w:left w:val="none" w:sz="0" w:space="0" w:color="auto"/>
                        <w:bottom w:val="none" w:sz="0" w:space="0" w:color="auto"/>
                        <w:right w:val="none" w:sz="0" w:space="0" w:color="auto"/>
                      </w:divBdr>
                    </w:div>
                    <w:div w:id="150104326">
                      <w:marLeft w:val="0"/>
                      <w:marRight w:val="0"/>
                      <w:marTop w:val="0"/>
                      <w:marBottom w:val="0"/>
                      <w:divBdr>
                        <w:top w:val="none" w:sz="0" w:space="0" w:color="auto"/>
                        <w:left w:val="none" w:sz="0" w:space="0" w:color="auto"/>
                        <w:bottom w:val="none" w:sz="0" w:space="0" w:color="auto"/>
                        <w:right w:val="none" w:sz="0" w:space="0" w:color="auto"/>
                      </w:divBdr>
                    </w:div>
                    <w:div w:id="562645713">
                      <w:marLeft w:val="0"/>
                      <w:marRight w:val="0"/>
                      <w:marTop w:val="0"/>
                      <w:marBottom w:val="0"/>
                      <w:divBdr>
                        <w:top w:val="none" w:sz="0" w:space="0" w:color="auto"/>
                        <w:left w:val="none" w:sz="0" w:space="0" w:color="auto"/>
                        <w:bottom w:val="none" w:sz="0" w:space="0" w:color="auto"/>
                        <w:right w:val="none" w:sz="0" w:space="0" w:color="auto"/>
                      </w:divBdr>
                    </w:div>
                    <w:div w:id="1453553086">
                      <w:marLeft w:val="0"/>
                      <w:marRight w:val="0"/>
                      <w:marTop w:val="0"/>
                      <w:marBottom w:val="0"/>
                      <w:divBdr>
                        <w:top w:val="none" w:sz="0" w:space="0" w:color="auto"/>
                        <w:left w:val="none" w:sz="0" w:space="0" w:color="auto"/>
                        <w:bottom w:val="none" w:sz="0" w:space="0" w:color="auto"/>
                        <w:right w:val="none" w:sz="0" w:space="0" w:color="auto"/>
                      </w:divBdr>
                    </w:div>
                    <w:div w:id="627052742">
                      <w:marLeft w:val="0"/>
                      <w:marRight w:val="0"/>
                      <w:marTop w:val="0"/>
                      <w:marBottom w:val="0"/>
                      <w:divBdr>
                        <w:top w:val="none" w:sz="0" w:space="0" w:color="auto"/>
                        <w:left w:val="none" w:sz="0" w:space="0" w:color="auto"/>
                        <w:bottom w:val="none" w:sz="0" w:space="0" w:color="auto"/>
                        <w:right w:val="none" w:sz="0" w:space="0" w:color="auto"/>
                      </w:divBdr>
                    </w:div>
                    <w:div w:id="312564477">
                      <w:marLeft w:val="0"/>
                      <w:marRight w:val="0"/>
                      <w:marTop w:val="0"/>
                      <w:marBottom w:val="0"/>
                      <w:divBdr>
                        <w:top w:val="none" w:sz="0" w:space="0" w:color="auto"/>
                        <w:left w:val="none" w:sz="0" w:space="0" w:color="auto"/>
                        <w:bottom w:val="none" w:sz="0" w:space="0" w:color="auto"/>
                        <w:right w:val="none" w:sz="0" w:space="0" w:color="auto"/>
                      </w:divBdr>
                    </w:div>
                    <w:div w:id="1264151072">
                      <w:marLeft w:val="0"/>
                      <w:marRight w:val="0"/>
                      <w:marTop w:val="0"/>
                      <w:marBottom w:val="0"/>
                      <w:divBdr>
                        <w:top w:val="none" w:sz="0" w:space="0" w:color="auto"/>
                        <w:left w:val="none" w:sz="0" w:space="0" w:color="auto"/>
                        <w:bottom w:val="none" w:sz="0" w:space="0" w:color="auto"/>
                        <w:right w:val="none" w:sz="0" w:space="0" w:color="auto"/>
                      </w:divBdr>
                    </w:div>
                    <w:div w:id="1704937863">
                      <w:marLeft w:val="0"/>
                      <w:marRight w:val="0"/>
                      <w:marTop w:val="0"/>
                      <w:marBottom w:val="0"/>
                      <w:divBdr>
                        <w:top w:val="none" w:sz="0" w:space="0" w:color="auto"/>
                        <w:left w:val="none" w:sz="0" w:space="0" w:color="auto"/>
                        <w:bottom w:val="none" w:sz="0" w:space="0" w:color="auto"/>
                        <w:right w:val="none" w:sz="0" w:space="0" w:color="auto"/>
                      </w:divBdr>
                    </w:div>
                    <w:div w:id="1585799530">
                      <w:marLeft w:val="0"/>
                      <w:marRight w:val="0"/>
                      <w:marTop w:val="0"/>
                      <w:marBottom w:val="0"/>
                      <w:divBdr>
                        <w:top w:val="none" w:sz="0" w:space="0" w:color="auto"/>
                        <w:left w:val="none" w:sz="0" w:space="0" w:color="auto"/>
                        <w:bottom w:val="none" w:sz="0" w:space="0" w:color="auto"/>
                        <w:right w:val="none" w:sz="0" w:space="0" w:color="auto"/>
                      </w:divBdr>
                    </w:div>
                    <w:div w:id="1007094377">
                      <w:marLeft w:val="0"/>
                      <w:marRight w:val="0"/>
                      <w:marTop w:val="0"/>
                      <w:marBottom w:val="0"/>
                      <w:divBdr>
                        <w:top w:val="none" w:sz="0" w:space="0" w:color="auto"/>
                        <w:left w:val="none" w:sz="0" w:space="0" w:color="auto"/>
                        <w:bottom w:val="none" w:sz="0" w:space="0" w:color="auto"/>
                        <w:right w:val="none" w:sz="0" w:space="0" w:color="auto"/>
                      </w:divBdr>
                    </w:div>
                    <w:div w:id="1864056337">
                      <w:marLeft w:val="0"/>
                      <w:marRight w:val="0"/>
                      <w:marTop w:val="0"/>
                      <w:marBottom w:val="0"/>
                      <w:divBdr>
                        <w:top w:val="none" w:sz="0" w:space="0" w:color="auto"/>
                        <w:left w:val="none" w:sz="0" w:space="0" w:color="auto"/>
                        <w:bottom w:val="none" w:sz="0" w:space="0" w:color="auto"/>
                        <w:right w:val="none" w:sz="0" w:space="0" w:color="auto"/>
                      </w:divBdr>
                    </w:div>
                    <w:div w:id="543251150">
                      <w:marLeft w:val="0"/>
                      <w:marRight w:val="0"/>
                      <w:marTop w:val="0"/>
                      <w:marBottom w:val="0"/>
                      <w:divBdr>
                        <w:top w:val="none" w:sz="0" w:space="0" w:color="auto"/>
                        <w:left w:val="none" w:sz="0" w:space="0" w:color="auto"/>
                        <w:bottom w:val="none" w:sz="0" w:space="0" w:color="auto"/>
                        <w:right w:val="none" w:sz="0" w:space="0" w:color="auto"/>
                      </w:divBdr>
                    </w:div>
                    <w:div w:id="670916842">
                      <w:marLeft w:val="0"/>
                      <w:marRight w:val="0"/>
                      <w:marTop w:val="0"/>
                      <w:marBottom w:val="0"/>
                      <w:divBdr>
                        <w:top w:val="none" w:sz="0" w:space="0" w:color="auto"/>
                        <w:left w:val="none" w:sz="0" w:space="0" w:color="auto"/>
                        <w:bottom w:val="none" w:sz="0" w:space="0" w:color="auto"/>
                        <w:right w:val="none" w:sz="0" w:space="0" w:color="auto"/>
                      </w:divBdr>
                    </w:div>
                    <w:div w:id="333386241">
                      <w:marLeft w:val="0"/>
                      <w:marRight w:val="0"/>
                      <w:marTop w:val="0"/>
                      <w:marBottom w:val="0"/>
                      <w:divBdr>
                        <w:top w:val="none" w:sz="0" w:space="0" w:color="auto"/>
                        <w:left w:val="none" w:sz="0" w:space="0" w:color="auto"/>
                        <w:bottom w:val="none" w:sz="0" w:space="0" w:color="auto"/>
                        <w:right w:val="none" w:sz="0" w:space="0" w:color="auto"/>
                      </w:divBdr>
                    </w:div>
                    <w:div w:id="1239562838">
                      <w:marLeft w:val="0"/>
                      <w:marRight w:val="0"/>
                      <w:marTop w:val="0"/>
                      <w:marBottom w:val="0"/>
                      <w:divBdr>
                        <w:top w:val="none" w:sz="0" w:space="0" w:color="auto"/>
                        <w:left w:val="none" w:sz="0" w:space="0" w:color="auto"/>
                        <w:bottom w:val="none" w:sz="0" w:space="0" w:color="auto"/>
                        <w:right w:val="none" w:sz="0" w:space="0" w:color="auto"/>
                      </w:divBdr>
                    </w:div>
                    <w:div w:id="431173472">
                      <w:marLeft w:val="0"/>
                      <w:marRight w:val="0"/>
                      <w:marTop w:val="0"/>
                      <w:marBottom w:val="0"/>
                      <w:divBdr>
                        <w:top w:val="none" w:sz="0" w:space="0" w:color="auto"/>
                        <w:left w:val="none" w:sz="0" w:space="0" w:color="auto"/>
                        <w:bottom w:val="none" w:sz="0" w:space="0" w:color="auto"/>
                        <w:right w:val="none" w:sz="0" w:space="0" w:color="auto"/>
                      </w:divBdr>
                    </w:div>
                    <w:div w:id="234517616">
                      <w:marLeft w:val="0"/>
                      <w:marRight w:val="0"/>
                      <w:marTop w:val="0"/>
                      <w:marBottom w:val="0"/>
                      <w:divBdr>
                        <w:top w:val="none" w:sz="0" w:space="0" w:color="auto"/>
                        <w:left w:val="none" w:sz="0" w:space="0" w:color="auto"/>
                        <w:bottom w:val="none" w:sz="0" w:space="0" w:color="auto"/>
                        <w:right w:val="none" w:sz="0" w:space="0" w:color="auto"/>
                      </w:divBdr>
                    </w:div>
                    <w:div w:id="206533326">
                      <w:marLeft w:val="0"/>
                      <w:marRight w:val="0"/>
                      <w:marTop w:val="0"/>
                      <w:marBottom w:val="0"/>
                      <w:divBdr>
                        <w:top w:val="none" w:sz="0" w:space="0" w:color="auto"/>
                        <w:left w:val="none" w:sz="0" w:space="0" w:color="auto"/>
                        <w:bottom w:val="none" w:sz="0" w:space="0" w:color="auto"/>
                        <w:right w:val="none" w:sz="0" w:space="0" w:color="auto"/>
                      </w:divBdr>
                    </w:div>
                    <w:div w:id="2017804283">
                      <w:marLeft w:val="0"/>
                      <w:marRight w:val="0"/>
                      <w:marTop w:val="0"/>
                      <w:marBottom w:val="0"/>
                      <w:divBdr>
                        <w:top w:val="none" w:sz="0" w:space="0" w:color="auto"/>
                        <w:left w:val="none" w:sz="0" w:space="0" w:color="auto"/>
                        <w:bottom w:val="none" w:sz="0" w:space="0" w:color="auto"/>
                        <w:right w:val="none" w:sz="0" w:space="0" w:color="auto"/>
                      </w:divBdr>
                    </w:div>
                    <w:div w:id="502937413">
                      <w:marLeft w:val="0"/>
                      <w:marRight w:val="0"/>
                      <w:marTop w:val="0"/>
                      <w:marBottom w:val="0"/>
                      <w:divBdr>
                        <w:top w:val="none" w:sz="0" w:space="0" w:color="auto"/>
                        <w:left w:val="none" w:sz="0" w:space="0" w:color="auto"/>
                        <w:bottom w:val="none" w:sz="0" w:space="0" w:color="auto"/>
                        <w:right w:val="none" w:sz="0" w:space="0" w:color="auto"/>
                      </w:divBdr>
                    </w:div>
                    <w:div w:id="1950623390">
                      <w:marLeft w:val="0"/>
                      <w:marRight w:val="0"/>
                      <w:marTop w:val="0"/>
                      <w:marBottom w:val="0"/>
                      <w:divBdr>
                        <w:top w:val="none" w:sz="0" w:space="0" w:color="auto"/>
                        <w:left w:val="none" w:sz="0" w:space="0" w:color="auto"/>
                        <w:bottom w:val="none" w:sz="0" w:space="0" w:color="auto"/>
                        <w:right w:val="none" w:sz="0" w:space="0" w:color="auto"/>
                      </w:divBdr>
                    </w:div>
                    <w:div w:id="262803215">
                      <w:marLeft w:val="0"/>
                      <w:marRight w:val="0"/>
                      <w:marTop w:val="0"/>
                      <w:marBottom w:val="0"/>
                      <w:divBdr>
                        <w:top w:val="none" w:sz="0" w:space="0" w:color="auto"/>
                        <w:left w:val="none" w:sz="0" w:space="0" w:color="auto"/>
                        <w:bottom w:val="none" w:sz="0" w:space="0" w:color="auto"/>
                        <w:right w:val="none" w:sz="0" w:space="0" w:color="auto"/>
                      </w:divBdr>
                    </w:div>
                    <w:div w:id="875851152">
                      <w:marLeft w:val="0"/>
                      <w:marRight w:val="0"/>
                      <w:marTop w:val="0"/>
                      <w:marBottom w:val="0"/>
                      <w:divBdr>
                        <w:top w:val="none" w:sz="0" w:space="0" w:color="auto"/>
                        <w:left w:val="none" w:sz="0" w:space="0" w:color="auto"/>
                        <w:bottom w:val="none" w:sz="0" w:space="0" w:color="auto"/>
                        <w:right w:val="none" w:sz="0" w:space="0" w:color="auto"/>
                      </w:divBdr>
                    </w:div>
                    <w:div w:id="1410884173">
                      <w:marLeft w:val="0"/>
                      <w:marRight w:val="0"/>
                      <w:marTop w:val="0"/>
                      <w:marBottom w:val="0"/>
                      <w:divBdr>
                        <w:top w:val="none" w:sz="0" w:space="0" w:color="auto"/>
                        <w:left w:val="none" w:sz="0" w:space="0" w:color="auto"/>
                        <w:bottom w:val="none" w:sz="0" w:space="0" w:color="auto"/>
                        <w:right w:val="none" w:sz="0" w:space="0" w:color="auto"/>
                      </w:divBdr>
                    </w:div>
                    <w:div w:id="1080326771">
                      <w:marLeft w:val="0"/>
                      <w:marRight w:val="0"/>
                      <w:marTop w:val="0"/>
                      <w:marBottom w:val="0"/>
                      <w:divBdr>
                        <w:top w:val="none" w:sz="0" w:space="0" w:color="auto"/>
                        <w:left w:val="none" w:sz="0" w:space="0" w:color="auto"/>
                        <w:bottom w:val="none" w:sz="0" w:space="0" w:color="auto"/>
                        <w:right w:val="none" w:sz="0" w:space="0" w:color="auto"/>
                      </w:divBdr>
                    </w:div>
                    <w:div w:id="1046375731">
                      <w:marLeft w:val="0"/>
                      <w:marRight w:val="0"/>
                      <w:marTop w:val="0"/>
                      <w:marBottom w:val="0"/>
                      <w:divBdr>
                        <w:top w:val="none" w:sz="0" w:space="0" w:color="auto"/>
                        <w:left w:val="none" w:sz="0" w:space="0" w:color="auto"/>
                        <w:bottom w:val="none" w:sz="0" w:space="0" w:color="auto"/>
                        <w:right w:val="none" w:sz="0" w:space="0" w:color="auto"/>
                      </w:divBdr>
                    </w:div>
                    <w:div w:id="1756436603">
                      <w:marLeft w:val="0"/>
                      <w:marRight w:val="0"/>
                      <w:marTop w:val="0"/>
                      <w:marBottom w:val="0"/>
                      <w:divBdr>
                        <w:top w:val="none" w:sz="0" w:space="0" w:color="auto"/>
                        <w:left w:val="none" w:sz="0" w:space="0" w:color="auto"/>
                        <w:bottom w:val="none" w:sz="0" w:space="0" w:color="auto"/>
                        <w:right w:val="none" w:sz="0" w:space="0" w:color="auto"/>
                      </w:divBdr>
                    </w:div>
                    <w:div w:id="1030373479">
                      <w:marLeft w:val="0"/>
                      <w:marRight w:val="0"/>
                      <w:marTop w:val="0"/>
                      <w:marBottom w:val="0"/>
                      <w:divBdr>
                        <w:top w:val="none" w:sz="0" w:space="0" w:color="auto"/>
                        <w:left w:val="none" w:sz="0" w:space="0" w:color="auto"/>
                        <w:bottom w:val="none" w:sz="0" w:space="0" w:color="auto"/>
                        <w:right w:val="none" w:sz="0" w:space="0" w:color="auto"/>
                      </w:divBdr>
                    </w:div>
                    <w:div w:id="1266037859">
                      <w:marLeft w:val="0"/>
                      <w:marRight w:val="0"/>
                      <w:marTop w:val="0"/>
                      <w:marBottom w:val="0"/>
                      <w:divBdr>
                        <w:top w:val="none" w:sz="0" w:space="0" w:color="auto"/>
                        <w:left w:val="none" w:sz="0" w:space="0" w:color="auto"/>
                        <w:bottom w:val="none" w:sz="0" w:space="0" w:color="auto"/>
                        <w:right w:val="none" w:sz="0" w:space="0" w:color="auto"/>
                      </w:divBdr>
                    </w:div>
                    <w:div w:id="1187790026">
                      <w:marLeft w:val="0"/>
                      <w:marRight w:val="0"/>
                      <w:marTop w:val="0"/>
                      <w:marBottom w:val="0"/>
                      <w:divBdr>
                        <w:top w:val="none" w:sz="0" w:space="0" w:color="auto"/>
                        <w:left w:val="none" w:sz="0" w:space="0" w:color="auto"/>
                        <w:bottom w:val="none" w:sz="0" w:space="0" w:color="auto"/>
                        <w:right w:val="none" w:sz="0" w:space="0" w:color="auto"/>
                      </w:divBdr>
                    </w:div>
                    <w:div w:id="647518170">
                      <w:marLeft w:val="0"/>
                      <w:marRight w:val="0"/>
                      <w:marTop w:val="0"/>
                      <w:marBottom w:val="0"/>
                      <w:divBdr>
                        <w:top w:val="none" w:sz="0" w:space="0" w:color="auto"/>
                        <w:left w:val="none" w:sz="0" w:space="0" w:color="auto"/>
                        <w:bottom w:val="none" w:sz="0" w:space="0" w:color="auto"/>
                        <w:right w:val="none" w:sz="0" w:space="0" w:color="auto"/>
                      </w:divBdr>
                    </w:div>
                    <w:div w:id="1676567082">
                      <w:marLeft w:val="0"/>
                      <w:marRight w:val="0"/>
                      <w:marTop w:val="0"/>
                      <w:marBottom w:val="0"/>
                      <w:divBdr>
                        <w:top w:val="none" w:sz="0" w:space="0" w:color="auto"/>
                        <w:left w:val="none" w:sz="0" w:space="0" w:color="auto"/>
                        <w:bottom w:val="none" w:sz="0" w:space="0" w:color="auto"/>
                        <w:right w:val="none" w:sz="0" w:space="0" w:color="auto"/>
                      </w:divBdr>
                    </w:div>
                    <w:div w:id="2014263819">
                      <w:marLeft w:val="0"/>
                      <w:marRight w:val="0"/>
                      <w:marTop w:val="0"/>
                      <w:marBottom w:val="0"/>
                      <w:divBdr>
                        <w:top w:val="none" w:sz="0" w:space="0" w:color="auto"/>
                        <w:left w:val="none" w:sz="0" w:space="0" w:color="auto"/>
                        <w:bottom w:val="none" w:sz="0" w:space="0" w:color="auto"/>
                        <w:right w:val="none" w:sz="0" w:space="0" w:color="auto"/>
                      </w:divBdr>
                    </w:div>
                    <w:div w:id="1439063335">
                      <w:marLeft w:val="0"/>
                      <w:marRight w:val="0"/>
                      <w:marTop w:val="0"/>
                      <w:marBottom w:val="0"/>
                      <w:divBdr>
                        <w:top w:val="none" w:sz="0" w:space="0" w:color="auto"/>
                        <w:left w:val="none" w:sz="0" w:space="0" w:color="auto"/>
                        <w:bottom w:val="none" w:sz="0" w:space="0" w:color="auto"/>
                        <w:right w:val="none" w:sz="0" w:space="0" w:color="auto"/>
                      </w:divBdr>
                    </w:div>
                    <w:div w:id="13164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796243">
      <w:bodyDiv w:val="1"/>
      <w:marLeft w:val="0"/>
      <w:marRight w:val="0"/>
      <w:marTop w:val="0"/>
      <w:marBottom w:val="0"/>
      <w:divBdr>
        <w:top w:val="none" w:sz="0" w:space="0" w:color="auto"/>
        <w:left w:val="none" w:sz="0" w:space="0" w:color="auto"/>
        <w:bottom w:val="none" w:sz="0" w:space="0" w:color="auto"/>
        <w:right w:val="none" w:sz="0" w:space="0" w:color="auto"/>
      </w:divBdr>
    </w:div>
    <w:div w:id="1146316436">
      <w:bodyDiv w:val="1"/>
      <w:marLeft w:val="0"/>
      <w:marRight w:val="0"/>
      <w:marTop w:val="0"/>
      <w:marBottom w:val="0"/>
      <w:divBdr>
        <w:top w:val="none" w:sz="0" w:space="0" w:color="auto"/>
        <w:left w:val="none" w:sz="0" w:space="0" w:color="auto"/>
        <w:bottom w:val="none" w:sz="0" w:space="0" w:color="auto"/>
        <w:right w:val="none" w:sz="0" w:space="0" w:color="auto"/>
      </w:divBdr>
    </w:div>
    <w:div w:id="1183669189">
      <w:bodyDiv w:val="1"/>
      <w:marLeft w:val="0"/>
      <w:marRight w:val="0"/>
      <w:marTop w:val="0"/>
      <w:marBottom w:val="0"/>
      <w:divBdr>
        <w:top w:val="none" w:sz="0" w:space="0" w:color="auto"/>
        <w:left w:val="none" w:sz="0" w:space="0" w:color="auto"/>
        <w:bottom w:val="none" w:sz="0" w:space="0" w:color="auto"/>
        <w:right w:val="none" w:sz="0" w:space="0" w:color="auto"/>
      </w:divBdr>
    </w:div>
    <w:div w:id="1275404407">
      <w:bodyDiv w:val="1"/>
      <w:marLeft w:val="0"/>
      <w:marRight w:val="0"/>
      <w:marTop w:val="0"/>
      <w:marBottom w:val="0"/>
      <w:divBdr>
        <w:top w:val="none" w:sz="0" w:space="0" w:color="auto"/>
        <w:left w:val="none" w:sz="0" w:space="0" w:color="auto"/>
        <w:bottom w:val="none" w:sz="0" w:space="0" w:color="auto"/>
        <w:right w:val="none" w:sz="0" w:space="0" w:color="auto"/>
      </w:divBdr>
    </w:div>
    <w:div w:id="1278298514">
      <w:bodyDiv w:val="1"/>
      <w:marLeft w:val="0"/>
      <w:marRight w:val="0"/>
      <w:marTop w:val="0"/>
      <w:marBottom w:val="0"/>
      <w:divBdr>
        <w:top w:val="none" w:sz="0" w:space="0" w:color="auto"/>
        <w:left w:val="none" w:sz="0" w:space="0" w:color="auto"/>
        <w:bottom w:val="none" w:sz="0" w:space="0" w:color="auto"/>
        <w:right w:val="none" w:sz="0" w:space="0" w:color="auto"/>
      </w:divBdr>
    </w:div>
    <w:div w:id="1281916763">
      <w:bodyDiv w:val="1"/>
      <w:marLeft w:val="0"/>
      <w:marRight w:val="0"/>
      <w:marTop w:val="0"/>
      <w:marBottom w:val="0"/>
      <w:divBdr>
        <w:top w:val="none" w:sz="0" w:space="0" w:color="auto"/>
        <w:left w:val="none" w:sz="0" w:space="0" w:color="auto"/>
        <w:bottom w:val="none" w:sz="0" w:space="0" w:color="auto"/>
        <w:right w:val="none" w:sz="0" w:space="0" w:color="auto"/>
      </w:divBdr>
      <w:divsChild>
        <w:div w:id="1434129472">
          <w:marLeft w:val="0"/>
          <w:marRight w:val="0"/>
          <w:marTop w:val="0"/>
          <w:marBottom w:val="0"/>
          <w:divBdr>
            <w:top w:val="none" w:sz="0" w:space="0" w:color="auto"/>
            <w:left w:val="none" w:sz="0" w:space="0" w:color="auto"/>
            <w:bottom w:val="none" w:sz="0" w:space="0" w:color="auto"/>
            <w:right w:val="none" w:sz="0" w:space="0" w:color="auto"/>
          </w:divBdr>
        </w:div>
      </w:divsChild>
    </w:div>
    <w:div w:id="1308164701">
      <w:bodyDiv w:val="1"/>
      <w:marLeft w:val="0"/>
      <w:marRight w:val="0"/>
      <w:marTop w:val="0"/>
      <w:marBottom w:val="0"/>
      <w:divBdr>
        <w:top w:val="none" w:sz="0" w:space="0" w:color="auto"/>
        <w:left w:val="none" w:sz="0" w:space="0" w:color="auto"/>
        <w:bottom w:val="none" w:sz="0" w:space="0" w:color="auto"/>
        <w:right w:val="none" w:sz="0" w:space="0" w:color="auto"/>
      </w:divBdr>
      <w:divsChild>
        <w:div w:id="2054696515">
          <w:marLeft w:val="0"/>
          <w:marRight w:val="0"/>
          <w:marTop w:val="0"/>
          <w:marBottom w:val="0"/>
          <w:divBdr>
            <w:top w:val="none" w:sz="0" w:space="0" w:color="auto"/>
            <w:left w:val="none" w:sz="0" w:space="0" w:color="auto"/>
            <w:bottom w:val="none" w:sz="0" w:space="0" w:color="auto"/>
            <w:right w:val="none" w:sz="0" w:space="0" w:color="auto"/>
          </w:divBdr>
        </w:div>
      </w:divsChild>
    </w:div>
    <w:div w:id="1313603821">
      <w:bodyDiv w:val="1"/>
      <w:marLeft w:val="0"/>
      <w:marRight w:val="0"/>
      <w:marTop w:val="0"/>
      <w:marBottom w:val="0"/>
      <w:divBdr>
        <w:top w:val="none" w:sz="0" w:space="0" w:color="auto"/>
        <w:left w:val="none" w:sz="0" w:space="0" w:color="auto"/>
        <w:bottom w:val="none" w:sz="0" w:space="0" w:color="auto"/>
        <w:right w:val="none" w:sz="0" w:space="0" w:color="auto"/>
      </w:divBdr>
      <w:divsChild>
        <w:div w:id="246378942">
          <w:marLeft w:val="0"/>
          <w:marRight w:val="0"/>
          <w:marTop w:val="0"/>
          <w:marBottom w:val="0"/>
          <w:divBdr>
            <w:top w:val="none" w:sz="0" w:space="0" w:color="auto"/>
            <w:left w:val="none" w:sz="0" w:space="0" w:color="auto"/>
            <w:bottom w:val="none" w:sz="0" w:space="0" w:color="auto"/>
            <w:right w:val="none" w:sz="0" w:space="0" w:color="auto"/>
          </w:divBdr>
        </w:div>
      </w:divsChild>
    </w:div>
    <w:div w:id="1346326332">
      <w:bodyDiv w:val="1"/>
      <w:marLeft w:val="0"/>
      <w:marRight w:val="0"/>
      <w:marTop w:val="0"/>
      <w:marBottom w:val="0"/>
      <w:divBdr>
        <w:top w:val="none" w:sz="0" w:space="0" w:color="auto"/>
        <w:left w:val="none" w:sz="0" w:space="0" w:color="auto"/>
        <w:bottom w:val="none" w:sz="0" w:space="0" w:color="auto"/>
        <w:right w:val="none" w:sz="0" w:space="0" w:color="auto"/>
      </w:divBdr>
    </w:div>
    <w:div w:id="1352532541">
      <w:bodyDiv w:val="1"/>
      <w:marLeft w:val="0"/>
      <w:marRight w:val="0"/>
      <w:marTop w:val="0"/>
      <w:marBottom w:val="0"/>
      <w:divBdr>
        <w:top w:val="none" w:sz="0" w:space="0" w:color="auto"/>
        <w:left w:val="none" w:sz="0" w:space="0" w:color="auto"/>
        <w:bottom w:val="none" w:sz="0" w:space="0" w:color="auto"/>
        <w:right w:val="none" w:sz="0" w:space="0" w:color="auto"/>
      </w:divBdr>
    </w:div>
    <w:div w:id="1391808012">
      <w:bodyDiv w:val="1"/>
      <w:marLeft w:val="0"/>
      <w:marRight w:val="0"/>
      <w:marTop w:val="0"/>
      <w:marBottom w:val="0"/>
      <w:divBdr>
        <w:top w:val="none" w:sz="0" w:space="0" w:color="auto"/>
        <w:left w:val="none" w:sz="0" w:space="0" w:color="auto"/>
        <w:bottom w:val="none" w:sz="0" w:space="0" w:color="auto"/>
        <w:right w:val="none" w:sz="0" w:space="0" w:color="auto"/>
      </w:divBdr>
    </w:div>
    <w:div w:id="1417552964">
      <w:bodyDiv w:val="1"/>
      <w:marLeft w:val="0"/>
      <w:marRight w:val="0"/>
      <w:marTop w:val="0"/>
      <w:marBottom w:val="0"/>
      <w:divBdr>
        <w:top w:val="none" w:sz="0" w:space="0" w:color="auto"/>
        <w:left w:val="none" w:sz="0" w:space="0" w:color="auto"/>
        <w:bottom w:val="none" w:sz="0" w:space="0" w:color="auto"/>
        <w:right w:val="none" w:sz="0" w:space="0" w:color="auto"/>
      </w:divBdr>
    </w:div>
    <w:div w:id="1426073698">
      <w:bodyDiv w:val="1"/>
      <w:marLeft w:val="0"/>
      <w:marRight w:val="0"/>
      <w:marTop w:val="0"/>
      <w:marBottom w:val="0"/>
      <w:divBdr>
        <w:top w:val="none" w:sz="0" w:space="0" w:color="auto"/>
        <w:left w:val="none" w:sz="0" w:space="0" w:color="auto"/>
        <w:bottom w:val="none" w:sz="0" w:space="0" w:color="auto"/>
        <w:right w:val="none" w:sz="0" w:space="0" w:color="auto"/>
      </w:divBdr>
      <w:divsChild>
        <w:div w:id="1700541466">
          <w:marLeft w:val="0"/>
          <w:marRight w:val="0"/>
          <w:marTop w:val="0"/>
          <w:marBottom w:val="0"/>
          <w:divBdr>
            <w:top w:val="none" w:sz="0" w:space="0" w:color="auto"/>
            <w:left w:val="none" w:sz="0" w:space="0" w:color="auto"/>
            <w:bottom w:val="none" w:sz="0" w:space="0" w:color="auto"/>
            <w:right w:val="none" w:sz="0" w:space="0" w:color="auto"/>
          </w:divBdr>
        </w:div>
      </w:divsChild>
    </w:div>
    <w:div w:id="1432815663">
      <w:bodyDiv w:val="1"/>
      <w:marLeft w:val="0"/>
      <w:marRight w:val="0"/>
      <w:marTop w:val="0"/>
      <w:marBottom w:val="0"/>
      <w:divBdr>
        <w:top w:val="none" w:sz="0" w:space="0" w:color="auto"/>
        <w:left w:val="none" w:sz="0" w:space="0" w:color="auto"/>
        <w:bottom w:val="none" w:sz="0" w:space="0" w:color="auto"/>
        <w:right w:val="none" w:sz="0" w:space="0" w:color="auto"/>
      </w:divBdr>
    </w:div>
    <w:div w:id="1436290745">
      <w:bodyDiv w:val="1"/>
      <w:marLeft w:val="0"/>
      <w:marRight w:val="0"/>
      <w:marTop w:val="0"/>
      <w:marBottom w:val="0"/>
      <w:divBdr>
        <w:top w:val="none" w:sz="0" w:space="0" w:color="auto"/>
        <w:left w:val="none" w:sz="0" w:space="0" w:color="auto"/>
        <w:bottom w:val="none" w:sz="0" w:space="0" w:color="auto"/>
        <w:right w:val="none" w:sz="0" w:space="0" w:color="auto"/>
      </w:divBdr>
    </w:div>
    <w:div w:id="1452700741">
      <w:bodyDiv w:val="1"/>
      <w:marLeft w:val="0"/>
      <w:marRight w:val="0"/>
      <w:marTop w:val="0"/>
      <w:marBottom w:val="0"/>
      <w:divBdr>
        <w:top w:val="none" w:sz="0" w:space="0" w:color="auto"/>
        <w:left w:val="none" w:sz="0" w:space="0" w:color="auto"/>
        <w:bottom w:val="none" w:sz="0" w:space="0" w:color="auto"/>
        <w:right w:val="none" w:sz="0" w:space="0" w:color="auto"/>
      </w:divBdr>
    </w:div>
    <w:div w:id="1463424061">
      <w:bodyDiv w:val="1"/>
      <w:marLeft w:val="0"/>
      <w:marRight w:val="0"/>
      <w:marTop w:val="0"/>
      <w:marBottom w:val="0"/>
      <w:divBdr>
        <w:top w:val="none" w:sz="0" w:space="0" w:color="auto"/>
        <w:left w:val="none" w:sz="0" w:space="0" w:color="auto"/>
        <w:bottom w:val="none" w:sz="0" w:space="0" w:color="auto"/>
        <w:right w:val="none" w:sz="0" w:space="0" w:color="auto"/>
      </w:divBdr>
    </w:div>
    <w:div w:id="1465200105">
      <w:bodyDiv w:val="1"/>
      <w:marLeft w:val="0"/>
      <w:marRight w:val="0"/>
      <w:marTop w:val="0"/>
      <w:marBottom w:val="0"/>
      <w:divBdr>
        <w:top w:val="none" w:sz="0" w:space="0" w:color="auto"/>
        <w:left w:val="none" w:sz="0" w:space="0" w:color="auto"/>
        <w:bottom w:val="none" w:sz="0" w:space="0" w:color="auto"/>
        <w:right w:val="none" w:sz="0" w:space="0" w:color="auto"/>
      </w:divBdr>
      <w:divsChild>
        <w:div w:id="440730072">
          <w:marLeft w:val="0"/>
          <w:marRight w:val="0"/>
          <w:marTop w:val="0"/>
          <w:marBottom w:val="0"/>
          <w:divBdr>
            <w:top w:val="none" w:sz="0" w:space="0" w:color="auto"/>
            <w:left w:val="none" w:sz="0" w:space="0" w:color="auto"/>
            <w:bottom w:val="none" w:sz="0" w:space="0" w:color="auto"/>
            <w:right w:val="none" w:sz="0" w:space="0" w:color="auto"/>
          </w:divBdr>
        </w:div>
      </w:divsChild>
    </w:div>
    <w:div w:id="1469936642">
      <w:bodyDiv w:val="1"/>
      <w:marLeft w:val="0"/>
      <w:marRight w:val="0"/>
      <w:marTop w:val="0"/>
      <w:marBottom w:val="0"/>
      <w:divBdr>
        <w:top w:val="none" w:sz="0" w:space="0" w:color="auto"/>
        <w:left w:val="none" w:sz="0" w:space="0" w:color="auto"/>
        <w:bottom w:val="none" w:sz="0" w:space="0" w:color="auto"/>
        <w:right w:val="none" w:sz="0" w:space="0" w:color="auto"/>
      </w:divBdr>
    </w:div>
    <w:div w:id="1492142432">
      <w:bodyDiv w:val="1"/>
      <w:marLeft w:val="0"/>
      <w:marRight w:val="0"/>
      <w:marTop w:val="0"/>
      <w:marBottom w:val="0"/>
      <w:divBdr>
        <w:top w:val="none" w:sz="0" w:space="0" w:color="auto"/>
        <w:left w:val="none" w:sz="0" w:space="0" w:color="auto"/>
        <w:bottom w:val="none" w:sz="0" w:space="0" w:color="auto"/>
        <w:right w:val="none" w:sz="0" w:space="0" w:color="auto"/>
      </w:divBdr>
    </w:div>
    <w:div w:id="1514297833">
      <w:bodyDiv w:val="1"/>
      <w:marLeft w:val="0"/>
      <w:marRight w:val="0"/>
      <w:marTop w:val="0"/>
      <w:marBottom w:val="0"/>
      <w:divBdr>
        <w:top w:val="none" w:sz="0" w:space="0" w:color="auto"/>
        <w:left w:val="none" w:sz="0" w:space="0" w:color="auto"/>
        <w:bottom w:val="none" w:sz="0" w:space="0" w:color="auto"/>
        <w:right w:val="none" w:sz="0" w:space="0" w:color="auto"/>
      </w:divBdr>
    </w:div>
    <w:div w:id="1527863201">
      <w:bodyDiv w:val="1"/>
      <w:marLeft w:val="0"/>
      <w:marRight w:val="0"/>
      <w:marTop w:val="0"/>
      <w:marBottom w:val="0"/>
      <w:divBdr>
        <w:top w:val="none" w:sz="0" w:space="0" w:color="auto"/>
        <w:left w:val="none" w:sz="0" w:space="0" w:color="auto"/>
        <w:bottom w:val="none" w:sz="0" w:space="0" w:color="auto"/>
        <w:right w:val="none" w:sz="0" w:space="0" w:color="auto"/>
      </w:divBdr>
    </w:div>
    <w:div w:id="1529022248">
      <w:bodyDiv w:val="1"/>
      <w:marLeft w:val="0"/>
      <w:marRight w:val="0"/>
      <w:marTop w:val="0"/>
      <w:marBottom w:val="0"/>
      <w:divBdr>
        <w:top w:val="none" w:sz="0" w:space="0" w:color="auto"/>
        <w:left w:val="none" w:sz="0" w:space="0" w:color="auto"/>
        <w:bottom w:val="none" w:sz="0" w:space="0" w:color="auto"/>
        <w:right w:val="none" w:sz="0" w:space="0" w:color="auto"/>
      </w:divBdr>
      <w:divsChild>
        <w:div w:id="431707778">
          <w:marLeft w:val="0"/>
          <w:marRight w:val="0"/>
          <w:marTop w:val="0"/>
          <w:marBottom w:val="0"/>
          <w:divBdr>
            <w:top w:val="none" w:sz="0" w:space="0" w:color="auto"/>
            <w:left w:val="none" w:sz="0" w:space="0" w:color="auto"/>
            <w:bottom w:val="none" w:sz="0" w:space="0" w:color="auto"/>
            <w:right w:val="none" w:sz="0" w:space="0" w:color="auto"/>
          </w:divBdr>
        </w:div>
      </w:divsChild>
    </w:div>
    <w:div w:id="1534269881">
      <w:bodyDiv w:val="1"/>
      <w:marLeft w:val="0"/>
      <w:marRight w:val="0"/>
      <w:marTop w:val="0"/>
      <w:marBottom w:val="0"/>
      <w:divBdr>
        <w:top w:val="none" w:sz="0" w:space="0" w:color="auto"/>
        <w:left w:val="none" w:sz="0" w:space="0" w:color="auto"/>
        <w:bottom w:val="none" w:sz="0" w:space="0" w:color="auto"/>
        <w:right w:val="none" w:sz="0" w:space="0" w:color="auto"/>
      </w:divBdr>
    </w:div>
    <w:div w:id="1546215616">
      <w:bodyDiv w:val="1"/>
      <w:marLeft w:val="0"/>
      <w:marRight w:val="0"/>
      <w:marTop w:val="0"/>
      <w:marBottom w:val="0"/>
      <w:divBdr>
        <w:top w:val="none" w:sz="0" w:space="0" w:color="auto"/>
        <w:left w:val="none" w:sz="0" w:space="0" w:color="auto"/>
        <w:bottom w:val="none" w:sz="0" w:space="0" w:color="auto"/>
        <w:right w:val="none" w:sz="0" w:space="0" w:color="auto"/>
      </w:divBdr>
    </w:div>
    <w:div w:id="1565800136">
      <w:bodyDiv w:val="1"/>
      <w:marLeft w:val="0"/>
      <w:marRight w:val="0"/>
      <w:marTop w:val="0"/>
      <w:marBottom w:val="0"/>
      <w:divBdr>
        <w:top w:val="none" w:sz="0" w:space="0" w:color="auto"/>
        <w:left w:val="none" w:sz="0" w:space="0" w:color="auto"/>
        <w:bottom w:val="none" w:sz="0" w:space="0" w:color="auto"/>
        <w:right w:val="none" w:sz="0" w:space="0" w:color="auto"/>
      </w:divBdr>
      <w:divsChild>
        <w:div w:id="1511679893">
          <w:marLeft w:val="0"/>
          <w:marRight w:val="0"/>
          <w:marTop w:val="0"/>
          <w:marBottom w:val="0"/>
          <w:divBdr>
            <w:top w:val="none" w:sz="0" w:space="0" w:color="auto"/>
            <w:left w:val="none" w:sz="0" w:space="0" w:color="auto"/>
            <w:bottom w:val="none" w:sz="0" w:space="0" w:color="auto"/>
            <w:right w:val="none" w:sz="0" w:space="0" w:color="auto"/>
          </w:divBdr>
        </w:div>
      </w:divsChild>
    </w:div>
    <w:div w:id="1579366451">
      <w:bodyDiv w:val="1"/>
      <w:marLeft w:val="0"/>
      <w:marRight w:val="0"/>
      <w:marTop w:val="0"/>
      <w:marBottom w:val="0"/>
      <w:divBdr>
        <w:top w:val="none" w:sz="0" w:space="0" w:color="auto"/>
        <w:left w:val="none" w:sz="0" w:space="0" w:color="auto"/>
        <w:bottom w:val="none" w:sz="0" w:space="0" w:color="auto"/>
        <w:right w:val="none" w:sz="0" w:space="0" w:color="auto"/>
      </w:divBdr>
    </w:div>
    <w:div w:id="1581479586">
      <w:bodyDiv w:val="1"/>
      <w:marLeft w:val="0"/>
      <w:marRight w:val="0"/>
      <w:marTop w:val="0"/>
      <w:marBottom w:val="0"/>
      <w:divBdr>
        <w:top w:val="none" w:sz="0" w:space="0" w:color="auto"/>
        <w:left w:val="none" w:sz="0" w:space="0" w:color="auto"/>
        <w:bottom w:val="none" w:sz="0" w:space="0" w:color="auto"/>
        <w:right w:val="none" w:sz="0" w:space="0" w:color="auto"/>
      </w:divBdr>
      <w:divsChild>
        <w:div w:id="380326159">
          <w:marLeft w:val="0"/>
          <w:marRight w:val="0"/>
          <w:marTop w:val="0"/>
          <w:marBottom w:val="0"/>
          <w:divBdr>
            <w:top w:val="none" w:sz="0" w:space="0" w:color="auto"/>
            <w:left w:val="none" w:sz="0" w:space="0" w:color="auto"/>
            <w:bottom w:val="none" w:sz="0" w:space="0" w:color="auto"/>
            <w:right w:val="none" w:sz="0" w:space="0" w:color="auto"/>
          </w:divBdr>
        </w:div>
      </w:divsChild>
    </w:div>
    <w:div w:id="1583832190">
      <w:bodyDiv w:val="1"/>
      <w:marLeft w:val="0"/>
      <w:marRight w:val="0"/>
      <w:marTop w:val="0"/>
      <w:marBottom w:val="0"/>
      <w:divBdr>
        <w:top w:val="none" w:sz="0" w:space="0" w:color="auto"/>
        <w:left w:val="none" w:sz="0" w:space="0" w:color="auto"/>
        <w:bottom w:val="none" w:sz="0" w:space="0" w:color="auto"/>
        <w:right w:val="none" w:sz="0" w:space="0" w:color="auto"/>
      </w:divBdr>
      <w:divsChild>
        <w:div w:id="1062558442">
          <w:marLeft w:val="0"/>
          <w:marRight w:val="0"/>
          <w:marTop w:val="0"/>
          <w:marBottom w:val="0"/>
          <w:divBdr>
            <w:top w:val="none" w:sz="0" w:space="0" w:color="auto"/>
            <w:left w:val="none" w:sz="0" w:space="0" w:color="auto"/>
            <w:bottom w:val="none" w:sz="0" w:space="0" w:color="auto"/>
            <w:right w:val="none" w:sz="0" w:space="0" w:color="auto"/>
          </w:divBdr>
        </w:div>
      </w:divsChild>
    </w:div>
    <w:div w:id="1608852245">
      <w:bodyDiv w:val="1"/>
      <w:marLeft w:val="0"/>
      <w:marRight w:val="0"/>
      <w:marTop w:val="0"/>
      <w:marBottom w:val="0"/>
      <w:divBdr>
        <w:top w:val="none" w:sz="0" w:space="0" w:color="auto"/>
        <w:left w:val="none" w:sz="0" w:space="0" w:color="auto"/>
        <w:bottom w:val="none" w:sz="0" w:space="0" w:color="auto"/>
        <w:right w:val="none" w:sz="0" w:space="0" w:color="auto"/>
      </w:divBdr>
      <w:divsChild>
        <w:div w:id="598029271">
          <w:marLeft w:val="0"/>
          <w:marRight w:val="0"/>
          <w:marTop w:val="0"/>
          <w:marBottom w:val="0"/>
          <w:divBdr>
            <w:top w:val="none" w:sz="0" w:space="0" w:color="auto"/>
            <w:left w:val="none" w:sz="0" w:space="0" w:color="auto"/>
            <w:bottom w:val="none" w:sz="0" w:space="0" w:color="auto"/>
            <w:right w:val="none" w:sz="0" w:space="0" w:color="auto"/>
          </w:divBdr>
        </w:div>
      </w:divsChild>
    </w:div>
    <w:div w:id="1628202632">
      <w:bodyDiv w:val="1"/>
      <w:marLeft w:val="0"/>
      <w:marRight w:val="0"/>
      <w:marTop w:val="0"/>
      <w:marBottom w:val="0"/>
      <w:divBdr>
        <w:top w:val="none" w:sz="0" w:space="0" w:color="auto"/>
        <w:left w:val="none" w:sz="0" w:space="0" w:color="auto"/>
        <w:bottom w:val="none" w:sz="0" w:space="0" w:color="auto"/>
        <w:right w:val="none" w:sz="0" w:space="0" w:color="auto"/>
      </w:divBdr>
      <w:divsChild>
        <w:div w:id="1624996801">
          <w:marLeft w:val="0"/>
          <w:marRight w:val="0"/>
          <w:marTop w:val="0"/>
          <w:marBottom w:val="0"/>
          <w:divBdr>
            <w:top w:val="none" w:sz="0" w:space="0" w:color="auto"/>
            <w:left w:val="none" w:sz="0" w:space="0" w:color="auto"/>
            <w:bottom w:val="none" w:sz="0" w:space="0" w:color="auto"/>
            <w:right w:val="none" w:sz="0" w:space="0" w:color="auto"/>
          </w:divBdr>
        </w:div>
      </w:divsChild>
    </w:div>
    <w:div w:id="1686248665">
      <w:bodyDiv w:val="1"/>
      <w:marLeft w:val="0"/>
      <w:marRight w:val="0"/>
      <w:marTop w:val="0"/>
      <w:marBottom w:val="0"/>
      <w:divBdr>
        <w:top w:val="none" w:sz="0" w:space="0" w:color="auto"/>
        <w:left w:val="none" w:sz="0" w:space="0" w:color="auto"/>
        <w:bottom w:val="none" w:sz="0" w:space="0" w:color="auto"/>
        <w:right w:val="none" w:sz="0" w:space="0" w:color="auto"/>
      </w:divBdr>
      <w:divsChild>
        <w:div w:id="687827181">
          <w:marLeft w:val="0"/>
          <w:marRight w:val="0"/>
          <w:marTop w:val="0"/>
          <w:marBottom w:val="0"/>
          <w:divBdr>
            <w:top w:val="none" w:sz="0" w:space="0" w:color="auto"/>
            <w:left w:val="none" w:sz="0" w:space="0" w:color="auto"/>
            <w:bottom w:val="none" w:sz="0" w:space="0" w:color="auto"/>
            <w:right w:val="none" w:sz="0" w:space="0" w:color="auto"/>
          </w:divBdr>
        </w:div>
      </w:divsChild>
    </w:div>
    <w:div w:id="1700157275">
      <w:bodyDiv w:val="1"/>
      <w:marLeft w:val="0"/>
      <w:marRight w:val="0"/>
      <w:marTop w:val="0"/>
      <w:marBottom w:val="0"/>
      <w:divBdr>
        <w:top w:val="none" w:sz="0" w:space="0" w:color="auto"/>
        <w:left w:val="none" w:sz="0" w:space="0" w:color="auto"/>
        <w:bottom w:val="none" w:sz="0" w:space="0" w:color="auto"/>
        <w:right w:val="none" w:sz="0" w:space="0" w:color="auto"/>
      </w:divBdr>
      <w:divsChild>
        <w:div w:id="1803304817">
          <w:marLeft w:val="0"/>
          <w:marRight w:val="0"/>
          <w:marTop w:val="0"/>
          <w:marBottom w:val="0"/>
          <w:divBdr>
            <w:top w:val="none" w:sz="0" w:space="0" w:color="auto"/>
            <w:left w:val="none" w:sz="0" w:space="0" w:color="auto"/>
            <w:bottom w:val="none" w:sz="0" w:space="0" w:color="auto"/>
            <w:right w:val="none" w:sz="0" w:space="0" w:color="auto"/>
          </w:divBdr>
        </w:div>
      </w:divsChild>
    </w:div>
    <w:div w:id="1706636899">
      <w:bodyDiv w:val="1"/>
      <w:marLeft w:val="0"/>
      <w:marRight w:val="0"/>
      <w:marTop w:val="0"/>
      <w:marBottom w:val="0"/>
      <w:divBdr>
        <w:top w:val="none" w:sz="0" w:space="0" w:color="auto"/>
        <w:left w:val="none" w:sz="0" w:space="0" w:color="auto"/>
        <w:bottom w:val="none" w:sz="0" w:space="0" w:color="auto"/>
        <w:right w:val="none" w:sz="0" w:space="0" w:color="auto"/>
      </w:divBdr>
    </w:div>
    <w:div w:id="1716078037">
      <w:bodyDiv w:val="1"/>
      <w:marLeft w:val="0"/>
      <w:marRight w:val="0"/>
      <w:marTop w:val="0"/>
      <w:marBottom w:val="0"/>
      <w:divBdr>
        <w:top w:val="none" w:sz="0" w:space="0" w:color="auto"/>
        <w:left w:val="none" w:sz="0" w:space="0" w:color="auto"/>
        <w:bottom w:val="none" w:sz="0" w:space="0" w:color="auto"/>
        <w:right w:val="none" w:sz="0" w:space="0" w:color="auto"/>
      </w:divBdr>
    </w:div>
    <w:div w:id="1726297977">
      <w:bodyDiv w:val="1"/>
      <w:marLeft w:val="0"/>
      <w:marRight w:val="0"/>
      <w:marTop w:val="0"/>
      <w:marBottom w:val="0"/>
      <w:divBdr>
        <w:top w:val="none" w:sz="0" w:space="0" w:color="auto"/>
        <w:left w:val="none" w:sz="0" w:space="0" w:color="auto"/>
        <w:bottom w:val="none" w:sz="0" w:space="0" w:color="auto"/>
        <w:right w:val="none" w:sz="0" w:space="0" w:color="auto"/>
      </w:divBdr>
    </w:div>
    <w:div w:id="1780562705">
      <w:bodyDiv w:val="1"/>
      <w:marLeft w:val="0"/>
      <w:marRight w:val="0"/>
      <w:marTop w:val="0"/>
      <w:marBottom w:val="0"/>
      <w:divBdr>
        <w:top w:val="none" w:sz="0" w:space="0" w:color="auto"/>
        <w:left w:val="none" w:sz="0" w:space="0" w:color="auto"/>
        <w:bottom w:val="none" w:sz="0" w:space="0" w:color="auto"/>
        <w:right w:val="none" w:sz="0" w:space="0" w:color="auto"/>
      </w:divBdr>
      <w:divsChild>
        <w:div w:id="368341617">
          <w:marLeft w:val="0"/>
          <w:marRight w:val="0"/>
          <w:marTop w:val="0"/>
          <w:marBottom w:val="0"/>
          <w:divBdr>
            <w:top w:val="none" w:sz="0" w:space="0" w:color="auto"/>
            <w:left w:val="none" w:sz="0" w:space="0" w:color="auto"/>
            <w:bottom w:val="none" w:sz="0" w:space="0" w:color="auto"/>
            <w:right w:val="none" w:sz="0" w:space="0" w:color="auto"/>
          </w:divBdr>
        </w:div>
      </w:divsChild>
    </w:div>
    <w:div w:id="1802796874">
      <w:bodyDiv w:val="1"/>
      <w:marLeft w:val="0"/>
      <w:marRight w:val="0"/>
      <w:marTop w:val="0"/>
      <w:marBottom w:val="0"/>
      <w:divBdr>
        <w:top w:val="none" w:sz="0" w:space="0" w:color="auto"/>
        <w:left w:val="none" w:sz="0" w:space="0" w:color="auto"/>
        <w:bottom w:val="none" w:sz="0" w:space="0" w:color="auto"/>
        <w:right w:val="none" w:sz="0" w:space="0" w:color="auto"/>
      </w:divBdr>
    </w:div>
    <w:div w:id="1836453504">
      <w:bodyDiv w:val="1"/>
      <w:marLeft w:val="0"/>
      <w:marRight w:val="0"/>
      <w:marTop w:val="0"/>
      <w:marBottom w:val="0"/>
      <w:divBdr>
        <w:top w:val="none" w:sz="0" w:space="0" w:color="auto"/>
        <w:left w:val="none" w:sz="0" w:space="0" w:color="auto"/>
        <w:bottom w:val="none" w:sz="0" w:space="0" w:color="auto"/>
        <w:right w:val="none" w:sz="0" w:space="0" w:color="auto"/>
      </w:divBdr>
    </w:div>
    <w:div w:id="1836653292">
      <w:bodyDiv w:val="1"/>
      <w:marLeft w:val="0"/>
      <w:marRight w:val="0"/>
      <w:marTop w:val="0"/>
      <w:marBottom w:val="0"/>
      <w:divBdr>
        <w:top w:val="none" w:sz="0" w:space="0" w:color="auto"/>
        <w:left w:val="none" w:sz="0" w:space="0" w:color="auto"/>
        <w:bottom w:val="none" w:sz="0" w:space="0" w:color="auto"/>
        <w:right w:val="none" w:sz="0" w:space="0" w:color="auto"/>
      </w:divBdr>
    </w:div>
    <w:div w:id="1924144548">
      <w:bodyDiv w:val="1"/>
      <w:marLeft w:val="0"/>
      <w:marRight w:val="0"/>
      <w:marTop w:val="0"/>
      <w:marBottom w:val="0"/>
      <w:divBdr>
        <w:top w:val="none" w:sz="0" w:space="0" w:color="auto"/>
        <w:left w:val="none" w:sz="0" w:space="0" w:color="auto"/>
        <w:bottom w:val="none" w:sz="0" w:space="0" w:color="auto"/>
        <w:right w:val="none" w:sz="0" w:space="0" w:color="auto"/>
      </w:divBdr>
    </w:div>
    <w:div w:id="1949198877">
      <w:bodyDiv w:val="1"/>
      <w:marLeft w:val="0"/>
      <w:marRight w:val="0"/>
      <w:marTop w:val="0"/>
      <w:marBottom w:val="0"/>
      <w:divBdr>
        <w:top w:val="none" w:sz="0" w:space="0" w:color="auto"/>
        <w:left w:val="none" w:sz="0" w:space="0" w:color="auto"/>
        <w:bottom w:val="none" w:sz="0" w:space="0" w:color="auto"/>
        <w:right w:val="none" w:sz="0" w:space="0" w:color="auto"/>
      </w:divBdr>
    </w:div>
    <w:div w:id="1963655295">
      <w:bodyDiv w:val="1"/>
      <w:marLeft w:val="0"/>
      <w:marRight w:val="0"/>
      <w:marTop w:val="0"/>
      <w:marBottom w:val="0"/>
      <w:divBdr>
        <w:top w:val="none" w:sz="0" w:space="0" w:color="auto"/>
        <w:left w:val="none" w:sz="0" w:space="0" w:color="auto"/>
        <w:bottom w:val="none" w:sz="0" w:space="0" w:color="auto"/>
        <w:right w:val="none" w:sz="0" w:space="0" w:color="auto"/>
      </w:divBdr>
      <w:divsChild>
        <w:div w:id="453058873">
          <w:marLeft w:val="0"/>
          <w:marRight w:val="0"/>
          <w:marTop w:val="0"/>
          <w:marBottom w:val="0"/>
          <w:divBdr>
            <w:top w:val="none" w:sz="0" w:space="0" w:color="auto"/>
            <w:left w:val="none" w:sz="0" w:space="0" w:color="auto"/>
            <w:bottom w:val="none" w:sz="0" w:space="0" w:color="auto"/>
            <w:right w:val="none" w:sz="0" w:space="0" w:color="auto"/>
          </w:divBdr>
        </w:div>
      </w:divsChild>
    </w:div>
    <w:div w:id="1977830744">
      <w:bodyDiv w:val="1"/>
      <w:marLeft w:val="0"/>
      <w:marRight w:val="0"/>
      <w:marTop w:val="0"/>
      <w:marBottom w:val="0"/>
      <w:divBdr>
        <w:top w:val="none" w:sz="0" w:space="0" w:color="auto"/>
        <w:left w:val="none" w:sz="0" w:space="0" w:color="auto"/>
        <w:bottom w:val="none" w:sz="0" w:space="0" w:color="auto"/>
        <w:right w:val="none" w:sz="0" w:space="0" w:color="auto"/>
      </w:divBdr>
    </w:div>
    <w:div w:id="1980185835">
      <w:bodyDiv w:val="1"/>
      <w:marLeft w:val="0"/>
      <w:marRight w:val="0"/>
      <w:marTop w:val="0"/>
      <w:marBottom w:val="0"/>
      <w:divBdr>
        <w:top w:val="none" w:sz="0" w:space="0" w:color="auto"/>
        <w:left w:val="none" w:sz="0" w:space="0" w:color="auto"/>
        <w:bottom w:val="none" w:sz="0" w:space="0" w:color="auto"/>
        <w:right w:val="none" w:sz="0" w:space="0" w:color="auto"/>
      </w:divBdr>
    </w:div>
    <w:div w:id="2007199768">
      <w:bodyDiv w:val="1"/>
      <w:marLeft w:val="0"/>
      <w:marRight w:val="0"/>
      <w:marTop w:val="0"/>
      <w:marBottom w:val="0"/>
      <w:divBdr>
        <w:top w:val="none" w:sz="0" w:space="0" w:color="auto"/>
        <w:left w:val="none" w:sz="0" w:space="0" w:color="auto"/>
        <w:bottom w:val="none" w:sz="0" w:space="0" w:color="auto"/>
        <w:right w:val="none" w:sz="0" w:space="0" w:color="auto"/>
      </w:divBdr>
    </w:div>
    <w:div w:id="2022858202">
      <w:bodyDiv w:val="1"/>
      <w:marLeft w:val="0"/>
      <w:marRight w:val="0"/>
      <w:marTop w:val="0"/>
      <w:marBottom w:val="0"/>
      <w:divBdr>
        <w:top w:val="none" w:sz="0" w:space="0" w:color="auto"/>
        <w:left w:val="none" w:sz="0" w:space="0" w:color="auto"/>
        <w:bottom w:val="none" w:sz="0" w:space="0" w:color="auto"/>
        <w:right w:val="none" w:sz="0" w:space="0" w:color="auto"/>
      </w:divBdr>
      <w:divsChild>
        <w:div w:id="658731773">
          <w:marLeft w:val="0"/>
          <w:marRight w:val="0"/>
          <w:marTop w:val="0"/>
          <w:marBottom w:val="0"/>
          <w:divBdr>
            <w:top w:val="none" w:sz="0" w:space="0" w:color="auto"/>
            <w:left w:val="none" w:sz="0" w:space="0" w:color="auto"/>
            <w:bottom w:val="none" w:sz="0" w:space="0" w:color="auto"/>
            <w:right w:val="none" w:sz="0" w:space="0" w:color="auto"/>
          </w:divBdr>
        </w:div>
      </w:divsChild>
    </w:div>
    <w:div w:id="2030376461">
      <w:bodyDiv w:val="1"/>
      <w:marLeft w:val="0"/>
      <w:marRight w:val="0"/>
      <w:marTop w:val="0"/>
      <w:marBottom w:val="0"/>
      <w:divBdr>
        <w:top w:val="none" w:sz="0" w:space="0" w:color="auto"/>
        <w:left w:val="none" w:sz="0" w:space="0" w:color="auto"/>
        <w:bottom w:val="none" w:sz="0" w:space="0" w:color="auto"/>
        <w:right w:val="none" w:sz="0" w:space="0" w:color="auto"/>
      </w:divBdr>
      <w:divsChild>
        <w:div w:id="1219324018">
          <w:marLeft w:val="0"/>
          <w:marRight w:val="0"/>
          <w:marTop w:val="0"/>
          <w:marBottom w:val="0"/>
          <w:divBdr>
            <w:top w:val="none" w:sz="0" w:space="0" w:color="auto"/>
            <w:left w:val="none" w:sz="0" w:space="0" w:color="auto"/>
            <w:bottom w:val="none" w:sz="0" w:space="0" w:color="auto"/>
            <w:right w:val="none" w:sz="0" w:space="0" w:color="auto"/>
          </w:divBdr>
        </w:div>
      </w:divsChild>
    </w:div>
    <w:div w:id="2030985394">
      <w:bodyDiv w:val="1"/>
      <w:marLeft w:val="0"/>
      <w:marRight w:val="0"/>
      <w:marTop w:val="0"/>
      <w:marBottom w:val="0"/>
      <w:divBdr>
        <w:top w:val="none" w:sz="0" w:space="0" w:color="auto"/>
        <w:left w:val="none" w:sz="0" w:space="0" w:color="auto"/>
        <w:bottom w:val="none" w:sz="0" w:space="0" w:color="auto"/>
        <w:right w:val="none" w:sz="0" w:space="0" w:color="auto"/>
      </w:divBdr>
    </w:div>
    <w:div w:id="2041472152">
      <w:bodyDiv w:val="1"/>
      <w:marLeft w:val="0"/>
      <w:marRight w:val="0"/>
      <w:marTop w:val="0"/>
      <w:marBottom w:val="0"/>
      <w:divBdr>
        <w:top w:val="none" w:sz="0" w:space="0" w:color="auto"/>
        <w:left w:val="none" w:sz="0" w:space="0" w:color="auto"/>
        <w:bottom w:val="none" w:sz="0" w:space="0" w:color="auto"/>
        <w:right w:val="none" w:sz="0" w:space="0" w:color="auto"/>
      </w:divBdr>
      <w:divsChild>
        <w:div w:id="1743524251">
          <w:marLeft w:val="0"/>
          <w:marRight w:val="0"/>
          <w:marTop w:val="0"/>
          <w:marBottom w:val="0"/>
          <w:divBdr>
            <w:top w:val="none" w:sz="0" w:space="0" w:color="auto"/>
            <w:left w:val="none" w:sz="0" w:space="0" w:color="auto"/>
            <w:bottom w:val="none" w:sz="0" w:space="0" w:color="auto"/>
            <w:right w:val="none" w:sz="0" w:space="0" w:color="auto"/>
          </w:divBdr>
        </w:div>
      </w:divsChild>
    </w:div>
    <w:div w:id="2053767704">
      <w:bodyDiv w:val="1"/>
      <w:marLeft w:val="0"/>
      <w:marRight w:val="0"/>
      <w:marTop w:val="0"/>
      <w:marBottom w:val="0"/>
      <w:divBdr>
        <w:top w:val="none" w:sz="0" w:space="0" w:color="auto"/>
        <w:left w:val="none" w:sz="0" w:space="0" w:color="auto"/>
        <w:bottom w:val="none" w:sz="0" w:space="0" w:color="auto"/>
        <w:right w:val="none" w:sz="0" w:space="0" w:color="auto"/>
      </w:divBdr>
    </w:div>
    <w:div w:id="2056195332">
      <w:bodyDiv w:val="1"/>
      <w:marLeft w:val="0"/>
      <w:marRight w:val="0"/>
      <w:marTop w:val="0"/>
      <w:marBottom w:val="0"/>
      <w:divBdr>
        <w:top w:val="none" w:sz="0" w:space="0" w:color="auto"/>
        <w:left w:val="none" w:sz="0" w:space="0" w:color="auto"/>
        <w:bottom w:val="none" w:sz="0" w:space="0" w:color="auto"/>
        <w:right w:val="none" w:sz="0" w:space="0" w:color="auto"/>
      </w:divBdr>
    </w:div>
    <w:div w:id="2068146000">
      <w:bodyDiv w:val="1"/>
      <w:marLeft w:val="0"/>
      <w:marRight w:val="0"/>
      <w:marTop w:val="0"/>
      <w:marBottom w:val="0"/>
      <w:divBdr>
        <w:top w:val="none" w:sz="0" w:space="0" w:color="auto"/>
        <w:left w:val="none" w:sz="0" w:space="0" w:color="auto"/>
        <w:bottom w:val="none" w:sz="0" w:space="0" w:color="auto"/>
        <w:right w:val="none" w:sz="0" w:space="0" w:color="auto"/>
      </w:divBdr>
    </w:div>
    <w:div w:id="2088187039">
      <w:bodyDiv w:val="1"/>
      <w:marLeft w:val="0"/>
      <w:marRight w:val="0"/>
      <w:marTop w:val="0"/>
      <w:marBottom w:val="0"/>
      <w:divBdr>
        <w:top w:val="none" w:sz="0" w:space="0" w:color="auto"/>
        <w:left w:val="none" w:sz="0" w:space="0" w:color="auto"/>
        <w:bottom w:val="none" w:sz="0" w:space="0" w:color="auto"/>
        <w:right w:val="none" w:sz="0" w:space="0" w:color="auto"/>
      </w:divBdr>
    </w:div>
    <w:div w:id="212900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1/relationships/commentsExtended" Target="commentsExtended.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0588B-DAA2-44D4-98F6-AD4486F52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37143</Words>
  <Characters>21173</Characters>
  <Application>Microsoft Office Word</Application>
  <DocSecurity>0</DocSecurity>
  <Lines>176</Lines>
  <Paragraphs>116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 Šimelevičiūtė</dc:creator>
  <cp:lastModifiedBy>Tomas Mackevicius</cp:lastModifiedBy>
  <cp:revision>5</cp:revision>
  <cp:lastPrinted>2020-03-16T09:00:00Z</cp:lastPrinted>
  <dcterms:created xsi:type="dcterms:W3CDTF">2020-04-29T12:39:00Z</dcterms:created>
  <dcterms:modified xsi:type="dcterms:W3CDTF">2020-04-29T13:02:00Z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bd83367f0854412b2222633295f4b3c202004291542220">
    <vt:lpwstr>AH0MOki7B+I0oDjdZ6cT33YCwX0=</vt:lpwstr>
  </property>
</Properties>
</file>