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974307" w14:textId="77777777" w:rsidR="0075034A" w:rsidRPr="002A7E46" w:rsidRDefault="008749F5" w:rsidP="00865E0E">
      <w:pPr>
        <w:tabs>
          <w:tab w:val="center" w:pos="4153"/>
          <w:tab w:val="right" w:pos="10170"/>
        </w:tabs>
        <w:spacing w:after="0" w:line="240" w:lineRule="auto"/>
        <w:ind w:left="5245"/>
        <w:rPr>
          <w:rFonts w:eastAsia="Times New Roman" w:cs="Times New Roman"/>
          <w:szCs w:val="20"/>
        </w:rPr>
      </w:pPr>
      <w:r w:rsidRPr="002A7E46">
        <w:rPr>
          <w:rFonts w:eastAsia="Times New Roman" w:cs="Times New Roman"/>
          <w:szCs w:val="20"/>
        </w:rPr>
        <w:t>Civilinė byla Nr.</w:t>
      </w:r>
      <w:r w:rsidR="00E2451A" w:rsidRPr="002A7E46">
        <w:rPr>
          <w:rFonts w:eastAsia="Times New Roman" w:cs="Times New Roman"/>
          <w:szCs w:val="20"/>
        </w:rPr>
        <w:t xml:space="preserve"> </w:t>
      </w:r>
      <w:r w:rsidR="000814B1" w:rsidRPr="002A7E46">
        <w:rPr>
          <w:rFonts w:eastAsia="Times New Roman" w:cs="Times New Roman"/>
          <w:szCs w:val="20"/>
        </w:rPr>
        <w:t>e</w:t>
      </w:r>
      <w:r w:rsidRPr="002A7E46">
        <w:rPr>
          <w:rFonts w:eastAsia="Times New Roman" w:cs="Times New Roman"/>
          <w:szCs w:val="20"/>
        </w:rPr>
        <w:t>3K-3-</w:t>
      </w:r>
      <w:r w:rsidR="00E2451A" w:rsidRPr="002A7E46">
        <w:rPr>
          <w:rFonts w:eastAsia="Times New Roman" w:cs="Times New Roman"/>
          <w:szCs w:val="20"/>
        </w:rPr>
        <w:t>426</w:t>
      </w:r>
      <w:r w:rsidRPr="002A7E46">
        <w:rPr>
          <w:rFonts w:eastAsia="Times New Roman" w:cs="Times New Roman"/>
          <w:szCs w:val="20"/>
        </w:rPr>
        <w:t>-</w:t>
      </w:r>
      <w:r w:rsidR="000814B1" w:rsidRPr="002A7E46">
        <w:rPr>
          <w:rFonts w:eastAsia="Times New Roman" w:cs="Times New Roman"/>
          <w:szCs w:val="20"/>
        </w:rPr>
        <w:t>248</w:t>
      </w:r>
      <w:r w:rsidRPr="002A7E46">
        <w:rPr>
          <w:rFonts w:eastAsia="Times New Roman" w:cs="Times New Roman"/>
          <w:szCs w:val="20"/>
        </w:rPr>
        <w:t>/2020</w:t>
      </w:r>
    </w:p>
    <w:p w14:paraId="0EF353B7" w14:textId="77777777" w:rsidR="008749F5" w:rsidRPr="002A7E46" w:rsidRDefault="008749F5" w:rsidP="00865E0E">
      <w:pPr>
        <w:tabs>
          <w:tab w:val="center" w:pos="4153"/>
          <w:tab w:val="right" w:pos="10170"/>
        </w:tabs>
        <w:spacing w:after="0" w:line="240" w:lineRule="auto"/>
        <w:ind w:left="5245"/>
        <w:rPr>
          <w:rFonts w:eastAsia="Times New Roman" w:cs="Times New Roman"/>
          <w:szCs w:val="20"/>
        </w:rPr>
      </w:pPr>
      <w:r w:rsidRPr="002A7E46">
        <w:rPr>
          <w:rFonts w:eastAsia="Times New Roman" w:cs="Times New Roman"/>
          <w:szCs w:val="20"/>
        </w:rPr>
        <w:t>Teisminio proceso Nr. 2-</w:t>
      </w:r>
      <w:r w:rsidR="000814B1" w:rsidRPr="002A7E46">
        <w:rPr>
          <w:rFonts w:eastAsia="Times New Roman" w:cs="Times New Roman"/>
          <w:szCs w:val="20"/>
        </w:rPr>
        <w:t>5</w:t>
      </w:r>
      <w:r w:rsidR="00E2451A" w:rsidRPr="002A7E46">
        <w:rPr>
          <w:rFonts w:eastAsia="Times New Roman" w:cs="Times New Roman"/>
          <w:szCs w:val="20"/>
        </w:rPr>
        <w:t>5</w:t>
      </w:r>
      <w:r w:rsidR="000814B1" w:rsidRPr="002A7E46">
        <w:rPr>
          <w:rFonts w:eastAsia="Times New Roman" w:cs="Times New Roman"/>
          <w:szCs w:val="20"/>
        </w:rPr>
        <w:t>-3-</w:t>
      </w:r>
      <w:r w:rsidR="00E2451A" w:rsidRPr="002A7E46">
        <w:rPr>
          <w:rFonts w:eastAsia="Times New Roman" w:cs="Times New Roman"/>
          <w:szCs w:val="20"/>
        </w:rPr>
        <w:t>00099</w:t>
      </w:r>
      <w:r w:rsidR="000814B1" w:rsidRPr="002A7E46">
        <w:rPr>
          <w:rFonts w:eastAsia="Times New Roman" w:cs="Times New Roman"/>
          <w:szCs w:val="20"/>
        </w:rPr>
        <w:t>-20</w:t>
      </w:r>
      <w:r w:rsidR="00E2451A" w:rsidRPr="002A7E46">
        <w:rPr>
          <w:rFonts w:eastAsia="Times New Roman" w:cs="Times New Roman"/>
          <w:szCs w:val="20"/>
        </w:rPr>
        <w:t>20</w:t>
      </w:r>
      <w:r w:rsidR="000814B1" w:rsidRPr="002A7E46">
        <w:rPr>
          <w:rFonts w:eastAsia="Times New Roman" w:cs="Times New Roman"/>
          <w:szCs w:val="20"/>
        </w:rPr>
        <w:t>-7</w:t>
      </w:r>
    </w:p>
    <w:p w14:paraId="27DF43BC" w14:textId="77777777" w:rsidR="008749F5" w:rsidRPr="002A7E46" w:rsidRDefault="008749F5" w:rsidP="00865E0E">
      <w:pPr>
        <w:tabs>
          <w:tab w:val="center" w:pos="4153"/>
          <w:tab w:val="right" w:pos="10170"/>
        </w:tabs>
        <w:spacing w:after="0" w:line="240" w:lineRule="auto"/>
        <w:ind w:left="5245"/>
        <w:rPr>
          <w:rFonts w:eastAsia="Times New Roman" w:cs="Times New Roman"/>
          <w:szCs w:val="24"/>
        </w:rPr>
      </w:pPr>
      <w:r w:rsidRPr="002A7E46">
        <w:rPr>
          <w:rFonts w:eastAsia="Times New Roman" w:cs="Times New Roman"/>
          <w:szCs w:val="24"/>
        </w:rPr>
        <w:t>Procesinio sprendimo kategorij</w:t>
      </w:r>
      <w:r w:rsidR="0075034A" w:rsidRPr="002A7E46">
        <w:rPr>
          <w:rFonts w:eastAsia="Times New Roman" w:cs="Times New Roman"/>
          <w:szCs w:val="24"/>
        </w:rPr>
        <w:t xml:space="preserve">os: </w:t>
      </w:r>
      <w:r w:rsidR="006D2DA7" w:rsidRPr="002A7E46">
        <w:rPr>
          <w:rFonts w:eastAsia="Times New Roman" w:cs="Times New Roman"/>
          <w:szCs w:val="24"/>
        </w:rPr>
        <w:t xml:space="preserve">2.6.38; </w:t>
      </w:r>
      <w:r w:rsidR="00F13922" w:rsidRPr="002A7E46">
        <w:rPr>
          <w:rFonts w:eastAsia="Times New Roman" w:cs="Times New Roman"/>
          <w:szCs w:val="24"/>
        </w:rPr>
        <w:t>2.6.11.4.1</w:t>
      </w:r>
    </w:p>
    <w:p w14:paraId="3B365C3D" w14:textId="55075BBB" w:rsidR="008749F5" w:rsidRDefault="003B145E" w:rsidP="003B145E">
      <w:pPr>
        <w:spacing w:after="0" w:line="240" w:lineRule="auto"/>
        <w:ind w:left="357" w:right="4110" w:hanging="357"/>
        <w:jc w:val="right"/>
        <w:rPr>
          <w:rFonts w:eastAsia="Times New Roman" w:cs="Times New Roman"/>
          <w:szCs w:val="24"/>
        </w:rPr>
      </w:pPr>
      <w:r>
        <w:rPr>
          <w:rFonts w:eastAsia="Times New Roman" w:cs="Times New Roman"/>
          <w:szCs w:val="24"/>
        </w:rPr>
        <w:t xml:space="preserve"> (S) </w:t>
      </w:r>
    </w:p>
    <w:p w14:paraId="16570361" w14:textId="77777777" w:rsidR="003B145E" w:rsidRPr="003B145E" w:rsidRDefault="003B145E" w:rsidP="00865E0E">
      <w:pPr>
        <w:spacing w:after="0" w:line="240" w:lineRule="auto"/>
        <w:ind w:left="357" w:hanging="357"/>
        <w:jc w:val="right"/>
        <w:rPr>
          <w:rFonts w:eastAsia="Times New Roman" w:cs="Times New Roman"/>
          <w:sz w:val="16"/>
          <w:szCs w:val="16"/>
        </w:rPr>
      </w:pPr>
    </w:p>
    <w:p w14:paraId="2F7D5AF1" w14:textId="77777777" w:rsidR="008749F5" w:rsidRPr="002A7E46" w:rsidRDefault="008749F5" w:rsidP="00865E0E">
      <w:pPr>
        <w:spacing w:after="0" w:line="240" w:lineRule="auto"/>
        <w:ind w:left="357" w:hanging="357"/>
        <w:jc w:val="center"/>
        <w:rPr>
          <w:rFonts w:eastAsia="Times New Roman" w:cs="Times New Roman"/>
          <w:szCs w:val="24"/>
        </w:rPr>
      </w:pPr>
      <w:r w:rsidRPr="002A7E46">
        <w:rPr>
          <w:rFonts w:eastAsia="Times New Roman" w:cs="Times New Roman"/>
          <w:noProof/>
          <w:szCs w:val="24"/>
          <w:lang w:eastAsia="lt-LT"/>
        </w:rPr>
        <w:drawing>
          <wp:inline distT="0" distB="0" distL="0" distR="0" wp14:anchorId="2F6C8574" wp14:editId="71488A6E">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77168DAA" w14:textId="77777777" w:rsidR="008749F5" w:rsidRPr="003B145E" w:rsidRDefault="008749F5" w:rsidP="00865E0E">
      <w:pPr>
        <w:spacing w:after="0" w:line="240" w:lineRule="auto"/>
        <w:ind w:left="357" w:hanging="357"/>
        <w:jc w:val="center"/>
        <w:rPr>
          <w:rFonts w:eastAsia="Times New Roman" w:cs="Times New Roman"/>
          <w:sz w:val="16"/>
          <w:szCs w:val="16"/>
        </w:rPr>
      </w:pPr>
    </w:p>
    <w:p w14:paraId="3745A2DA" w14:textId="77777777" w:rsidR="008749F5" w:rsidRPr="002A7E46" w:rsidRDefault="008749F5" w:rsidP="00865E0E">
      <w:pPr>
        <w:keepNext/>
        <w:spacing w:after="0" w:line="240" w:lineRule="auto"/>
        <w:jc w:val="center"/>
        <w:outlineLvl w:val="0"/>
        <w:rPr>
          <w:rFonts w:eastAsia="Times New Roman" w:cs="Times New Roman"/>
          <w:b/>
          <w:bCs/>
          <w:sz w:val="32"/>
          <w:szCs w:val="24"/>
        </w:rPr>
      </w:pPr>
      <w:r w:rsidRPr="002A7E46">
        <w:rPr>
          <w:rFonts w:eastAsia="Times New Roman" w:cs="Times New Roman"/>
          <w:b/>
          <w:bCs/>
          <w:sz w:val="32"/>
          <w:szCs w:val="24"/>
        </w:rPr>
        <w:t xml:space="preserve">LIETUVOS AUKŠČIAUSIASIS TEISMAS </w:t>
      </w:r>
    </w:p>
    <w:p w14:paraId="058554D9" w14:textId="77777777" w:rsidR="008749F5" w:rsidRPr="002A7E46" w:rsidRDefault="008749F5" w:rsidP="00865E0E">
      <w:pPr>
        <w:keepNext/>
        <w:spacing w:after="0" w:line="240" w:lineRule="auto"/>
        <w:jc w:val="both"/>
        <w:outlineLvl w:val="0"/>
        <w:rPr>
          <w:rFonts w:eastAsia="Times New Roman" w:cs="Times New Roman"/>
          <w:b/>
          <w:bCs/>
          <w:szCs w:val="24"/>
        </w:rPr>
      </w:pPr>
    </w:p>
    <w:p w14:paraId="6714BF87" w14:textId="77777777" w:rsidR="008749F5" w:rsidRPr="002A7E46" w:rsidRDefault="008749F5" w:rsidP="00865E0E">
      <w:pPr>
        <w:keepNext/>
        <w:spacing w:after="0" w:line="240" w:lineRule="auto"/>
        <w:jc w:val="center"/>
        <w:outlineLvl w:val="0"/>
        <w:rPr>
          <w:rFonts w:eastAsia="Times New Roman" w:cs="Times New Roman"/>
          <w:b/>
          <w:bCs/>
          <w:sz w:val="32"/>
          <w:szCs w:val="24"/>
        </w:rPr>
      </w:pPr>
      <w:r w:rsidRPr="002A7E46">
        <w:rPr>
          <w:rFonts w:eastAsia="Times New Roman" w:cs="Times New Roman"/>
          <w:b/>
          <w:bCs/>
          <w:sz w:val="32"/>
          <w:szCs w:val="24"/>
        </w:rPr>
        <w:t>N U T A R T I S</w:t>
      </w:r>
    </w:p>
    <w:p w14:paraId="22048ED0" w14:textId="77777777" w:rsidR="008749F5" w:rsidRPr="002A7E46" w:rsidRDefault="008749F5" w:rsidP="00865E0E">
      <w:pPr>
        <w:keepNext/>
        <w:spacing w:after="0" w:line="240" w:lineRule="auto"/>
        <w:jc w:val="center"/>
        <w:outlineLvl w:val="1"/>
        <w:rPr>
          <w:rFonts w:eastAsia="Times New Roman" w:cs="Times New Roman"/>
          <w:sz w:val="28"/>
          <w:szCs w:val="24"/>
        </w:rPr>
      </w:pPr>
      <w:r w:rsidRPr="002A7E46">
        <w:rPr>
          <w:rFonts w:eastAsia="Times New Roman" w:cs="Times New Roman"/>
          <w:szCs w:val="24"/>
        </w:rPr>
        <w:t>LIETUVOS RESPUBLIKOS VARDU</w:t>
      </w:r>
    </w:p>
    <w:p w14:paraId="23E78334" w14:textId="77777777" w:rsidR="008749F5" w:rsidRPr="002A7E46" w:rsidRDefault="008749F5" w:rsidP="00865E0E">
      <w:pPr>
        <w:spacing w:after="0" w:line="240" w:lineRule="auto"/>
        <w:jc w:val="both"/>
        <w:rPr>
          <w:rFonts w:eastAsia="Times New Roman" w:cs="Times New Roman"/>
          <w:szCs w:val="24"/>
        </w:rPr>
      </w:pPr>
    </w:p>
    <w:p w14:paraId="03A119DE" w14:textId="77777777" w:rsidR="008749F5" w:rsidRPr="002A7E46" w:rsidRDefault="008749F5" w:rsidP="00865E0E">
      <w:pPr>
        <w:keepNext/>
        <w:spacing w:after="0" w:line="240" w:lineRule="auto"/>
        <w:jc w:val="center"/>
        <w:outlineLvl w:val="0"/>
        <w:rPr>
          <w:rFonts w:eastAsia="Times New Roman" w:cs="Times New Roman"/>
          <w:bCs/>
          <w:szCs w:val="24"/>
        </w:rPr>
      </w:pPr>
      <w:r w:rsidRPr="002A7E46">
        <w:rPr>
          <w:rFonts w:eastAsia="Times New Roman" w:cs="Times New Roman"/>
          <w:bCs/>
          <w:szCs w:val="24"/>
        </w:rPr>
        <w:t xml:space="preserve">2020 m. </w:t>
      </w:r>
      <w:r w:rsidR="00E2451A" w:rsidRPr="002A7E46">
        <w:rPr>
          <w:rFonts w:eastAsia="Times New Roman" w:cs="Times New Roman"/>
          <w:bCs/>
          <w:szCs w:val="24"/>
        </w:rPr>
        <w:t>spalio</w:t>
      </w:r>
      <w:r w:rsidR="00F02FBD" w:rsidRPr="002A7E46">
        <w:rPr>
          <w:rFonts w:eastAsia="Times New Roman" w:cs="Times New Roman"/>
          <w:bCs/>
          <w:szCs w:val="24"/>
        </w:rPr>
        <w:t xml:space="preserve"> </w:t>
      </w:r>
      <w:r w:rsidR="00A17EC9" w:rsidRPr="002A7E46">
        <w:rPr>
          <w:rFonts w:eastAsia="Times New Roman" w:cs="Times New Roman"/>
          <w:bCs/>
          <w:szCs w:val="24"/>
        </w:rPr>
        <w:t>14</w:t>
      </w:r>
      <w:r w:rsidR="00F02FBD" w:rsidRPr="002A7E46">
        <w:rPr>
          <w:rFonts w:eastAsia="Times New Roman" w:cs="Times New Roman"/>
          <w:bCs/>
          <w:szCs w:val="24"/>
        </w:rPr>
        <w:t xml:space="preserve"> </w:t>
      </w:r>
      <w:r w:rsidRPr="002A7E46">
        <w:rPr>
          <w:rFonts w:eastAsia="Times New Roman" w:cs="Times New Roman"/>
          <w:bCs/>
          <w:szCs w:val="24"/>
        </w:rPr>
        <w:t>d.</w:t>
      </w:r>
    </w:p>
    <w:p w14:paraId="566A010F" w14:textId="77777777" w:rsidR="008749F5" w:rsidRPr="002A7E46" w:rsidRDefault="008749F5" w:rsidP="00865E0E">
      <w:pPr>
        <w:spacing w:after="0" w:line="240" w:lineRule="auto"/>
        <w:jc w:val="center"/>
        <w:rPr>
          <w:rFonts w:eastAsia="Times New Roman" w:cs="Times New Roman"/>
          <w:szCs w:val="24"/>
        </w:rPr>
      </w:pPr>
      <w:r w:rsidRPr="002A7E46">
        <w:rPr>
          <w:rFonts w:eastAsia="Times New Roman" w:cs="Times New Roman"/>
          <w:szCs w:val="24"/>
        </w:rPr>
        <w:t>Vilnius</w:t>
      </w:r>
    </w:p>
    <w:p w14:paraId="3BB78B1E" w14:textId="77777777" w:rsidR="008749F5" w:rsidRPr="002A7E46" w:rsidRDefault="008749F5" w:rsidP="00865E0E">
      <w:pPr>
        <w:spacing w:after="0" w:line="240" w:lineRule="auto"/>
        <w:ind w:left="357" w:hanging="357"/>
        <w:jc w:val="both"/>
        <w:rPr>
          <w:rFonts w:eastAsia="Times New Roman" w:cs="Times New Roman"/>
          <w:szCs w:val="24"/>
        </w:rPr>
      </w:pPr>
    </w:p>
    <w:p w14:paraId="0B60E29B" w14:textId="77777777" w:rsidR="008749F5" w:rsidRPr="002A7E46" w:rsidRDefault="008749F5" w:rsidP="00865E0E">
      <w:pPr>
        <w:tabs>
          <w:tab w:val="left" w:pos="709"/>
        </w:tabs>
        <w:spacing w:after="0" w:line="240" w:lineRule="auto"/>
        <w:ind w:firstLine="720"/>
        <w:jc w:val="both"/>
        <w:rPr>
          <w:rFonts w:eastAsia="Times New Roman" w:cs="Times New Roman"/>
          <w:szCs w:val="24"/>
        </w:rPr>
      </w:pPr>
      <w:r w:rsidRPr="002A7E46">
        <w:rPr>
          <w:rFonts w:eastAsia="Times New Roman" w:cs="Times New Roman"/>
          <w:szCs w:val="24"/>
        </w:rPr>
        <w:t xml:space="preserve">Lietuvos Aukščiausiojo Teismo Civilinių bylų skyriaus </w:t>
      </w:r>
      <w:r w:rsidR="008C1F47" w:rsidRPr="002A7E46">
        <w:rPr>
          <w:rFonts w:eastAsia="Times New Roman" w:cs="Times New Roman"/>
          <w:szCs w:val="24"/>
        </w:rPr>
        <w:t xml:space="preserve">teisėjų </w:t>
      </w:r>
      <w:r w:rsidRPr="002A7E46">
        <w:rPr>
          <w:rFonts w:eastAsia="Times New Roman" w:cs="Times New Roman"/>
          <w:szCs w:val="24"/>
        </w:rPr>
        <w:t xml:space="preserve">kolegija, susidedanti iš teisėjų </w:t>
      </w:r>
      <w:r w:rsidR="00265398" w:rsidRPr="002A7E46">
        <w:rPr>
          <w:rFonts w:eastAsia="Times New Roman" w:cs="Times New Roman"/>
          <w:szCs w:val="24"/>
        </w:rPr>
        <w:t xml:space="preserve">Gražinos </w:t>
      </w:r>
      <w:proofErr w:type="spellStart"/>
      <w:r w:rsidR="00265398" w:rsidRPr="002A7E46">
        <w:rPr>
          <w:rFonts w:eastAsia="Times New Roman" w:cs="Times New Roman"/>
          <w:szCs w:val="24"/>
        </w:rPr>
        <w:t>Davidonienės</w:t>
      </w:r>
      <w:proofErr w:type="spellEnd"/>
      <w:r w:rsidR="00265398" w:rsidRPr="002A7E46">
        <w:rPr>
          <w:rFonts w:eastAsia="Times New Roman" w:cs="Times New Roman"/>
          <w:szCs w:val="24"/>
        </w:rPr>
        <w:t xml:space="preserve">, </w:t>
      </w:r>
      <w:r w:rsidR="003268C2" w:rsidRPr="002A7E46">
        <w:rPr>
          <w:rFonts w:eastAsia="Times New Roman" w:cs="Times New Roman"/>
          <w:szCs w:val="24"/>
        </w:rPr>
        <w:t xml:space="preserve">Birutės </w:t>
      </w:r>
      <w:proofErr w:type="spellStart"/>
      <w:r w:rsidR="003268C2" w:rsidRPr="002A7E46">
        <w:rPr>
          <w:rFonts w:eastAsia="Times New Roman" w:cs="Times New Roman"/>
          <w:szCs w:val="24"/>
        </w:rPr>
        <w:t>Janavičiūtės</w:t>
      </w:r>
      <w:proofErr w:type="spellEnd"/>
      <w:r w:rsidR="003268C2" w:rsidRPr="002A7E46">
        <w:rPr>
          <w:rFonts w:eastAsia="Times New Roman" w:cs="Times New Roman"/>
          <w:szCs w:val="24"/>
        </w:rPr>
        <w:t xml:space="preserve"> (pranešėja)</w:t>
      </w:r>
      <w:r w:rsidR="00E2451A" w:rsidRPr="002A7E46">
        <w:rPr>
          <w:rFonts w:eastAsia="Times New Roman" w:cs="Times New Roman"/>
          <w:szCs w:val="24"/>
        </w:rPr>
        <w:t xml:space="preserve"> </w:t>
      </w:r>
      <w:r w:rsidRPr="002A7E46">
        <w:rPr>
          <w:rFonts w:eastAsia="Times New Roman" w:cs="Times New Roman"/>
          <w:szCs w:val="24"/>
        </w:rPr>
        <w:t xml:space="preserve">ir </w:t>
      </w:r>
      <w:r w:rsidR="00E2451A" w:rsidRPr="002A7E46">
        <w:rPr>
          <w:rFonts w:eastAsia="Times New Roman" w:cs="Times New Roman"/>
          <w:szCs w:val="24"/>
        </w:rPr>
        <w:t xml:space="preserve">Sigitos </w:t>
      </w:r>
      <w:proofErr w:type="spellStart"/>
      <w:r w:rsidR="00E2451A" w:rsidRPr="002A7E46">
        <w:rPr>
          <w:rFonts w:eastAsia="Times New Roman" w:cs="Times New Roman"/>
          <w:szCs w:val="24"/>
        </w:rPr>
        <w:t>Rudėnaitės</w:t>
      </w:r>
      <w:proofErr w:type="spellEnd"/>
      <w:r w:rsidR="00E2451A" w:rsidRPr="002A7E46">
        <w:rPr>
          <w:rFonts w:eastAsia="Times New Roman" w:cs="Times New Roman"/>
          <w:szCs w:val="24"/>
        </w:rPr>
        <w:t xml:space="preserve"> (kolegijos pirmininkė)</w:t>
      </w:r>
      <w:r w:rsidRPr="002A7E46">
        <w:rPr>
          <w:rFonts w:eastAsia="Times New Roman" w:cs="Times New Roman"/>
          <w:szCs w:val="24"/>
        </w:rPr>
        <w:t xml:space="preserve">,    </w:t>
      </w:r>
    </w:p>
    <w:p w14:paraId="1EE20C95" w14:textId="77777777" w:rsidR="008749F5" w:rsidRPr="002A7E46" w:rsidRDefault="008749F5" w:rsidP="00865E0E">
      <w:pPr>
        <w:spacing w:after="120" w:line="240" w:lineRule="auto"/>
        <w:ind w:firstLine="720"/>
        <w:jc w:val="both"/>
        <w:rPr>
          <w:rFonts w:eastAsia="Times New Roman" w:cs="Times New Roman"/>
          <w:b/>
          <w:szCs w:val="24"/>
        </w:rPr>
      </w:pPr>
      <w:r w:rsidRPr="002A7E46">
        <w:rPr>
          <w:rFonts w:eastAsia="Times New Roman" w:cs="Times New Roman"/>
          <w:szCs w:val="24"/>
        </w:rPr>
        <w:t>teismo posėdyje kasacine rašytinio proceso tvarka išnagrinėjo civilinę bylą pagal</w:t>
      </w:r>
      <w:r w:rsidR="00E2451A" w:rsidRPr="002A7E46">
        <w:rPr>
          <w:rFonts w:eastAsia="Times New Roman" w:cs="Times New Roman"/>
          <w:szCs w:val="24"/>
        </w:rPr>
        <w:t xml:space="preserve"> </w:t>
      </w:r>
      <w:bookmarkStart w:id="0" w:name="_Hlk51229331"/>
      <w:r w:rsidR="00E2451A" w:rsidRPr="002A7E46">
        <w:rPr>
          <w:rFonts w:eastAsia="Times New Roman" w:cs="Times New Roman"/>
          <w:b/>
          <w:szCs w:val="24"/>
        </w:rPr>
        <w:t xml:space="preserve">trečiojo asmens uždarosios akcinės bendrovės „Eikos statyba“ </w:t>
      </w:r>
      <w:r w:rsidR="008434E0" w:rsidRPr="002A7E46">
        <w:rPr>
          <w:rFonts w:eastAsia="Times New Roman" w:cs="Times New Roman"/>
          <w:szCs w:val="24"/>
        </w:rPr>
        <w:t xml:space="preserve">kasacinį skundą dėl </w:t>
      </w:r>
      <w:r w:rsidR="003268C2" w:rsidRPr="002A7E46">
        <w:rPr>
          <w:rFonts w:eastAsia="Times New Roman" w:cs="Times New Roman"/>
          <w:szCs w:val="24"/>
        </w:rPr>
        <w:t>Lietuvos apeliacinio</w:t>
      </w:r>
      <w:r w:rsidR="008434E0" w:rsidRPr="002A7E46">
        <w:rPr>
          <w:rFonts w:eastAsia="Times New Roman" w:cs="Times New Roman"/>
          <w:szCs w:val="24"/>
        </w:rPr>
        <w:t xml:space="preserve"> teismo Civilinių bylų skyriaus teisėjų kolegijos 20</w:t>
      </w:r>
      <w:r w:rsidR="00E2451A" w:rsidRPr="002A7E46">
        <w:rPr>
          <w:rFonts w:eastAsia="Times New Roman" w:cs="Times New Roman"/>
          <w:szCs w:val="24"/>
        </w:rPr>
        <w:t>20</w:t>
      </w:r>
      <w:r w:rsidR="008434E0" w:rsidRPr="002A7E46">
        <w:rPr>
          <w:rFonts w:eastAsia="Times New Roman" w:cs="Times New Roman"/>
          <w:szCs w:val="24"/>
        </w:rPr>
        <w:t xml:space="preserve"> m. </w:t>
      </w:r>
      <w:r w:rsidR="00E2451A" w:rsidRPr="002A7E46">
        <w:rPr>
          <w:rFonts w:eastAsia="Times New Roman" w:cs="Times New Roman"/>
          <w:szCs w:val="24"/>
        </w:rPr>
        <w:t>gegužės 28</w:t>
      </w:r>
      <w:r w:rsidR="008434E0" w:rsidRPr="002A7E46">
        <w:rPr>
          <w:rFonts w:eastAsia="Times New Roman" w:cs="Times New Roman"/>
          <w:szCs w:val="24"/>
        </w:rPr>
        <w:t xml:space="preserve"> d. nutarties peržiūrėjimo </w:t>
      </w:r>
      <w:r w:rsidRPr="002A7E46">
        <w:rPr>
          <w:rFonts w:eastAsia="Times New Roman" w:cs="Times New Roman"/>
          <w:szCs w:val="24"/>
        </w:rPr>
        <w:t xml:space="preserve">civilinėje byloje pagal </w:t>
      </w:r>
      <w:r w:rsidR="00E2451A" w:rsidRPr="002A7E46">
        <w:rPr>
          <w:rFonts w:eastAsia="Times New Roman" w:cs="Times New Roman"/>
          <w:szCs w:val="24"/>
        </w:rPr>
        <w:t>ieškov</w:t>
      </w:r>
      <w:r w:rsidR="004179F5" w:rsidRPr="002A7E46">
        <w:rPr>
          <w:rFonts w:eastAsia="Times New Roman" w:cs="Times New Roman"/>
          <w:szCs w:val="24"/>
        </w:rPr>
        <w:t>ės bendrovės</w:t>
      </w:r>
      <w:r w:rsidR="00E2451A" w:rsidRPr="002A7E46">
        <w:rPr>
          <w:rFonts w:eastAsia="Times New Roman" w:cs="Times New Roman"/>
          <w:szCs w:val="24"/>
        </w:rPr>
        <w:t xml:space="preserve"> </w:t>
      </w:r>
      <w:r w:rsidR="00F352CC" w:rsidRPr="002A7E46">
        <w:rPr>
          <w:rFonts w:eastAsia="Times New Roman" w:cs="Times New Roman"/>
          <w:szCs w:val="24"/>
        </w:rPr>
        <w:t>„</w:t>
      </w:r>
      <w:r w:rsidR="00E2451A" w:rsidRPr="002A7E46">
        <w:rPr>
          <w:rFonts w:eastAsia="Times New Roman" w:cs="Times New Roman"/>
          <w:szCs w:val="24"/>
        </w:rPr>
        <w:t xml:space="preserve">SINTEK </w:t>
      </w:r>
      <w:proofErr w:type="spellStart"/>
      <w:r w:rsidR="00E2451A" w:rsidRPr="002A7E46">
        <w:rPr>
          <w:rFonts w:eastAsia="Times New Roman" w:cs="Times New Roman"/>
          <w:szCs w:val="24"/>
        </w:rPr>
        <w:t>Madencilik</w:t>
      </w:r>
      <w:proofErr w:type="spellEnd"/>
      <w:r w:rsidR="00E2451A" w:rsidRPr="002A7E46">
        <w:rPr>
          <w:rFonts w:eastAsia="Times New Roman" w:cs="Times New Roman"/>
          <w:szCs w:val="24"/>
        </w:rPr>
        <w:t xml:space="preserve"> </w:t>
      </w:r>
      <w:proofErr w:type="spellStart"/>
      <w:r w:rsidR="00E2451A" w:rsidRPr="002A7E46">
        <w:rPr>
          <w:rFonts w:eastAsia="Times New Roman" w:cs="Times New Roman"/>
          <w:szCs w:val="24"/>
        </w:rPr>
        <w:t>Makina</w:t>
      </w:r>
      <w:proofErr w:type="spellEnd"/>
      <w:r w:rsidR="00E2451A" w:rsidRPr="002A7E46">
        <w:rPr>
          <w:rFonts w:eastAsia="Times New Roman" w:cs="Times New Roman"/>
          <w:szCs w:val="24"/>
        </w:rPr>
        <w:t xml:space="preserve"> </w:t>
      </w:r>
      <w:proofErr w:type="spellStart"/>
      <w:r w:rsidR="00E2451A" w:rsidRPr="002A7E46">
        <w:rPr>
          <w:rFonts w:eastAsia="Times New Roman" w:cs="Times New Roman"/>
          <w:szCs w:val="24"/>
        </w:rPr>
        <w:t>Sanayi</w:t>
      </w:r>
      <w:proofErr w:type="spellEnd"/>
      <w:r w:rsidR="00E2451A" w:rsidRPr="002A7E46">
        <w:rPr>
          <w:rFonts w:eastAsia="Times New Roman" w:cs="Times New Roman"/>
          <w:szCs w:val="24"/>
        </w:rPr>
        <w:t xml:space="preserve"> </w:t>
      </w:r>
      <w:proofErr w:type="spellStart"/>
      <w:r w:rsidR="00E2451A" w:rsidRPr="002A7E46">
        <w:rPr>
          <w:rFonts w:eastAsia="Times New Roman" w:cs="Times New Roman"/>
          <w:szCs w:val="24"/>
        </w:rPr>
        <w:t>Insaat</w:t>
      </w:r>
      <w:proofErr w:type="spellEnd"/>
      <w:r w:rsidR="00E2451A" w:rsidRPr="002A7E46">
        <w:rPr>
          <w:rFonts w:eastAsia="Times New Roman" w:cs="Times New Roman"/>
          <w:szCs w:val="24"/>
        </w:rPr>
        <w:t xml:space="preserve"> </w:t>
      </w:r>
      <w:proofErr w:type="spellStart"/>
      <w:r w:rsidR="00E2451A" w:rsidRPr="002A7E46">
        <w:rPr>
          <w:rFonts w:eastAsia="Times New Roman" w:cs="Times New Roman"/>
          <w:szCs w:val="24"/>
        </w:rPr>
        <w:t>Danismanilik</w:t>
      </w:r>
      <w:proofErr w:type="spellEnd"/>
      <w:r w:rsidR="00E2451A" w:rsidRPr="002A7E46">
        <w:rPr>
          <w:rFonts w:eastAsia="Times New Roman" w:cs="Times New Roman"/>
          <w:szCs w:val="24"/>
        </w:rPr>
        <w:t xml:space="preserve"> </w:t>
      </w:r>
      <w:proofErr w:type="spellStart"/>
      <w:r w:rsidR="00E2451A" w:rsidRPr="002A7E46">
        <w:rPr>
          <w:rFonts w:eastAsia="Times New Roman" w:cs="Times New Roman"/>
          <w:szCs w:val="24"/>
        </w:rPr>
        <w:t>Ve</w:t>
      </w:r>
      <w:proofErr w:type="spellEnd"/>
      <w:r w:rsidR="00E2451A" w:rsidRPr="002A7E46">
        <w:rPr>
          <w:rFonts w:eastAsia="Times New Roman" w:cs="Times New Roman"/>
          <w:szCs w:val="24"/>
        </w:rPr>
        <w:t xml:space="preserve"> </w:t>
      </w:r>
      <w:proofErr w:type="spellStart"/>
      <w:r w:rsidR="00E2451A" w:rsidRPr="002A7E46">
        <w:rPr>
          <w:rFonts w:eastAsia="Times New Roman" w:cs="Times New Roman"/>
          <w:szCs w:val="24"/>
        </w:rPr>
        <w:t>Dis</w:t>
      </w:r>
      <w:proofErr w:type="spellEnd"/>
      <w:r w:rsidR="00E2451A" w:rsidRPr="002A7E46">
        <w:rPr>
          <w:rFonts w:eastAsia="Times New Roman" w:cs="Times New Roman"/>
          <w:szCs w:val="24"/>
        </w:rPr>
        <w:t xml:space="preserve"> </w:t>
      </w:r>
      <w:proofErr w:type="spellStart"/>
      <w:r w:rsidR="00E2451A" w:rsidRPr="002A7E46">
        <w:rPr>
          <w:rFonts w:eastAsia="Times New Roman" w:cs="Times New Roman"/>
          <w:szCs w:val="24"/>
        </w:rPr>
        <w:t>Ticaret</w:t>
      </w:r>
      <w:proofErr w:type="spellEnd"/>
      <w:r w:rsidR="00E2451A" w:rsidRPr="002A7E46">
        <w:rPr>
          <w:rFonts w:eastAsia="Times New Roman" w:cs="Times New Roman"/>
          <w:szCs w:val="24"/>
        </w:rPr>
        <w:t xml:space="preserve"> LTD</w:t>
      </w:r>
      <w:r w:rsidR="00F352CC" w:rsidRPr="002A7E46">
        <w:rPr>
          <w:rFonts w:eastAsia="Times New Roman" w:cs="Times New Roman"/>
          <w:szCs w:val="24"/>
        </w:rPr>
        <w:t>“</w:t>
      </w:r>
      <w:r w:rsidR="00E2451A" w:rsidRPr="002A7E46">
        <w:rPr>
          <w:rFonts w:eastAsia="Times New Roman" w:cs="Times New Roman"/>
          <w:szCs w:val="24"/>
        </w:rPr>
        <w:t xml:space="preserve"> ieškinį atsakovei viešajai įstaigai Vilniaus universitet</w:t>
      </w:r>
      <w:r w:rsidR="00F352CC" w:rsidRPr="002A7E46">
        <w:rPr>
          <w:rFonts w:eastAsia="Times New Roman" w:cs="Times New Roman"/>
          <w:szCs w:val="24"/>
        </w:rPr>
        <w:t>ui</w:t>
      </w:r>
      <w:r w:rsidR="00E2451A" w:rsidRPr="002A7E46">
        <w:rPr>
          <w:rFonts w:eastAsia="Times New Roman" w:cs="Times New Roman"/>
          <w:szCs w:val="24"/>
        </w:rPr>
        <w:t xml:space="preserve"> dėl perkančiosios organizacijos sprendimo panaikinimo, trečiasis asmuo</w:t>
      </w:r>
      <w:r w:rsidR="0051002C" w:rsidRPr="002A7E46">
        <w:rPr>
          <w:rFonts w:eastAsia="Times New Roman" w:cs="Times New Roman"/>
          <w:szCs w:val="24"/>
        </w:rPr>
        <w:t>, nepareiškiantis savarankiškų reikalavimų, atsakovės pusėje</w:t>
      </w:r>
      <w:r w:rsidR="00E2451A" w:rsidRPr="002A7E46">
        <w:rPr>
          <w:rFonts w:eastAsia="Times New Roman" w:cs="Times New Roman"/>
          <w:szCs w:val="24"/>
        </w:rPr>
        <w:t xml:space="preserve"> uždaroji akcinė bendrovė „Eikos statyba“, institucija, teikianti išvadą byloje, Viešųjų pirkimų tarnyba. </w:t>
      </w:r>
    </w:p>
    <w:bookmarkEnd w:id="0"/>
    <w:p w14:paraId="6109736A" w14:textId="77777777" w:rsidR="008749F5" w:rsidRPr="002A7E46" w:rsidRDefault="008749F5" w:rsidP="00865E0E">
      <w:pPr>
        <w:spacing w:after="0" w:line="240" w:lineRule="auto"/>
        <w:ind w:firstLine="720"/>
        <w:jc w:val="both"/>
        <w:rPr>
          <w:rFonts w:eastAsia="Times New Roman" w:cs="Times New Roman"/>
          <w:szCs w:val="24"/>
          <w:lang w:eastAsia="lt-LT"/>
        </w:rPr>
      </w:pPr>
    </w:p>
    <w:p w14:paraId="429D87B1" w14:textId="77777777" w:rsidR="008749F5" w:rsidRPr="002A7E46" w:rsidRDefault="008749F5" w:rsidP="00865E0E">
      <w:pPr>
        <w:spacing w:after="0" w:line="240" w:lineRule="auto"/>
        <w:ind w:firstLine="720"/>
        <w:jc w:val="both"/>
        <w:rPr>
          <w:rFonts w:eastAsia="Times New Roman" w:cs="Times New Roman"/>
          <w:b/>
          <w:bCs/>
          <w:szCs w:val="24"/>
          <w:lang w:eastAsia="lt-LT"/>
        </w:rPr>
      </w:pPr>
      <w:r w:rsidRPr="002A7E46">
        <w:rPr>
          <w:rFonts w:eastAsia="Times New Roman" w:cs="Times New Roman"/>
          <w:szCs w:val="24"/>
          <w:lang w:eastAsia="lt-LT"/>
        </w:rPr>
        <w:t xml:space="preserve">Teisėjų kolegija </w:t>
      </w:r>
    </w:p>
    <w:p w14:paraId="306B7781" w14:textId="77777777" w:rsidR="008749F5" w:rsidRPr="002A7E46" w:rsidRDefault="008749F5" w:rsidP="00865E0E">
      <w:pPr>
        <w:spacing w:after="0" w:line="240" w:lineRule="auto"/>
        <w:ind w:left="357" w:firstLine="720"/>
        <w:jc w:val="both"/>
        <w:rPr>
          <w:rFonts w:eastAsia="Times New Roman" w:cs="Times New Roman"/>
          <w:b/>
          <w:bCs/>
          <w:szCs w:val="24"/>
          <w:lang w:eastAsia="lt-LT"/>
        </w:rPr>
      </w:pPr>
    </w:p>
    <w:p w14:paraId="25D4606A" w14:textId="77777777" w:rsidR="008749F5" w:rsidRPr="002A7E46" w:rsidRDefault="008749F5" w:rsidP="00865E0E">
      <w:pPr>
        <w:spacing w:after="0" w:line="240" w:lineRule="auto"/>
        <w:jc w:val="both"/>
        <w:rPr>
          <w:rFonts w:eastAsia="Times New Roman" w:cs="Times New Roman"/>
          <w:szCs w:val="24"/>
          <w:lang w:eastAsia="lt-LT"/>
        </w:rPr>
      </w:pPr>
      <w:r w:rsidRPr="002A7E46">
        <w:rPr>
          <w:rFonts w:eastAsia="Times New Roman" w:cs="Times New Roman"/>
          <w:szCs w:val="24"/>
          <w:lang w:eastAsia="lt-LT"/>
        </w:rPr>
        <w:t>n u s t a t ė :</w:t>
      </w:r>
    </w:p>
    <w:p w14:paraId="5F838019" w14:textId="77777777" w:rsidR="008749F5" w:rsidRPr="002A7E46" w:rsidRDefault="008749F5" w:rsidP="00865E0E">
      <w:pPr>
        <w:spacing w:after="0" w:line="240" w:lineRule="auto"/>
        <w:ind w:left="720" w:hanging="5"/>
        <w:jc w:val="both"/>
        <w:rPr>
          <w:rFonts w:eastAsia="Times New Roman" w:cs="Times New Roman"/>
          <w:szCs w:val="24"/>
          <w:lang w:eastAsia="lt-LT"/>
        </w:rPr>
      </w:pPr>
    </w:p>
    <w:p w14:paraId="52D624C2" w14:textId="77777777" w:rsidR="008749F5" w:rsidRPr="002A7E46" w:rsidRDefault="008749F5" w:rsidP="00865E0E">
      <w:pPr>
        <w:spacing w:after="120" w:line="240" w:lineRule="auto"/>
        <w:jc w:val="center"/>
        <w:rPr>
          <w:rFonts w:eastAsia="Times New Roman" w:cs="Times New Roman"/>
          <w:szCs w:val="24"/>
          <w:lang w:eastAsia="lt-LT"/>
        </w:rPr>
      </w:pPr>
      <w:r w:rsidRPr="002A7E46">
        <w:rPr>
          <w:rFonts w:eastAsia="Times New Roman" w:cs="Times New Roman"/>
          <w:szCs w:val="24"/>
          <w:lang w:eastAsia="lt-LT"/>
        </w:rPr>
        <w:t>I. Ginčo esmė</w:t>
      </w:r>
    </w:p>
    <w:p w14:paraId="7C4D12F8" w14:textId="77777777" w:rsidR="008749F5" w:rsidRPr="002A7E46" w:rsidRDefault="008749F5" w:rsidP="00865E0E">
      <w:pPr>
        <w:spacing w:after="120" w:line="240" w:lineRule="auto"/>
        <w:ind w:left="357" w:firstLine="709"/>
        <w:jc w:val="both"/>
        <w:rPr>
          <w:rFonts w:eastAsia="Times New Roman" w:cs="Times New Roman"/>
          <w:szCs w:val="24"/>
          <w:lang w:eastAsia="lt-LT"/>
        </w:rPr>
      </w:pPr>
    </w:p>
    <w:p w14:paraId="33DDB4E6" w14:textId="77777777" w:rsidR="00CB7FC1" w:rsidRPr="002A7E46" w:rsidRDefault="008749F5" w:rsidP="00865E0E">
      <w:pPr>
        <w:numPr>
          <w:ilvl w:val="0"/>
          <w:numId w:val="1"/>
        </w:numPr>
        <w:spacing w:after="120" w:line="240" w:lineRule="auto"/>
        <w:ind w:left="357" w:hanging="357"/>
        <w:jc w:val="both"/>
        <w:rPr>
          <w:rFonts w:eastAsia="Times New Roman" w:cs="Times New Roman"/>
          <w:bCs/>
          <w:i/>
          <w:szCs w:val="24"/>
          <w:lang w:eastAsia="lt-LT"/>
        </w:rPr>
      </w:pPr>
      <w:r w:rsidRPr="002A7E46">
        <w:rPr>
          <w:rFonts w:eastAsia="Times New Roman" w:cs="Times New Roman"/>
          <w:bCs/>
          <w:szCs w:val="24"/>
          <w:lang w:eastAsia="lt-LT"/>
        </w:rPr>
        <w:t xml:space="preserve">Kasacinėje byloje sprendžiama </w:t>
      </w:r>
      <w:r w:rsidRPr="002A7E46">
        <w:rPr>
          <w:rFonts w:eastAsia="Times New Roman" w:cs="Times New Roman"/>
          <w:bCs/>
          <w:iCs/>
          <w:szCs w:val="24"/>
          <w:lang w:eastAsia="lt-LT"/>
        </w:rPr>
        <w:t>dėl</w:t>
      </w:r>
      <w:r w:rsidR="00E2451A" w:rsidRPr="002A7E46">
        <w:rPr>
          <w:rFonts w:eastAsia="Times New Roman" w:cs="Times New Roman"/>
          <w:bCs/>
          <w:iCs/>
          <w:szCs w:val="24"/>
          <w:lang w:eastAsia="lt-LT"/>
        </w:rPr>
        <w:t xml:space="preserve"> </w:t>
      </w:r>
      <w:r w:rsidR="004928AC" w:rsidRPr="002A7E46">
        <w:rPr>
          <w:rFonts w:eastAsia="Times New Roman" w:cs="Times New Roman"/>
          <w:bCs/>
          <w:iCs/>
          <w:szCs w:val="24"/>
          <w:lang w:eastAsia="lt-LT"/>
        </w:rPr>
        <w:t xml:space="preserve">materialiosios </w:t>
      </w:r>
      <w:r w:rsidR="00A10A25" w:rsidRPr="002A7E46">
        <w:rPr>
          <w:rFonts w:eastAsia="Times New Roman" w:cs="Times New Roman"/>
          <w:bCs/>
          <w:szCs w:val="24"/>
          <w:lang w:eastAsia="lt-LT"/>
        </w:rPr>
        <w:t>teisės normų, reglamentuojančių</w:t>
      </w:r>
      <w:r w:rsidR="00F352CC" w:rsidRPr="002A7E46">
        <w:rPr>
          <w:rFonts w:eastAsia="Times New Roman" w:cs="Times New Roman"/>
          <w:bCs/>
          <w:szCs w:val="24"/>
          <w:lang w:eastAsia="lt-LT"/>
        </w:rPr>
        <w:t xml:space="preserve"> tiekėjų, kurie remiasi trečiųjų asmenų paj</w:t>
      </w:r>
      <w:bookmarkStart w:id="1" w:name="_Hlk33026933"/>
      <w:r w:rsidR="00F352CC" w:rsidRPr="002A7E46">
        <w:rPr>
          <w:rFonts w:eastAsia="Times New Roman" w:cs="Times New Roman"/>
          <w:bCs/>
          <w:szCs w:val="24"/>
          <w:lang w:eastAsia="lt-LT"/>
        </w:rPr>
        <w:t>ėgumu, kvalifikacijos tikrinimą</w:t>
      </w:r>
      <w:r w:rsidR="004928AC" w:rsidRPr="002A7E46">
        <w:rPr>
          <w:rFonts w:eastAsia="Times New Roman" w:cs="Times New Roman"/>
          <w:bCs/>
          <w:szCs w:val="24"/>
          <w:lang w:eastAsia="lt-LT"/>
        </w:rPr>
        <w:t xml:space="preserve">, </w:t>
      </w:r>
      <w:r w:rsidR="000E0F36" w:rsidRPr="002A7E46">
        <w:rPr>
          <w:rFonts w:eastAsia="Times New Roman" w:cs="Times New Roman"/>
          <w:bCs/>
          <w:iCs/>
          <w:szCs w:val="24"/>
          <w:lang w:eastAsia="lt-LT"/>
        </w:rPr>
        <w:t>aiškinimo ir taikymo</w:t>
      </w:r>
      <w:bookmarkEnd w:id="1"/>
      <w:r w:rsidR="00A10A25" w:rsidRPr="002A7E46">
        <w:rPr>
          <w:rFonts w:eastAsia="Times New Roman" w:cs="Times New Roman"/>
          <w:bCs/>
          <w:iCs/>
          <w:szCs w:val="24"/>
          <w:lang w:eastAsia="lt-LT"/>
        </w:rPr>
        <w:t>.</w:t>
      </w:r>
    </w:p>
    <w:p w14:paraId="5B719852" w14:textId="77777777" w:rsidR="00CB7FC1" w:rsidRPr="002A7E46" w:rsidRDefault="00CB7FC1" w:rsidP="00865E0E">
      <w:pPr>
        <w:numPr>
          <w:ilvl w:val="0"/>
          <w:numId w:val="1"/>
        </w:numPr>
        <w:tabs>
          <w:tab w:val="left" w:pos="360"/>
        </w:tabs>
        <w:spacing w:after="120" w:line="240" w:lineRule="auto"/>
        <w:ind w:left="357" w:hanging="357"/>
        <w:jc w:val="both"/>
        <w:rPr>
          <w:rFonts w:eastAsia="Times New Roman" w:cs="Times New Roman"/>
          <w:bCs/>
          <w:i/>
          <w:szCs w:val="24"/>
          <w:lang w:eastAsia="lt-LT"/>
        </w:rPr>
      </w:pPr>
      <w:r w:rsidRPr="002A7E46">
        <w:rPr>
          <w:rFonts w:cs="Times New Roman"/>
          <w:szCs w:val="24"/>
        </w:rPr>
        <w:t>Ieškov</w:t>
      </w:r>
      <w:r w:rsidR="004179F5" w:rsidRPr="002A7E46">
        <w:rPr>
          <w:rFonts w:cs="Times New Roman"/>
          <w:szCs w:val="24"/>
        </w:rPr>
        <w:t>ė bendrovė</w:t>
      </w:r>
      <w:r w:rsidR="00F352CC" w:rsidRPr="002A7E46">
        <w:rPr>
          <w:rFonts w:cs="Times New Roman"/>
          <w:szCs w:val="24"/>
        </w:rPr>
        <w:t xml:space="preserve"> „</w:t>
      </w:r>
      <w:r w:rsidRPr="002A7E46">
        <w:rPr>
          <w:rFonts w:cs="Times New Roman"/>
          <w:szCs w:val="24"/>
        </w:rPr>
        <w:t xml:space="preserve">SINTEK </w:t>
      </w:r>
      <w:proofErr w:type="spellStart"/>
      <w:r w:rsidRPr="002A7E46">
        <w:rPr>
          <w:rFonts w:cs="Times New Roman"/>
          <w:szCs w:val="24"/>
        </w:rPr>
        <w:t>Madencilik</w:t>
      </w:r>
      <w:proofErr w:type="spellEnd"/>
      <w:r w:rsidRPr="002A7E46">
        <w:rPr>
          <w:rFonts w:cs="Times New Roman"/>
          <w:szCs w:val="24"/>
        </w:rPr>
        <w:t xml:space="preserve"> </w:t>
      </w:r>
      <w:proofErr w:type="spellStart"/>
      <w:r w:rsidRPr="002A7E46">
        <w:rPr>
          <w:rFonts w:cs="Times New Roman"/>
          <w:szCs w:val="24"/>
        </w:rPr>
        <w:t>Makina</w:t>
      </w:r>
      <w:proofErr w:type="spellEnd"/>
      <w:r w:rsidRPr="002A7E46">
        <w:rPr>
          <w:rFonts w:cs="Times New Roman"/>
          <w:szCs w:val="24"/>
        </w:rPr>
        <w:t xml:space="preserve"> </w:t>
      </w:r>
      <w:proofErr w:type="spellStart"/>
      <w:r w:rsidRPr="002A7E46">
        <w:rPr>
          <w:rFonts w:cs="Times New Roman"/>
          <w:szCs w:val="24"/>
        </w:rPr>
        <w:t>Sanayi</w:t>
      </w:r>
      <w:proofErr w:type="spellEnd"/>
      <w:r w:rsidRPr="002A7E46">
        <w:rPr>
          <w:rFonts w:cs="Times New Roman"/>
          <w:szCs w:val="24"/>
        </w:rPr>
        <w:t xml:space="preserve"> </w:t>
      </w:r>
      <w:proofErr w:type="spellStart"/>
      <w:r w:rsidRPr="002A7E46">
        <w:rPr>
          <w:rFonts w:cs="Times New Roman"/>
          <w:szCs w:val="24"/>
        </w:rPr>
        <w:t>Insaat</w:t>
      </w:r>
      <w:proofErr w:type="spellEnd"/>
      <w:r w:rsidRPr="002A7E46">
        <w:rPr>
          <w:rFonts w:cs="Times New Roman"/>
          <w:szCs w:val="24"/>
        </w:rPr>
        <w:t xml:space="preserve"> </w:t>
      </w:r>
      <w:proofErr w:type="spellStart"/>
      <w:r w:rsidRPr="002A7E46">
        <w:rPr>
          <w:rFonts w:cs="Times New Roman"/>
          <w:szCs w:val="24"/>
        </w:rPr>
        <w:t>Danismanlik</w:t>
      </w:r>
      <w:proofErr w:type="spellEnd"/>
      <w:r w:rsidRPr="002A7E46">
        <w:rPr>
          <w:rFonts w:cs="Times New Roman"/>
          <w:szCs w:val="24"/>
        </w:rPr>
        <w:t xml:space="preserve"> </w:t>
      </w:r>
      <w:proofErr w:type="spellStart"/>
      <w:r w:rsidRPr="002A7E46">
        <w:rPr>
          <w:rFonts w:cs="Times New Roman"/>
          <w:szCs w:val="24"/>
        </w:rPr>
        <w:t>Ve</w:t>
      </w:r>
      <w:proofErr w:type="spellEnd"/>
      <w:r w:rsidRPr="002A7E46">
        <w:rPr>
          <w:rFonts w:cs="Times New Roman"/>
          <w:szCs w:val="24"/>
        </w:rPr>
        <w:t xml:space="preserve"> </w:t>
      </w:r>
      <w:proofErr w:type="spellStart"/>
      <w:r w:rsidRPr="002A7E46">
        <w:rPr>
          <w:rFonts w:cs="Times New Roman"/>
          <w:szCs w:val="24"/>
        </w:rPr>
        <w:t>Dis</w:t>
      </w:r>
      <w:proofErr w:type="spellEnd"/>
      <w:r w:rsidRPr="002A7E46">
        <w:rPr>
          <w:rFonts w:cs="Times New Roman"/>
          <w:szCs w:val="24"/>
        </w:rPr>
        <w:t xml:space="preserve"> </w:t>
      </w:r>
      <w:proofErr w:type="spellStart"/>
      <w:r w:rsidRPr="002A7E46">
        <w:rPr>
          <w:rFonts w:cs="Times New Roman"/>
          <w:szCs w:val="24"/>
        </w:rPr>
        <w:t>Ticaret</w:t>
      </w:r>
      <w:proofErr w:type="spellEnd"/>
      <w:r w:rsidRPr="002A7E46">
        <w:rPr>
          <w:rFonts w:cs="Times New Roman"/>
          <w:szCs w:val="24"/>
        </w:rPr>
        <w:t xml:space="preserve"> LTD</w:t>
      </w:r>
      <w:r w:rsidR="00F352CC" w:rsidRPr="002A7E46">
        <w:rPr>
          <w:rFonts w:cs="Times New Roman"/>
          <w:szCs w:val="24"/>
        </w:rPr>
        <w:t>“ (toliau – ir ieškov</w:t>
      </w:r>
      <w:r w:rsidR="004179F5" w:rsidRPr="002A7E46">
        <w:rPr>
          <w:rFonts w:cs="Times New Roman"/>
          <w:szCs w:val="24"/>
        </w:rPr>
        <w:t>ė</w:t>
      </w:r>
      <w:r w:rsidR="00A052DC" w:rsidRPr="002A7E46">
        <w:rPr>
          <w:rFonts w:cs="Times New Roman"/>
          <w:szCs w:val="24"/>
        </w:rPr>
        <w:t>, SINTEK</w:t>
      </w:r>
      <w:r w:rsidR="00F352CC" w:rsidRPr="002A7E46">
        <w:rPr>
          <w:rFonts w:cs="Times New Roman"/>
          <w:szCs w:val="24"/>
        </w:rPr>
        <w:t>)</w:t>
      </w:r>
      <w:r w:rsidRPr="002A7E46">
        <w:rPr>
          <w:rFonts w:cs="Times New Roman"/>
          <w:szCs w:val="24"/>
        </w:rPr>
        <w:t xml:space="preserve"> kreipėsi į teismą su ieškiniu atsakovei viešajai įstaigai Vilniaus universitet</w:t>
      </w:r>
      <w:r w:rsidR="00F352CC" w:rsidRPr="002A7E46">
        <w:rPr>
          <w:rFonts w:cs="Times New Roman"/>
          <w:szCs w:val="24"/>
        </w:rPr>
        <w:t>ui (toliau – ir atsakovė, perkančioji organizacija)</w:t>
      </w:r>
      <w:r w:rsidR="005820DF" w:rsidRPr="002A7E46">
        <w:rPr>
          <w:rFonts w:cs="Times New Roman"/>
          <w:szCs w:val="24"/>
        </w:rPr>
        <w:t>,</w:t>
      </w:r>
      <w:r w:rsidRPr="002A7E46">
        <w:rPr>
          <w:rFonts w:cs="Times New Roman"/>
          <w:szCs w:val="24"/>
        </w:rPr>
        <w:t xml:space="preserve"> prašydama</w:t>
      </w:r>
      <w:r w:rsidR="00F352CC" w:rsidRPr="002A7E46">
        <w:rPr>
          <w:rFonts w:cs="Times New Roman"/>
          <w:szCs w:val="24"/>
        </w:rPr>
        <w:t>: a)</w:t>
      </w:r>
      <w:r w:rsidRPr="002A7E46">
        <w:rPr>
          <w:rFonts w:cs="Times New Roman"/>
          <w:szCs w:val="24"/>
        </w:rPr>
        <w:t xml:space="preserve"> pripažinti neteisėtu ir panaikinti atsakovės 2019 m. gruodžio 23 d. rašte išdėstytą sprendimą atmesti ieškov</w:t>
      </w:r>
      <w:r w:rsidR="004179F5" w:rsidRPr="002A7E46">
        <w:rPr>
          <w:rFonts w:cs="Times New Roman"/>
          <w:szCs w:val="24"/>
        </w:rPr>
        <w:t>ės</w:t>
      </w:r>
      <w:r w:rsidRPr="002A7E46">
        <w:rPr>
          <w:rFonts w:cs="Times New Roman"/>
          <w:szCs w:val="24"/>
        </w:rPr>
        <w:t xml:space="preserve"> pasiūlymą</w:t>
      </w:r>
      <w:r w:rsidR="00F352CC" w:rsidRPr="002A7E46">
        <w:rPr>
          <w:rFonts w:cs="Times New Roman"/>
          <w:szCs w:val="24"/>
        </w:rPr>
        <w:t>; b)</w:t>
      </w:r>
      <w:r w:rsidRPr="002A7E46">
        <w:rPr>
          <w:rFonts w:cs="Times New Roman"/>
          <w:szCs w:val="24"/>
        </w:rPr>
        <w:t xml:space="preserve"> grąžinti ieškov</w:t>
      </w:r>
      <w:r w:rsidR="004179F5" w:rsidRPr="002A7E46">
        <w:rPr>
          <w:rFonts w:cs="Times New Roman"/>
          <w:szCs w:val="24"/>
        </w:rPr>
        <w:t>ę</w:t>
      </w:r>
      <w:r w:rsidRPr="002A7E46">
        <w:rPr>
          <w:rFonts w:cs="Times New Roman"/>
          <w:szCs w:val="24"/>
        </w:rPr>
        <w:t xml:space="preserve"> į pasiūlymų vertinimo stadiją</w:t>
      </w:r>
      <w:r w:rsidR="00F352CC" w:rsidRPr="002A7E46">
        <w:rPr>
          <w:rFonts w:cs="Times New Roman"/>
          <w:szCs w:val="24"/>
        </w:rPr>
        <w:t>; c)</w:t>
      </w:r>
      <w:r w:rsidRPr="002A7E46">
        <w:rPr>
          <w:rFonts w:cs="Times New Roman"/>
          <w:szCs w:val="24"/>
        </w:rPr>
        <w:t xml:space="preserve"> priteisti bylinėjimosi išlaid</w:t>
      </w:r>
      <w:r w:rsidR="004179F5" w:rsidRPr="002A7E46">
        <w:rPr>
          <w:rFonts w:cs="Times New Roman"/>
          <w:szCs w:val="24"/>
        </w:rPr>
        <w:t>ų atlyginimą</w:t>
      </w:r>
      <w:r w:rsidRPr="002A7E46">
        <w:rPr>
          <w:rFonts w:cs="Times New Roman"/>
          <w:szCs w:val="24"/>
        </w:rPr>
        <w:t>.</w:t>
      </w:r>
    </w:p>
    <w:p w14:paraId="2FED678B" w14:textId="77777777" w:rsidR="003A0FB7" w:rsidRPr="002A7E46" w:rsidRDefault="00CB7FC1" w:rsidP="008074AA">
      <w:pPr>
        <w:pStyle w:val="ListParagraph"/>
        <w:widowControl w:val="0"/>
        <w:numPr>
          <w:ilvl w:val="0"/>
          <w:numId w:val="1"/>
        </w:numPr>
        <w:tabs>
          <w:tab w:val="left" w:pos="360"/>
          <w:tab w:val="left" w:pos="426"/>
          <w:tab w:val="left" w:pos="582"/>
          <w:tab w:val="left" w:pos="621"/>
          <w:tab w:val="left" w:pos="1142"/>
        </w:tabs>
        <w:autoSpaceDN w:val="0"/>
        <w:spacing w:after="120" w:line="240" w:lineRule="auto"/>
        <w:ind w:left="357" w:hanging="357"/>
        <w:contextualSpacing w:val="0"/>
        <w:jc w:val="both"/>
        <w:rPr>
          <w:rFonts w:ascii="Times New Roman" w:hAnsi="Times New Roman"/>
          <w:sz w:val="24"/>
          <w:szCs w:val="24"/>
        </w:rPr>
      </w:pPr>
      <w:r w:rsidRPr="002A7E46">
        <w:rPr>
          <w:rFonts w:ascii="Times New Roman" w:hAnsi="Times New Roman"/>
          <w:sz w:val="24"/>
          <w:szCs w:val="24"/>
        </w:rPr>
        <w:t>Nurodė, kad atsakovė paskelbė ir vykdo tarptautinį viešąjį pirkimą Nr. 435577 „Vilniaus universiteto Medicinos fakulteto Mokslo centro statyba“</w:t>
      </w:r>
      <w:r w:rsidR="0023310E" w:rsidRPr="002A7E46">
        <w:rPr>
          <w:rFonts w:ascii="Times New Roman" w:hAnsi="Times New Roman"/>
          <w:sz w:val="24"/>
          <w:szCs w:val="24"/>
        </w:rPr>
        <w:t xml:space="preserve"> (toliau – </w:t>
      </w:r>
      <w:r w:rsidR="003A0FB7" w:rsidRPr="002A7E46">
        <w:rPr>
          <w:rFonts w:ascii="Times New Roman" w:hAnsi="Times New Roman"/>
          <w:sz w:val="24"/>
          <w:szCs w:val="24"/>
        </w:rPr>
        <w:t>Konkursas</w:t>
      </w:r>
      <w:r w:rsidR="0023310E" w:rsidRPr="002A7E46">
        <w:rPr>
          <w:rFonts w:ascii="Times New Roman" w:hAnsi="Times New Roman"/>
          <w:sz w:val="24"/>
          <w:szCs w:val="24"/>
        </w:rPr>
        <w:t>)</w:t>
      </w:r>
      <w:r w:rsidRPr="002A7E46">
        <w:rPr>
          <w:rStyle w:val="BodytextBold"/>
          <w:rFonts w:ascii="Times New Roman" w:hAnsi="Times New Roman" w:cs="Times New Roman"/>
          <w:sz w:val="24"/>
          <w:szCs w:val="24"/>
        </w:rPr>
        <w:t>,</w:t>
      </w:r>
      <w:r w:rsidRPr="002A7E46">
        <w:rPr>
          <w:rFonts w:ascii="Times New Roman" w:hAnsi="Times New Roman"/>
          <w:sz w:val="24"/>
          <w:szCs w:val="24"/>
        </w:rPr>
        <w:t xml:space="preserve"> kuriuo siekia įsigyti Vilniaus universiteto Medicinos fakulteto Mokslo centro statybos rangos darbus, įskaitant darbo projekto parengimą pagal atsakovės pateikiamą statybos rangos darbų techninį projektą</w:t>
      </w:r>
      <w:r w:rsidR="003A0FB7" w:rsidRPr="002A7E46">
        <w:rPr>
          <w:rFonts w:ascii="Times New Roman" w:hAnsi="Times New Roman"/>
          <w:sz w:val="24"/>
          <w:szCs w:val="24"/>
        </w:rPr>
        <w:t>; i</w:t>
      </w:r>
      <w:r w:rsidRPr="002A7E46">
        <w:rPr>
          <w:rFonts w:ascii="Times New Roman" w:hAnsi="Times New Roman"/>
          <w:sz w:val="24"/>
          <w:szCs w:val="24"/>
        </w:rPr>
        <w:t>eškov</w:t>
      </w:r>
      <w:r w:rsidR="004179F5" w:rsidRPr="002A7E46">
        <w:rPr>
          <w:rFonts w:ascii="Times New Roman" w:hAnsi="Times New Roman"/>
          <w:sz w:val="24"/>
          <w:szCs w:val="24"/>
        </w:rPr>
        <w:t>ė</w:t>
      </w:r>
      <w:r w:rsidRPr="002A7E46">
        <w:rPr>
          <w:rFonts w:ascii="Times New Roman" w:hAnsi="Times New Roman"/>
          <w:sz w:val="24"/>
          <w:szCs w:val="24"/>
        </w:rPr>
        <w:t xml:space="preserve"> yra trečiojoje šalyje (Turkijos Respublikoje) registruotas juridinis asmuo, užsiimantis statybos ranga, </w:t>
      </w:r>
      <w:r w:rsidR="004179F5" w:rsidRPr="002A7E46">
        <w:rPr>
          <w:rFonts w:ascii="Times New Roman" w:hAnsi="Times New Roman"/>
          <w:sz w:val="24"/>
          <w:szCs w:val="24"/>
        </w:rPr>
        <w:t>ji</w:t>
      </w:r>
      <w:r w:rsidRPr="002A7E46">
        <w:rPr>
          <w:rFonts w:ascii="Times New Roman" w:hAnsi="Times New Roman"/>
          <w:sz w:val="24"/>
          <w:szCs w:val="24"/>
        </w:rPr>
        <w:t xml:space="preserve"> 2019 m. liepos 22 d.</w:t>
      </w:r>
      <w:r w:rsidR="003A0FB7" w:rsidRPr="002A7E46">
        <w:rPr>
          <w:rFonts w:ascii="Times New Roman" w:hAnsi="Times New Roman"/>
          <w:sz w:val="24"/>
          <w:szCs w:val="24"/>
        </w:rPr>
        <w:t xml:space="preserve"> Konkurse</w:t>
      </w:r>
      <w:r w:rsidRPr="002A7E46">
        <w:rPr>
          <w:rFonts w:ascii="Times New Roman" w:hAnsi="Times New Roman"/>
          <w:sz w:val="24"/>
          <w:szCs w:val="24"/>
        </w:rPr>
        <w:t xml:space="preserve"> pateikė savo pasiūlymą</w:t>
      </w:r>
      <w:r w:rsidRPr="002A7E46">
        <w:rPr>
          <w:rStyle w:val="BodytextBold"/>
          <w:rFonts w:ascii="Times New Roman" w:hAnsi="Times New Roman" w:cs="Times New Roman"/>
          <w:sz w:val="24"/>
          <w:szCs w:val="24"/>
        </w:rPr>
        <w:t>.</w:t>
      </w:r>
      <w:r w:rsidRPr="002A7E46">
        <w:rPr>
          <w:rFonts w:ascii="Times New Roman" w:hAnsi="Times New Roman"/>
          <w:sz w:val="24"/>
          <w:szCs w:val="24"/>
        </w:rPr>
        <w:t xml:space="preserve"> </w:t>
      </w:r>
    </w:p>
    <w:p w14:paraId="41AA0C99" w14:textId="77777777" w:rsidR="00D81586" w:rsidRPr="002A7E46" w:rsidRDefault="003A0FB7" w:rsidP="008074AA">
      <w:pPr>
        <w:pStyle w:val="ListParagraph"/>
        <w:widowControl w:val="0"/>
        <w:numPr>
          <w:ilvl w:val="0"/>
          <w:numId w:val="1"/>
        </w:numPr>
        <w:tabs>
          <w:tab w:val="left" w:pos="360"/>
          <w:tab w:val="left" w:pos="426"/>
          <w:tab w:val="left" w:pos="582"/>
          <w:tab w:val="left" w:pos="621"/>
          <w:tab w:val="left" w:pos="1142"/>
        </w:tabs>
        <w:autoSpaceDN w:val="0"/>
        <w:spacing w:after="120" w:line="240" w:lineRule="auto"/>
        <w:ind w:left="357" w:hanging="357"/>
        <w:contextualSpacing w:val="0"/>
        <w:jc w:val="both"/>
        <w:rPr>
          <w:rFonts w:ascii="Times New Roman" w:hAnsi="Times New Roman"/>
          <w:sz w:val="24"/>
          <w:szCs w:val="24"/>
        </w:rPr>
      </w:pPr>
      <w:r w:rsidRPr="002A7E46">
        <w:rPr>
          <w:rFonts w:ascii="Times New Roman" w:hAnsi="Times New Roman"/>
          <w:sz w:val="24"/>
          <w:szCs w:val="24"/>
        </w:rPr>
        <w:lastRenderedPageBreak/>
        <w:t>Ieškov</w:t>
      </w:r>
      <w:r w:rsidR="004179F5" w:rsidRPr="002A7E46">
        <w:rPr>
          <w:rFonts w:ascii="Times New Roman" w:hAnsi="Times New Roman"/>
          <w:sz w:val="24"/>
          <w:szCs w:val="24"/>
        </w:rPr>
        <w:t>ė</w:t>
      </w:r>
      <w:r w:rsidRPr="002A7E46">
        <w:rPr>
          <w:rFonts w:ascii="Times New Roman" w:hAnsi="Times New Roman"/>
          <w:sz w:val="24"/>
          <w:szCs w:val="24"/>
        </w:rPr>
        <w:t xml:space="preserve"> nurodė, kad </w:t>
      </w:r>
      <w:r w:rsidR="00CB7FC1" w:rsidRPr="002A7E46">
        <w:rPr>
          <w:rFonts w:ascii="Times New Roman" w:hAnsi="Times New Roman"/>
          <w:sz w:val="24"/>
          <w:szCs w:val="24"/>
        </w:rPr>
        <w:t xml:space="preserve">2019 m. lapkričio 13 d. pranešimu buvo informuota, </w:t>
      </w:r>
      <w:r w:rsidR="004179F5" w:rsidRPr="002A7E46">
        <w:rPr>
          <w:rFonts w:ascii="Times New Roman" w:hAnsi="Times New Roman"/>
          <w:sz w:val="24"/>
          <w:szCs w:val="24"/>
        </w:rPr>
        <w:t>jog</w:t>
      </w:r>
      <w:r w:rsidR="00CB7FC1" w:rsidRPr="002A7E46">
        <w:rPr>
          <w:rFonts w:ascii="Times New Roman" w:hAnsi="Times New Roman"/>
          <w:sz w:val="24"/>
          <w:szCs w:val="24"/>
        </w:rPr>
        <w:t xml:space="preserve"> </w:t>
      </w:r>
      <w:r w:rsidR="00D81586" w:rsidRPr="002A7E46">
        <w:rPr>
          <w:rFonts w:ascii="Times New Roman" w:hAnsi="Times New Roman"/>
          <w:sz w:val="24"/>
          <w:szCs w:val="24"/>
        </w:rPr>
        <w:t>ji gal</w:t>
      </w:r>
      <w:r w:rsidR="00CB7FC1" w:rsidRPr="002A7E46">
        <w:rPr>
          <w:rFonts w:ascii="Times New Roman" w:hAnsi="Times New Roman"/>
          <w:sz w:val="24"/>
          <w:szCs w:val="24"/>
        </w:rPr>
        <w:t>i</w:t>
      </w:r>
      <w:r w:rsidR="00D81586" w:rsidRPr="002A7E46">
        <w:rPr>
          <w:rFonts w:ascii="Times New Roman" w:hAnsi="Times New Roman"/>
          <w:sz w:val="24"/>
          <w:szCs w:val="24"/>
        </w:rPr>
        <w:t xml:space="preserve"> būti</w:t>
      </w:r>
      <w:r w:rsidR="00CB7FC1" w:rsidRPr="002A7E46">
        <w:rPr>
          <w:rFonts w:ascii="Times New Roman" w:hAnsi="Times New Roman"/>
          <w:sz w:val="24"/>
          <w:szCs w:val="24"/>
        </w:rPr>
        <w:t xml:space="preserve"> pripažinta</w:t>
      </w:r>
      <w:r w:rsidR="00D81586" w:rsidRPr="002A7E46">
        <w:rPr>
          <w:rFonts w:ascii="Times New Roman" w:hAnsi="Times New Roman"/>
          <w:sz w:val="24"/>
          <w:szCs w:val="24"/>
        </w:rPr>
        <w:t xml:space="preserve"> Konkurso laimėtoj</w:t>
      </w:r>
      <w:r w:rsidR="004179F5" w:rsidRPr="002A7E46">
        <w:rPr>
          <w:rFonts w:ascii="Times New Roman" w:hAnsi="Times New Roman"/>
          <w:sz w:val="24"/>
          <w:szCs w:val="24"/>
        </w:rPr>
        <w:t>a</w:t>
      </w:r>
      <w:r w:rsidR="00CB7FC1" w:rsidRPr="002A7E46">
        <w:rPr>
          <w:rFonts w:ascii="Times New Roman" w:hAnsi="Times New Roman"/>
          <w:sz w:val="24"/>
          <w:szCs w:val="24"/>
        </w:rPr>
        <w:t xml:space="preserve">. </w:t>
      </w:r>
      <w:r w:rsidR="004179F5" w:rsidRPr="002A7E46">
        <w:rPr>
          <w:rFonts w:ascii="Times New Roman" w:hAnsi="Times New Roman"/>
          <w:sz w:val="24"/>
          <w:szCs w:val="24"/>
        </w:rPr>
        <w:t xml:space="preserve">Kartu </w:t>
      </w:r>
      <w:r w:rsidR="00D66F0E" w:rsidRPr="002A7E46">
        <w:rPr>
          <w:rFonts w:ascii="Times New Roman" w:hAnsi="Times New Roman"/>
          <w:sz w:val="24"/>
          <w:szCs w:val="24"/>
        </w:rPr>
        <w:t>perkančioji organizacija</w:t>
      </w:r>
      <w:r w:rsidR="00D81586" w:rsidRPr="002A7E46">
        <w:rPr>
          <w:rFonts w:ascii="Times New Roman" w:hAnsi="Times New Roman"/>
          <w:sz w:val="24"/>
          <w:szCs w:val="24"/>
        </w:rPr>
        <w:t xml:space="preserve"> </w:t>
      </w:r>
      <w:r w:rsidR="004179F5" w:rsidRPr="002A7E46">
        <w:rPr>
          <w:rFonts w:ascii="Times New Roman" w:hAnsi="Times New Roman"/>
          <w:sz w:val="24"/>
          <w:szCs w:val="24"/>
        </w:rPr>
        <w:t xml:space="preserve">iš </w:t>
      </w:r>
      <w:r w:rsidR="00D66F0E" w:rsidRPr="002A7E46">
        <w:rPr>
          <w:rFonts w:ascii="Times New Roman" w:hAnsi="Times New Roman"/>
          <w:sz w:val="24"/>
          <w:szCs w:val="24"/>
        </w:rPr>
        <w:t>SINTEK</w:t>
      </w:r>
      <w:r w:rsidR="00CB7FC1" w:rsidRPr="002A7E46">
        <w:rPr>
          <w:rFonts w:ascii="Times New Roman" w:hAnsi="Times New Roman"/>
          <w:sz w:val="24"/>
          <w:szCs w:val="24"/>
        </w:rPr>
        <w:t xml:space="preserve"> pareikalavo pateikti pašalinimo pagrindų nebuvimą ir tiekėjo kvalifikac</w:t>
      </w:r>
      <w:r w:rsidR="00D66F0E" w:rsidRPr="002A7E46">
        <w:rPr>
          <w:rFonts w:ascii="Times New Roman" w:hAnsi="Times New Roman"/>
          <w:sz w:val="24"/>
          <w:szCs w:val="24"/>
        </w:rPr>
        <w:t>iją pagrindžiančius dokumentus</w:t>
      </w:r>
      <w:r w:rsidR="00D81586" w:rsidRPr="002A7E46">
        <w:rPr>
          <w:rFonts w:ascii="Times New Roman" w:hAnsi="Times New Roman"/>
          <w:sz w:val="24"/>
          <w:szCs w:val="24"/>
        </w:rPr>
        <w:t xml:space="preserve">; </w:t>
      </w:r>
      <w:r w:rsidR="00CB7FC1" w:rsidRPr="002A7E46">
        <w:rPr>
          <w:rFonts w:ascii="Times New Roman" w:hAnsi="Times New Roman"/>
          <w:sz w:val="24"/>
          <w:szCs w:val="24"/>
        </w:rPr>
        <w:t xml:space="preserve">2019 m. lapkričio 18 d. </w:t>
      </w:r>
      <w:r w:rsidR="00C31738" w:rsidRPr="002A7E46">
        <w:rPr>
          <w:rFonts w:ascii="Times New Roman" w:hAnsi="Times New Roman"/>
          <w:sz w:val="24"/>
          <w:szCs w:val="24"/>
        </w:rPr>
        <w:t>i</w:t>
      </w:r>
      <w:r w:rsidR="00CB7FC1" w:rsidRPr="002A7E46">
        <w:rPr>
          <w:rFonts w:ascii="Times New Roman" w:hAnsi="Times New Roman"/>
          <w:sz w:val="24"/>
          <w:szCs w:val="24"/>
        </w:rPr>
        <w:t>eškov</w:t>
      </w:r>
      <w:r w:rsidR="004179F5" w:rsidRPr="002A7E46">
        <w:rPr>
          <w:rFonts w:ascii="Times New Roman" w:hAnsi="Times New Roman"/>
          <w:sz w:val="24"/>
          <w:szCs w:val="24"/>
        </w:rPr>
        <w:t>ė</w:t>
      </w:r>
      <w:r w:rsidR="00D81586" w:rsidRPr="002A7E46">
        <w:rPr>
          <w:rFonts w:ascii="Times New Roman" w:hAnsi="Times New Roman"/>
          <w:sz w:val="24"/>
          <w:szCs w:val="24"/>
        </w:rPr>
        <w:t xml:space="preserve"> pateikė pirmiau nurodytus dokumentus;</w:t>
      </w:r>
      <w:r w:rsidR="00CB7FC1" w:rsidRPr="002A7E46">
        <w:rPr>
          <w:rFonts w:ascii="Times New Roman" w:hAnsi="Times New Roman"/>
          <w:sz w:val="24"/>
          <w:szCs w:val="24"/>
        </w:rPr>
        <w:t xml:space="preserve"> 2019 m. lapkričio 21 d. </w:t>
      </w:r>
      <w:r w:rsidR="00C31738" w:rsidRPr="002A7E46">
        <w:rPr>
          <w:rFonts w:ascii="Times New Roman" w:hAnsi="Times New Roman"/>
          <w:sz w:val="24"/>
          <w:szCs w:val="24"/>
        </w:rPr>
        <w:t>i</w:t>
      </w:r>
      <w:r w:rsidR="00CB7FC1" w:rsidRPr="002A7E46">
        <w:rPr>
          <w:rFonts w:ascii="Times New Roman" w:hAnsi="Times New Roman"/>
          <w:sz w:val="24"/>
          <w:szCs w:val="24"/>
        </w:rPr>
        <w:t>eškov</w:t>
      </w:r>
      <w:r w:rsidR="004179F5" w:rsidRPr="002A7E46">
        <w:rPr>
          <w:rFonts w:ascii="Times New Roman" w:hAnsi="Times New Roman"/>
          <w:sz w:val="24"/>
          <w:szCs w:val="24"/>
        </w:rPr>
        <w:t>ė</w:t>
      </w:r>
      <w:r w:rsidR="00CB7FC1" w:rsidRPr="002A7E46">
        <w:rPr>
          <w:rFonts w:ascii="Times New Roman" w:hAnsi="Times New Roman"/>
          <w:sz w:val="24"/>
          <w:szCs w:val="24"/>
        </w:rPr>
        <w:t xml:space="preserve"> pateikė papildomą pagrindimą su priedais</w:t>
      </w:r>
      <w:r w:rsidR="00D81586" w:rsidRPr="002A7E46">
        <w:rPr>
          <w:rFonts w:ascii="Times New Roman" w:hAnsi="Times New Roman"/>
          <w:sz w:val="24"/>
          <w:szCs w:val="24"/>
        </w:rPr>
        <w:t xml:space="preserve">; </w:t>
      </w:r>
      <w:r w:rsidR="00CB7FC1" w:rsidRPr="002A7E46">
        <w:rPr>
          <w:rFonts w:ascii="Times New Roman" w:hAnsi="Times New Roman"/>
          <w:sz w:val="24"/>
          <w:szCs w:val="24"/>
        </w:rPr>
        <w:t xml:space="preserve">2019 m. lapkričio 25 d. pranešimu </w:t>
      </w:r>
      <w:r w:rsidR="00C31738" w:rsidRPr="002A7E46">
        <w:rPr>
          <w:rFonts w:ascii="Times New Roman" w:hAnsi="Times New Roman"/>
          <w:sz w:val="24"/>
          <w:szCs w:val="24"/>
        </w:rPr>
        <w:t>a</w:t>
      </w:r>
      <w:r w:rsidR="00CB7FC1" w:rsidRPr="002A7E46">
        <w:rPr>
          <w:rFonts w:ascii="Times New Roman" w:hAnsi="Times New Roman"/>
          <w:sz w:val="24"/>
          <w:szCs w:val="24"/>
        </w:rPr>
        <w:t>tsakov</w:t>
      </w:r>
      <w:r w:rsidR="00C31738" w:rsidRPr="002A7E46">
        <w:rPr>
          <w:rFonts w:ascii="Times New Roman" w:hAnsi="Times New Roman"/>
          <w:sz w:val="24"/>
          <w:szCs w:val="24"/>
        </w:rPr>
        <w:t>ė</w:t>
      </w:r>
      <w:r w:rsidR="00CB7FC1" w:rsidRPr="002A7E46">
        <w:rPr>
          <w:rFonts w:ascii="Times New Roman" w:hAnsi="Times New Roman"/>
          <w:sz w:val="24"/>
          <w:szCs w:val="24"/>
        </w:rPr>
        <w:t xml:space="preserve"> nurodė, kad su </w:t>
      </w:r>
      <w:r w:rsidR="00C31738" w:rsidRPr="002A7E46">
        <w:rPr>
          <w:rFonts w:ascii="Times New Roman" w:hAnsi="Times New Roman"/>
          <w:sz w:val="24"/>
          <w:szCs w:val="24"/>
        </w:rPr>
        <w:t>p</w:t>
      </w:r>
      <w:r w:rsidR="00CB7FC1" w:rsidRPr="002A7E46">
        <w:rPr>
          <w:rFonts w:ascii="Times New Roman" w:hAnsi="Times New Roman"/>
          <w:sz w:val="24"/>
          <w:szCs w:val="24"/>
        </w:rPr>
        <w:t>asiūlymu nepateikti visi reikalaujami dokumentai ir</w:t>
      </w:r>
      <w:r w:rsidR="00C31738" w:rsidRPr="002A7E46">
        <w:rPr>
          <w:rFonts w:ascii="Times New Roman" w:hAnsi="Times New Roman"/>
          <w:sz w:val="24"/>
          <w:szCs w:val="24"/>
        </w:rPr>
        <w:t xml:space="preserve"> </w:t>
      </w:r>
      <w:r w:rsidR="00D81586" w:rsidRPr="002A7E46">
        <w:rPr>
          <w:rFonts w:ascii="Times New Roman" w:hAnsi="Times New Roman"/>
          <w:sz w:val="24"/>
          <w:szCs w:val="24"/>
        </w:rPr>
        <w:t>(</w:t>
      </w:r>
      <w:r w:rsidR="00CB7FC1" w:rsidRPr="002A7E46">
        <w:rPr>
          <w:rFonts w:ascii="Times New Roman" w:hAnsi="Times New Roman"/>
          <w:sz w:val="24"/>
          <w:szCs w:val="24"/>
        </w:rPr>
        <w:t>arba</w:t>
      </w:r>
      <w:r w:rsidR="00D81586" w:rsidRPr="002A7E46">
        <w:rPr>
          <w:rFonts w:ascii="Times New Roman" w:hAnsi="Times New Roman"/>
          <w:sz w:val="24"/>
          <w:szCs w:val="24"/>
        </w:rPr>
        <w:t>)</w:t>
      </w:r>
      <w:r w:rsidR="00CB7FC1" w:rsidRPr="002A7E46">
        <w:rPr>
          <w:rFonts w:ascii="Times New Roman" w:hAnsi="Times New Roman"/>
          <w:sz w:val="24"/>
          <w:szCs w:val="24"/>
        </w:rPr>
        <w:t xml:space="preserve"> neaišku, ar </w:t>
      </w:r>
      <w:r w:rsidR="006548A2" w:rsidRPr="002A7E46">
        <w:rPr>
          <w:rFonts w:ascii="Times New Roman" w:hAnsi="Times New Roman"/>
          <w:sz w:val="24"/>
          <w:szCs w:val="24"/>
        </w:rPr>
        <w:t>ieškov</w:t>
      </w:r>
      <w:r w:rsidR="004179F5" w:rsidRPr="002A7E46">
        <w:rPr>
          <w:rFonts w:ascii="Times New Roman" w:hAnsi="Times New Roman"/>
          <w:sz w:val="24"/>
          <w:szCs w:val="24"/>
        </w:rPr>
        <w:t>ė</w:t>
      </w:r>
      <w:r w:rsidR="00CB7FC1" w:rsidRPr="002A7E46">
        <w:rPr>
          <w:rFonts w:ascii="Times New Roman" w:hAnsi="Times New Roman"/>
          <w:sz w:val="24"/>
          <w:szCs w:val="24"/>
        </w:rPr>
        <w:t xml:space="preserve"> atitinka </w:t>
      </w:r>
      <w:r w:rsidR="00D81586" w:rsidRPr="002A7E46">
        <w:rPr>
          <w:rFonts w:ascii="Times New Roman" w:hAnsi="Times New Roman"/>
          <w:sz w:val="24"/>
          <w:szCs w:val="24"/>
        </w:rPr>
        <w:t>Konkurso</w:t>
      </w:r>
      <w:r w:rsidR="00CB7FC1" w:rsidRPr="002A7E46">
        <w:rPr>
          <w:rFonts w:ascii="Times New Roman" w:hAnsi="Times New Roman"/>
          <w:sz w:val="24"/>
          <w:szCs w:val="24"/>
        </w:rPr>
        <w:t xml:space="preserve"> dokumentuose nustatytus reikalavimus, kadangi, anot </w:t>
      </w:r>
      <w:r w:rsidR="00C31738" w:rsidRPr="002A7E46">
        <w:rPr>
          <w:rFonts w:ascii="Times New Roman" w:hAnsi="Times New Roman"/>
          <w:sz w:val="24"/>
          <w:szCs w:val="24"/>
        </w:rPr>
        <w:t>a</w:t>
      </w:r>
      <w:r w:rsidR="00CB7FC1" w:rsidRPr="002A7E46">
        <w:rPr>
          <w:rFonts w:ascii="Times New Roman" w:hAnsi="Times New Roman"/>
          <w:sz w:val="24"/>
          <w:szCs w:val="24"/>
        </w:rPr>
        <w:t>tsakov</w:t>
      </w:r>
      <w:r w:rsidR="00C31738" w:rsidRPr="002A7E46">
        <w:rPr>
          <w:rFonts w:ascii="Times New Roman" w:hAnsi="Times New Roman"/>
          <w:sz w:val="24"/>
          <w:szCs w:val="24"/>
        </w:rPr>
        <w:t>ės</w:t>
      </w:r>
      <w:r w:rsidR="00CB7FC1" w:rsidRPr="002A7E46">
        <w:rPr>
          <w:rFonts w:ascii="Times New Roman" w:hAnsi="Times New Roman"/>
          <w:sz w:val="24"/>
          <w:szCs w:val="24"/>
        </w:rPr>
        <w:t>, neaišku, ar</w:t>
      </w:r>
      <w:r w:rsidR="00D81586" w:rsidRPr="002A7E46">
        <w:rPr>
          <w:rFonts w:ascii="Times New Roman" w:hAnsi="Times New Roman"/>
          <w:sz w:val="24"/>
          <w:szCs w:val="24"/>
        </w:rPr>
        <w:t xml:space="preserve"> ieškov</w:t>
      </w:r>
      <w:r w:rsidR="004179F5" w:rsidRPr="002A7E46">
        <w:rPr>
          <w:rFonts w:ascii="Times New Roman" w:hAnsi="Times New Roman"/>
          <w:sz w:val="24"/>
          <w:szCs w:val="24"/>
        </w:rPr>
        <w:t>ės</w:t>
      </w:r>
      <w:r w:rsidR="00D81586" w:rsidRPr="002A7E46">
        <w:rPr>
          <w:rFonts w:ascii="Times New Roman" w:hAnsi="Times New Roman"/>
          <w:sz w:val="24"/>
          <w:szCs w:val="24"/>
        </w:rPr>
        <w:t xml:space="preserve"> </w:t>
      </w:r>
      <w:r w:rsidR="00EC7D93" w:rsidRPr="002A7E46">
        <w:rPr>
          <w:rFonts w:ascii="Times New Roman" w:hAnsi="Times New Roman"/>
          <w:sz w:val="24"/>
          <w:szCs w:val="24"/>
        </w:rPr>
        <w:t xml:space="preserve">nurodytas </w:t>
      </w:r>
      <w:r w:rsidR="00C31738" w:rsidRPr="002A7E46">
        <w:rPr>
          <w:rFonts w:ascii="Times New Roman" w:hAnsi="Times New Roman"/>
          <w:sz w:val="24"/>
          <w:szCs w:val="24"/>
        </w:rPr>
        <w:t>s</w:t>
      </w:r>
      <w:r w:rsidR="00CB7FC1" w:rsidRPr="002A7E46">
        <w:rPr>
          <w:rFonts w:ascii="Times New Roman" w:hAnsi="Times New Roman"/>
          <w:sz w:val="24"/>
          <w:szCs w:val="24"/>
        </w:rPr>
        <w:t>tatybos darbų vadovas yra ėjęs statybos darbų vadovo pareigas statant pastatą, kuris atitinka</w:t>
      </w:r>
      <w:r w:rsidR="00D81586" w:rsidRPr="002A7E46">
        <w:rPr>
          <w:rFonts w:ascii="Times New Roman" w:hAnsi="Times New Roman"/>
          <w:sz w:val="24"/>
          <w:szCs w:val="24"/>
        </w:rPr>
        <w:t xml:space="preserve"> Konkurso kvalifikacijos reikalavimus; </w:t>
      </w:r>
      <w:bookmarkStart w:id="2" w:name="bookmark11"/>
      <w:r w:rsidR="00CB7FC1" w:rsidRPr="002A7E46">
        <w:rPr>
          <w:rFonts w:ascii="Times New Roman" w:hAnsi="Times New Roman"/>
          <w:sz w:val="24"/>
          <w:szCs w:val="24"/>
        </w:rPr>
        <w:t xml:space="preserve">2019 m. lapkričio 28 d. </w:t>
      </w:r>
      <w:r w:rsidR="00D81586" w:rsidRPr="002A7E46">
        <w:rPr>
          <w:rFonts w:ascii="Times New Roman" w:hAnsi="Times New Roman"/>
          <w:sz w:val="24"/>
          <w:szCs w:val="24"/>
        </w:rPr>
        <w:t>ieškov</w:t>
      </w:r>
      <w:r w:rsidR="004179F5" w:rsidRPr="002A7E46">
        <w:rPr>
          <w:rFonts w:ascii="Times New Roman" w:hAnsi="Times New Roman"/>
          <w:sz w:val="24"/>
          <w:szCs w:val="24"/>
        </w:rPr>
        <w:t>ė</w:t>
      </w:r>
      <w:r w:rsidR="00D81586" w:rsidRPr="002A7E46">
        <w:rPr>
          <w:rFonts w:ascii="Times New Roman" w:hAnsi="Times New Roman"/>
          <w:sz w:val="24"/>
          <w:szCs w:val="24"/>
        </w:rPr>
        <w:t xml:space="preserve"> </w:t>
      </w:r>
      <w:r w:rsidR="00CB7FC1" w:rsidRPr="002A7E46">
        <w:rPr>
          <w:rFonts w:ascii="Times New Roman" w:hAnsi="Times New Roman"/>
          <w:sz w:val="24"/>
          <w:szCs w:val="24"/>
        </w:rPr>
        <w:t>pateikė papildomus paaiškinimus (pagrindimą) ir p</w:t>
      </w:r>
      <w:r w:rsidR="00D81586" w:rsidRPr="002A7E46">
        <w:rPr>
          <w:rFonts w:ascii="Times New Roman" w:hAnsi="Times New Roman"/>
          <w:sz w:val="24"/>
          <w:szCs w:val="24"/>
        </w:rPr>
        <w:t>apildomus dokumentus (įrodymus).</w:t>
      </w:r>
    </w:p>
    <w:p w14:paraId="33B21FE7" w14:textId="77777777" w:rsidR="008259C3" w:rsidRPr="002A7E46" w:rsidRDefault="008259C3" w:rsidP="00865E0E">
      <w:pPr>
        <w:pStyle w:val="ListParagraph"/>
        <w:numPr>
          <w:ilvl w:val="0"/>
          <w:numId w:val="1"/>
        </w:numPr>
        <w:tabs>
          <w:tab w:val="left" w:pos="426"/>
          <w:tab w:val="left" w:pos="582"/>
          <w:tab w:val="left" w:pos="621"/>
          <w:tab w:val="left" w:pos="1142"/>
        </w:tabs>
        <w:autoSpaceDN w:val="0"/>
        <w:spacing w:after="120" w:line="240" w:lineRule="auto"/>
        <w:ind w:left="357" w:hanging="357"/>
        <w:contextualSpacing w:val="0"/>
        <w:jc w:val="both"/>
        <w:rPr>
          <w:rFonts w:ascii="Times New Roman" w:eastAsia="Arial" w:hAnsi="Times New Roman"/>
          <w:bCs/>
          <w:color w:val="000000"/>
          <w:sz w:val="24"/>
          <w:szCs w:val="24"/>
          <w:shd w:val="clear" w:color="auto" w:fill="FFFFFF"/>
          <w:lang w:bidi="lt-LT"/>
        </w:rPr>
      </w:pPr>
      <w:r w:rsidRPr="002A7E46">
        <w:rPr>
          <w:rFonts w:ascii="Times New Roman" w:hAnsi="Times New Roman"/>
          <w:sz w:val="24"/>
          <w:szCs w:val="24"/>
        </w:rPr>
        <w:t>Konkurso sąlygų 3.4.1.4 punkte, be kitų, įtvirtintas kvalifikacijos reikalavimas: „Tiekėjas pirkimo sutarties vykdymui turi skirti bent 1 (vieną) statinio statybos darbų vadovą</w:t>
      </w:r>
      <w:r w:rsidR="004179F5" w:rsidRPr="002A7E46">
        <w:rPr>
          <w:rFonts w:ascii="Times New Roman" w:hAnsi="Times New Roman"/>
          <w:sz w:val="24"/>
          <w:szCs w:val="24"/>
        </w:rPr>
        <w:t>,</w:t>
      </w:r>
      <w:r w:rsidRPr="002A7E46">
        <w:rPr>
          <w:rFonts w:ascii="Times New Roman" w:hAnsi="Times New Roman"/>
          <w:sz w:val="24"/>
          <w:szCs w:val="24"/>
        </w:rPr>
        <w:t xml:space="preserve"> turint</w:t>
      </w:r>
      <w:r w:rsidR="004179F5" w:rsidRPr="002A7E46">
        <w:rPr>
          <w:rFonts w:ascii="Times New Roman" w:hAnsi="Times New Roman"/>
          <w:sz w:val="24"/>
          <w:szCs w:val="24"/>
        </w:rPr>
        <w:t>į</w:t>
      </w:r>
      <w:r w:rsidRPr="002A7E46">
        <w:rPr>
          <w:rFonts w:ascii="Times New Roman" w:hAnsi="Times New Roman"/>
          <w:sz w:val="24"/>
          <w:szCs w:val="24"/>
        </w:rPr>
        <w:t xml:space="preserve"> teisę eiti statinio statybos darbų vadovo pareigas, kai statinio kategorija – ypatingi statiniai ir neypatingi statiniai; statinių grupė – negyvenamieji pastatai, statinių pogrupis – mokslo paskirties statiniai, kuris turi ne mažesnę nei 5 metų darbo patirtį dirbant atestuotu statybos darbų vadovu ir </w:t>
      </w:r>
      <w:r w:rsidRPr="002A7E46">
        <w:rPr>
          <w:rStyle w:val="Bodytext2Bold"/>
          <w:rFonts w:ascii="Times New Roman" w:hAnsi="Times New Roman" w:cs="Times New Roman"/>
          <w:b w:val="0"/>
          <w:sz w:val="24"/>
          <w:szCs w:val="24"/>
        </w:rPr>
        <w:t>yra ėjęs statybos darbų vadovo pareigas statant pastatą, kurio kategorija – ypatingi statiniai; statinių grupė – negyvenamieji pastatai, paskirtis – visuomeninė, pastato bendras plotas ne mažesnis nei 8 000 kv.</w:t>
      </w:r>
      <w:r w:rsidR="004179F5" w:rsidRPr="002A7E46">
        <w:rPr>
          <w:rStyle w:val="Bodytext2Bold"/>
          <w:rFonts w:ascii="Times New Roman" w:hAnsi="Times New Roman" w:cs="Times New Roman"/>
          <w:b w:val="0"/>
          <w:sz w:val="24"/>
          <w:szCs w:val="24"/>
        </w:rPr>
        <w:t> </w:t>
      </w:r>
      <w:r w:rsidRPr="002A7E46">
        <w:rPr>
          <w:rStyle w:val="Bodytext2Bold"/>
          <w:rFonts w:ascii="Times New Roman" w:hAnsi="Times New Roman" w:cs="Times New Roman"/>
          <w:b w:val="0"/>
          <w:sz w:val="24"/>
          <w:szCs w:val="24"/>
        </w:rPr>
        <w:t xml:space="preserve">m“ (toliau – ginčo Konkurso sąlyga). </w:t>
      </w:r>
    </w:p>
    <w:p w14:paraId="537E9DFC" w14:textId="77777777" w:rsidR="00CB7FC1" w:rsidRPr="002A7E46" w:rsidRDefault="00D81586" w:rsidP="00865E0E">
      <w:pPr>
        <w:pStyle w:val="ListParagraph"/>
        <w:numPr>
          <w:ilvl w:val="0"/>
          <w:numId w:val="1"/>
        </w:numPr>
        <w:tabs>
          <w:tab w:val="left" w:pos="360"/>
          <w:tab w:val="left" w:pos="426"/>
          <w:tab w:val="left" w:pos="582"/>
          <w:tab w:val="left" w:pos="621"/>
          <w:tab w:val="left" w:pos="1142"/>
        </w:tabs>
        <w:autoSpaceDN w:val="0"/>
        <w:spacing w:after="120" w:line="240" w:lineRule="auto"/>
        <w:ind w:left="357" w:hanging="357"/>
        <w:contextualSpacing w:val="0"/>
        <w:jc w:val="both"/>
        <w:rPr>
          <w:rFonts w:ascii="Times New Roman" w:hAnsi="Times New Roman"/>
          <w:sz w:val="24"/>
          <w:szCs w:val="24"/>
        </w:rPr>
      </w:pPr>
      <w:r w:rsidRPr="002A7E46">
        <w:rPr>
          <w:rFonts w:ascii="Times New Roman" w:hAnsi="Times New Roman"/>
          <w:sz w:val="24"/>
          <w:szCs w:val="24"/>
        </w:rPr>
        <w:t>Atsakovė</w:t>
      </w:r>
      <w:r w:rsidR="00CB7FC1" w:rsidRPr="002A7E46">
        <w:rPr>
          <w:rFonts w:ascii="Times New Roman" w:hAnsi="Times New Roman"/>
          <w:sz w:val="24"/>
          <w:szCs w:val="24"/>
        </w:rPr>
        <w:t xml:space="preserve"> </w:t>
      </w:r>
      <w:bookmarkEnd w:id="2"/>
      <w:r w:rsidR="00CB7FC1" w:rsidRPr="002A7E46">
        <w:rPr>
          <w:rFonts w:ascii="Times New Roman" w:hAnsi="Times New Roman"/>
          <w:sz w:val="24"/>
          <w:szCs w:val="24"/>
        </w:rPr>
        <w:t xml:space="preserve">2019 m. gruodžio 23 d. </w:t>
      </w:r>
      <w:r w:rsidRPr="002A7E46">
        <w:rPr>
          <w:rFonts w:ascii="Times New Roman" w:hAnsi="Times New Roman"/>
          <w:sz w:val="24"/>
          <w:szCs w:val="24"/>
        </w:rPr>
        <w:t>ieškov</w:t>
      </w:r>
      <w:r w:rsidR="004179F5" w:rsidRPr="002A7E46">
        <w:rPr>
          <w:rFonts w:ascii="Times New Roman" w:hAnsi="Times New Roman"/>
          <w:sz w:val="24"/>
          <w:szCs w:val="24"/>
        </w:rPr>
        <w:t>e</w:t>
      </w:r>
      <w:r w:rsidRPr="002A7E46">
        <w:rPr>
          <w:rFonts w:ascii="Times New Roman" w:hAnsi="Times New Roman"/>
          <w:sz w:val="24"/>
          <w:szCs w:val="24"/>
        </w:rPr>
        <w:t>i</w:t>
      </w:r>
      <w:r w:rsidR="00CB7FC1" w:rsidRPr="002A7E46">
        <w:rPr>
          <w:rFonts w:ascii="Times New Roman" w:hAnsi="Times New Roman"/>
          <w:sz w:val="24"/>
          <w:szCs w:val="24"/>
        </w:rPr>
        <w:t xml:space="preserve"> pranešė apie priimtą sprendimą atmesti </w:t>
      </w:r>
      <w:r w:rsidRPr="002A7E46">
        <w:rPr>
          <w:rFonts w:ascii="Times New Roman" w:hAnsi="Times New Roman"/>
          <w:sz w:val="24"/>
          <w:szCs w:val="24"/>
        </w:rPr>
        <w:t>jo</w:t>
      </w:r>
      <w:r w:rsidR="004179F5" w:rsidRPr="002A7E46">
        <w:rPr>
          <w:rFonts w:ascii="Times New Roman" w:hAnsi="Times New Roman"/>
          <w:sz w:val="24"/>
          <w:szCs w:val="24"/>
        </w:rPr>
        <w:t>s</w:t>
      </w:r>
      <w:r w:rsidRPr="002A7E46">
        <w:rPr>
          <w:rFonts w:ascii="Times New Roman" w:hAnsi="Times New Roman"/>
          <w:sz w:val="24"/>
          <w:szCs w:val="24"/>
        </w:rPr>
        <w:t xml:space="preserve"> </w:t>
      </w:r>
      <w:r w:rsidR="00C31738" w:rsidRPr="002A7E46">
        <w:rPr>
          <w:rFonts w:ascii="Times New Roman" w:hAnsi="Times New Roman"/>
          <w:sz w:val="24"/>
          <w:szCs w:val="24"/>
        </w:rPr>
        <w:t>p</w:t>
      </w:r>
      <w:r w:rsidR="00CB7FC1" w:rsidRPr="002A7E46">
        <w:rPr>
          <w:rFonts w:ascii="Times New Roman" w:hAnsi="Times New Roman"/>
          <w:sz w:val="24"/>
          <w:szCs w:val="24"/>
        </w:rPr>
        <w:t>asiūlymą</w:t>
      </w:r>
      <w:r w:rsidR="00CB7FC1" w:rsidRPr="002A7E46">
        <w:rPr>
          <w:rStyle w:val="BodytextBold"/>
          <w:rFonts w:ascii="Times New Roman" w:hAnsi="Times New Roman" w:cs="Times New Roman"/>
          <w:sz w:val="24"/>
          <w:szCs w:val="24"/>
        </w:rPr>
        <w:t>,</w:t>
      </w:r>
      <w:r w:rsidR="00C31738" w:rsidRPr="002A7E46">
        <w:rPr>
          <w:rStyle w:val="BodytextBold"/>
          <w:rFonts w:ascii="Times New Roman" w:hAnsi="Times New Roman" w:cs="Times New Roman"/>
          <w:sz w:val="24"/>
          <w:szCs w:val="24"/>
        </w:rPr>
        <w:t xml:space="preserve"> </w:t>
      </w:r>
      <w:r w:rsidR="00CB7FC1" w:rsidRPr="002A7E46">
        <w:rPr>
          <w:rFonts w:ascii="Times New Roman" w:hAnsi="Times New Roman"/>
          <w:sz w:val="24"/>
          <w:szCs w:val="24"/>
        </w:rPr>
        <w:t xml:space="preserve">kadangi, anot </w:t>
      </w:r>
      <w:r w:rsidR="00C31738" w:rsidRPr="002A7E46">
        <w:rPr>
          <w:rFonts w:ascii="Times New Roman" w:hAnsi="Times New Roman"/>
          <w:sz w:val="24"/>
          <w:szCs w:val="24"/>
        </w:rPr>
        <w:t>a</w:t>
      </w:r>
      <w:r w:rsidR="00CB7FC1" w:rsidRPr="002A7E46">
        <w:rPr>
          <w:rFonts w:ascii="Times New Roman" w:hAnsi="Times New Roman"/>
          <w:sz w:val="24"/>
          <w:szCs w:val="24"/>
        </w:rPr>
        <w:t>tsakov</w:t>
      </w:r>
      <w:r w:rsidR="00C31738" w:rsidRPr="002A7E46">
        <w:rPr>
          <w:rFonts w:ascii="Times New Roman" w:hAnsi="Times New Roman"/>
          <w:sz w:val="24"/>
          <w:szCs w:val="24"/>
        </w:rPr>
        <w:t>ės</w:t>
      </w:r>
      <w:r w:rsidRPr="002A7E46">
        <w:rPr>
          <w:rFonts w:ascii="Times New Roman" w:hAnsi="Times New Roman"/>
          <w:sz w:val="24"/>
          <w:szCs w:val="24"/>
        </w:rPr>
        <w:t>:</w:t>
      </w:r>
      <w:r w:rsidR="00CB7FC1" w:rsidRPr="002A7E46">
        <w:rPr>
          <w:rFonts w:ascii="Times New Roman" w:hAnsi="Times New Roman"/>
          <w:sz w:val="24"/>
          <w:szCs w:val="24"/>
        </w:rPr>
        <w:t xml:space="preserve"> 1)</w:t>
      </w:r>
      <w:r w:rsidRPr="002A7E46">
        <w:rPr>
          <w:rFonts w:ascii="Times New Roman" w:hAnsi="Times New Roman"/>
          <w:sz w:val="24"/>
          <w:szCs w:val="24"/>
        </w:rPr>
        <w:t xml:space="preserve"> ieškov</w:t>
      </w:r>
      <w:r w:rsidR="004179F5" w:rsidRPr="002A7E46">
        <w:rPr>
          <w:rFonts w:ascii="Times New Roman" w:hAnsi="Times New Roman"/>
          <w:sz w:val="24"/>
          <w:szCs w:val="24"/>
        </w:rPr>
        <w:t>ė</w:t>
      </w:r>
      <w:r w:rsidR="00CB7FC1" w:rsidRPr="002A7E46">
        <w:rPr>
          <w:rFonts w:ascii="Times New Roman" w:hAnsi="Times New Roman"/>
          <w:sz w:val="24"/>
          <w:szCs w:val="24"/>
        </w:rPr>
        <w:t xml:space="preserve"> neatitinka</w:t>
      </w:r>
      <w:r w:rsidR="008259C3" w:rsidRPr="002A7E46">
        <w:rPr>
          <w:rFonts w:ascii="Times New Roman" w:hAnsi="Times New Roman"/>
          <w:sz w:val="24"/>
          <w:szCs w:val="24"/>
        </w:rPr>
        <w:t xml:space="preserve"> ginčo Konkurso sąlygoje </w:t>
      </w:r>
      <w:r w:rsidR="00CB7FC1" w:rsidRPr="002A7E46">
        <w:rPr>
          <w:rFonts w:ascii="Times New Roman" w:hAnsi="Times New Roman"/>
          <w:sz w:val="24"/>
          <w:szCs w:val="24"/>
        </w:rPr>
        <w:t xml:space="preserve">nustatyto </w:t>
      </w:r>
      <w:r w:rsidRPr="002A7E46">
        <w:rPr>
          <w:rFonts w:ascii="Times New Roman" w:hAnsi="Times New Roman"/>
          <w:sz w:val="24"/>
          <w:szCs w:val="24"/>
        </w:rPr>
        <w:t>reikalavimo</w:t>
      </w:r>
      <w:r w:rsidR="00CB7FC1" w:rsidRPr="002A7E46">
        <w:rPr>
          <w:rFonts w:ascii="Times New Roman" w:hAnsi="Times New Roman"/>
          <w:sz w:val="24"/>
          <w:szCs w:val="24"/>
        </w:rPr>
        <w:t xml:space="preserve"> ir 2) </w:t>
      </w:r>
      <w:r w:rsidR="00C31738" w:rsidRPr="002A7E46">
        <w:rPr>
          <w:rFonts w:ascii="Times New Roman" w:hAnsi="Times New Roman"/>
          <w:sz w:val="24"/>
          <w:szCs w:val="24"/>
        </w:rPr>
        <w:t>i</w:t>
      </w:r>
      <w:r w:rsidR="00CB7FC1" w:rsidRPr="002A7E46">
        <w:rPr>
          <w:rFonts w:ascii="Times New Roman" w:hAnsi="Times New Roman"/>
          <w:sz w:val="24"/>
          <w:szCs w:val="24"/>
        </w:rPr>
        <w:t>eškov</w:t>
      </w:r>
      <w:r w:rsidR="004179F5" w:rsidRPr="002A7E46">
        <w:rPr>
          <w:rFonts w:ascii="Times New Roman" w:hAnsi="Times New Roman"/>
          <w:sz w:val="24"/>
          <w:szCs w:val="24"/>
        </w:rPr>
        <w:t>e</w:t>
      </w:r>
      <w:r w:rsidR="00CB7FC1" w:rsidRPr="002A7E46">
        <w:rPr>
          <w:rFonts w:ascii="Times New Roman" w:hAnsi="Times New Roman"/>
          <w:sz w:val="24"/>
          <w:szCs w:val="24"/>
        </w:rPr>
        <w:t xml:space="preserve">i neleidžiama keisti </w:t>
      </w:r>
      <w:proofErr w:type="spellStart"/>
      <w:r w:rsidR="006548A2" w:rsidRPr="002A7E46">
        <w:rPr>
          <w:rFonts w:ascii="Times New Roman" w:hAnsi="Times New Roman"/>
          <w:sz w:val="24"/>
          <w:szCs w:val="24"/>
        </w:rPr>
        <w:t>subtiekėjos</w:t>
      </w:r>
      <w:proofErr w:type="spellEnd"/>
      <w:r w:rsidR="00CB7FC1" w:rsidRPr="002A7E46">
        <w:rPr>
          <w:rFonts w:ascii="Times New Roman" w:hAnsi="Times New Roman"/>
          <w:sz w:val="24"/>
          <w:szCs w:val="24"/>
        </w:rPr>
        <w:t xml:space="preserve"> į naują </w:t>
      </w:r>
      <w:r w:rsidRPr="002A7E46">
        <w:rPr>
          <w:rFonts w:ascii="Times New Roman" w:hAnsi="Times New Roman"/>
          <w:sz w:val="24"/>
          <w:szCs w:val="24"/>
        </w:rPr>
        <w:t>p</w:t>
      </w:r>
      <w:r w:rsidR="00CB7FC1" w:rsidRPr="002A7E46">
        <w:rPr>
          <w:rFonts w:ascii="Times New Roman" w:hAnsi="Times New Roman"/>
          <w:sz w:val="24"/>
          <w:szCs w:val="24"/>
        </w:rPr>
        <w:t xml:space="preserve">asiūlyme neišviešintą subtiekėją, vadovaujantis </w:t>
      </w:r>
      <w:r w:rsidR="00C31738" w:rsidRPr="002A7E46">
        <w:rPr>
          <w:rFonts w:ascii="Times New Roman" w:hAnsi="Times New Roman"/>
          <w:sz w:val="24"/>
          <w:szCs w:val="24"/>
        </w:rPr>
        <w:t xml:space="preserve">Lietuvos Respublikos viešųjų pirkimų įstatymo (toliau – </w:t>
      </w:r>
      <w:r w:rsidR="00CB7FC1" w:rsidRPr="002A7E46">
        <w:rPr>
          <w:rStyle w:val="BodytextBold"/>
          <w:rFonts w:ascii="Times New Roman" w:hAnsi="Times New Roman" w:cs="Times New Roman"/>
          <w:sz w:val="24"/>
          <w:szCs w:val="24"/>
        </w:rPr>
        <w:t>VPĮ</w:t>
      </w:r>
      <w:r w:rsidR="00C31738" w:rsidRPr="002A7E46">
        <w:rPr>
          <w:rStyle w:val="BodytextBold"/>
          <w:rFonts w:ascii="Times New Roman" w:hAnsi="Times New Roman" w:cs="Times New Roman"/>
          <w:sz w:val="24"/>
          <w:szCs w:val="24"/>
        </w:rPr>
        <w:t>)</w:t>
      </w:r>
      <w:r w:rsidR="00CB7FC1" w:rsidRPr="002A7E46">
        <w:rPr>
          <w:rFonts w:ascii="Times New Roman" w:hAnsi="Times New Roman"/>
          <w:sz w:val="24"/>
          <w:szCs w:val="24"/>
        </w:rPr>
        <w:t xml:space="preserve"> 49 straipsnio 4 dalyje nu</w:t>
      </w:r>
      <w:r w:rsidRPr="002A7E46">
        <w:rPr>
          <w:rFonts w:ascii="Times New Roman" w:hAnsi="Times New Roman"/>
          <w:sz w:val="24"/>
          <w:szCs w:val="24"/>
        </w:rPr>
        <w:t>st</w:t>
      </w:r>
      <w:r w:rsidR="00CB7FC1" w:rsidRPr="002A7E46">
        <w:rPr>
          <w:rFonts w:ascii="Times New Roman" w:hAnsi="Times New Roman"/>
          <w:sz w:val="24"/>
          <w:szCs w:val="24"/>
        </w:rPr>
        <w:t xml:space="preserve">atyta taisykle. </w:t>
      </w:r>
      <w:r w:rsidRPr="002A7E46">
        <w:rPr>
          <w:rFonts w:ascii="Times New Roman" w:hAnsi="Times New Roman"/>
          <w:sz w:val="24"/>
          <w:szCs w:val="24"/>
        </w:rPr>
        <w:t>Ieškov</w:t>
      </w:r>
      <w:r w:rsidR="004179F5" w:rsidRPr="002A7E46">
        <w:rPr>
          <w:rFonts w:ascii="Times New Roman" w:hAnsi="Times New Roman"/>
          <w:sz w:val="24"/>
          <w:szCs w:val="24"/>
        </w:rPr>
        <w:t>ė</w:t>
      </w:r>
      <w:r w:rsidRPr="002A7E46">
        <w:rPr>
          <w:rFonts w:ascii="Times New Roman" w:hAnsi="Times New Roman"/>
          <w:sz w:val="24"/>
          <w:szCs w:val="24"/>
        </w:rPr>
        <w:t xml:space="preserve"> </w:t>
      </w:r>
      <w:r w:rsidR="00CB7FC1" w:rsidRPr="002A7E46">
        <w:rPr>
          <w:rFonts w:ascii="Times New Roman" w:hAnsi="Times New Roman"/>
          <w:sz w:val="24"/>
          <w:szCs w:val="24"/>
        </w:rPr>
        <w:t>2019 m. gruodžio 31 d. pateikė pretenziją</w:t>
      </w:r>
      <w:r w:rsidR="00CB7FC1" w:rsidRPr="002A7E46">
        <w:rPr>
          <w:rStyle w:val="BodytextBold"/>
          <w:rFonts w:ascii="Times New Roman" w:hAnsi="Times New Roman" w:cs="Times New Roman"/>
          <w:sz w:val="24"/>
          <w:szCs w:val="24"/>
        </w:rPr>
        <w:t>,</w:t>
      </w:r>
      <w:r w:rsidR="00CB7FC1" w:rsidRPr="002A7E46">
        <w:rPr>
          <w:rFonts w:ascii="Times New Roman" w:hAnsi="Times New Roman"/>
          <w:sz w:val="24"/>
          <w:szCs w:val="24"/>
        </w:rPr>
        <w:t xml:space="preserve"> kuria pareikalavo panaikinti </w:t>
      </w:r>
      <w:r w:rsidR="00C31738" w:rsidRPr="002A7E46">
        <w:rPr>
          <w:rFonts w:ascii="Times New Roman" w:hAnsi="Times New Roman"/>
          <w:sz w:val="24"/>
          <w:szCs w:val="24"/>
        </w:rPr>
        <w:t>a</w:t>
      </w:r>
      <w:r w:rsidR="00CB7FC1" w:rsidRPr="002A7E46">
        <w:rPr>
          <w:rFonts w:ascii="Times New Roman" w:hAnsi="Times New Roman"/>
          <w:sz w:val="24"/>
          <w:szCs w:val="24"/>
        </w:rPr>
        <w:t>tsakov</w:t>
      </w:r>
      <w:r w:rsidR="00C31738" w:rsidRPr="002A7E46">
        <w:rPr>
          <w:rFonts w:ascii="Times New Roman" w:hAnsi="Times New Roman"/>
          <w:sz w:val="24"/>
          <w:szCs w:val="24"/>
        </w:rPr>
        <w:t>ės</w:t>
      </w:r>
      <w:r w:rsidR="00CB7FC1" w:rsidRPr="002A7E46">
        <w:rPr>
          <w:rFonts w:ascii="Times New Roman" w:hAnsi="Times New Roman"/>
          <w:sz w:val="24"/>
          <w:szCs w:val="24"/>
        </w:rPr>
        <w:t xml:space="preserve"> </w:t>
      </w:r>
      <w:r w:rsidRPr="002A7E46">
        <w:rPr>
          <w:rFonts w:ascii="Times New Roman" w:hAnsi="Times New Roman"/>
          <w:sz w:val="24"/>
          <w:szCs w:val="24"/>
        </w:rPr>
        <w:t xml:space="preserve">pirmiau nurodytą </w:t>
      </w:r>
      <w:r w:rsidR="00CB7FC1" w:rsidRPr="002A7E46">
        <w:rPr>
          <w:rFonts w:ascii="Times New Roman" w:hAnsi="Times New Roman"/>
          <w:sz w:val="24"/>
          <w:szCs w:val="24"/>
        </w:rPr>
        <w:t xml:space="preserve">sprendimą ir pripažinti, kad </w:t>
      </w:r>
      <w:r w:rsidR="00C31738" w:rsidRPr="002A7E46">
        <w:rPr>
          <w:rFonts w:ascii="Times New Roman" w:hAnsi="Times New Roman"/>
          <w:sz w:val="24"/>
          <w:szCs w:val="24"/>
        </w:rPr>
        <w:t>i</w:t>
      </w:r>
      <w:r w:rsidR="00CB7FC1" w:rsidRPr="002A7E46">
        <w:rPr>
          <w:rFonts w:ascii="Times New Roman" w:hAnsi="Times New Roman"/>
          <w:sz w:val="24"/>
          <w:szCs w:val="24"/>
        </w:rPr>
        <w:t>eškov</w:t>
      </w:r>
      <w:r w:rsidR="004179F5" w:rsidRPr="002A7E46">
        <w:rPr>
          <w:rFonts w:ascii="Times New Roman" w:hAnsi="Times New Roman"/>
          <w:sz w:val="24"/>
          <w:szCs w:val="24"/>
        </w:rPr>
        <w:t>ės</w:t>
      </w:r>
      <w:r w:rsidR="00CB7FC1" w:rsidRPr="002A7E46">
        <w:rPr>
          <w:rFonts w:ascii="Times New Roman" w:hAnsi="Times New Roman"/>
          <w:sz w:val="24"/>
          <w:szCs w:val="24"/>
        </w:rPr>
        <w:t xml:space="preserve"> </w:t>
      </w:r>
      <w:r w:rsidR="00C31738" w:rsidRPr="002A7E46">
        <w:rPr>
          <w:rFonts w:ascii="Times New Roman" w:hAnsi="Times New Roman"/>
          <w:sz w:val="24"/>
          <w:szCs w:val="24"/>
        </w:rPr>
        <w:t>p</w:t>
      </w:r>
      <w:r w:rsidR="00CB7FC1" w:rsidRPr="002A7E46">
        <w:rPr>
          <w:rFonts w:ascii="Times New Roman" w:hAnsi="Times New Roman"/>
          <w:sz w:val="24"/>
          <w:szCs w:val="24"/>
        </w:rPr>
        <w:t xml:space="preserve">asiūlymas atitinka </w:t>
      </w:r>
      <w:r w:rsidRPr="002A7E46">
        <w:rPr>
          <w:rFonts w:ascii="Times New Roman" w:hAnsi="Times New Roman"/>
          <w:sz w:val="24"/>
          <w:szCs w:val="24"/>
        </w:rPr>
        <w:t>Konkurso</w:t>
      </w:r>
      <w:r w:rsidR="00CB7FC1" w:rsidRPr="002A7E46">
        <w:rPr>
          <w:rFonts w:ascii="Times New Roman" w:hAnsi="Times New Roman"/>
          <w:sz w:val="24"/>
          <w:szCs w:val="24"/>
        </w:rPr>
        <w:t xml:space="preserve"> sąlygose nustatytus reikalavimus, grąžin</w:t>
      </w:r>
      <w:r w:rsidR="004179F5" w:rsidRPr="002A7E46">
        <w:rPr>
          <w:rFonts w:ascii="Times New Roman" w:hAnsi="Times New Roman"/>
          <w:sz w:val="24"/>
          <w:szCs w:val="24"/>
        </w:rPr>
        <w:t>ti</w:t>
      </w:r>
      <w:r w:rsidR="00CB7FC1" w:rsidRPr="002A7E46">
        <w:rPr>
          <w:rFonts w:ascii="Times New Roman" w:hAnsi="Times New Roman"/>
          <w:sz w:val="24"/>
          <w:szCs w:val="24"/>
        </w:rPr>
        <w:t xml:space="preserve"> </w:t>
      </w:r>
      <w:r w:rsidR="00C31738" w:rsidRPr="002A7E46">
        <w:rPr>
          <w:rFonts w:ascii="Times New Roman" w:hAnsi="Times New Roman"/>
          <w:sz w:val="24"/>
          <w:szCs w:val="24"/>
        </w:rPr>
        <w:t>i</w:t>
      </w:r>
      <w:r w:rsidR="00CB7FC1" w:rsidRPr="002A7E46">
        <w:rPr>
          <w:rFonts w:ascii="Times New Roman" w:hAnsi="Times New Roman"/>
          <w:sz w:val="24"/>
          <w:szCs w:val="24"/>
        </w:rPr>
        <w:t>eškov</w:t>
      </w:r>
      <w:r w:rsidR="004179F5" w:rsidRPr="002A7E46">
        <w:rPr>
          <w:rFonts w:ascii="Times New Roman" w:hAnsi="Times New Roman"/>
          <w:sz w:val="24"/>
          <w:szCs w:val="24"/>
        </w:rPr>
        <w:t>ės</w:t>
      </w:r>
      <w:r w:rsidR="00CB7FC1" w:rsidRPr="002A7E46">
        <w:rPr>
          <w:rFonts w:ascii="Times New Roman" w:hAnsi="Times New Roman"/>
          <w:sz w:val="24"/>
          <w:szCs w:val="24"/>
        </w:rPr>
        <w:t xml:space="preserve"> </w:t>
      </w:r>
      <w:r w:rsidR="00C31738" w:rsidRPr="002A7E46">
        <w:rPr>
          <w:rFonts w:ascii="Times New Roman" w:hAnsi="Times New Roman"/>
          <w:sz w:val="24"/>
          <w:szCs w:val="24"/>
        </w:rPr>
        <w:t>p</w:t>
      </w:r>
      <w:r w:rsidR="00CB7FC1" w:rsidRPr="002A7E46">
        <w:rPr>
          <w:rFonts w:ascii="Times New Roman" w:hAnsi="Times New Roman"/>
          <w:sz w:val="24"/>
          <w:szCs w:val="24"/>
        </w:rPr>
        <w:t>asiūlymą į pasiūlymų vertinimo stadiją. Atsakov</w:t>
      </w:r>
      <w:r w:rsidR="00C31738" w:rsidRPr="002A7E46">
        <w:rPr>
          <w:rFonts w:ascii="Times New Roman" w:hAnsi="Times New Roman"/>
          <w:sz w:val="24"/>
          <w:szCs w:val="24"/>
        </w:rPr>
        <w:t>ė</w:t>
      </w:r>
      <w:r w:rsidR="00CB7FC1" w:rsidRPr="002A7E46">
        <w:rPr>
          <w:rFonts w:ascii="Times New Roman" w:hAnsi="Times New Roman"/>
          <w:sz w:val="24"/>
          <w:szCs w:val="24"/>
        </w:rPr>
        <w:t xml:space="preserve"> 2020 m. sausio 9 d. pranešimu informavo </w:t>
      </w:r>
      <w:r w:rsidR="00C31738" w:rsidRPr="002A7E46">
        <w:rPr>
          <w:rFonts w:ascii="Times New Roman" w:hAnsi="Times New Roman"/>
          <w:sz w:val="24"/>
          <w:szCs w:val="24"/>
        </w:rPr>
        <w:t>i</w:t>
      </w:r>
      <w:r w:rsidR="00CB7FC1" w:rsidRPr="002A7E46">
        <w:rPr>
          <w:rFonts w:ascii="Times New Roman" w:hAnsi="Times New Roman"/>
          <w:sz w:val="24"/>
          <w:szCs w:val="24"/>
        </w:rPr>
        <w:t>eškov</w:t>
      </w:r>
      <w:r w:rsidR="004179F5" w:rsidRPr="002A7E46">
        <w:rPr>
          <w:rFonts w:ascii="Times New Roman" w:hAnsi="Times New Roman"/>
          <w:sz w:val="24"/>
          <w:szCs w:val="24"/>
        </w:rPr>
        <w:t>ę</w:t>
      </w:r>
      <w:r w:rsidR="00CB7FC1" w:rsidRPr="002A7E46">
        <w:rPr>
          <w:rFonts w:ascii="Times New Roman" w:hAnsi="Times New Roman"/>
          <w:sz w:val="24"/>
          <w:szCs w:val="24"/>
        </w:rPr>
        <w:t xml:space="preserve"> apie priimtą sprendimą atmesti </w:t>
      </w:r>
      <w:r w:rsidR="00E259E0" w:rsidRPr="002A7E46">
        <w:rPr>
          <w:rFonts w:ascii="Times New Roman" w:hAnsi="Times New Roman"/>
          <w:sz w:val="24"/>
          <w:szCs w:val="24"/>
        </w:rPr>
        <w:t>jo</w:t>
      </w:r>
      <w:r w:rsidR="004179F5" w:rsidRPr="002A7E46">
        <w:rPr>
          <w:rFonts w:ascii="Times New Roman" w:hAnsi="Times New Roman"/>
          <w:sz w:val="24"/>
          <w:szCs w:val="24"/>
        </w:rPr>
        <w:t>s</w:t>
      </w:r>
      <w:r w:rsidR="00CB7FC1" w:rsidRPr="002A7E46">
        <w:rPr>
          <w:rFonts w:ascii="Times New Roman" w:hAnsi="Times New Roman"/>
          <w:sz w:val="24"/>
          <w:szCs w:val="24"/>
        </w:rPr>
        <w:t xml:space="preserve"> </w:t>
      </w:r>
      <w:r w:rsidR="00C31738" w:rsidRPr="002A7E46">
        <w:rPr>
          <w:rFonts w:ascii="Times New Roman" w:hAnsi="Times New Roman"/>
          <w:sz w:val="24"/>
          <w:szCs w:val="24"/>
        </w:rPr>
        <w:t>p</w:t>
      </w:r>
      <w:r w:rsidR="00CB7FC1" w:rsidRPr="002A7E46">
        <w:rPr>
          <w:rFonts w:ascii="Times New Roman" w:hAnsi="Times New Roman"/>
          <w:sz w:val="24"/>
          <w:szCs w:val="24"/>
        </w:rPr>
        <w:t>retenziją.</w:t>
      </w:r>
    </w:p>
    <w:p w14:paraId="3B7FA7CF" w14:textId="63660179" w:rsidR="008259C3" w:rsidRPr="002A7E46" w:rsidRDefault="00CB7FC1" w:rsidP="00865E0E">
      <w:pPr>
        <w:pStyle w:val="ListParagraph"/>
        <w:numPr>
          <w:ilvl w:val="0"/>
          <w:numId w:val="1"/>
        </w:numPr>
        <w:tabs>
          <w:tab w:val="left" w:pos="426"/>
          <w:tab w:val="left" w:pos="582"/>
          <w:tab w:val="left" w:pos="621"/>
          <w:tab w:val="left" w:pos="1142"/>
        </w:tabs>
        <w:autoSpaceDN w:val="0"/>
        <w:spacing w:after="120" w:line="240" w:lineRule="auto"/>
        <w:ind w:left="357" w:hanging="357"/>
        <w:contextualSpacing w:val="0"/>
        <w:jc w:val="both"/>
        <w:rPr>
          <w:rStyle w:val="Bodytext2Bold"/>
          <w:rFonts w:ascii="Times New Roman" w:hAnsi="Times New Roman" w:cs="Times New Roman"/>
          <w:b w:val="0"/>
          <w:bCs w:val="0"/>
          <w:sz w:val="24"/>
          <w:szCs w:val="24"/>
        </w:rPr>
      </w:pPr>
      <w:r w:rsidRPr="002A7E46">
        <w:rPr>
          <w:rStyle w:val="Bodytext2Bold"/>
          <w:rFonts w:ascii="Times New Roman" w:hAnsi="Times New Roman" w:cs="Times New Roman"/>
          <w:b w:val="0"/>
          <w:sz w:val="24"/>
          <w:szCs w:val="24"/>
        </w:rPr>
        <w:t>Ieškov</w:t>
      </w:r>
      <w:r w:rsidR="00D65568" w:rsidRPr="002A7E46">
        <w:rPr>
          <w:rStyle w:val="Bodytext2Bold"/>
          <w:rFonts w:ascii="Times New Roman" w:hAnsi="Times New Roman" w:cs="Times New Roman"/>
          <w:b w:val="0"/>
          <w:sz w:val="24"/>
          <w:szCs w:val="24"/>
        </w:rPr>
        <w:t>ė</w:t>
      </w:r>
      <w:r w:rsidR="008259C3" w:rsidRPr="002A7E46">
        <w:rPr>
          <w:rStyle w:val="Bodytext2Bold"/>
          <w:rFonts w:ascii="Times New Roman" w:hAnsi="Times New Roman" w:cs="Times New Roman"/>
          <w:b w:val="0"/>
          <w:sz w:val="24"/>
          <w:szCs w:val="24"/>
        </w:rPr>
        <w:t xml:space="preserve"> aptariamam</w:t>
      </w:r>
      <w:r w:rsidRPr="002A7E46">
        <w:rPr>
          <w:rStyle w:val="Bodytext2Bold"/>
          <w:rFonts w:ascii="Times New Roman" w:hAnsi="Times New Roman" w:cs="Times New Roman"/>
          <w:b w:val="0"/>
          <w:sz w:val="24"/>
          <w:szCs w:val="24"/>
        </w:rPr>
        <w:t xml:space="preserve"> kvalifikaci</w:t>
      </w:r>
      <w:r w:rsidR="008259C3" w:rsidRPr="002A7E46">
        <w:rPr>
          <w:rStyle w:val="Bodytext2Bold"/>
          <w:rFonts w:ascii="Times New Roman" w:hAnsi="Times New Roman" w:cs="Times New Roman"/>
          <w:b w:val="0"/>
          <w:sz w:val="24"/>
          <w:szCs w:val="24"/>
        </w:rPr>
        <w:t>jos</w:t>
      </w:r>
      <w:r w:rsidRPr="002A7E46">
        <w:rPr>
          <w:rStyle w:val="Bodytext2Bold"/>
          <w:rFonts w:ascii="Times New Roman" w:hAnsi="Times New Roman" w:cs="Times New Roman"/>
          <w:b w:val="0"/>
          <w:sz w:val="24"/>
          <w:szCs w:val="24"/>
        </w:rPr>
        <w:t xml:space="preserve"> reikalavimui pagrįsti rėmėsi </w:t>
      </w:r>
      <w:proofErr w:type="spellStart"/>
      <w:r w:rsidR="006548A2" w:rsidRPr="002A7E46">
        <w:rPr>
          <w:rStyle w:val="Bodytext2Bold"/>
          <w:rFonts w:ascii="Times New Roman" w:hAnsi="Times New Roman" w:cs="Times New Roman"/>
          <w:b w:val="0"/>
          <w:sz w:val="24"/>
          <w:szCs w:val="24"/>
        </w:rPr>
        <w:t>subtiekėjos</w:t>
      </w:r>
      <w:proofErr w:type="spellEnd"/>
      <w:r w:rsidRPr="002A7E46">
        <w:rPr>
          <w:rStyle w:val="Bodytext2Bold"/>
          <w:rFonts w:ascii="Times New Roman" w:hAnsi="Times New Roman" w:cs="Times New Roman"/>
          <w:b w:val="0"/>
          <w:sz w:val="24"/>
          <w:szCs w:val="24"/>
        </w:rPr>
        <w:t xml:space="preserve"> UAB „</w:t>
      </w:r>
      <w:proofErr w:type="spellStart"/>
      <w:r w:rsidRPr="002A7E46">
        <w:rPr>
          <w:rStyle w:val="Bodytext2Bold"/>
          <w:rFonts w:ascii="Times New Roman" w:hAnsi="Times New Roman" w:cs="Times New Roman"/>
          <w:b w:val="0"/>
          <w:sz w:val="24"/>
          <w:szCs w:val="24"/>
        </w:rPr>
        <w:t>Revestus</w:t>
      </w:r>
      <w:proofErr w:type="spellEnd"/>
      <w:r w:rsidRPr="002A7E46">
        <w:rPr>
          <w:rStyle w:val="Bodytext2Bold"/>
          <w:rFonts w:ascii="Times New Roman" w:hAnsi="Times New Roman" w:cs="Times New Roman"/>
          <w:b w:val="0"/>
          <w:sz w:val="24"/>
          <w:szCs w:val="24"/>
        </w:rPr>
        <w:t>“ turimais pajėgumais, konkrečiai UAB „</w:t>
      </w:r>
      <w:proofErr w:type="spellStart"/>
      <w:r w:rsidRPr="002A7E46">
        <w:rPr>
          <w:rStyle w:val="Bodytext2Bold"/>
          <w:rFonts w:ascii="Times New Roman" w:hAnsi="Times New Roman" w:cs="Times New Roman"/>
          <w:b w:val="0"/>
          <w:sz w:val="24"/>
          <w:szCs w:val="24"/>
        </w:rPr>
        <w:t>Revestus</w:t>
      </w:r>
      <w:proofErr w:type="spellEnd"/>
      <w:r w:rsidRPr="002A7E46">
        <w:rPr>
          <w:rStyle w:val="Bodytext2Bold"/>
          <w:rFonts w:ascii="Times New Roman" w:hAnsi="Times New Roman" w:cs="Times New Roman"/>
          <w:b w:val="0"/>
          <w:sz w:val="24"/>
          <w:szCs w:val="24"/>
        </w:rPr>
        <w:t xml:space="preserve">“ darbuotojo </w:t>
      </w:r>
      <w:bookmarkStart w:id="3" w:name="Buk_1"/>
      <w:r w:rsidR="003B145E" w:rsidRPr="003B145E">
        <w:rPr>
          <w:rStyle w:val="Bodytext2Bold"/>
          <w:rFonts w:ascii="Times New Roman" w:hAnsi="Times New Roman" w:cs="Times New Roman"/>
          <w:b w:val="0"/>
          <w:color w:val="auto"/>
          <w:sz w:val="24"/>
          <w:szCs w:val="24"/>
        </w:rPr>
        <w:t xml:space="preserve">A. J. </w:t>
      </w:r>
      <w:bookmarkEnd w:id="3"/>
      <w:r w:rsidRPr="002A7E46">
        <w:rPr>
          <w:rStyle w:val="Bodytext2Bold"/>
          <w:rFonts w:ascii="Times New Roman" w:hAnsi="Times New Roman" w:cs="Times New Roman"/>
          <w:b w:val="0"/>
          <w:sz w:val="24"/>
          <w:szCs w:val="24"/>
        </w:rPr>
        <w:t>statybos darbų vadovo kvalifikacija ir patirtimi, kuri</w:t>
      </w:r>
      <w:r w:rsidR="005820DF" w:rsidRPr="002A7E46">
        <w:rPr>
          <w:rStyle w:val="Bodytext2Bold"/>
          <w:rFonts w:ascii="Times New Roman" w:hAnsi="Times New Roman" w:cs="Times New Roman"/>
          <w:b w:val="0"/>
          <w:sz w:val="24"/>
          <w:szCs w:val="24"/>
        </w:rPr>
        <w:t>o</w:t>
      </w:r>
      <w:r w:rsidRPr="002A7E46">
        <w:rPr>
          <w:rStyle w:val="Bodytext2Bold"/>
          <w:rFonts w:ascii="Times New Roman" w:hAnsi="Times New Roman" w:cs="Times New Roman"/>
          <w:b w:val="0"/>
          <w:sz w:val="24"/>
          <w:szCs w:val="24"/>
        </w:rPr>
        <w:t xml:space="preserve">ms patvirtinti </w:t>
      </w:r>
      <w:r w:rsidR="008259C3" w:rsidRPr="002A7E46">
        <w:rPr>
          <w:rStyle w:val="Bodytext2Bold"/>
          <w:rFonts w:ascii="Times New Roman" w:hAnsi="Times New Roman" w:cs="Times New Roman"/>
          <w:b w:val="0"/>
          <w:sz w:val="24"/>
          <w:szCs w:val="24"/>
        </w:rPr>
        <w:t>perkančiajai organizacijai</w:t>
      </w:r>
      <w:r w:rsidRPr="002A7E46">
        <w:rPr>
          <w:rStyle w:val="Bodytext2Bold"/>
          <w:rFonts w:ascii="Times New Roman" w:hAnsi="Times New Roman" w:cs="Times New Roman"/>
          <w:b w:val="0"/>
          <w:sz w:val="24"/>
          <w:szCs w:val="24"/>
        </w:rPr>
        <w:t xml:space="preserve"> buvo pateikti: statybos darbų vadovo </w:t>
      </w:r>
      <w:bookmarkStart w:id="4" w:name="Buk_2"/>
      <w:r w:rsidR="003B145E" w:rsidRPr="003B145E">
        <w:rPr>
          <w:rStyle w:val="Bodytext2Bold"/>
          <w:rFonts w:ascii="Times New Roman" w:hAnsi="Times New Roman" w:cs="Times New Roman"/>
          <w:b w:val="0"/>
          <w:color w:val="auto"/>
          <w:sz w:val="24"/>
          <w:szCs w:val="24"/>
        </w:rPr>
        <w:t xml:space="preserve">A. J. </w:t>
      </w:r>
      <w:bookmarkEnd w:id="4"/>
      <w:r w:rsidRPr="002A7E46">
        <w:rPr>
          <w:rStyle w:val="Bodytext2Bold"/>
          <w:rFonts w:ascii="Times New Roman" w:hAnsi="Times New Roman" w:cs="Times New Roman"/>
          <w:b w:val="0"/>
          <w:sz w:val="24"/>
          <w:szCs w:val="24"/>
        </w:rPr>
        <w:t xml:space="preserve">kvalifikacinis atestatas, suteikiantis teisę būti ypatingo statinio, </w:t>
      </w:r>
      <w:r w:rsidR="00D65568" w:rsidRPr="002A7E46">
        <w:rPr>
          <w:rStyle w:val="Bodytext2Bold"/>
          <w:rFonts w:ascii="Times New Roman" w:hAnsi="Times New Roman" w:cs="Times New Roman"/>
          <w:b w:val="0"/>
          <w:sz w:val="24"/>
          <w:szCs w:val="24"/>
        </w:rPr>
        <w:t xml:space="preserve">kurio </w:t>
      </w:r>
      <w:r w:rsidRPr="002A7E46">
        <w:rPr>
          <w:rStyle w:val="Bodytext2Bold"/>
          <w:rFonts w:ascii="Times New Roman" w:hAnsi="Times New Roman" w:cs="Times New Roman"/>
          <w:b w:val="0"/>
          <w:sz w:val="24"/>
          <w:szCs w:val="24"/>
        </w:rPr>
        <w:t xml:space="preserve">grupė </w:t>
      </w:r>
      <w:r w:rsidR="00D65568" w:rsidRPr="002A7E46">
        <w:rPr>
          <w:rStyle w:val="Bodytext2Bold"/>
          <w:rFonts w:ascii="Times New Roman" w:hAnsi="Times New Roman" w:cs="Times New Roman"/>
          <w:b w:val="0"/>
          <w:sz w:val="24"/>
          <w:szCs w:val="24"/>
        </w:rPr>
        <w:t xml:space="preserve">– </w:t>
      </w:r>
      <w:r w:rsidRPr="002A7E46">
        <w:rPr>
          <w:rStyle w:val="Bodytext2Bold"/>
          <w:rFonts w:ascii="Times New Roman" w:hAnsi="Times New Roman" w:cs="Times New Roman"/>
          <w:b w:val="0"/>
          <w:sz w:val="24"/>
          <w:szCs w:val="24"/>
        </w:rPr>
        <w:t>negyvena</w:t>
      </w:r>
      <w:r w:rsidR="00C31738" w:rsidRPr="002A7E46">
        <w:rPr>
          <w:rStyle w:val="Bodytext2Bold"/>
          <w:rFonts w:ascii="Times New Roman" w:hAnsi="Times New Roman" w:cs="Times New Roman"/>
          <w:b w:val="0"/>
          <w:sz w:val="24"/>
          <w:szCs w:val="24"/>
        </w:rPr>
        <w:t>mieji pastatai, statybos vadovu;</w:t>
      </w:r>
      <w:r w:rsidRPr="002A7E46">
        <w:rPr>
          <w:rStyle w:val="Bodytext2Bold"/>
          <w:rFonts w:ascii="Times New Roman" w:hAnsi="Times New Roman" w:cs="Times New Roman"/>
          <w:b w:val="0"/>
          <w:sz w:val="24"/>
          <w:szCs w:val="24"/>
        </w:rPr>
        <w:t xml:space="preserve"> statybos darbų vadovo </w:t>
      </w:r>
      <w:bookmarkStart w:id="5" w:name="Buk_3"/>
      <w:bookmarkStart w:id="6" w:name="Buk_7"/>
      <w:r w:rsidRPr="003B145E">
        <w:rPr>
          <w:rStyle w:val="Bodytext2Bold"/>
          <w:rFonts w:ascii="Times New Roman" w:hAnsi="Times New Roman" w:cs="Times New Roman"/>
          <w:b w:val="0"/>
          <w:color w:val="auto"/>
          <w:sz w:val="24"/>
          <w:szCs w:val="24"/>
        </w:rPr>
        <w:t>A</w:t>
      </w:r>
      <w:r w:rsidR="00743F5F" w:rsidRPr="003B145E">
        <w:rPr>
          <w:rStyle w:val="Bodytext2Bold"/>
          <w:rFonts w:ascii="Times New Roman" w:hAnsi="Times New Roman" w:cs="Times New Roman"/>
          <w:b w:val="0"/>
          <w:color w:val="auto"/>
          <w:sz w:val="24"/>
          <w:szCs w:val="24"/>
        </w:rPr>
        <w:t>.</w:t>
      </w:r>
      <w:r w:rsidR="00D65568" w:rsidRPr="003B145E">
        <w:rPr>
          <w:rStyle w:val="Bodytext2Bold"/>
          <w:rFonts w:ascii="Times New Roman" w:hAnsi="Times New Roman" w:cs="Times New Roman"/>
          <w:b w:val="0"/>
          <w:color w:val="auto"/>
          <w:sz w:val="24"/>
          <w:szCs w:val="24"/>
        </w:rPr>
        <w:t> </w:t>
      </w:r>
      <w:r w:rsidRPr="003B145E">
        <w:rPr>
          <w:rStyle w:val="Bodytext2Bold"/>
          <w:rFonts w:ascii="Times New Roman" w:hAnsi="Times New Roman" w:cs="Times New Roman"/>
          <w:b w:val="0"/>
          <w:color w:val="auto"/>
          <w:sz w:val="24"/>
          <w:szCs w:val="24"/>
        </w:rPr>
        <w:t>J</w:t>
      </w:r>
      <w:r w:rsidR="003B145E" w:rsidRPr="003B145E">
        <w:rPr>
          <w:rStyle w:val="Bodytext2Bold"/>
          <w:rFonts w:ascii="Times New Roman" w:hAnsi="Times New Roman" w:cs="Times New Roman"/>
          <w:b w:val="0"/>
          <w:color w:val="auto"/>
          <w:sz w:val="24"/>
          <w:szCs w:val="24"/>
        </w:rPr>
        <w:t>.</w:t>
      </w:r>
      <w:r w:rsidRPr="003B145E">
        <w:rPr>
          <w:rStyle w:val="Bodytext2Bold"/>
          <w:rFonts w:ascii="Times New Roman" w:hAnsi="Times New Roman" w:cs="Times New Roman"/>
          <w:b w:val="0"/>
          <w:color w:val="auto"/>
          <w:sz w:val="24"/>
          <w:szCs w:val="24"/>
        </w:rPr>
        <w:t xml:space="preserve"> </w:t>
      </w:r>
      <w:bookmarkEnd w:id="5"/>
      <w:bookmarkEnd w:id="6"/>
      <w:r w:rsidRPr="002A7E46">
        <w:rPr>
          <w:rStyle w:val="Bodytext2Bold"/>
          <w:rFonts w:ascii="Times New Roman" w:hAnsi="Times New Roman" w:cs="Times New Roman"/>
          <w:b w:val="0"/>
          <w:sz w:val="24"/>
          <w:szCs w:val="24"/>
        </w:rPr>
        <w:t>darbo pa</w:t>
      </w:r>
      <w:r w:rsidR="00C31738" w:rsidRPr="002A7E46">
        <w:rPr>
          <w:rStyle w:val="Bodytext2Bold"/>
          <w:rFonts w:ascii="Times New Roman" w:hAnsi="Times New Roman" w:cs="Times New Roman"/>
          <w:b w:val="0"/>
          <w:sz w:val="24"/>
          <w:szCs w:val="24"/>
        </w:rPr>
        <w:t>tirties aprašymas;</w:t>
      </w:r>
      <w:r w:rsidRPr="002A7E46">
        <w:rPr>
          <w:rStyle w:val="Bodytext2Bold"/>
          <w:rFonts w:ascii="Times New Roman" w:hAnsi="Times New Roman" w:cs="Times New Roman"/>
          <w:b w:val="0"/>
          <w:sz w:val="24"/>
          <w:szCs w:val="24"/>
        </w:rPr>
        <w:t xml:space="preserve"> 2017 m. kovo 31 d. statybos užbaigimo aktas, kad statinio statybos vadovas yra </w:t>
      </w:r>
      <w:bookmarkStart w:id="7" w:name="Buk_4"/>
      <w:r w:rsidR="003B145E" w:rsidRPr="003B145E">
        <w:rPr>
          <w:rStyle w:val="Bodytext2Bold"/>
          <w:rFonts w:ascii="Times New Roman" w:hAnsi="Times New Roman" w:cs="Times New Roman"/>
          <w:b w:val="0"/>
          <w:color w:val="auto"/>
          <w:sz w:val="24"/>
          <w:szCs w:val="24"/>
        </w:rPr>
        <w:t>A. J.</w:t>
      </w:r>
      <w:bookmarkEnd w:id="7"/>
      <w:r w:rsidRPr="002A7E46">
        <w:rPr>
          <w:rStyle w:val="Bodytext2Bold"/>
          <w:rFonts w:ascii="Times New Roman" w:hAnsi="Times New Roman" w:cs="Times New Roman"/>
          <w:b w:val="0"/>
          <w:sz w:val="24"/>
          <w:szCs w:val="24"/>
        </w:rPr>
        <w:t xml:space="preserve">, statybos darbų rūšis – </w:t>
      </w:r>
      <w:r w:rsidR="00C31738" w:rsidRPr="002A7E46">
        <w:rPr>
          <w:rStyle w:val="Bodytext2Bold"/>
          <w:rFonts w:ascii="Times New Roman" w:hAnsi="Times New Roman" w:cs="Times New Roman"/>
          <w:b w:val="0"/>
          <w:sz w:val="24"/>
          <w:szCs w:val="24"/>
        </w:rPr>
        <w:t>s</w:t>
      </w:r>
      <w:r w:rsidRPr="002A7E46">
        <w:rPr>
          <w:rStyle w:val="Bodytext2Bold"/>
          <w:rFonts w:ascii="Times New Roman" w:hAnsi="Times New Roman" w:cs="Times New Roman"/>
          <w:b w:val="0"/>
          <w:sz w:val="24"/>
          <w:szCs w:val="24"/>
        </w:rPr>
        <w:t xml:space="preserve">tatinio paprastasis remontas. </w:t>
      </w:r>
      <w:r w:rsidR="0023310E" w:rsidRPr="002A7E46">
        <w:rPr>
          <w:rStyle w:val="Bodytext2Bold"/>
          <w:rFonts w:ascii="Times New Roman" w:hAnsi="Times New Roman" w:cs="Times New Roman"/>
          <w:b w:val="0"/>
          <w:sz w:val="24"/>
          <w:szCs w:val="24"/>
        </w:rPr>
        <w:t>I</w:t>
      </w:r>
      <w:r w:rsidRPr="002A7E46">
        <w:rPr>
          <w:rStyle w:val="Bodytext2Bold"/>
          <w:rFonts w:ascii="Times New Roman" w:hAnsi="Times New Roman" w:cs="Times New Roman"/>
          <w:b w:val="0"/>
          <w:sz w:val="24"/>
          <w:szCs w:val="24"/>
        </w:rPr>
        <w:t>eškov</w:t>
      </w:r>
      <w:r w:rsidR="00D65568" w:rsidRPr="002A7E46">
        <w:rPr>
          <w:rStyle w:val="Bodytext2Bold"/>
          <w:rFonts w:ascii="Times New Roman" w:hAnsi="Times New Roman" w:cs="Times New Roman"/>
          <w:b w:val="0"/>
          <w:sz w:val="24"/>
          <w:szCs w:val="24"/>
        </w:rPr>
        <w:t>ės</w:t>
      </w:r>
      <w:r w:rsidR="008259C3" w:rsidRPr="002A7E46">
        <w:rPr>
          <w:rStyle w:val="Bodytext2Bold"/>
          <w:rFonts w:ascii="Times New Roman" w:hAnsi="Times New Roman" w:cs="Times New Roman"/>
          <w:b w:val="0"/>
          <w:sz w:val="24"/>
          <w:szCs w:val="24"/>
        </w:rPr>
        <w:t xml:space="preserve"> </w:t>
      </w:r>
      <w:r w:rsidRPr="002A7E46">
        <w:rPr>
          <w:rStyle w:val="Bodytext2Bold"/>
          <w:rFonts w:ascii="Times New Roman" w:hAnsi="Times New Roman" w:cs="Times New Roman"/>
          <w:b w:val="0"/>
          <w:sz w:val="24"/>
          <w:szCs w:val="24"/>
        </w:rPr>
        <w:t>įsitikinimu, statybos darbų vadovo patirtis, įgyta vienoje iš statinio statybos</w:t>
      </w:r>
      <w:r w:rsidR="008259C3" w:rsidRPr="002A7E46">
        <w:rPr>
          <w:rStyle w:val="Bodytext2Bold"/>
          <w:rFonts w:ascii="Times New Roman" w:hAnsi="Times New Roman" w:cs="Times New Roman"/>
          <w:b w:val="0"/>
          <w:sz w:val="24"/>
          <w:szCs w:val="24"/>
        </w:rPr>
        <w:t xml:space="preserve"> darbų</w:t>
      </w:r>
      <w:r w:rsidRPr="002A7E46">
        <w:rPr>
          <w:rStyle w:val="Bodytext2Bold"/>
          <w:rFonts w:ascii="Times New Roman" w:hAnsi="Times New Roman" w:cs="Times New Roman"/>
          <w:b w:val="0"/>
          <w:sz w:val="24"/>
          <w:szCs w:val="24"/>
        </w:rPr>
        <w:t xml:space="preserve"> rūšių (šiuo atveju paprastojo remonto statybos darb</w:t>
      </w:r>
      <w:r w:rsidR="00B379D7" w:rsidRPr="002A7E46">
        <w:rPr>
          <w:rStyle w:val="Bodytext2Bold"/>
          <w:rFonts w:ascii="Times New Roman" w:hAnsi="Times New Roman" w:cs="Times New Roman"/>
          <w:b w:val="0"/>
          <w:sz w:val="24"/>
          <w:szCs w:val="24"/>
        </w:rPr>
        <w:t>ų</w:t>
      </w:r>
      <w:r w:rsidRPr="002A7E46">
        <w:rPr>
          <w:rStyle w:val="Bodytext2Bold"/>
          <w:rFonts w:ascii="Times New Roman" w:hAnsi="Times New Roman" w:cs="Times New Roman"/>
          <w:b w:val="0"/>
          <w:sz w:val="24"/>
          <w:szCs w:val="24"/>
        </w:rPr>
        <w:t xml:space="preserve">), atitinka </w:t>
      </w:r>
      <w:r w:rsidR="0023310E" w:rsidRPr="002A7E46">
        <w:rPr>
          <w:rStyle w:val="Bodytext2Bold"/>
          <w:rFonts w:ascii="Times New Roman" w:hAnsi="Times New Roman" w:cs="Times New Roman"/>
          <w:b w:val="0"/>
          <w:sz w:val="24"/>
          <w:szCs w:val="24"/>
        </w:rPr>
        <w:t>k</w:t>
      </w:r>
      <w:r w:rsidRPr="002A7E46">
        <w:rPr>
          <w:rStyle w:val="Bodytext2Bold"/>
          <w:rFonts w:ascii="Times New Roman" w:hAnsi="Times New Roman" w:cs="Times New Roman"/>
          <w:b w:val="0"/>
          <w:sz w:val="24"/>
          <w:szCs w:val="24"/>
        </w:rPr>
        <w:t>valifikaci</w:t>
      </w:r>
      <w:r w:rsidR="008259C3" w:rsidRPr="002A7E46">
        <w:rPr>
          <w:rStyle w:val="Bodytext2Bold"/>
          <w:rFonts w:ascii="Times New Roman" w:hAnsi="Times New Roman" w:cs="Times New Roman"/>
          <w:b w:val="0"/>
          <w:sz w:val="24"/>
          <w:szCs w:val="24"/>
        </w:rPr>
        <w:t>jos</w:t>
      </w:r>
      <w:r w:rsidRPr="002A7E46">
        <w:rPr>
          <w:rStyle w:val="Bodytext2Bold"/>
          <w:rFonts w:ascii="Times New Roman" w:hAnsi="Times New Roman" w:cs="Times New Roman"/>
          <w:b w:val="0"/>
          <w:sz w:val="24"/>
          <w:szCs w:val="24"/>
        </w:rPr>
        <w:t xml:space="preserve"> reikalavimą, t</w:t>
      </w:r>
      <w:r w:rsidR="00D65568" w:rsidRPr="002A7E46">
        <w:rPr>
          <w:rStyle w:val="Bodytext2Bold"/>
          <w:rFonts w:ascii="Times New Roman" w:hAnsi="Times New Roman" w:cs="Times New Roman"/>
          <w:b w:val="0"/>
          <w:sz w:val="24"/>
          <w:szCs w:val="24"/>
        </w:rPr>
        <w:t>ačiau</w:t>
      </w:r>
      <w:r w:rsidRPr="002A7E46">
        <w:rPr>
          <w:rStyle w:val="Bodytext2Bold"/>
          <w:rFonts w:ascii="Times New Roman" w:hAnsi="Times New Roman" w:cs="Times New Roman"/>
          <w:b w:val="0"/>
          <w:sz w:val="24"/>
          <w:szCs w:val="24"/>
        </w:rPr>
        <w:t xml:space="preserve"> </w:t>
      </w:r>
      <w:r w:rsidR="0023310E" w:rsidRPr="002A7E46">
        <w:rPr>
          <w:rStyle w:val="Bodytext2Bold"/>
          <w:rFonts w:ascii="Times New Roman" w:hAnsi="Times New Roman" w:cs="Times New Roman"/>
          <w:b w:val="0"/>
          <w:sz w:val="24"/>
          <w:szCs w:val="24"/>
        </w:rPr>
        <w:t>a</w:t>
      </w:r>
      <w:r w:rsidRPr="002A7E46">
        <w:rPr>
          <w:rStyle w:val="Bodytext2Bold"/>
          <w:rFonts w:ascii="Times New Roman" w:hAnsi="Times New Roman" w:cs="Times New Roman"/>
          <w:b w:val="0"/>
          <w:sz w:val="24"/>
          <w:szCs w:val="24"/>
        </w:rPr>
        <w:t>tsakov</w:t>
      </w:r>
      <w:r w:rsidR="0023310E" w:rsidRPr="002A7E46">
        <w:rPr>
          <w:rStyle w:val="Bodytext2Bold"/>
          <w:rFonts w:ascii="Times New Roman" w:hAnsi="Times New Roman" w:cs="Times New Roman"/>
          <w:b w:val="0"/>
          <w:sz w:val="24"/>
          <w:szCs w:val="24"/>
        </w:rPr>
        <w:t>ė</w:t>
      </w:r>
      <w:r w:rsidRPr="002A7E46">
        <w:rPr>
          <w:rStyle w:val="Bodytext2Bold"/>
          <w:rFonts w:ascii="Times New Roman" w:hAnsi="Times New Roman" w:cs="Times New Roman"/>
          <w:b w:val="0"/>
          <w:sz w:val="24"/>
          <w:szCs w:val="24"/>
        </w:rPr>
        <w:t xml:space="preserve"> aiškina, kad </w:t>
      </w:r>
      <w:r w:rsidR="0023310E" w:rsidRPr="002A7E46">
        <w:rPr>
          <w:rStyle w:val="Bodytext2Bold"/>
          <w:rFonts w:ascii="Times New Roman" w:hAnsi="Times New Roman" w:cs="Times New Roman"/>
          <w:b w:val="0"/>
          <w:sz w:val="24"/>
          <w:szCs w:val="24"/>
        </w:rPr>
        <w:t>k</w:t>
      </w:r>
      <w:r w:rsidRPr="002A7E46">
        <w:rPr>
          <w:rStyle w:val="Bodytext2Bold"/>
          <w:rFonts w:ascii="Times New Roman" w:hAnsi="Times New Roman" w:cs="Times New Roman"/>
          <w:b w:val="0"/>
          <w:sz w:val="24"/>
          <w:szCs w:val="24"/>
        </w:rPr>
        <w:t>valifikaci</w:t>
      </w:r>
      <w:r w:rsidR="008259C3" w:rsidRPr="002A7E46">
        <w:rPr>
          <w:rStyle w:val="Bodytext2Bold"/>
          <w:rFonts w:ascii="Times New Roman" w:hAnsi="Times New Roman" w:cs="Times New Roman"/>
          <w:b w:val="0"/>
          <w:sz w:val="24"/>
          <w:szCs w:val="24"/>
        </w:rPr>
        <w:t xml:space="preserve">jos </w:t>
      </w:r>
      <w:r w:rsidRPr="002A7E46">
        <w:rPr>
          <w:rStyle w:val="Bodytext2Bold"/>
          <w:rFonts w:ascii="Times New Roman" w:hAnsi="Times New Roman" w:cs="Times New Roman"/>
          <w:b w:val="0"/>
          <w:sz w:val="24"/>
          <w:szCs w:val="24"/>
        </w:rPr>
        <w:t>reikalavimas apima tik naujo statinio (pastato) statybos darbų rūšį.</w:t>
      </w:r>
    </w:p>
    <w:p w14:paraId="2B55932E" w14:textId="77777777" w:rsidR="00CB7FC1" w:rsidRPr="002A7E46" w:rsidRDefault="008259C3" w:rsidP="00865E0E">
      <w:pPr>
        <w:pStyle w:val="ListParagraph"/>
        <w:numPr>
          <w:ilvl w:val="0"/>
          <w:numId w:val="1"/>
        </w:numPr>
        <w:tabs>
          <w:tab w:val="left" w:pos="426"/>
          <w:tab w:val="left" w:pos="582"/>
          <w:tab w:val="left" w:pos="621"/>
          <w:tab w:val="left" w:pos="1142"/>
        </w:tabs>
        <w:autoSpaceDN w:val="0"/>
        <w:spacing w:after="120" w:line="240" w:lineRule="auto"/>
        <w:ind w:left="357" w:hanging="357"/>
        <w:contextualSpacing w:val="0"/>
        <w:jc w:val="both"/>
        <w:rPr>
          <w:rStyle w:val="Bodytext2Bold"/>
          <w:rFonts w:ascii="Times New Roman" w:hAnsi="Times New Roman" w:cs="Times New Roman"/>
          <w:b w:val="0"/>
          <w:bCs w:val="0"/>
          <w:sz w:val="24"/>
          <w:szCs w:val="24"/>
        </w:rPr>
      </w:pPr>
      <w:r w:rsidRPr="002A7E46">
        <w:rPr>
          <w:rStyle w:val="Bodytext2Bold"/>
          <w:rFonts w:ascii="Times New Roman" w:hAnsi="Times New Roman" w:cs="Times New Roman"/>
          <w:b w:val="0"/>
          <w:sz w:val="24"/>
          <w:szCs w:val="24"/>
        </w:rPr>
        <w:t>Ieškov</w:t>
      </w:r>
      <w:r w:rsidR="00D65568" w:rsidRPr="002A7E46">
        <w:rPr>
          <w:rStyle w:val="Bodytext2Bold"/>
          <w:rFonts w:ascii="Times New Roman" w:hAnsi="Times New Roman" w:cs="Times New Roman"/>
          <w:b w:val="0"/>
          <w:sz w:val="24"/>
          <w:szCs w:val="24"/>
        </w:rPr>
        <w:t>ė</w:t>
      </w:r>
      <w:r w:rsidRPr="002A7E46">
        <w:rPr>
          <w:rStyle w:val="Bodytext2Bold"/>
          <w:rFonts w:ascii="Times New Roman" w:hAnsi="Times New Roman" w:cs="Times New Roman"/>
          <w:b w:val="0"/>
          <w:sz w:val="24"/>
          <w:szCs w:val="24"/>
        </w:rPr>
        <w:t xml:space="preserve"> nurodė, </w:t>
      </w:r>
      <w:r w:rsidR="00CB7FC1" w:rsidRPr="002A7E46">
        <w:rPr>
          <w:rStyle w:val="Bodytext2Bold"/>
          <w:rFonts w:ascii="Times New Roman" w:hAnsi="Times New Roman" w:cs="Times New Roman"/>
          <w:b w:val="0"/>
          <w:sz w:val="24"/>
          <w:szCs w:val="24"/>
        </w:rPr>
        <w:t>ka</w:t>
      </w:r>
      <w:r w:rsidR="0023310E" w:rsidRPr="002A7E46">
        <w:rPr>
          <w:rStyle w:val="Bodytext2Bold"/>
          <w:rFonts w:ascii="Times New Roman" w:hAnsi="Times New Roman" w:cs="Times New Roman"/>
          <w:b w:val="0"/>
          <w:sz w:val="24"/>
          <w:szCs w:val="24"/>
        </w:rPr>
        <w:t xml:space="preserve">d </w:t>
      </w:r>
      <w:r w:rsidRPr="002A7E46">
        <w:rPr>
          <w:rStyle w:val="Bodytext2Bold"/>
          <w:rFonts w:ascii="Times New Roman" w:hAnsi="Times New Roman" w:cs="Times New Roman"/>
          <w:b w:val="0"/>
          <w:sz w:val="24"/>
          <w:szCs w:val="24"/>
        </w:rPr>
        <w:t>ginčo Konkurso sąlygoje</w:t>
      </w:r>
      <w:r w:rsidR="00CB7FC1" w:rsidRPr="002A7E46">
        <w:rPr>
          <w:rStyle w:val="Bodytext2Bold"/>
          <w:rFonts w:ascii="Times New Roman" w:hAnsi="Times New Roman" w:cs="Times New Roman"/>
          <w:b w:val="0"/>
          <w:sz w:val="24"/>
          <w:szCs w:val="24"/>
        </w:rPr>
        <w:t xml:space="preserve"> nėra tiesiogiai nurodyta, </w:t>
      </w:r>
      <w:r w:rsidR="00D65568" w:rsidRPr="002A7E46">
        <w:rPr>
          <w:rStyle w:val="Bodytext2Bold"/>
          <w:rFonts w:ascii="Times New Roman" w:hAnsi="Times New Roman" w:cs="Times New Roman"/>
          <w:b w:val="0"/>
          <w:sz w:val="24"/>
          <w:szCs w:val="24"/>
        </w:rPr>
        <w:t>jog</w:t>
      </w:r>
      <w:r w:rsidR="00CB7FC1" w:rsidRPr="002A7E46">
        <w:rPr>
          <w:rStyle w:val="Bodytext2Bold"/>
          <w:rFonts w:ascii="Times New Roman" w:hAnsi="Times New Roman" w:cs="Times New Roman"/>
          <w:b w:val="0"/>
          <w:sz w:val="24"/>
          <w:szCs w:val="24"/>
        </w:rPr>
        <w:t xml:space="preserve"> iš kandidatų ar dalyvių yra reikalaujama patirties, įgytos atliekant būtent naujo pastato statybos darbus, tai </w:t>
      </w:r>
      <w:r w:rsidR="00D65568" w:rsidRPr="002A7E46">
        <w:rPr>
          <w:rStyle w:val="Bodytext2Bold"/>
          <w:rFonts w:ascii="Times New Roman" w:hAnsi="Times New Roman" w:cs="Times New Roman"/>
          <w:b w:val="0"/>
          <w:sz w:val="24"/>
          <w:szCs w:val="24"/>
        </w:rPr>
        <w:t>kartu</w:t>
      </w:r>
      <w:r w:rsidR="00CB7FC1" w:rsidRPr="002A7E46">
        <w:rPr>
          <w:rStyle w:val="Bodytext2Bold"/>
          <w:rFonts w:ascii="Times New Roman" w:hAnsi="Times New Roman" w:cs="Times New Roman"/>
          <w:b w:val="0"/>
          <w:sz w:val="24"/>
          <w:szCs w:val="24"/>
        </w:rPr>
        <w:t xml:space="preserve"> reiškia,</w:t>
      </w:r>
      <w:r w:rsidRPr="002A7E46">
        <w:rPr>
          <w:rStyle w:val="Bodytext2Bold"/>
          <w:rFonts w:ascii="Times New Roman" w:hAnsi="Times New Roman" w:cs="Times New Roman"/>
          <w:b w:val="0"/>
          <w:sz w:val="24"/>
          <w:szCs w:val="24"/>
        </w:rPr>
        <w:t xml:space="preserve"> </w:t>
      </w:r>
      <w:r w:rsidR="00D65568" w:rsidRPr="002A7E46">
        <w:rPr>
          <w:rStyle w:val="Bodytext2Bold"/>
          <w:rFonts w:ascii="Times New Roman" w:hAnsi="Times New Roman" w:cs="Times New Roman"/>
          <w:b w:val="0"/>
          <w:sz w:val="24"/>
          <w:szCs w:val="24"/>
        </w:rPr>
        <w:t>kad</w:t>
      </w:r>
      <w:r w:rsidRPr="002A7E46">
        <w:rPr>
          <w:rStyle w:val="Bodytext2Bold"/>
          <w:rFonts w:ascii="Times New Roman" w:hAnsi="Times New Roman" w:cs="Times New Roman"/>
          <w:b w:val="0"/>
          <w:sz w:val="24"/>
          <w:szCs w:val="24"/>
        </w:rPr>
        <w:t xml:space="preserve"> šiame reikalavime</w:t>
      </w:r>
      <w:r w:rsidR="00CB7FC1" w:rsidRPr="002A7E46">
        <w:rPr>
          <w:rStyle w:val="Bodytext2Bold"/>
          <w:rFonts w:ascii="Times New Roman" w:hAnsi="Times New Roman" w:cs="Times New Roman"/>
          <w:b w:val="0"/>
          <w:sz w:val="24"/>
          <w:szCs w:val="24"/>
        </w:rPr>
        <w:t xml:space="preserve"> tiesiogiai nėra išskirta statybos darbų rūšis, kaip tai nu</w:t>
      </w:r>
      <w:r w:rsidRPr="002A7E46">
        <w:rPr>
          <w:rStyle w:val="Bodytext2Bold"/>
          <w:rFonts w:ascii="Times New Roman" w:hAnsi="Times New Roman" w:cs="Times New Roman"/>
          <w:b w:val="0"/>
          <w:sz w:val="24"/>
          <w:szCs w:val="24"/>
        </w:rPr>
        <w:t>st</w:t>
      </w:r>
      <w:r w:rsidR="00CB7FC1" w:rsidRPr="002A7E46">
        <w:rPr>
          <w:rStyle w:val="Bodytext2Bold"/>
          <w:rFonts w:ascii="Times New Roman" w:hAnsi="Times New Roman" w:cs="Times New Roman"/>
          <w:b w:val="0"/>
          <w:sz w:val="24"/>
          <w:szCs w:val="24"/>
        </w:rPr>
        <w:t>atyta Lietuvos Respublikos statybos įstatymo 2 straipsnio 85</w:t>
      </w:r>
      <w:r w:rsidRPr="002A7E46">
        <w:rPr>
          <w:rStyle w:val="Bodytext2Bold"/>
          <w:rFonts w:ascii="Times New Roman" w:hAnsi="Times New Roman" w:cs="Times New Roman"/>
          <w:b w:val="0"/>
          <w:sz w:val="24"/>
          <w:szCs w:val="24"/>
        </w:rPr>
        <w:t>,</w:t>
      </w:r>
      <w:r w:rsidR="00CB7FC1" w:rsidRPr="002A7E46">
        <w:rPr>
          <w:rStyle w:val="Bodytext2Bold"/>
          <w:rFonts w:ascii="Times New Roman" w:hAnsi="Times New Roman" w:cs="Times New Roman"/>
          <w:b w:val="0"/>
          <w:sz w:val="24"/>
          <w:szCs w:val="24"/>
        </w:rPr>
        <w:t xml:space="preserve"> 90 dalyse, </w:t>
      </w:r>
      <w:r w:rsidR="00D65568" w:rsidRPr="002A7E46">
        <w:rPr>
          <w:rStyle w:val="Bodytext2Bold"/>
          <w:rFonts w:ascii="Times New Roman" w:hAnsi="Times New Roman" w:cs="Times New Roman"/>
          <w:b w:val="0"/>
          <w:sz w:val="24"/>
          <w:szCs w:val="24"/>
        </w:rPr>
        <w:t>s</w:t>
      </w:r>
      <w:r w:rsidR="00CB7FC1" w:rsidRPr="002A7E46">
        <w:rPr>
          <w:rStyle w:val="Bodytext2Bold"/>
          <w:rFonts w:ascii="Times New Roman" w:hAnsi="Times New Roman" w:cs="Times New Roman"/>
          <w:b w:val="0"/>
          <w:sz w:val="24"/>
          <w:szCs w:val="24"/>
        </w:rPr>
        <w:t>tatybos techninio reglamento STR 1.01.08:2002 „Statinio statybos rūšys“ 7 punkte. Atsakov</w:t>
      </w:r>
      <w:r w:rsidR="0023310E" w:rsidRPr="002A7E46">
        <w:rPr>
          <w:rStyle w:val="Bodytext2Bold"/>
          <w:rFonts w:ascii="Times New Roman" w:hAnsi="Times New Roman" w:cs="Times New Roman"/>
          <w:b w:val="0"/>
          <w:sz w:val="24"/>
          <w:szCs w:val="24"/>
        </w:rPr>
        <w:t>e</w:t>
      </w:r>
      <w:r w:rsidR="00CB7FC1" w:rsidRPr="002A7E46">
        <w:rPr>
          <w:rStyle w:val="Bodytext2Bold"/>
          <w:rFonts w:ascii="Times New Roman" w:hAnsi="Times New Roman" w:cs="Times New Roman"/>
          <w:b w:val="0"/>
          <w:sz w:val="24"/>
          <w:szCs w:val="24"/>
        </w:rPr>
        <w:t xml:space="preserve">i </w:t>
      </w:r>
      <w:r w:rsidRPr="002A7E46">
        <w:rPr>
          <w:rStyle w:val="Bodytext2Bold"/>
          <w:rFonts w:ascii="Times New Roman" w:hAnsi="Times New Roman" w:cs="Times New Roman"/>
          <w:b w:val="0"/>
          <w:sz w:val="24"/>
          <w:szCs w:val="24"/>
        </w:rPr>
        <w:t>ginčo Konkurso sąlygoje</w:t>
      </w:r>
      <w:r w:rsidR="00CB7FC1" w:rsidRPr="002A7E46">
        <w:rPr>
          <w:rStyle w:val="Bodytext2Bold"/>
          <w:rFonts w:ascii="Times New Roman" w:hAnsi="Times New Roman" w:cs="Times New Roman"/>
          <w:b w:val="0"/>
          <w:sz w:val="24"/>
          <w:szCs w:val="24"/>
        </w:rPr>
        <w:t xml:space="preserve"> neišskyrus, kad profesinė patirtis turi būti įgyta atliekant būtent naujo statinio statybą, t.</w:t>
      </w:r>
      <w:r w:rsidR="0023310E" w:rsidRPr="002A7E46">
        <w:rPr>
          <w:rStyle w:val="Bodytext2Bold"/>
          <w:rFonts w:ascii="Times New Roman" w:hAnsi="Times New Roman" w:cs="Times New Roman"/>
          <w:b w:val="0"/>
          <w:sz w:val="24"/>
          <w:szCs w:val="24"/>
        </w:rPr>
        <w:t xml:space="preserve"> </w:t>
      </w:r>
      <w:r w:rsidR="00CB7FC1" w:rsidRPr="002A7E46">
        <w:rPr>
          <w:rStyle w:val="Bodytext2Bold"/>
          <w:rFonts w:ascii="Times New Roman" w:hAnsi="Times New Roman" w:cs="Times New Roman"/>
          <w:b w:val="0"/>
          <w:sz w:val="24"/>
          <w:szCs w:val="24"/>
        </w:rPr>
        <w:t>y. aiškiai nenurodžius konkrečios statinio statybos rūšies pagal S</w:t>
      </w:r>
      <w:r w:rsidR="00D65568" w:rsidRPr="002A7E46">
        <w:rPr>
          <w:rStyle w:val="Bodytext2Bold"/>
          <w:rFonts w:ascii="Times New Roman" w:hAnsi="Times New Roman" w:cs="Times New Roman"/>
          <w:b w:val="0"/>
          <w:sz w:val="24"/>
          <w:szCs w:val="24"/>
        </w:rPr>
        <w:t>tatybos įstatymą</w:t>
      </w:r>
      <w:r w:rsidR="00CB7FC1" w:rsidRPr="002A7E46">
        <w:rPr>
          <w:rStyle w:val="Bodytext2Bold"/>
          <w:rFonts w:ascii="Times New Roman" w:hAnsi="Times New Roman" w:cs="Times New Roman"/>
          <w:b w:val="0"/>
          <w:sz w:val="24"/>
          <w:szCs w:val="24"/>
        </w:rPr>
        <w:t xml:space="preserve"> ir </w:t>
      </w:r>
      <w:r w:rsidRPr="002A7E46">
        <w:rPr>
          <w:rStyle w:val="Bodytext2Bold"/>
          <w:rFonts w:ascii="Times New Roman" w:hAnsi="Times New Roman" w:cs="Times New Roman"/>
          <w:b w:val="0"/>
          <w:sz w:val="24"/>
          <w:szCs w:val="24"/>
        </w:rPr>
        <w:t>STR</w:t>
      </w:r>
      <w:r w:rsidR="00D65568" w:rsidRPr="002A7E46">
        <w:rPr>
          <w:rStyle w:val="Bodytext2Bold"/>
          <w:rFonts w:ascii="Times New Roman" w:hAnsi="Times New Roman" w:cs="Times New Roman"/>
          <w:b w:val="0"/>
          <w:sz w:val="24"/>
          <w:szCs w:val="24"/>
        </w:rPr>
        <w:t> </w:t>
      </w:r>
      <w:r w:rsidRPr="002A7E46">
        <w:rPr>
          <w:rStyle w:val="Bodytext2Bold"/>
          <w:rFonts w:ascii="Times New Roman" w:hAnsi="Times New Roman" w:cs="Times New Roman"/>
          <w:b w:val="0"/>
          <w:sz w:val="24"/>
          <w:szCs w:val="24"/>
        </w:rPr>
        <w:t>1.01.08:2002</w:t>
      </w:r>
      <w:r w:rsidR="00B379D7" w:rsidRPr="002A7E46">
        <w:rPr>
          <w:rStyle w:val="Bodytext2Bold"/>
          <w:rFonts w:ascii="Times New Roman" w:hAnsi="Times New Roman" w:cs="Times New Roman"/>
          <w:b w:val="0"/>
          <w:sz w:val="24"/>
          <w:szCs w:val="24"/>
        </w:rPr>
        <w:t xml:space="preserve"> „Statinio statybos rūšys“ </w:t>
      </w:r>
      <w:r w:rsidR="00CB7FC1" w:rsidRPr="002A7E46">
        <w:rPr>
          <w:rStyle w:val="Bodytext2Bold"/>
          <w:rFonts w:ascii="Times New Roman" w:hAnsi="Times New Roman" w:cs="Times New Roman"/>
          <w:b w:val="0"/>
          <w:sz w:val="24"/>
          <w:szCs w:val="24"/>
        </w:rPr>
        <w:t>nuostatas</w:t>
      </w:r>
      <w:r w:rsidR="00743F5F" w:rsidRPr="002A7E46">
        <w:rPr>
          <w:rStyle w:val="Bodytext2Bold"/>
          <w:rFonts w:ascii="Times New Roman" w:hAnsi="Times New Roman" w:cs="Times New Roman"/>
          <w:b w:val="0"/>
          <w:sz w:val="24"/>
          <w:szCs w:val="24"/>
        </w:rPr>
        <w:t>,</w:t>
      </w:r>
      <w:r w:rsidR="00CB7FC1" w:rsidRPr="002A7E46">
        <w:rPr>
          <w:rStyle w:val="Bodytext2Bold"/>
          <w:rFonts w:ascii="Times New Roman" w:hAnsi="Times New Roman" w:cs="Times New Roman"/>
          <w:b w:val="0"/>
          <w:sz w:val="24"/>
          <w:szCs w:val="24"/>
        </w:rPr>
        <w:t xml:space="preserve"> vėlesnis </w:t>
      </w:r>
      <w:r w:rsidR="0023310E" w:rsidRPr="002A7E46">
        <w:rPr>
          <w:rStyle w:val="Bodytext2Bold"/>
          <w:rFonts w:ascii="Times New Roman" w:hAnsi="Times New Roman" w:cs="Times New Roman"/>
          <w:b w:val="0"/>
          <w:sz w:val="24"/>
          <w:szCs w:val="24"/>
        </w:rPr>
        <w:t>a</w:t>
      </w:r>
      <w:r w:rsidR="00CB7FC1" w:rsidRPr="002A7E46">
        <w:rPr>
          <w:rStyle w:val="Bodytext2Bold"/>
          <w:rFonts w:ascii="Times New Roman" w:hAnsi="Times New Roman" w:cs="Times New Roman"/>
          <w:b w:val="0"/>
          <w:sz w:val="24"/>
          <w:szCs w:val="24"/>
        </w:rPr>
        <w:t>tsakov</w:t>
      </w:r>
      <w:r w:rsidR="0023310E" w:rsidRPr="002A7E46">
        <w:rPr>
          <w:rStyle w:val="Bodytext2Bold"/>
          <w:rFonts w:ascii="Times New Roman" w:hAnsi="Times New Roman" w:cs="Times New Roman"/>
          <w:b w:val="0"/>
          <w:sz w:val="24"/>
          <w:szCs w:val="24"/>
        </w:rPr>
        <w:t>ės</w:t>
      </w:r>
      <w:r w:rsidR="00CB7FC1" w:rsidRPr="002A7E46">
        <w:rPr>
          <w:rStyle w:val="Bodytext2Bold"/>
          <w:rFonts w:ascii="Times New Roman" w:hAnsi="Times New Roman" w:cs="Times New Roman"/>
          <w:b w:val="0"/>
          <w:sz w:val="24"/>
          <w:szCs w:val="24"/>
        </w:rPr>
        <w:t xml:space="preserve"> </w:t>
      </w:r>
      <w:r w:rsidRPr="002A7E46">
        <w:rPr>
          <w:rStyle w:val="Bodytext2Bold"/>
          <w:rFonts w:ascii="Times New Roman" w:hAnsi="Times New Roman" w:cs="Times New Roman"/>
          <w:b w:val="0"/>
          <w:sz w:val="24"/>
          <w:szCs w:val="24"/>
        </w:rPr>
        <w:t>ginčo Konkurso sąlygos</w:t>
      </w:r>
      <w:r w:rsidR="00CB7FC1" w:rsidRPr="002A7E46">
        <w:rPr>
          <w:rStyle w:val="Bodytext2Bold"/>
          <w:rFonts w:ascii="Times New Roman" w:hAnsi="Times New Roman" w:cs="Times New Roman"/>
          <w:b w:val="0"/>
          <w:sz w:val="24"/>
          <w:szCs w:val="24"/>
        </w:rPr>
        <w:t xml:space="preserve"> aiškinimas ir taikymas pasiūlymų vertinimo metu, jį akivaizdžiai siaurinant bei apribojant </w:t>
      </w:r>
      <w:r w:rsidR="006548A2" w:rsidRPr="002A7E46">
        <w:rPr>
          <w:rStyle w:val="Bodytext2Bold"/>
          <w:rFonts w:ascii="Times New Roman" w:hAnsi="Times New Roman" w:cs="Times New Roman"/>
          <w:b w:val="0"/>
          <w:sz w:val="24"/>
          <w:szCs w:val="24"/>
        </w:rPr>
        <w:t>ieškov</w:t>
      </w:r>
      <w:r w:rsidR="00D65568" w:rsidRPr="002A7E46">
        <w:rPr>
          <w:rStyle w:val="Bodytext2Bold"/>
          <w:rFonts w:ascii="Times New Roman" w:hAnsi="Times New Roman" w:cs="Times New Roman"/>
          <w:b w:val="0"/>
          <w:sz w:val="24"/>
          <w:szCs w:val="24"/>
        </w:rPr>
        <w:t>ės</w:t>
      </w:r>
      <w:r w:rsidR="00CB7FC1" w:rsidRPr="002A7E46">
        <w:rPr>
          <w:rStyle w:val="Bodytext2Bold"/>
          <w:rFonts w:ascii="Times New Roman" w:hAnsi="Times New Roman" w:cs="Times New Roman"/>
          <w:b w:val="0"/>
          <w:sz w:val="24"/>
          <w:szCs w:val="24"/>
        </w:rPr>
        <w:t xml:space="preserve"> teises taip, kaip nebuvo iš anksto aiškiai nu</w:t>
      </w:r>
      <w:r w:rsidR="00D65568" w:rsidRPr="002A7E46">
        <w:rPr>
          <w:rStyle w:val="Bodytext2Bold"/>
          <w:rFonts w:ascii="Times New Roman" w:hAnsi="Times New Roman" w:cs="Times New Roman"/>
          <w:b w:val="0"/>
          <w:sz w:val="24"/>
          <w:szCs w:val="24"/>
        </w:rPr>
        <w:t>rod</w:t>
      </w:r>
      <w:r w:rsidR="00CB7FC1" w:rsidRPr="002A7E46">
        <w:rPr>
          <w:rStyle w:val="Bodytext2Bold"/>
          <w:rFonts w:ascii="Times New Roman" w:hAnsi="Times New Roman" w:cs="Times New Roman"/>
          <w:b w:val="0"/>
          <w:sz w:val="24"/>
          <w:szCs w:val="24"/>
        </w:rPr>
        <w:t xml:space="preserve">yta </w:t>
      </w:r>
      <w:r w:rsidR="00EC7D93" w:rsidRPr="002A7E46">
        <w:rPr>
          <w:rStyle w:val="Bodytext2Bold"/>
          <w:rFonts w:ascii="Times New Roman" w:hAnsi="Times New Roman" w:cs="Times New Roman"/>
          <w:b w:val="0"/>
          <w:sz w:val="24"/>
          <w:szCs w:val="24"/>
        </w:rPr>
        <w:t>Konkurso</w:t>
      </w:r>
      <w:r w:rsidR="00CB7FC1" w:rsidRPr="002A7E46">
        <w:rPr>
          <w:rStyle w:val="Bodytext2Bold"/>
          <w:rFonts w:ascii="Times New Roman" w:hAnsi="Times New Roman" w:cs="Times New Roman"/>
          <w:b w:val="0"/>
          <w:sz w:val="24"/>
          <w:szCs w:val="24"/>
        </w:rPr>
        <w:t xml:space="preserve"> dokumentuose, yra neteisėtas ir diskriminuojantis, pažeidžiantis lygiateisiškumo principus. </w:t>
      </w:r>
    </w:p>
    <w:p w14:paraId="0CFC2388" w14:textId="30147268" w:rsidR="00CB7FC1" w:rsidRPr="002A7E46" w:rsidRDefault="006548A2" w:rsidP="003B145E">
      <w:pPr>
        <w:pStyle w:val="ListParagraph"/>
        <w:widowControl w:val="0"/>
        <w:numPr>
          <w:ilvl w:val="0"/>
          <w:numId w:val="1"/>
        </w:numPr>
        <w:tabs>
          <w:tab w:val="left" w:pos="426"/>
          <w:tab w:val="left" w:pos="582"/>
          <w:tab w:val="left" w:pos="621"/>
          <w:tab w:val="left" w:pos="1142"/>
        </w:tabs>
        <w:autoSpaceDN w:val="0"/>
        <w:spacing w:after="120" w:line="240" w:lineRule="auto"/>
        <w:ind w:left="357" w:hanging="357"/>
        <w:contextualSpacing w:val="0"/>
        <w:jc w:val="both"/>
        <w:rPr>
          <w:rStyle w:val="Bodytext2Bold"/>
          <w:rFonts w:ascii="Times New Roman" w:hAnsi="Times New Roman" w:cs="Times New Roman"/>
          <w:b w:val="0"/>
          <w:bCs w:val="0"/>
          <w:sz w:val="24"/>
          <w:szCs w:val="24"/>
        </w:rPr>
      </w:pPr>
      <w:r w:rsidRPr="002A7E46">
        <w:rPr>
          <w:rStyle w:val="Bodytext2Bold"/>
          <w:rFonts w:ascii="Times New Roman" w:hAnsi="Times New Roman" w:cs="Times New Roman"/>
          <w:b w:val="0"/>
          <w:sz w:val="24"/>
          <w:szCs w:val="24"/>
        </w:rPr>
        <w:t>Perkanči</w:t>
      </w:r>
      <w:r w:rsidR="00E13E7D" w:rsidRPr="002A7E46">
        <w:rPr>
          <w:rStyle w:val="Bodytext2Bold"/>
          <w:rFonts w:ascii="Times New Roman" w:hAnsi="Times New Roman" w:cs="Times New Roman"/>
          <w:b w:val="0"/>
          <w:sz w:val="24"/>
          <w:szCs w:val="24"/>
        </w:rPr>
        <w:t>oji</w:t>
      </w:r>
      <w:r w:rsidRPr="002A7E46">
        <w:rPr>
          <w:rStyle w:val="Bodytext2Bold"/>
          <w:rFonts w:ascii="Times New Roman" w:hAnsi="Times New Roman" w:cs="Times New Roman"/>
          <w:b w:val="0"/>
          <w:sz w:val="24"/>
          <w:szCs w:val="24"/>
        </w:rPr>
        <w:t xml:space="preserve"> organizacija</w:t>
      </w:r>
      <w:r w:rsidR="00E13E7D" w:rsidRPr="002A7E46">
        <w:rPr>
          <w:rStyle w:val="Bodytext2Bold"/>
          <w:rFonts w:ascii="Times New Roman" w:hAnsi="Times New Roman" w:cs="Times New Roman"/>
          <w:b w:val="0"/>
          <w:sz w:val="24"/>
          <w:szCs w:val="24"/>
        </w:rPr>
        <w:t>,</w:t>
      </w:r>
      <w:r w:rsidR="00CB7FC1" w:rsidRPr="002A7E46">
        <w:rPr>
          <w:rStyle w:val="Bodytext2Bold"/>
          <w:rFonts w:ascii="Times New Roman" w:hAnsi="Times New Roman" w:cs="Times New Roman"/>
          <w:b w:val="0"/>
          <w:sz w:val="24"/>
          <w:szCs w:val="24"/>
        </w:rPr>
        <w:t xml:space="preserve"> nusprendus</w:t>
      </w:r>
      <w:r w:rsidR="00E13E7D" w:rsidRPr="002A7E46">
        <w:rPr>
          <w:rStyle w:val="Bodytext2Bold"/>
          <w:rFonts w:ascii="Times New Roman" w:hAnsi="Times New Roman" w:cs="Times New Roman"/>
          <w:b w:val="0"/>
          <w:sz w:val="24"/>
          <w:szCs w:val="24"/>
        </w:rPr>
        <w:t>i</w:t>
      </w:r>
      <w:r w:rsidR="00CB7FC1" w:rsidRPr="002A7E46">
        <w:rPr>
          <w:rStyle w:val="Bodytext2Bold"/>
          <w:rFonts w:ascii="Times New Roman" w:hAnsi="Times New Roman" w:cs="Times New Roman"/>
          <w:b w:val="0"/>
          <w:sz w:val="24"/>
          <w:szCs w:val="24"/>
        </w:rPr>
        <w:t xml:space="preserve">, kad </w:t>
      </w:r>
      <w:r w:rsidR="00584467" w:rsidRPr="002A7E46">
        <w:rPr>
          <w:rStyle w:val="Bodytext2Bold"/>
          <w:rFonts w:ascii="Times New Roman" w:hAnsi="Times New Roman" w:cs="Times New Roman"/>
          <w:b w:val="0"/>
          <w:sz w:val="24"/>
          <w:szCs w:val="24"/>
        </w:rPr>
        <w:t>i</w:t>
      </w:r>
      <w:r w:rsidR="00CB7FC1" w:rsidRPr="002A7E46">
        <w:rPr>
          <w:rStyle w:val="Bodytext2Bold"/>
          <w:rFonts w:ascii="Times New Roman" w:hAnsi="Times New Roman" w:cs="Times New Roman"/>
          <w:b w:val="0"/>
          <w:sz w:val="24"/>
          <w:szCs w:val="24"/>
        </w:rPr>
        <w:t>eškov</w:t>
      </w:r>
      <w:r w:rsidR="00D65568" w:rsidRPr="002A7E46">
        <w:rPr>
          <w:rStyle w:val="Bodytext2Bold"/>
          <w:rFonts w:ascii="Times New Roman" w:hAnsi="Times New Roman" w:cs="Times New Roman"/>
          <w:b w:val="0"/>
          <w:sz w:val="24"/>
          <w:szCs w:val="24"/>
        </w:rPr>
        <w:t>ės</w:t>
      </w:r>
      <w:r w:rsidR="00CB7FC1" w:rsidRPr="002A7E46">
        <w:rPr>
          <w:rStyle w:val="Bodytext2Bold"/>
          <w:rFonts w:ascii="Times New Roman" w:hAnsi="Times New Roman" w:cs="Times New Roman"/>
          <w:b w:val="0"/>
          <w:sz w:val="24"/>
          <w:szCs w:val="24"/>
        </w:rPr>
        <w:t xml:space="preserve"> </w:t>
      </w:r>
      <w:r w:rsidRPr="002A7E46">
        <w:rPr>
          <w:rStyle w:val="Bodytext2Bold"/>
          <w:rFonts w:ascii="Times New Roman" w:hAnsi="Times New Roman" w:cs="Times New Roman"/>
          <w:b w:val="0"/>
          <w:sz w:val="24"/>
          <w:szCs w:val="24"/>
        </w:rPr>
        <w:t>pateiktos</w:t>
      </w:r>
      <w:r w:rsidR="00CB7FC1" w:rsidRPr="002A7E46">
        <w:rPr>
          <w:rStyle w:val="Bodytext2Bold"/>
          <w:rFonts w:ascii="Times New Roman" w:hAnsi="Times New Roman" w:cs="Times New Roman"/>
          <w:b w:val="0"/>
          <w:sz w:val="24"/>
          <w:szCs w:val="24"/>
        </w:rPr>
        <w:t xml:space="preserve"> </w:t>
      </w:r>
      <w:proofErr w:type="spellStart"/>
      <w:r w:rsidRPr="002A7E46">
        <w:rPr>
          <w:rStyle w:val="Bodytext2Bold"/>
          <w:rFonts w:ascii="Times New Roman" w:hAnsi="Times New Roman" w:cs="Times New Roman"/>
          <w:b w:val="0"/>
          <w:sz w:val="24"/>
          <w:szCs w:val="24"/>
        </w:rPr>
        <w:t>subtiekėjos</w:t>
      </w:r>
      <w:proofErr w:type="spellEnd"/>
      <w:r w:rsidR="00CB7FC1" w:rsidRPr="002A7E46">
        <w:rPr>
          <w:rStyle w:val="Bodytext2Bold"/>
          <w:rFonts w:ascii="Times New Roman" w:hAnsi="Times New Roman" w:cs="Times New Roman"/>
          <w:b w:val="0"/>
          <w:sz w:val="24"/>
          <w:szCs w:val="24"/>
        </w:rPr>
        <w:t xml:space="preserve"> UAB „</w:t>
      </w:r>
      <w:proofErr w:type="spellStart"/>
      <w:r w:rsidR="00CB7FC1" w:rsidRPr="002A7E46">
        <w:rPr>
          <w:rStyle w:val="Bodytext2Bold"/>
          <w:rFonts w:ascii="Times New Roman" w:hAnsi="Times New Roman" w:cs="Times New Roman"/>
          <w:b w:val="0"/>
          <w:sz w:val="24"/>
          <w:szCs w:val="24"/>
        </w:rPr>
        <w:t>Revestus</w:t>
      </w:r>
      <w:proofErr w:type="spellEnd"/>
      <w:r w:rsidR="00CB7FC1" w:rsidRPr="002A7E46">
        <w:rPr>
          <w:rStyle w:val="Bodytext2Bold"/>
          <w:rFonts w:ascii="Times New Roman" w:hAnsi="Times New Roman" w:cs="Times New Roman"/>
          <w:b w:val="0"/>
          <w:sz w:val="24"/>
          <w:szCs w:val="24"/>
        </w:rPr>
        <w:t>“, kurio</w:t>
      </w:r>
      <w:r w:rsidRPr="002A7E46">
        <w:rPr>
          <w:rStyle w:val="Bodytext2Bold"/>
          <w:rFonts w:ascii="Times New Roman" w:hAnsi="Times New Roman" w:cs="Times New Roman"/>
          <w:b w:val="0"/>
          <w:sz w:val="24"/>
          <w:szCs w:val="24"/>
        </w:rPr>
        <w:t>s</w:t>
      </w:r>
      <w:r w:rsidR="00CB7FC1" w:rsidRPr="002A7E46">
        <w:rPr>
          <w:rStyle w:val="Bodytext2Bold"/>
          <w:rFonts w:ascii="Times New Roman" w:hAnsi="Times New Roman" w:cs="Times New Roman"/>
          <w:b w:val="0"/>
          <w:sz w:val="24"/>
          <w:szCs w:val="24"/>
        </w:rPr>
        <w:t xml:space="preserve"> pajėgumais </w:t>
      </w:r>
      <w:r w:rsidR="00E13E7D" w:rsidRPr="002A7E46">
        <w:rPr>
          <w:rStyle w:val="Bodytext2Bold"/>
          <w:rFonts w:ascii="Times New Roman" w:hAnsi="Times New Roman" w:cs="Times New Roman"/>
          <w:b w:val="0"/>
          <w:sz w:val="24"/>
          <w:szCs w:val="24"/>
        </w:rPr>
        <w:t xml:space="preserve">ieškovė </w:t>
      </w:r>
      <w:r w:rsidR="00CB7FC1" w:rsidRPr="002A7E46">
        <w:rPr>
          <w:rStyle w:val="Bodytext2Bold"/>
          <w:rFonts w:ascii="Times New Roman" w:hAnsi="Times New Roman" w:cs="Times New Roman"/>
          <w:b w:val="0"/>
          <w:sz w:val="24"/>
          <w:szCs w:val="24"/>
        </w:rPr>
        <w:t xml:space="preserve">remiasi, įgyta patirtis galimai neatitinka </w:t>
      </w:r>
      <w:r w:rsidRPr="002A7E46">
        <w:rPr>
          <w:rStyle w:val="Bodytext2Bold"/>
          <w:rFonts w:ascii="Times New Roman" w:hAnsi="Times New Roman" w:cs="Times New Roman"/>
          <w:b w:val="0"/>
          <w:sz w:val="24"/>
          <w:szCs w:val="24"/>
        </w:rPr>
        <w:t>ginčo Konkurso sąlygos</w:t>
      </w:r>
      <w:r w:rsidR="00CB7FC1" w:rsidRPr="002A7E46">
        <w:rPr>
          <w:rStyle w:val="Bodytext2Bold"/>
          <w:rFonts w:ascii="Times New Roman" w:hAnsi="Times New Roman" w:cs="Times New Roman"/>
          <w:b w:val="0"/>
          <w:sz w:val="24"/>
          <w:szCs w:val="24"/>
        </w:rPr>
        <w:t xml:space="preserve">, pagal </w:t>
      </w:r>
      <w:r w:rsidR="00CB7FC1" w:rsidRPr="002A7E46">
        <w:rPr>
          <w:rStyle w:val="Bodytext2Bold"/>
          <w:rFonts w:ascii="Times New Roman" w:hAnsi="Times New Roman" w:cs="Times New Roman"/>
          <w:b w:val="0"/>
          <w:sz w:val="24"/>
          <w:szCs w:val="24"/>
        </w:rPr>
        <w:lastRenderedPageBreak/>
        <w:t xml:space="preserve">VPĮ 49 straipsnio 4 dalį privalėjo pareikalauti </w:t>
      </w:r>
      <w:r w:rsidR="00E13E7D" w:rsidRPr="002A7E46">
        <w:rPr>
          <w:rStyle w:val="Bodytext2Bold"/>
          <w:rFonts w:ascii="Times New Roman" w:hAnsi="Times New Roman" w:cs="Times New Roman"/>
          <w:b w:val="0"/>
          <w:sz w:val="24"/>
          <w:szCs w:val="24"/>
        </w:rPr>
        <w:t xml:space="preserve">iš </w:t>
      </w:r>
      <w:r w:rsidR="00584467" w:rsidRPr="002A7E46">
        <w:rPr>
          <w:rStyle w:val="Bodytext2Bold"/>
          <w:rFonts w:ascii="Times New Roman" w:hAnsi="Times New Roman" w:cs="Times New Roman"/>
          <w:b w:val="0"/>
          <w:sz w:val="24"/>
          <w:szCs w:val="24"/>
        </w:rPr>
        <w:t>i</w:t>
      </w:r>
      <w:r w:rsidR="00CB7FC1" w:rsidRPr="002A7E46">
        <w:rPr>
          <w:rStyle w:val="Bodytext2Bold"/>
          <w:rFonts w:ascii="Times New Roman" w:hAnsi="Times New Roman" w:cs="Times New Roman"/>
          <w:b w:val="0"/>
          <w:sz w:val="24"/>
          <w:szCs w:val="24"/>
        </w:rPr>
        <w:t>eškov</w:t>
      </w:r>
      <w:r w:rsidR="00E13E7D" w:rsidRPr="002A7E46">
        <w:rPr>
          <w:rStyle w:val="Bodytext2Bold"/>
          <w:rFonts w:ascii="Times New Roman" w:hAnsi="Times New Roman" w:cs="Times New Roman"/>
          <w:b w:val="0"/>
          <w:sz w:val="24"/>
          <w:szCs w:val="24"/>
        </w:rPr>
        <w:t>ės</w:t>
      </w:r>
      <w:r w:rsidR="00CB7FC1" w:rsidRPr="002A7E46">
        <w:rPr>
          <w:rStyle w:val="Bodytext2Bold"/>
          <w:rFonts w:ascii="Times New Roman" w:hAnsi="Times New Roman" w:cs="Times New Roman"/>
          <w:b w:val="0"/>
          <w:sz w:val="24"/>
          <w:szCs w:val="24"/>
        </w:rPr>
        <w:t xml:space="preserve"> </w:t>
      </w:r>
      <w:r w:rsidRPr="002A7E46">
        <w:rPr>
          <w:rStyle w:val="Bodytext2Bold"/>
          <w:rFonts w:ascii="Times New Roman" w:hAnsi="Times New Roman" w:cs="Times New Roman"/>
          <w:b w:val="0"/>
          <w:sz w:val="24"/>
          <w:szCs w:val="24"/>
        </w:rPr>
        <w:t xml:space="preserve">ją </w:t>
      </w:r>
      <w:r w:rsidR="00CB7FC1" w:rsidRPr="002A7E46">
        <w:rPr>
          <w:rStyle w:val="Bodytext2Bold"/>
          <w:rFonts w:ascii="Times New Roman" w:hAnsi="Times New Roman" w:cs="Times New Roman"/>
          <w:b w:val="0"/>
          <w:sz w:val="24"/>
          <w:szCs w:val="24"/>
        </w:rPr>
        <w:t xml:space="preserve">pakeisti reikalavimus atitinkančiu kitu ūkio subjektu, tačiau to nepadarė. </w:t>
      </w:r>
      <w:r w:rsidRPr="002A7E46">
        <w:rPr>
          <w:rStyle w:val="Bodytext2Bold"/>
          <w:rFonts w:ascii="Times New Roman" w:hAnsi="Times New Roman" w:cs="Times New Roman"/>
          <w:b w:val="0"/>
          <w:sz w:val="24"/>
          <w:szCs w:val="24"/>
        </w:rPr>
        <w:t>I</w:t>
      </w:r>
      <w:r w:rsidR="00CB7FC1" w:rsidRPr="002A7E46">
        <w:rPr>
          <w:rStyle w:val="Bodytext2Bold"/>
          <w:rFonts w:ascii="Times New Roman" w:hAnsi="Times New Roman" w:cs="Times New Roman"/>
          <w:b w:val="0"/>
          <w:sz w:val="24"/>
          <w:szCs w:val="24"/>
        </w:rPr>
        <w:t>eškov</w:t>
      </w:r>
      <w:r w:rsidR="00E13E7D" w:rsidRPr="002A7E46">
        <w:rPr>
          <w:rStyle w:val="Bodytext2Bold"/>
          <w:rFonts w:ascii="Times New Roman" w:hAnsi="Times New Roman" w:cs="Times New Roman"/>
          <w:b w:val="0"/>
          <w:sz w:val="24"/>
          <w:szCs w:val="24"/>
        </w:rPr>
        <w:t>ė</w:t>
      </w:r>
      <w:r w:rsidR="00584467" w:rsidRPr="002A7E46">
        <w:rPr>
          <w:rStyle w:val="Bodytext2Bold"/>
          <w:rFonts w:ascii="Times New Roman" w:hAnsi="Times New Roman" w:cs="Times New Roman"/>
          <w:b w:val="0"/>
          <w:sz w:val="24"/>
          <w:szCs w:val="24"/>
        </w:rPr>
        <w:t>,</w:t>
      </w:r>
      <w:r w:rsidR="00CB7FC1" w:rsidRPr="002A7E46">
        <w:rPr>
          <w:rStyle w:val="Bodytext2Bold"/>
          <w:rFonts w:ascii="Times New Roman" w:hAnsi="Times New Roman" w:cs="Times New Roman"/>
          <w:b w:val="0"/>
          <w:sz w:val="24"/>
          <w:szCs w:val="24"/>
        </w:rPr>
        <w:t xml:space="preserve"> vadovaudamasi VPĮ 49 straipsnio 4 dalimi, pasitelkė naują </w:t>
      </w:r>
      <w:r w:rsidR="00743F5F" w:rsidRPr="002A7E46">
        <w:rPr>
          <w:rStyle w:val="Bodytext2Bold"/>
          <w:rFonts w:ascii="Times New Roman" w:hAnsi="Times New Roman" w:cs="Times New Roman"/>
          <w:b w:val="0"/>
          <w:sz w:val="24"/>
          <w:szCs w:val="24"/>
        </w:rPr>
        <w:t>subtiekėj</w:t>
      </w:r>
      <w:r w:rsidR="00CB7FC1" w:rsidRPr="002A7E46">
        <w:rPr>
          <w:rStyle w:val="Bodytext2Bold"/>
          <w:rFonts w:ascii="Times New Roman" w:hAnsi="Times New Roman" w:cs="Times New Roman"/>
          <w:b w:val="0"/>
          <w:sz w:val="24"/>
          <w:szCs w:val="24"/>
        </w:rPr>
        <w:t>ą UAB „Statybų kodas“, kurio</w:t>
      </w:r>
      <w:r w:rsidRPr="002A7E46">
        <w:rPr>
          <w:rStyle w:val="Bodytext2Bold"/>
          <w:rFonts w:ascii="Times New Roman" w:hAnsi="Times New Roman" w:cs="Times New Roman"/>
          <w:b w:val="0"/>
          <w:sz w:val="24"/>
          <w:szCs w:val="24"/>
        </w:rPr>
        <w:t>s</w:t>
      </w:r>
      <w:r w:rsidR="00CB7FC1" w:rsidRPr="002A7E46">
        <w:rPr>
          <w:rStyle w:val="Bodytext2Bold"/>
          <w:rFonts w:ascii="Times New Roman" w:hAnsi="Times New Roman" w:cs="Times New Roman"/>
          <w:b w:val="0"/>
          <w:sz w:val="24"/>
          <w:szCs w:val="24"/>
        </w:rPr>
        <w:t xml:space="preserve"> pajėgumais, </w:t>
      </w:r>
      <w:r w:rsidR="00E7383D" w:rsidRPr="002A7E46">
        <w:rPr>
          <w:rStyle w:val="Bodytext2Bold"/>
          <w:rFonts w:ascii="Times New Roman" w:hAnsi="Times New Roman" w:cs="Times New Roman"/>
          <w:b w:val="0"/>
          <w:sz w:val="24"/>
          <w:szCs w:val="24"/>
        </w:rPr>
        <w:t>taip pat ir</w:t>
      </w:r>
      <w:r w:rsidR="00CB7FC1" w:rsidRPr="002A7E46">
        <w:rPr>
          <w:rStyle w:val="Bodytext2Bold"/>
          <w:rFonts w:ascii="Times New Roman" w:hAnsi="Times New Roman" w:cs="Times New Roman"/>
          <w:b w:val="0"/>
          <w:sz w:val="24"/>
          <w:szCs w:val="24"/>
        </w:rPr>
        <w:t xml:space="preserve"> jo</w:t>
      </w:r>
      <w:r w:rsidRPr="002A7E46">
        <w:rPr>
          <w:rStyle w:val="Bodytext2Bold"/>
          <w:rFonts w:ascii="Times New Roman" w:hAnsi="Times New Roman" w:cs="Times New Roman"/>
          <w:b w:val="0"/>
          <w:sz w:val="24"/>
          <w:szCs w:val="24"/>
        </w:rPr>
        <w:t>s</w:t>
      </w:r>
      <w:r w:rsidR="00CB7FC1" w:rsidRPr="002A7E46">
        <w:rPr>
          <w:rStyle w:val="Bodytext2Bold"/>
          <w:rFonts w:ascii="Times New Roman" w:hAnsi="Times New Roman" w:cs="Times New Roman"/>
          <w:b w:val="0"/>
          <w:sz w:val="24"/>
          <w:szCs w:val="24"/>
        </w:rPr>
        <w:t xml:space="preserve"> darbuotojo statybos darbų vadovo </w:t>
      </w:r>
      <w:bookmarkStart w:id="8" w:name="Buk_8"/>
      <w:r w:rsidR="003B145E" w:rsidRPr="003B145E">
        <w:rPr>
          <w:rStyle w:val="Bodytext2Bold"/>
          <w:rFonts w:ascii="Times New Roman" w:hAnsi="Times New Roman" w:cs="Times New Roman"/>
          <w:b w:val="0"/>
          <w:color w:val="auto"/>
          <w:sz w:val="24"/>
          <w:szCs w:val="24"/>
        </w:rPr>
        <w:t>Š. Š.</w:t>
      </w:r>
      <w:bookmarkEnd w:id="8"/>
      <w:r w:rsidR="00CB7FC1" w:rsidRPr="002A7E46">
        <w:rPr>
          <w:rStyle w:val="Bodytext2Bold"/>
          <w:rFonts w:ascii="Times New Roman" w:hAnsi="Times New Roman" w:cs="Times New Roman"/>
          <w:b w:val="0"/>
          <w:sz w:val="24"/>
          <w:szCs w:val="24"/>
        </w:rPr>
        <w:t>, remiasi</w:t>
      </w:r>
      <w:r w:rsidRPr="002A7E46">
        <w:rPr>
          <w:rStyle w:val="Bodytext2Bold"/>
          <w:rFonts w:ascii="Times New Roman" w:hAnsi="Times New Roman" w:cs="Times New Roman"/>
          <w:b w:val="0"/>
          <w:sz w:val="24"/>
          <w:szCs w:val="24"/>
        </w:rPr>
        <w:t>,</w:t>
      </w:r>
      <w:r w:rsidR="00CB7FC1" w:rsidRPr="002A7E46">
        <w:rPr>
          <w:rStyle w:val="Bodytext2Bold"/>
          <w:rFonts w:ascii="Times New Roman" w:hAnsi="Times New Roman" w:cs="Times New Roman"/>
          <w:b w:val="0"/>
          <w:sz w:val="24"/>
          <w:szCs w:val="24"/>
        </w:rPr>
        <w:t xml:space="preserve"> siekdama atitikti</w:t>
      </w:r>
      <w:r w:rsidRPr="002A7E46">
        <w:rPr>
          <w:rStyle w:val="Bodytext2Bold"/>
          <w:rFonts w:ascii="Times New Roman" w:hAnsi="Times New Roman" w:cs="Times New Roman"/>
          <w:b w:val="0"/>
          <w:sz w:val="24"/>
          <w:szCs w:val="24"/>
        </w:rPr>
        <w:t xml:space="preserve"> aptariamą</w:t>
      </w:r>
      <w:r w:rsidR="00CB7FC1" w:rsidRPr="002A7E46">
        <w:rPr>
          <w:rStyle w:val="Bodytext2Bold"/>
          <w:rFonts w:ascii="Times New Roman" w:hAnsi="Times New Roman" w:cs="Times New Roman"/>
          <w:b w:val="0"/>
          <w:sz w:val="24"/>
          <w:szCs w:val="24"/>
        </w:rPr>
        <w:t xml:space="preserve"> </w:t>
      </w:r>
      <w:r w:rsidR="00584467" w:rsidRPr="002A7E46">
        <w:rPr>
          <w:rStyle w:val="Bodytext2Bold"/>
          <w:rFonts w:ascii="Times New Roman" w:hAnsi="Times New Roman" w:cs="Times New Roman"/>
          <w:b w:val="0"/>
          <w:sz w:val="24"/>
          <w:szCs w:val="24"/>
        </w:rPr>
        <w:t>k</w:t>
      </w:r>
      <w:r w:rsidR="00CB7FC1" w:rsidRPr="002A7E46">
        <w:rPr>
          <w:rStyle w:val="Bodytext2Bold"/>
          <w:rFonts w:ascii="Times New Roman" w:hAnsi="Times New Roman" w:cs="Times New Roman"/>
          <w:b w:val="0"/>
          <w:sz w:val="24"/>
          <w:szCs w:val="24"/>
        </w:rPr>
        <w:t>valifikaci</w:t>
      </w:r>
      <w:r w:rsidRPr="002A7E46">
        <w:rPr>
          <w:rStyle w:val="Bodytext2Bold"/>
          <w:rFonts w:ascii="Times New Roman" w:hAnsi="Times New Roman" w:cs="Times New Roman"/>
          <w:b w:val="0"/>
          <w:sz w:val="24"/>
          <w:szCs w:val="24"/>
        </w:rPr>
        <w:t>jos</w:t>
      </w:r>
      <w:r w:rsidR="00CB7FC1" w:rsidRPr="002A7E46">
        <w:rPr>
          <w:rStyle w:val="Bodytext2Bold"/>
          <w:rFonts w:ascii="Times New Roman" w:hAnsi="Times New Roman" w:cs="Times New Roman"/>
          <w:b w:val="0"/>
          <w:sz w:val="24"/>
          <w:szCs w:val="24"/>
        </w:rPr>
        <w:t xml:space="preserve"> reikalavimą. </w:t>
      </w:r>
    </w:p>
    <w:p w14:paraId="3FEBC763" w14:textId="0F7BA4DB" w:rsidR="00CB7FC1" w:rsidRPr="002A7E46" w:rsidRDefault="006548A2" w:rsidP="00865E0E">
      <w:pPr>
        <w:pStyle w:val="ListParagraph"/>
        <w:numPr>
          <w:ilvl w:val="0"/>
          <w:numId w:val="1"/>
        </w:numPr>
        <w:tabs>
          <w:tab w:val="left" w:pos="426"/>
          <w:tab w:val="left" w:pos="582"/>
          <w:tab w:val="left" w:pos="621"/>
          <w:tab w:val="left" w:pos="1142"/>
        </w:tabs>
        <w:autoSpaceDN w:val="0"/>
        <w:spacing w:after="120" w:line="240" w:lineRule="auto"/>
        <w:ind w:left="357" w:hanging="357"/>
        <w:contextualSpacing w:val="0"/>
        <w:jc w:val="both"/>
        <w:rPr>
          <w:rStyle w:val="Bodytext2Bold"/>
          <w:rFonts w:ascii="Times New Roman" w:hAnsi="Times New Roman" w:cs="Times New Roman"/>
          <w:b w:val="0"/>
          <w:bCs w:val="0"/>
          <w:sz w:val="24"/>
          <w:szCs w:val="24"/>
        </w:rPr>
      </w:pPr>
      <w:r w:rsidRPr="002A7E46">
        <w:rPr>
          <w:rStyle w:val="Bodytext2Bold"/>
          <w:rFonts w:ascii="Times New Roman" w:hAnsi="Times New Roman" w:cs="Times New Roman"/>
          <w:b w:val="0"/>
          <w:sz w:val="24"/>
          <w:szCs w:val="24"/>
        </w:rPr>
        <w:t>Ieškov</w:t>
      </w:r>
      <w:r w:rsidR="00E7383D" w:rsidRPr="002A7E46">
        <w:rPr>
          <w:rStyle w:val="Bodytext2Bold"/>
          <w:rFonts w:ascii="Times New Roman" w:hAnsi="Times New Roman" w:cs="Times New Roman"/>
          <w:b w:val="0"/>
          <w:sz w:val="24"/>
          <w:szCs w:val="24"/>
        </w:rPr>
        <w:t>ės</w:t>
      </w:r>
      <w:r w:rsidRPr="002A7E46">
        <w:rPr>
          <w:rStyle w:val="Bodytext2Bold"/>
          <w:rFonts w:ascii="Times New Roman" w:hAnsi="Times New Roman" w:cs="Times New Roman"/>
          <w:b w:val="0"/>
          <w:sz w:val="24"/>
          <w:szCs w:val="24"/>
        </w:rPr>
        <w:t xml:space="preserve"> p</w:t>
      </w:r>
      <w:r w:rsidR="00CB7FC1" w:rsidRPr="002A7E46">
        <w:rPr>
          <w:rStyle w:val="Bodytext2Bold"/>
          <w:rFonts w:ascii="Times New Roman" w:hAnsi="Times New Roman" w:cs="Times New Roman"/>
          <w:b w:val="0"/>
          <w:sz w:val="24"/>
          <w:szCs w:val="24"/>
        </w:rPr>
        <w:t xml:space="preserve">asiūlyme buvo aiškiai nurodyta, kad </w:t>
      </w:r>
      <w:bookmarkStart w:id="9" w:name="Buk_5"/>
      <w:r w:rsidR="003B145E" w:rsidRPr="003B145E">
        <w:rPr>
          <w:rStyle w:val="Bodytext2Bold"/>
          <w:rFonts w:ascii="Times New Roman" w:hAnsi="Times New Roman" w:cs="Times New Roman"/>
          <w:b w:val="0"/>
          <w:color w:val="auto"/>
          <w:sz w:val="24"/>
          <w:szCs w:val="24"/>
        </w:rPr>
        <w:t xml:space="preserve">A. J. </w:t>
      </w:r>
      <w:bookmarkEnd w:id="9"/>
      <w:r w:rsidR="00CB7FC1" w:rsidRPr="002A7E46">
        <w:rPr>
          <w:rStyle w:val="Bodytext2Bold"/>
          <w:rFonts w:ascii="Times New Roman" w:hAnsi="Times New Roman" w:cs="Times New Roman"/>
          <w:b w:val="0"/>
          <w:sz w:val="24"/>
          <w:szCs w:val="24"/>
        </w:rPr>
        <w:t xml:space="preserve">savo statybos darbų vadovo pareigas </w:t>
      </w:r>
      <w:r w:rsidRPr="002A7E46">
        <w:rPr>
          <w:rStyle w:val="Bodytext2Bold"/>
          <w:rFonts w:ascii="Times New Roman" w:hAnsi="Times New Roman" w:cs="Times New Roman"/>
          <w:b w:val="0"/>
          <w:sz w:val="24"/>
          <w:szCs w:val="24"/>
        </w:rPr>
        <w:t>viešojo p</w:t>
      </w:r>
      <w:r w:rsidR="00CB7FC1" w:rsidRPr="002A7E46">
        <w:rPr>
          <w:rStyle w:val="Bodytext2Bold"/>
          <w:rFonts w:ascii="Times New Roman" w:hAnsi="Times New Roman" w:cs="Times New Roman"/>
          <w:b w:val="0"/>
          <w:sz w:val="24"/>
          <w:szCs w:val="24"/>
        </w:rPr>
        <w:t xml:space="preserve">irkimo sutarties vykdymo metu vykdys išskirtinai kaip </w:t>
      </w:r>
      <w:proofErr w:type="spellStart"/>
      <w:r w:rsidRPr="002A7E46">
        <w:rPr>
          <w:rStyle w:val="Bodytext2Bold"/>
          <w:rFonts w:ascii="Times New Roman" w:hAnsi="Times New Roman" w:cs="Times New Roman"/>
          <w:b w:val="0"/>
          <w:sz w:val="24"/>
          <w:szCs w:val="24"/>
        </w:rPr>
        <w:t>subtiekėjos</w:t>
      </w:r>
      <w:proofErr w:type="spellEnd"/>
      <w:r w:rsidR="00CB7FC1" w:rsidRPr="002A7E46">
        <w:rPr>
          <w:rStyle w:val="Bodytext2Bold"/>
          <w:rFonts w:ascii="Times New Roman" w:hAnsi="Times New Roman" w:cs="Times New Roman"/>
          <w:b w:val="0"/>
          <w:sz w:val="24"/>
          <w:szCs w:val="24"/>
        </w:rPr>
        <w:t xml:space="preserve"> UAB „</w:t>
      </w:r>
      <w:proofErr w:type="spellStart"/>
      <w:r w:rsidR="00CB7FC1" w:rsidRPr="002A7E46">
        <w:rPr>
          <w:rStyle w:val="Bodytext2Bold"/>
          <w:rFonts w:ascii="Times New Roman" w:hAnsi="Times New Roman" w:cs="Times New Roman"/>
          <w:b w:val="0"/>
          <w:sz w:val="24"/>
          <w:szCs w:val="24"/>
        </w:rPr>
        <w:t>Revestus</w:t>
      </w:r>
      <w:proofErr w:type="spellEnd"/>
      <w:r w:rsidR="00CB7FC1" w:rsidRPr="002A7E46">
        <w:rPr>
          <w:rStyle w:val="Bodytext2Bold"/>
          <w:rFonts w:ascii="Times New Roman" w:hAnsi="Times New Roman" w:cs="Times New Roman"/>
          <w:b w:val="0"/>
          <w:sz w:val="24"/>
          <w:szCs w:val="24"/>
        </w:rPr>
        <w:t xml:space="preserve">“ darbuotojas, todėl </w:t>
      </w:r>
      <w:r w:rsidR="00584467" w:rsidRPr="002A7E46">
        <w:rPr>
          <w:rStyle w:val="Bodytext2Bold"/>
          <w:rFonts w:ascii="Times New Roman" w:hAnsi="Times New Roman" w:cs="Times New Roman"/>
          <w:b w:val="0"/>
          <w:sz w:val="24"/>
          <w:szCs w:val="24"/>
        </w:rPr>
        <w:t>i</w:t>
      </w:r>
      <w:r w:rsidR="00CB7FC1" w:rsidRPr="002A7E46">
        <w:rPr>
          <w:rStyle w:val="Bodytext2Bold"/>
          <w:rFonts w:ascii="Times New Roman" w:hAnsi="Times New Roman" w:cs="Times New Roman"/>
          <w:b w:val="0"/>
          <w:sz w:val="24"/>
          <w:szCs w:val="24"/>
        </w:rPr>
        <w:t>eškov</w:t>
      </w:r>
      <w:r w:rsidR="00E7383D" w:rsidRPr="002A7E46">
        <w:rPr>
          <w:rStyle w:val="Bodytext2Bold"/>
          <w:rFonts w:ascii="Times New Roman" w:hAnsi="Times New Roman" w:cs="Times New Roman"/>
          <w:b w:val="0"/>
          <w:sz w:val="24"/>
          <w:szCs w:val="24"/>
        </w:rPr>
        <w:t>ė</w:t>
      </w:r>
      <w:r w:rsidR="00CB7FC1" w:rsidRPr="002A7E46">
        <w:rPr>
          <w:rStyle w:val="Bodytext2Bold"/>
          <w:rFonts w:ascii="Times New Roman" w:hAnsi="Times New Roman" w:cs="Times New Roman"/>
          <w:b w:val="0"/>
          <w:sz w:val="24"/>
          <w:szCs w:val="24"/>
        </w:rPr>
        <w:t xml:space="preserve"> remiasi kito ūkio subjekto kvalifikacija ir pajėgumais, įskaitant jo darbuotojų kvalifikacij</w:t>
      </w:r>
      <w:r w:rsidR="00E7383D" w:rsidRPr="002A7E46">
        <w:rPr>
          <w:rStyle w:val="Bodytext2Bold"/>
          <w:rFonts w:ascii="Times New Roman" w:hAnsi="Times New Roman" w:cs="Times New Roman"/>
          <w:b w:val="0"/>
          <w:sz w:val="24"/>
          <w:szCs w:val="24"/>
        </w:rPr>
        <w:t>ą</w:t>
      </w:r>
      <w:r w:rsidR="00CB7FC1" w:rsidRPr="002A7E46">
        <w:rPr>
          <w:rStyle w:val="Bodytext2Bold"/>
          <w:rFonts w:ascii="Times New Roman" w:hAnsi="Times New Roman" w:cs="Times New Roman"/>
          <w:b w:val="0"/>
          <w:sz w:val="24"/>
          <w:szCs w:val="24"/>
        </w:rPr>
        <w:t xml:space="preserve">, </w:t>
      </w:r>
      <w:r w:rsidRPr="002A7E46">
        <w:rPr>
          <w:rStyle w:val="Bodytext2Bold"/>
          <w:rFonts w:ascii="Times New Roman" w:hAnsi="Times New Roman" w:cs="Times New Roman"/>
          <w:b w:val="0"/>
          <w:sz w:val="24"/>
          <w:szCs w:val="24"/>
        </w:rPr>
        <w:t>Konkurs</w:t>
      </w:r>
      <w:r w:rsidR="00CB7FC1" w:rsidRPr="002A7E46">
        <w:rPr>
          <w:rStyle w:val="Bodytext2Bold"/>
          <w:rFonts w:ascii="Times New Roman" w:hAnsi="Times New Roman" w:cs="Times New Roman"/>
          <w:b w:val="0"/>
          <w:sz w:val="24"/>
          <w:szCs w:val="24"/>
        </w:rPr>
        <w:t>o są</w:t>
      </w:r>
      <w:r w:rsidRPr="002A7E46">
        <w:rPr>
          <w:rStyle w:val="Bodytext2Bold"/>
          <w:rFonts w:ascii="Times New Roman" w:hAnsi="Times New Roman" w:cs="Times New Roman"/>
          <w:b w:val="0"/>
          <w:sz w:val="24"/>
          <w:szCs w:val="24"/>
        </w:rPr>
        <w:t>lygų reikalavimams atitikti ir p</w:t>
      </w:r>
      <w:r w:rsidR="00CB7FC1" w:rsidRPr="002A7E46">
        <w:rPr>
          <w:rStyle w:val="Bodytext2Bold"/>
          <w:rFonts w:ascii="Times New Roman" w:hAnsi="Times New Roman" w:cs="Times New Roman"/>
          <w:b w:val="0"/>
          <w:sz w:val="24"/>
          <w:szCs w:val="24"/>
        </w:rPr>
        <w:t xml:space="preserve">irkimo sutarčiai vykdyti, o pats </w:t>
      </w:r>
      <w:bookmarkStart w:id="10" w:name="Buk_6"/>
      <w:r w:rsidR="003B145E" w:rsidRPr="003B145E">
        <w:rPr>
          <w:rStyle w:val="Bodytext2Bold"/>
          <w:rFonts w:ascii="Times New Roman" w:hAnsi="Times New Roman" w:cs="Times New Roman"/>
          <w:b w:val="0"/>
          <w:color w:val="auto"/>
          <w:sz w:val="24"/>
          <w:szCs w:val="24"/>
        </w:rPr>
        <w:t xml:space="preserve">A. J. </w:t>
      </w:r>
      <w:bookmarkEnd w:id="10"/>
      <w:r w:rsidR="00CB7FC1" w:rsidRPr="002A7E46">
        <w:rPr>
          <w:rStyle w:val="Bodytext2Bold"/>
          <w:rFonts w:ascii="Times New Roman" w:hAnsi="Times New Roman" w:cs="Times New Roman"/>
          <w:b w:val="0"/>
          <w:sz w:val="24"/>
          <w:szCs w:val="24"/>
        </w:rPr>
        <w:t xml:space="preserve">atskirai negali būti vertinamas kaip </w:t>
      </w:r>
      <w:proofErr w:type="spellStart"/>
      <w:r w:rsidR="00CB7FC1" w:rsidRPr="002A7E46">
        <w:rPr>
          <w:rStyle w:val="Bodytext2Bold"/>
          <w:rFonts w:ascii="Times New Roman" w:hAnsi="Times New Roman" w:cs="Times New Roman"/>
          <w:b w:val="0"/>
          <w:sz w:val="24"/>
          <w:szCs w:val="24"/>
        </w:rPr>
        <w:t>kvazisubtiekėjas</w:t>
      </w:r>
      <w:proofErr w:type="spellEnd"/>
      <w:r w:rsidR="00CB7FC1" w:rsidRPr="002A7E46">
        <w:rPr>
          <w:rStyle w:val="Bodytext2Bold"/>
          <w:rFonts w:ascii="Times New Roman" w:hAnsi="Times New Roman" w:cs="Times New Roman"/>
          <w:b w:val="0"/>
          <w:sz w:val="24"/>
          <w:szCs w:val="24"/>
        </w:rPr>
        <w:t xml:space="preserve">, kadangi jis nebus įdarbintas pas </w:t>
      </w:r>
      <w:r w:rsidR="00584467" w:rsidRPr="002A7E46">
        <w:rPr>
          <w:rStyle w:val="Bodytext2Bold"/>
          <w:rFonts w:ascii="Times New Roman" w:hAnsi="Times New Roman" w:cs="Times New Roman"/>
          <w:b w:val="0"/>
          <w:sz w:val="24"/>
          <w:szCs w:val="24"/>
        </w:rPr>
        <w:t>i</w:t>
      </w:r>
      <w:r w:rsidR="00CB7FC1" w:rsidRPr="002A7E46">
        <w:rPr>
          <w:rStyle w:val="Bodytext2Bold"/>
          <w:rFonts w:ascii="Times New Roman" w:hAnsi="Times New Roman" w:cs="Times New Roman"/>
          <w:b w:val="0"/>
          <w:sz w:val="24"/>
          <w:szCs w:val="24"/>
        </w:rPr>
        <w:t>eškov</w:t>
      </w:r>
      <w:r w:rsidR="00E7383D" w:rsidRPr="002A7E46">
        <w:rPr>
          <w:rStyle w:val="Bodytext2Bold"/>
          <w:rFonts w:ascii="Times New Roman" w:hAnsi="Times New Roman" w:cs="Times New Roman"/>
          <w:b w:val="0"/>
          <w:sz w:val="24"/>
          <w:szCs w:val="24"/>
        </w:rPr>
        <w:t>ę</w:t>
      </w:r>
      <w:r w:rsidR="00CB7FC1" w:rsidRPr="002A7E46">
        <w:rPr>
          <w:rStyle w:val="Bodytext2Bold"/>
          <w:rFonts w:ascii="Times New Roman" w:hAnsi="Times New Roman" w:cs="Times New Roman"/>
          <w:b w:val="0"/>
          <w:sz w:val="24"/>
          <w:szCs w:val="24"/>
        </w:rPr>
        <w:t xml:space="preserve">. Analogiškai </w:t>
      </w:r>
      <w:r w:rsidR="00584467" w:rsidRPr="002A7E46">
        <w:rPr>
          <w:rStyle w:val="Bodytext2Bold"/>
          <w:rFonts w:ascii="Times New Roman" w:hAnsi="Times New Roman" w:cs="Times New Roman"/>
          <w:b w:val="0"/>
          <w:sz w:val="24"/>
          <w:szCs w:val="24"/>
        </w:rPr>
        <w:t>i</w:t>
      </w:r>
      <w:r w:rsidR="00CB7FC1" w:rsidRPr="002A7E46">
        <w:rPr>
          <w:rStyle w:val="Bodytext2Bold"/>
          <w:rFonts w:ascii="Times New Roman" w:hAnsi="Times New Roman" w:cs="Times New Roman"/>
          <w:b w:val="0"/>
          <w:sz w:val="24"/>
          <w:szCs w:val="24"/>
        </w:rPr>
        <w:t>eškov</w:t>
      </w:r>
      <w:r w:rsidR="00E7383D" w:rsidRPr="002A7E46">
        <w:rPr>
          <w:rStyle w:val="Bodytext2Bold"/>
          <w:rFonts w:ascii="Times New Roman" w:hAnsi="Times New Roman" w:cs="Times New Roman"/>
          <w:b w:val="0"/>
          <w:sz w:val="24"/>
          <w:szCs w:val="24"/>
        </w:rPr>
        <w:t>ės</w:t>
      </w:r>
      <w:r w:rsidR="00CB7FC1" w:rsidRPr="002A7E46">
        <w:rPr>
          <w:rStyle w:val="Bodytext2Bold"/>
          <w:rFonts w:ascii="Times New Roman" w:hAnsi="Times New Roman" w:cs="Times New Roman"/>
          <w:b w:val="0"/>
          <w:sz w:val="24"/>
          <w:szCs w:val="24"/>
        </w:rPr>
        <w:t xml:space="preserve"> pasitelkto</w:t>
      </w:r>
      <w:r w:rsidRPr="002A7E46">
        <w:rPr>
          <w:rStyle w:val="Bodytext2Bold"/>
          <w:rFonts w:ascii="Times New Roman" w:hAnsi="Times New Roman" w:cs="Times New Roman"/>
          <w:b w:val="0"/>
          <w:sz w:val="24"/>
          <w:szCs w:val="24"/>
        </w:rPr>
        <w:t>s</w:t>
      </w:r>
      <w:r w:rsidR="00CB7FC1" w:rsidRPr="002A7E46">
        <w:rPr>
          <w:rStyle w:val="Bodytext2Bold"/>
          <w:rFonts w:ascii="Times New Roman" w:hAnsi="Times New Roman" w:cs="Times New Roman"/>
          <w:b w:val="0"/>
          <w:sz w:val="24"/>
          <w:szCs w:val="24"/>
        </w:rPr>
        <w:t xml:space="preserve"> </w:t>
      </w:r>
      <w:proofErr w:type="spellStart"/>
      <w:r w:rsidRPr="002A7E46">
        <w:rPr>
          <w:rStyle w:val="Bodytext2Bold"/>
          <w:rFonts w:ascii="Times New Roman" w:hAnsi="Times New Roman" w:cs="Times New Roman"/>
          <w:b w:val="0"/>
          <w:sz w:val="24"/>
          <w:szCs w:val="24"/>
        </w:rPr>
        <w:t>subtiekėjos</w:t>
      </w:r>
      <w:proofErr w:type="spellEnd"/>
      <w:r w:rsidR="00CB7FC1" w:rsidRPr="002A7E46">
        <w:rPr>
          <w:rStyle w:val="Bodytext2Bold"/>
          <w:rFonts w:ascii="Times New Roman" w:hAnsi="Times New Roman" w:cs="Times New Roman"/>
          <w:b w:val="0"/>
          <w:sz w:val="24"/>
          <w:szCs w:val="24"/>
        </w:rPr>
        <w:t xml:space="preserve"> UAB „Statybų kodas“ darbuotojas </w:t>
      </w:r>
      <w:bookmarkStart w:id="11" w:name="Buk_13"/>
      <w:r w:rsidR="00CB7FC1" w:rsidRPr="003B145E">
        <w:rPr>
          <w:rStyle w:val="Bodytext2Bold"/>
          <w:rFonts w:ascii="Times New Roman" w:hAnsi="Times New Roman" w:cs="Times New Roman"/>
          <w:b w:val="0"/>
          <w:color w:val="auto"/>
          <w:sz w:val="24"/>
          <w:szCs w:val="24"/>
        </w:rPr>
        <w:t>Š</w:t>
      </w:r>
      <w:r w:rsidR="00E7383D" w:rsidRPr="003B145E">
        <w:rPr>
          <w:rStyle w:val="Bodytext2Bold"/>
          <w:rFonts w:ascii="Times New Roman" w:hAnsi="Times New Roman" w:cs="Times New Roman"/>
          <w:b w:val="0"/>
          <w:color w:val="auto"/>
          <w:sz w:val="24"/>
          <w:szCs w:val="24"/>
        </w:rPr>
        <w:t>. </w:t>
      </w:r>
      <w:r w:rsidR="00CB7FC1" w:rsidRPr="003B145E">
        <w:rPr>
          <w:rStyle w:val="Bodytext2Bold"/>
          <w:rFonts w:ascii="Times New Roman" w:hAnsi="Times New Roman" w:cs="Times New Roman"/>
          <w:b w:val="0"/>
          <w:color w:val="auto"/>
          <w:sz w:val="24"/>
          <w:szCs w:val="24"/>
        </w:rPr>
        <w:t>Š</w:t>
      </w:r>
      <w:r w:rsidR="003B145E" w:rsidRPr="003B145E">
        <w:rPr>
          <w:rStyle w:val="Bodytext2Bold"/>
          <w:rFonts w:ascii="Times New Roman" w:hAnsi="Times New Roman" w:cs="Times New Roman"/>
          <w:b w:val="0"/>
          <w:color w:val="auto"/>
          <w:sz w:val="24"/>
          <w:szCs w:val="24"/>
        </w:rPr>
        <w:t>.</w:t>
      </w:r>
      <w:r w:rsidR="00CB7FC1" w:rsidRPr="003B145E">
        <w:rPr>
          <w:rStyle w:val="Bodytext2Bold"/>
          <w:rFonts w:ascii="Times New Roman" w:hAnsi="Times New Roman" w:cs="Times New Roman"/>
          <w:b w:val="0"/>
          <w:color w:val="auto"/>
          <w:sz w:val="24"/>
          <w:szCs w:val="24"/>
        </w:rPr>
        <w:t xml:space="preserve"> </w:t>
      </w:r>
      <w:bookmarkEnd w:id="11"/>
      <w:r w:rsidR="00CB7FC1" w:rsidRPr="002A7E46">
        <w:rPr>
          <w:rStyle w:val="Bodytext2Bold"/>
          <w:rFonts w:ascii="Times New Roman" w:hAnsi="Times New Roman" w:cs="Times New Roman"/>
          <w:b w:val="0"/>
          <w:sz w:val="24"/>
          <w:szCs w:val="24"/>
        </w:rPr>
        <w:t xml:space="preserve">nebus įdarbintas pas </w:t>
      </w:r>
      <w:r w:rsidR="00584467" w:rsidRPr="002A7E46">
        <w:rPr>
          <w:rStyle w:val="Bodytext2Bold"/>
          <w:rFonts w:ascii="Times New Roman" w:hAnsi="Times New Roman" w:cs="Times New Roman"/>
          <w:b w:val="0"/>
          <w:sz w:val="24"/>
          <w:szCs w:val="24"/>
        </w:rPr>
        <w:t>i</w:t>
      </w:r>
      <w:r w:rsidR="00CB7FC1" w:rsidRPr="002A7E46">
        <w:rPr>
          <w:rStyle w:val="Bodytext2Bold"/>
          <w:rFonts w:ascii="Times New Roman" w:hAnsi="Times New Roman" w:cs="Times New Roman"/>
          <w:b w:val="0"/>
          <w:sz w:val="24"/>
          <w:szCs w:val="24"/>
        </w:rPr>
        <w:t>eškov</w:t>
      </w:r>
      <w:r w:rsidR="00E7383D" w:rsidRPr="002A7E46">
        <w:rPr>
          <w:rStyle w:val="Bodytext2Bold"/>
          <w:rFonts w:ascii="Times New Roman" w:hAnsi="Times New Roman" w:cs="Times New Roman"/>
          <w:b w:val="0"/>
          <w:sz w:val="24"/>
          <w:szCs w:val="24"/>
        </w:rPr>
        <w:t>ę</w:t>
      </w:r>
      <w:r w:rsidR="00CB7FC1" w:rsidRPr="002A7E46">
        <w:rPr>
          <w:rStyle w:val="Bodytext2Bold"/>
          <w:rFonts w:ascii="Times New Roman" w:hAnsi="Times New Roman" w:cs="Times New Roman"/>
          <w:b w:val="0"/>
          <w:sz w:val="24"/>
          <w:szCs w:val="24"/>
        </w:rPr>
        <w:t xml:space="preserve">, o statybos vadovo pareigas teiks kaip </w:t>
      </w:r>
      <w:proofErr w:type="spellStart"/>
      <w:r w:rsidRPr="002A7E46">
        <w:rPr>
          <w:rStyle w:val="Bodytext2Bold"/>
          <w:rFonts w:ascii="Times New Roman" w:hAnsi="Times New Roman" w:cs="Times New Roman"/>
          <w:b w:val="0"/>
          <w:sz w:val="24"/>
          <w:szCs w:val="24"/>
        </w:rPr>
        <w:t>subtiekėjos</w:t>
      </w:r>
      <w:proofErr w:type="spellEnd"/>
      <w:r w:rsidR="00CB7FC1" w:rsidRPr="002A7E46">
        <w:rPr>
          <w:rStyle w:val="Bodytext2Bold"/>
          <w:rFonts w:ascii="Times New Roman" w:hAnsi="Times New Roman" w:cs="Times New Roman"/>
          <w:b w:val="0"/>
          <w:sz w:val="24"/>
          <w:szCs w:val="24"/>
        </w:rPr>
        <w:t xml:space="preserve"> UAB</w:t>
      </w:r>
      <w:r w:rsidR="00E7383D" w:rsidRPr="002A7E46">
        <w:rPr>
          <w:rStyle w:val="Bodytext2Bold"/>
          <w:rFonts w:ascii="Times New Roman" w:hAnsi="Times New Roman" w:cs="Times New Roman"/>
          <w:b w:val="0"/>
          <w:sz w:val="24"/>
          <w:szCs w:val="24"/>
        </w:rPr>
        <w:t> </w:t>
      </w:r>
      <w:r w:rsidR="00CB7FC1" w:rsidRPr="002A7E46">
        <w:rPr>
          <w:rStyle w:val="Bodytext2Bold"/>
          <w:rFonts w:ascii="Times New Roman" w:hAnsi="Times New Roman" w:cs="Times New Roman"/>
          <w:b w:val="0"/>
          <w:sz w:val="24"/>
          <w:szCs w:val="24"/>
        </w:rPr>
        <w:t xml:space="preserve">„Statybų kodas“ darbuotojas, todėl taip pat nelaikytinas </w:t>
      </w:r>
      <w:proofErr w:type="spellStart"/>
      <w:r w:rsidR="00CB7FC1" w:rsidRPr="002A7E46">
        <w:rPr>
          <w:rStyle w:val="Bodytext2Bold"/>
          <w:rFonts w:ascii="Times New Roman" w:hAnsi="Times New Roman" w:cs="Times New Roman"/>
          <w:b w:val="0"/>
          <w:sz w:val="24"/>
          <w:szCs w:val="24"/>
        </w:rPr>
        <w:t>kvazisubtiekėju</w:t>
      </w:r>
      <w:proofErr w:type="spellEnd"/>
      <w:r w:rsidR="00CB7FC1" w:rsidRPr="002A7E46">
        <w:rPr>
          <w:rStyle w:val="Bodytext2Bold"/>
          <w:rFonts w:ascii="Times New Roman" w:hAnsi="Times New Roman" w:cs="Times New Roman"/>
          <w:b w:val="0"/>
          <w:sz w:val="24"/>
          <w:szCs w:val="24"/>
        </w:rPr>
        <w:t>, o jo kvalifikacija sudaro bendrą ūkio subjekto (</w:t>
      </w:r>
      <w:proofErr w:type="spellStart"/>
      <w:r w:rsidRPr="002A7E46">
        <w:rPr>
          <w:rStyle w:val="Bodytext2Bold"/>
          <w:rFonts w:ascii="Times New Roman" w:hAnsi="Times New Roman" w:cs="Times New Roman"/>
          <w:b w:val="0"/>
          <w:sz w:val="24"/>
          <w:szCs w:val="24"/>
        </w:rPr>
        <w:t>subtiekėjos</w:t>
      </w:r>
      <w:proofErr w:type="spellEnd"/>
      <w:r w:rsidR="00CB7FC1" w:rsidRPr="002A7E46">
        <w:rPr>
          <w:rStyle w:val="Bodytext2Bold"/>
          <w:rFonts w:ascii="Times New Roman" w:hAnsi="Times New Roman" w:cs="Times New Roman"/>
          <w:b w:val="0"/>
          <w:sz w:val="24"/>
          <w:szCs w:val="24"/>
        </w:rPr>
        <w:t>) UAB „Statybos kodas“ kvalifikaciją ir pajėgumus.</w:t>
      </w:r>
    </w:p>
    <w:p w14:paraId="534CF688" w14:textId="77777777" w:rsidR="006548A2" w:rsidRPr="002A7E46" w:rsidRDefault="00B66B4F" w:rsidP="00865E0E">
      <w:pPr>
        <w:pStyle w:val="ListParagraph"/>
        <w:numPr>
          <w:ilvl w:val="0"/>
          <w:numId w:val="1"/>
        </w:numPr>
        <w:tabs>
          <w:tab w:val="left" w:pos="426"/>
          <w:tab w:val="left" w:pos="582"/>
          <w:tab w:val="left" w:pos="621"/>
          <w:tab w:val="left" w:pos="1142"/>
        </w:tabs>
        <w:autoSpaceDN w:val="0"/>
        <w:spacing w:after="120" w:line="240" w:lineRule="auto"/>
        <w:ind w:left="357" w:hanging="357"/>
        <w:contextualSpacing w:val="0"/>
        <w:jc w:val="both"/>
        <w:rPr>
          <w:rFonts w:ascii="Times New Roman" w:hAnsi="Times New Roman"/>
        </w:rPr>
      </w:pPr>
      <w:r w:rsidRPr="002A7E46">
        <w:rPr>
          <w:rFonts w:ascii="Times New Roman" w:hAnsi="Times New Roman"/>
          <w:sz w:val="24"/>
          <w:szCs w:val="24"/>
        </w:rPr>
        <w:t>Ieškov</w:t>
      </w:r>
      <w:r w:rsidR="00E7383D" w:rsidRPr="002A7E46">
        <w:rPr>
          <w:rFonts w:ascii="Times New Roman" w:hAnsi="Times New Roman"/>
          <w:sz w:val="24"/>
          <w:szCs w:val="24"/>
        </w:rPr>
        <w:t>ės</w:t>
      </w:r>
      <w:r w:rsidRPr="002A7E46">
        <w:rPr>
          <w:rFonts w:ascii="Times New Roman" w:hAnsi="Times New Roman"/>
          <w:sz w:val="24"/>
          <w:szCs w:val="24"/>
        </w:rPr>
        <w:t xml:space="preserve"> manymu, a</w:t>
      </w:r>
      <w:r w:rsidR="00CB7FC1" w:rsidRPr="002A7E46">
        <w:rPr>
          <w:rFonts w:ascii="Times New Roman" w:hAnsi="Times New Roman"/>
          <w:sz w:val="24"/>
          <w:szCs w:val="24"/>
        </w:rPr>
        <w:t>tsakov</w:t>
      </w:r>
      <w:r w:rsidR="00584467" w:rsidRPr="002A7E46">
        <w:rPr>
          <w:rFonts w:ascii="Times New Roman" w:hAnsi="Times New Roman"/>
          <w:sz w:val="24"/>
          <w:szCs w:val="24"/>
        </w:rPr>
        <w:t>ė,</w:t>
      </w:r>
      <w:r w:rsidR="00CB7FC1" w:rsidRPr="002A7E46">
        <w:rPr>
          <w:rFonts w:ascii="Times New Roman" w:hAnsi="Times New Roman"/>
          <w:sz w:val="24"/>
          <w:szCs w:val="24"/>
        </w:rPr>
        <w:t xml:space="preserve"> atsakyme į p</w:t>
      </w:r>
      <w:r w:rsidR="00584467" w:rsidRPr="002A7E46">
        <w:rPr>
          <w:rFonts w:ascii="Times New Roman" w:hAnsi="Times New Roman"/>
          <w:sz w:val="24"/>
          <w:szCs w:val="24"/>
        </w:rPr>
        <w:t>retenziją nurodydama</w:t>
      </w:r>
      <w:r w:rsidR="00CB7FC1" w:rsidRPr="002A7E46">
        <w:rPr>
          <w:rFonts w:ascii="Times New Roman" w:hAnsi="Times New Roman"/>
          <w:sz w:val="24"/>
          <w:szCs w:val="24"/>
        </w:rPr>
        <w:t xml:space="preserve"> naują pagrindą dėl tariamo</w:t>
      </w:r>
      <w:r w:rsidR="006548A2" w:rsidRPr="002A7E46">
        <w:rPr>
          <w:rFonts w:ascii="Times New Roman" w:hAnsi="Times New Roman"/>
          <w:sz w:val="24"/>
          <w:szCs w:val="24"/>
        </w:rPr>
        <w:t>s</w:t>
      </w:r>
      <w:r w:rsidR="00CB7FC1" w:rsidRPr="002A7E46">
        <w:rPr>
          <w:rFonts w:ascii="Times New Roman" w:hAnsi="Times New Roman"/>
          <w:sz w:val="24"/>
          <w:szCs w:val="24"/>
        </w:rPr>
        <w:t xml:space="preserve"> naujo</w:t>
      </w:r>
      <w:r w:rsidR="006548A2" w:rsidRPr="002A7E46">
        <w:rPr>
          <w:rFonts w:ascii="Times New Roman" w:hAnsi="Times New Roman"/>
          <w:sz w:val="24"/>
          <w:szCs w:val="24"/>
        </w:rPr>
        <w:t>s</w:t>
      </w:r>
      <w:r w:rsidR="00CB7FC1" w:rsidRPr="002A7E46">
        <w:rPr>
          <w:rFonts w:ascii="Times New Roman" w:hAnsi="Times New Roman"/>
          <w:sz w:val="24"/>
          <w:szCs w:val="24"/>
        </w:rPr>
        <w:t xml:space="preserve"> </w:t>
      </w:r>
      <w:proofErr w:type="spellStart"/>
      <w:r w:rsidR="006548A2" w:rsidRPr="002A7E46">
        <w:rPr>
          <w:rFonts w:ascii="Times New Roman" w:hAnsi="Times New Roman"/>
          <w:sz w:val="24"/>
          <w:szCs w:val="24"/>
        </w:rPr>
        <w:t>subtiekėjos</w:t>
      </w:r>
      <w:proofErr w:type="spellEnd"/>
      <w:r w:rsidR="00CB7FC1" w:rsidRPr="002A7E46">
        <w:rPr>
          <w:rFonts w:ascii="Times New Roman" w:hAnsi="Times New Roman"/>
          <w:sz w:val="24"/>
          <w:szCs w:val="24"/>
        </w:rPr>
        <w:t xml:space="preserve"> UAB „Statybų kodas“ neatitikties </w:t>
      </w:r>
      <w:r w:rsidR="006548A2" w:rsidRPr="002A7E46">
        <w:rPr>
          <w:rFonts w:ascii="Times New Roman" w:hAnsi="Times New Roman"/>
          <w:sz w:val="24"/>
          <w:szCs w:val="24"/>
        </w:rPr>
        <w:t>ginčo Konkurso sąlygai</w:t>
      </w:r>
      <w:r w:rsidR="00CB7FC1" w:rsidRPr="002A7E46">
        <w:rPr>
          <w:rFonts w:ascii="Times New Roman" w:hAnsi="Times New Roman"/>
          <w:sz w:val="24"/>
          <w:szCs w:val="24"/>
        </w:rPr>
        <w:t xml:space="preserve">, išėjo už ikiteisminio ginčo nagrinėjimo ribų bei pažeidė pasiūlymų vertinimo procedūros taisykles, įtvirtintas VPĮ. </w:t>
      </w:r>
      <w:r w:rsidR="006548A2" w:rsidRPr="002A7E46">
        <w:rPr>
          <w:rFonts w:ascii="Times New Roman" w:hAnsi="Times New Roman"/>
          <w:sz w:val="24"/>
          <w:szCs w:val="24"/>
        </w:rPr>
        <w:t>Atsakovė</w:t>
      </w:r>
      <w:r w:rsidR="00CB7FC1" w:rsidRPr="002A7E46">
        <w:rPr>
          <w:rFonts w:ascii="Times New Roman" w:hAnsi="Times New Roman"/>
          <w:sz w:val="24"/>
          <w:szCs w:val="24"/>
        </w:rPr>
        <w:t>, nusta</w:t>
      </w:r>
      <w:r w:rsidR="00584467" w:rsidRPr="002A7E46">
        <w:rPr>
          <w:rFonts w:ascii="Times New Roman" w:hAnsi="Times New Roman"/>
          <w:sz w:val="24"/>
          <w:szCs w:val="24"/>
        </w:rPr>
        <w:t>čiusi</w:t>
      </w:r>
      <w:r w:rsidR="00CB7FC1" w:rsidRPr="002A7E46">
        <w:rPr>
          <w:rFonts w:ascii="Times New Roman" w:hAnsi="Times New Roman"/>
          <w:sz w:val="24"/>
          <w:szCs w:val="24"/>
        </w:rPr>
        <w:t xml:space="preserve">, kad iš </w:t>
      </w:r>
      <w:r w:rsidR="006548A2" w:rsidRPr="002A7E46">
        <w:rPr>
          <w:rFonts w:ascii="Times New Roman" w:hAnsi="Times New Roman"/>
          <w:sz w:val="24"/>
          <w:szCs w:val="24"/>
        </w:rPr>
        <w:t>ieškov</w:t>
      </w:r>
      <w:r w:rsidR="00E7383D" w:rsidRPr="002A7E46">
        <w:rPr>
          <w:rFonts w:ascii="Times New Roman" w:hAnsi="Times New Roman"/>
          <w:sz w:val="24"/>
          <w:szCs w:val="24"/>
        </w:rPr>
        <w:t>ės</w:t>
      </w:r>
      <w:r w:rsidR="00CB7FC1" w:rsidRPr="002A7E46">
        <w:rPr>
          <w:rFonts w:ascii="Times New Roman" w:hAnsi="Times New Roman"/>
          <w:sz w:val="24"/>
          <w:szCs w:val="24"/>
        </w:rPr>
        <w:t xml:space="preserve"> pateiktų duomenų negalima įsitikinti</w:t>
      </w:r>
      <w:r w:rsidR="00584467" w:rsidRPr="002A7E46">
        <w:rPr>
          <w:rFonts w:ascii="Times New Roman" w:hAnsi="Times New Roman"/>
          <w:sz w:val="24"/>
          <w:szCs w:val="24"/>
        </w:rPr>
        <w:t>,</w:t>
      </w:r>
      <w:r w:rsidR="00CB7FC1" w:rsidRPr="002A7E46">
        <w:rPr>
          <w:rFonts w:ascii="Times New Roman" w:hAnsi="Times New Roman"/>
          <w:sz w:val="24"/>
          <w:szCs w:val="24"/>
        </w:rPr>
        <w:t xml:space="preserve"> ar nauj</w:t>
      </w:r>
      <w:r w:rsidR="006548A2" w:rsidRPr="002A7E46">
        <w:rPr>
          <w:rFonts w:ascii="Times New Roman" w:hAnsi="Times New Roman"/>
          <w:sz w:val="24"/>
          <w:szCs w:val="24"/>
        </w:rPr>
        <w:t>oji</w:t>
      </w:r>
      <w:r w:rsidR="00CB7FC1" w:rsidRPr="002A7E46">
        <w:rPr>
          <w:rFonts w:ascii="Times New Roman" w:hAnsi="Times New Roman"/>
          <w:sz w:val="24"/>
          <w:szCs w:val="24"/>
        </w:rPr>
        <w:t xml:space="preserve"> </w:t>
      </w:r>
      <w:proofErr w:type="spellStart"/>
      <w:r w:rsidR="00CB7FC1" w:rsidRPr="002A7E46">
        <w:rPr>
          <w:rFonts w:ascii="Times New Roman" w:hAnsi="Times New Roman"/>
          <w:sz w:val="24"/>
          <w:szCs w:val="24"/>
        </w:rPr>
        <w:t>subtiekėja</w:t>
      </w:r>
      <w:proofErr w:type="spellEnd"/>
      <w:r w:rsidR="00CB7FC1" w:rsidRPr="002A7E46">
        <w:rPr>
          <w:rFonts w:ascii="Times New Roman" w:hAnsi="Times New Roman"/>
          <w:sz w:val="24"/>
          <w:szCs w:val="24"/>
        </w:rPr>
        <w:t xml:space="preserve"> UAB „Statybų kodas“ atitinka </w:t>
      </w:r>
      <w:r w:rsidR="006548A2" w:rsidRPr="002A7E46">
        <w:rPr>
          <w:rFonts w:ascii="Times New Roman" w:hAnsi="Times New Roman"/>
          <w:sz w:val="24"/>
          <w:szCs w:val="24"/>
        </w:rPr>
        <w:t>Konkurso</w:t>
      </w:r>
      <w:r w:rsidR="00CB7FC1" w:rsidRPr="002A7E46">
        <w:rPr>
          <w:rFonts w:ascii="Times New Roman" w:hAnsi="Times New Roman"/>
          <w:sz w:val="24"/>
          <w:szCs w:val="24"/>
        </w:rPr>
        <w:t xml:space="preserve"> sąlygas, įskaitant </w:t>
      </w:r>
      <w:r w:rsidR="006548A2" w:rsidRPr="002A7E46">
        <w:rPr>
          <w:rFonts w:ascii="Times New Roman" w:hAnsi="Times New Roman"/>
          <w:sz w:val="24"/>
          <w:szCs w:val="24"/>
        </w:rPr>
        <w:t>ginčo Konkurso sąlygą, privalėjo</w:t>
      </w:r>
      <w:r w:rsidR="00E7383D" w:rsidRPr="002A7E46">
        <w:rPr>
          <w:rFonts w:ascii="Times New Roman" w:hAnsi="Times New Roman"/>
          <w:sz w:val="24"/>
          <w:szCs w:val="24"/>
        </w:rPr>
        <w:t>,</w:t>
      </w:r>
      <w:r w:rsidR="006548A2" w:rsidRPr="002A7E46">
        <w:rPr>
          <w:rFonts w:ascii="Times New Roman" w:hAnsi="Times New Roman"/>
          <w:sz w:val="24"/>
          <w:szCs w:val="24"/>
        </w:rPr>
        <w:t xml:space="preserve"> vadovaudamasi</w:t>
      </w:r>
      <w:r w:rsidR="00CB7FC1" w:rsidRPr="002A7E46">
        <w:rPr>
          <w:rFonts w:ascii="Times New Roman" w:hAnsi="Times New Roman"/>
          <w:sz w:val="24"/>
          <w:szCs w:val="24"/>
        </w:rPr>
        <w:t xml:space="preserve"> VPĮ 45 straipsnio 3 dalyje nustatyta tvarka</w:t>
      </w:r>
      <w:r w:rsidR="00E7383D" w:rsidRPr="002A7E46">
        <w:rPr>
          <w:rFonts w:ascii="Times New Roman" w:hAnsi="Times New Roman"/>
          <w:sz w:val="24"/>
          <w:szCs w:val="24"/>
        </w:rPr>
        <w:t>,</w:t>
      </w:r>
      <w:r w:rsidR="00CB7FC1" w:rsidRPr="002A7E46">
        <w:rPr>
          <w:rFonts w:ascii="Times New Roman" w:hAnsi="Times New Roman"/>
          <w:sz w:val="24"/>
          <w:szCs w:val="24"/>
        </w:rPr>
        <w:t xml:space="preserve"> paprašyti </w:t>
      </w:r>
      <w:r w:rsidR="006548A2" w:rsidRPr="002A7E46">
        <w:rPr>
          <w:rFonts w:ascii="Times New Roman" w:hAnsi="Times New Roman"/>
          <w:sz w:val="24"/>
          <w:szCs w:val="24"/>
        </w:rPr>
        <w:t>ieškov</w:t>
      </w:r>
      <w:r w:rsidR="00E7383D" w:rsidRPr="002A7E46">
        <w:rPr>
          <w:rFonts w:ascii="Times New Roman" w:hAnsi="Times New Roman"/>
          <w:sz w:val="24"/>
          <w:szCs w:val="24"/>
        </w:rPr>
        <w:t>ės</w:t>
      </w:r>
      <w:r w:rsidR="00CB7FC1" w:rsidRPr="002A7E46">
        <w:rPr>
          <w:rFonts w:ascii="Times New Roman" w:hAnsi="Times New Roman"/>
          <w:sz w:val="24"/>
          <w:szCs w:val="24"/>
        </w:rPr>
        <w:t xml:space="preserve"> pateikti papildomus dokumentus ir tik tada priimti atitinkamą sprendimą, dėl kurio </w:t>
      </w:r>
      <w:r w:rsidR="006548A2" w:rsidRPr="002A7E46">
        <w:rPr>
          <w:rFonts w:ascii="Times New Roman" w:hAnsi="Times New Roman"/>
          <w:sz w:val="24"/>
          <w:szCs w:val="24"/>
        </w:rPr>
        <w:t>ieškov</w:t>
      </w:r>
      <w:r w:rsidR="00E7383D" w:rsidRPr="002A7E46">
        <w:rPr>
          <w:rFonts w:ascii="Times New Roman" w:hAnsi="Times New Roman"/>
          <w:sz w:val="24"/>
          <w:szCs w:val="24"/>
        </w:rPr>
        <w:t>ė</w:t>
      </w:r>
      <w:r w:rsidR="00CB7FC1" w:rsidRPr="002A7E46">
        <w:rPr>
          <w:rFonts w:ascii="Times New Roman" w:hAnsi="Times New Roman"/>
          <w:sz w:val="24"/>
          <w:szCs w:val="24"/>
        </w:rPr>
        <w:t xml:space="preserve"> taip pat turėtų galimybę pateikti pretenziją ikiteisminio ginčo nagrinėjimo stadijoje. </w:t>
      </w:r>
    </w:p>
    <w:p w14:paraId="4A9AA9E1" w14:textId="77777777" w:rsidR="00CB7FC1" w:rsidRPr="002A7E46" w:rsidRDefault="00B66B4F" w:rsidP="00865E0E">
      <w:pPr>
        <w:pStyle w:val="ListParagraph"/>
        <w:numPr>
          <w:ilvl w:val="0"/>
          <w:numId w:val="1"/>
        </w:numPr>
        <w:tabs>
          <w:tab w:val="left" w:pos="426"/>
          <w:tab w:val="left" w:pos="582"/>
          <w:tab w:val="left" w:pos="621"/>
          <w:tab w:val="left" w:pos="1142"/>
        </w:tabs>
        <w:autoSpaceDN w:val="0"/>
        <w:spacing w:after="120" w:line="240" w:lineRule="auto"/>
        <w:ind w:left="357" w:hanging="357"/>
        <w:contextualSpacing w:val="0"/>
        <w:jc w:val="both"/>
        <w:rPr>
          <w:rFonts w:ascii="Times New Roman" w:hAnsi="Times New Roman"/>
        </w:rPr>
      </w:pPr>
      <w:r w:rsidRPr="002A7E46">
        <w:rPr>
          <w:rFonts w:ascii="Times New Roman" w:hAnsi="Times New Roman"/>
          <w:sz w:val="24"/>
          <w:szCs w:val="24"/>
        </w:rPr>
        <w:t>Ieškov</w:t>
      </w:r>
      <w:r w:rsidR="00E7383D" w:rsidRPr="002A7E46">
        <w:rPr>
          <w:rFonts w:ascii="Times New Roman" w:hAnsi="Times New Roman"/>
          <w:sz w:val="24"/>
          <w:szCs w:val="24"/>
        </w:rPr>
        <w:t>ė</w:t>
      </w:r>
      <w:r w:rsidRPr="002A7E46">
        <w:rPr>
          <w:rFonts w:ascii="Times New Roman" w:hAnsi="Times New Roman"/>
          <w:sz w:val="24"/>
          <w:szCs w:val="24"/>
        </w:rPr>
        <w:t xml:space="preserve"> teigia, kad at</w:t>
      </w:r>
      <w:r w:rsidR="00CB7FC1" w:rsidRPr="002A7E46">
        <w:rPr>
          <w:rFonts w:ascii="Times New Roman" w:hAnsi="Times New Roman"/>
          <w:sz w:val="24"/>
          <w:szCs w:val="24"/>
        </w:rPr>
        <w:t>sakov</w:t>
      </w:r>
      <w:r w:rsidR="00584467" w:rsidRPr="002A7E46">
        <w:rPr>
          <w:rFonts w:ascii="Times New Roman" w:hAnsi="Times New Roman"/>
          <w:sz w:val="24"/>
          <w:szCs w:val="24"/>
        </w:rPr>
        <w:t>ė</w:t>
      </w:r>
      <w:r w:rsidR="00CB7FC1" w:rsidRPr="002A7E46">
        <w:rPr>
          <w:rFonts w:ascii="Times New Roman" w:hAnsi="Times New Roman"/>
          <w:sz w:val="24"/>
          <w:szCs w:val="24"/>
        </w:rPr>
        <w:t xml:space="preserve"> nei pareikalavo iš </w:t>
      </w:r>
      <w:r w:rsidR="00E7383D" w:rsidRPr="002A7E46">
        <w:rPr>
          <w:rFonts w:ascii="Times New Roman" w:hAnsi="Times New Roman"/>
          <w:sz w:val="24"/>
          <w:szCs w:val="24"/>
        </w:rPr>
        <w:t>jos</w:t>
      </w:r>
      <w:r w:rsidR="00CB7FC1" w:rsidRPr="002A7E46">
        <w:rPr>
          <w:rFonts w:ascii="Times New Roman" w:hAnsi="Times New Roman"/>
          <w:sz w:val="24"/>
          <w:szCs w:val="24"/>
        </w:rPr>
        <w:t xml:space="preserve"> pateikti papildomus dokumentus, susijusius su </w:t>
      </w:r>
      <w:proofErr w:type="spellStart"/>
      <w:r w:rsidR="006548A2" w:rsidRPr="002A7E46">
        <w:rPr>
          <w:rFonts w:ascii="Times New Roman" w:hAnsi="Times New Roman"/>
          <w:sz w:val="24"/>
          <w:szCs w:val="24"/>
        </w:rPr>
        <w:t>subtiekėjos</w:t>
      </w:r>
      <w:proofErr w:type="spellEnd"/>
      <w:r w:rsidR="00CB7FC1" w:rsidRPr="002A7E46">
        <w:rPr>
          <w:rFonts w:ascii="Times New Roman" w:hAnsi="Times New Roman"/>
          <w:sz w:val="24"/>
          <w:szCs w:val="24"/>
        </w:rPr>
        <w:t xml:space="preserve"> UAB „Statybų kodas“ atitiktimi </w:t>
      </w:r>
      <w:r w:rsidR="00584467" w:rsidRPr="002A7E46">
        <w:rPr>
          <w:rFonts w:ascii="Times New Roman" w:hAnsi="Times New Roman"/>
          <w:sz w:val="24"/>
          <w:szCs w:val="24"/>
        </w:rPr>
        <w:t>k</w:t>
      </w:r>
      <w:r w:rsidR="00CB7FC1" w:rsidRPr="002A7E46">
        <w:rPr>
          <w:rFonts w:ascii="Times New Roman" w:hAnsi="Times New Roman"/>
          <w:sz w:val="24"/>
          <w:szCs w:val="24"/>
        </w:rPr>
        <w:t>valifikaci</w:t>
      </w:r>
      <w:r w:rsidR="006548A2" w:rsidRPr="002A7E46">
        <w:rPr>
          <w:rFonts w:ascii="Times New Roman" w:hAnsi="Times New Roman"/>
          <w:sz w:val="24"/>
          <w:szCs w:val="24"/>
        </w:rPr>
        <w:t>jos</w:t>
      </w:r>
      <w:r w:rsidR="00CB7FC1" w:rsidRPr="002A7E46">
        <w:rPr>
          <w:rFonts w:ascii="Times New Roman" w:hAnsi="Times New Roman"/>
          <w:sz w:val="24"/>
          <w:szCs w:val="24"/>
        </w:rPr>
        <w:t xml:space="preserve"> reikalavimui, nei priėmė sprendimą dėl šio</w:t>
      </w:r>
      <w:r w:rsidR="006548A2" w:rsidRPr="002A7E46">
        <w:rPr>
          <w:rFonts w:ascii="Times New Roman" w:hAnsi="Times New Roman"/>
          <w:sz w:val="24"/>
          <w:szCs w:val="24"/>
        </w:rPr>
        <w:t>s</w:t>
      </w:r>
      <w:r w:rsidR="00CB7FC1" w:rsidRPr="002A7E46">
        <w:rPr>
          <w:rFonts w:ascii="Times New Roman" w:hAnsi="Times New Roman"/>
          <w:sz w:val="24"/>
          <w:szCs w:val="24"/>
        </w:rPr>
        <w:t xml:space="preserve"> </w:t>
      </w:r>
      <w:proofErr w:type="spellStart"/>
      <w:r w:rsidR="006548A2" w:rsidRPr="002A7E46">
        <w:rPr>
          <w:rFonts w:ascii="Times New Roman" w:hAnsi="Times New Roman"/>
          <w:sz w:val="24"/>
          <w:szCs w:val="24"/>
        </w:rPr>
        <w:t>subtiekėjos</w:t>
      </w:r>
      <w:proofErr w:type="spellEnd"/>
      <w:r w:rsidR="00CB7FC1" w:rsidRPr="002A7E46">
        <w:rPr>
          <w:rFonts w:ascii="Times New Roman" w:hAnsi="Times New Roman"/>
          <w:sz w:val="24"/>
          <w:szCs w:val="24"/>
        </w:rPr>
        <w:t xml:space="preserve"> pašalinimo pagrindų ir kvalifikacijos atitik</w:t>
      </w:r>
      <w:r w:rsidR="006548A2" w:rsidRPr="002A7E46">
        <w:rPr>
          <w:rFonts w:ascii="Times New Roman" w:hAnsi="Times New Roman"/>
          <w:sz w:val="24"/>
          <w:szCs w:val="24"/>
        </w:rPr>
        <w:t>ties</w:t>
      </w:r>
      <w:r w:rsidR="00CB7FC1" w:rsidRPr="002A7E46">
        <w:rPr>
          <w:rFonts w:ascii="Times New Roman" w:hAnsi="Times New Roman"/>
          <w:sz w:val="24"/>
          <w:szCs w:val="24"/>
        </w:rPr>
        <w:t xml:space="preserve"> </w:t>
      </w:r>
      <w:r w:rsidR="006548A2" w:rsidRPr="002A7E46">
        <w:rPr>
          <w:rFonts w:ascii="Times New Roman" w:hAnsi="Times New Roman"/>
          <w:sz w:val="24"/>
          <w:szCs w:val="24"/>
        </w:rPr>
        <w:t>Konkurso</w:t>
      </w:r>
      <w:r w:rsidR="00CB7FC1" w:rsidRPr="002A7E46">
        <w:rPr>
          <w:rFonts w:ascii="Times New Roman" w:hAnsi="Times New Roman"/>
          <w:sz w:val="24"/>
          <w:szCs w:val="24"/>
        </w:rPr>
        <w:t xml:space="preserve"> sąlygų reikalavimams, todėl pažeidė VPĮ 45 straipsnio 3 dalį, 101 straipsnio 3 dalį, </w:t>
      </w:r>
      <w:r w:rsidR="00F54A7E" w:rsidRPr="002A7E46">
        <w:rPr>
          <w:rFonts w:ascii="Times New Roman" w:hAnsi="Times New Roman"/>
          <w:sz w:val="24"/>
          <w:szCs w:val="24"/>
        </w:rPr>
        <w:t>Lietuvos Respublikos civilinio proceso kodekso (toliau – ir CPK)</w:t>
      </w:r>
      <w:r w:rsidR="00CB7FC1" w:rsidRPr="002A7E46">
        <w:rPr>
          <w:rFonts w:ascii="Times New Roman" w:hAnsi="Times New Roman"/>
          <w:sz w:val="24"/>
          <w:szCs w:val="24"/>
        </w:rPr>
        <w:t xml:space="preserve"> 423</w:t>
      </w:r>
      <w:r w:rsidR="00CB7FC1" w:rsidRPr="002A7E46">
        <w:rPr>
          <w:rFonts w:ascii="Times New Roman" w:hAnsi="Times New Roman"/>
          <w:sz w:val="24"/>
          <w:szCs w:val="24"/>
          <w:vertAlign w:val="superscript"/>
        </w:rPr>
        <w:t>2</w:t>
      </w:r>
      <w:r w:rsidR="006548A2" w:rsidRPr="002A7E46">
        <w:rPr>
          <w:rFonts w:ascii="Times New Roman" w:hAnsi="Times New Roman"/>
          <w:sz w:val="24"/>
          <w:szCs w:val="24"/>
        </w:rPr>
        <w:t xml:space="preserve"> straipsnį. Dėl to</w:t>
      </w:r>
      <w:r w:rsidR="00CB7FC1" w:rsidRPr="002A7E46">
        <w:rPr>
          <w:rFonts w:ascii="Times New Roman" w:hAnsi="Times New Roman"/>
          <w:sz w:val="24"/>
          <w:szCs w:val="24"/>
        </w:rPr>
        <w:t xml:space="preserve"> sprendimas dėl </w:t>
      </w:r>
      <w:proofErr w:type="spellStart"/>
      <w:r w:rsidR="006548A2" w:rsidRPr="002A7E46">
        <w:rPr>
          <w:rFonts w:ascii="Times New Roman" w:hAnsi="Times New Roman"/>
          <w:sz w:val="24"/>
          <w:szCs w:val="24"/>
        </w:rPr>
        <w:t>subtiekėjos</w:t>
      </w:r>
      <w:proofErr w:type="spellEnd"/>
      <w:r w:rsidR="00CB7FC1" w:rsidRPr="002A7E46">
        <w:rPr>
          <w:rFonts w:ascii="Times New Roman" w:hAnsi="Times New Roman"/>
          <w:sz w:val="24"/>
          <w:szCs w:val="24"/>
        </w:rPr>
        <w:t xml:space="preserve"> UAB „Statybų kodas“ atitikties </w:t>
      </w:r>
      <w:r w:rsidR="006548A2" w:rsidRPr="002A7E46">
        <w:rPr>
          <w:rFonts w:ascii="Times New Roman" w:hAnsi="Times New Roman"/>
          <w:sz w:val="24"/>
          <w:szCs w:val="24"/>
        </w:rPr>
        <w:t>Konkurso</w:t>
      </w:r>
      <w:r w:rsidR="00CB7FC1" w:rsidRPr="002A7E46">
        <w:rPr>
          <w:rFonts w:ascii="Times New Roman" w:hAnsi="Times New Roman"/>
          <w:sz w:val="24"/>
          <w:szCs w:val="24"/>
        </w:rPr>
        <w:t xml:space="preserve"> sąlygoms turėtų būti priimtas grąžinus </w:t>
      </w:r>
      <w:r w:rsidR="006548A2" w:rsidRPr="002A7E46">
        <w:rPr>
          <w:rFonts w:ascii="Times New Roman" w:hAnsi="Times New Roman"/>
          <w:sz w:val="24"/>
          <w:szCs w:val="24"/>
        </w:rPr>
        <w:t>ieškov</w:t>
      </w:r>
      <w:r w:rsidR="00E7383D" w:rsidRPr="002A7E46">
        <w:rPr>
          <w:rFonts w:ascii="Times New Roman" w:hAnsi="Times New Roman"/>
          <w:sz w:val="24"/>
          <w:szCs w:val="24"/>
        </w:rPr>
        <w:t>ę</w:t>
      </w:r>
      <w:r w:rsidR="00CB7FC1" w:rsidRPr="002A7E46">
        <w:rPr>
          <w:rFonts w:ascii="Times New Roman" w:hAnsi="Times New Roman"/>
          <w:sz w:val="24"/>
          <w:szCs w:val="24"/>
        </w:rPr>
        <w:t xml:space="preserve"> į pasiūlymų vertinimo procedūrą.</w:t>
      </w:r>
    </w:p>
    <w:p w14:paraId="2A73FADA" w14:textId="77777777" w:rsidR="00CB7FC1" w:rsidRPr="002A7E46" w:rsidRDefault="00B66B4F" w:rsidP="00865E0E">
      <w:pPr>
        <w:pStyle w:val="ListParagraph"/>
        <w:numPr>
          <w:ilvl w:val="0"/>
          <w:numId w:val="1"/>
        </w:numPr>
        <w:tabs>
          <w:tab w:val="left" w:pos="426"/>
          <w:tab w:val="left" w:pos="582"/>
          <w:tab w:val="left" w:pos="621"/>
          <w:tab w:val="left" w:pos="1142"/>
        </w:tabs>
        <w:autoSpaceDN w:val="0"/>
        <w:spacing w:after="120" w:line="240" w:lineRule="auto"/>
        <w:ind w:left="357" w:hanging="357"/>
        <w:contextualSpacing w:val="0"/>
        <w:jc w:val="both"/>
        <w:rPr>
          <w:rFonts w:ascii="Times New Roman" w:hAnsi="Times New Roman"/>
          <w:sz w:val="24"/>
          <w:szCs w:val="24"/>
          <w:shd w:val="clear" w:color="auto" w:fill="FFFFFF"/>
        </w:rPr>
      </w:pPr>
      <w:r w:rsidRPr="002A7E46">
        <w:rPr>
          <w:rFonts w:ascii="Times New Roman" w:hAnsi="Times New Roman"/>
          <w:sz w:val="24"/>
          <w:szCs w:val="24"/>
        </w:rPr>
        <w:t>Ieškov</w:t>
      </w:r>
      <w:r w:rsidR="00E7383D" w:rsidRPr="002A7E46">
        <w:rPr>
          <w:rFonts w:ascii="Times New Roman" w:hAnsi="Times New Roman"/>
          <w:sz w:val="24"/>
          <w:szCs w:val="24"/>
        </w:rPr>
        <w:t>ės</w:t>
      </w:r>
      <w:r w:rsidRPr="002A7E46">
        <w:rPr>
          <w:rFonts w:ascii="Times New Roman" w:hAnsi="Times New Roman"/>
          <w:sz w:val="24"/>
          <w:szCs w:val="24"/>
        </w:rPr>
        <w:t xml:space="preserve"> vertinimu, at</w:t>
      </w:r>
      <w:r w:rsidR="00CB7FC1" w:rsidRPr="002A7E46">
        <w:rPr>
          <w:rFonts w:ascii="Times New Roman" w:hAnsi="Times New Roman"/>
          <w:sz w:val="24"/>
          <w:szCs w:val="24"/>
        </w:rPr>
        <w:t>sakov</w:t>
      </w:r>
      <w:r w:rsidR="00F54A7E" w:rsidRPr="002A7E46">
        <w:rPr>
          <w:rFonts w:ascii="Times New Roman" w:hAnsi="Times New Roman"/>
          <w:sz w:val="24"/>
          <w:szCs w:val="24"/>
        </w:rPr>
        <w:t>ė</w:t>
      </w:r>
      <w:r w:rsidR="00CB7FC1" w:rsidRPr="002A7E46">
        <w:rPr>
          <w:rFonts w:ascii="Times New Roman" w:hAnsi="Times New Roman"/>
          <w:sz w:val="24"/>
          <w:szCs w:val="24"/>
        </w:rPr>
        <w:t xml:space="preserve"> nuo pat </w:t>
      </w:r>
      <w:r w:rsidR="0078055A" w:rsidRPr="002A7E46">
        <w:rPr>
          <w:rFonts w:ascii="Times New Roman" w:hAnsi="Times New Roman"/>
          <w:sz w:val="24"/>
          <w:szCs w:val="24"/>
        </w:rPr>
        <w:t>jo</w:t>
      </w:r>
      <w:r w:rsidR="00E7383D" w:rsidRPr="002A7E46">
        <w:rPr>
          <w:rFonts w:ascii="Times New Roman" w:hAnsi="Times New Roman"/>
          <w:sz w:val="24"/>
          <w:szCs w:val="24"/>
        </w:rPr>
        <w:t>s</w:t>
      </w:r>
      <w:r w:rsidR="00CB7FC1" w:rsidRPr="002A7E46">
        <w:rPr>
          <w:rFonts w:ascii="Times New Roman" w:hAnsi="Times New Roman"/>
          <w:sz w:val="24"/>
          <w:szCs w:val="24"/>
        </w:rPr>
        <w:t xml:space="preserve"> </w:t>
      </w:r>
      <w:r w:rsidR="00F54A7E" w:rsidRPr="002A7E46">
        <w:rPr>
          <w:rFonts w:ascii="Times New Roman" w:hAnsi="Times New Roman"/>
          <w:sz w:val="24"/>
          <w:szCs w:val="24"/>
        </w:rPr>
        <w:t>p</w:t>
      </w:r>
      <w:r w:rsidR="00CB7FC1" w:rsidRPr="002A7E46">
        <w:rPr>
          <w:rFonts w:ascii="Times New Roman" w:hAnsi="Times New Roman"/>
          <w:sz w:val="24"/>
          <w:szCs w:val="24"/>
        </w:rPr>
        <w:t>asiūlymo pateikimo dienos ieškojo visų įmanomų būd</w:t>
      </w:r>
      <w:r w:rsidR="00E7383D" w:rsidRPr="002A7E46">
        <w:rPr>
          <w:rFonts w:ascii="Times New Roman" w:hAnsi="Times New Roman"/>
          <w:sz w:val="24"/>
          <w:szCs w:val="24"/>
        </w:rPr>
        <w:t>ų</w:t>
      </w:r>
      <w:r w:rsidR="00CB7FC1" w:rsidRPr="002A7E46">
        <w:rPr>
          <w:rFonts w:ascii="Times New Roman" w:hAnsi="Times New Roman"/>
          <w:sz w:val="24"/>
          <w:szCs w:val="24"/>
        </w:rPr>
        <w:t xml:space="preserve">, kaip būtų galima pašalinti </w:t>
      </w:r>
      <w:r w:rsidR="006548A2" w:rsidRPr="002A7E46">
        <w:rPr>
          <w:rFonts w:ascii="Times New Roman" w:hAnsi="Times New Roman"/>
          <w:sz w:val="24"/>
          <w:szCs w:val="24"/>
        </w:rPr>
        <w:t>ieškov</w:t>
      </w:r>
      <w:r w:rsidR="00E7383D" w:rsidRPr="002A7E46">
        <w:rPr>
          <w:rFonts w:ascii="Times New Roman" w:hAnsi="Times New Roman"/>
          <w:sz w:val="24"/>
          <w:szCs w:val="24"/>
        </w:rPr>
        <w:t>ę</w:t>
      </w:r>
      <w:r w:rsidR="00CB7FC1" w:rsidRPr="002A7E46">
        <w:rPr>
          <w:rFonts w:ascii="Times New Roman" w:hAnsi="Times New Roman"/>
          <w:sz w:val="24"/>
          <w:szCs w:val="24"/>
        </w:rPr>
        <w:t>, Lietuvoje nežinom</w:t>
      </w:r>
      <w:r w:rsidR="006548A2" w:rsidRPr="002A7E46">
        <w:rPr>
          <w:rFonts w:ascii="Times New Roman" w:hAnsi="Times New Roman"/>
          <w:sz w:val="24"/>
          <w:szCs w:val="24"/>
        </w:rPr>
        <w:t>ą</w:t>
      </w:r>
      <w:r w:rsidR="00CB7FC1" w:rsidRPr="002A7E46">
        <w:rPr>
          <w:rFonts w:ascii="Times New Roman" w:hAnsi="Times New Roman"/>
          <w:sz w:val="24"/>
          <w:szCs w:val="24"/>
        </w:rPr>
        <w:t xml:space="preserve"> rangov</w:t>
      </w:r>
      <w:r w:rsidR="00E7383D" w:rsidRPr="002A7E46">
        <w:rPr>
          <w:rFonts w:ascii="Times New Roman" w:hAnsi="Times New Roman"/>
          <w:sz w:val="24"/>
          <w:szCs w:val="24"/>
        </w:rPr>
        <w:t>ę</w:t>
      </w:r>
      <w:r w:rsidR="00CB7FC1" w:rsidRPr="002A7E46">
        <w:rPr>
          <w:rFonts w:ascii="Times New Roman" w:hAnsi="Times New Roman"/>
          <w:sz w:val="24"/>
          <w:szCs w:val="24"/>
        </w:rPr>
        <w:t xml:space="preserve"> iš trečiosios šalies (Turkijos), iš </w:t>
      </w:r>
      <w:r w:rsidR="006548A2" w:rsidRPr="002A7E46">
        <w:rPr>
          <w:rFonts w:ascii="Times New Roman" w:hAnsi="Times New Roman"/>
          <w:sz w:val="24"/>
          <w:szCs w:val="24"/>
        </w:rPr>
        <w:t>Konkurso</w:t>
      </w:r>
      <w:r w:rsidR="00CB7FC1" w:rsidRPr="002A7E46">
        <w:rPr>
          <w:rFonts w:ascii="Times New Roman" w:hAnsi="Times New Roman"/>
          <w:sz w:val="24"/>
          <w:szCs w:val="24"/>
        </w:rPr>
        <w:t xml:space="preserve">, todėl </w:t>
      </w:r>
      <w:r w:rsidR="006548A2" w:rsidRPr="002A7E46">
        <w:rPr>
          <w:rFonts w:ascii="Times New Roman" w:hAnsi="Times New Roman"/>
          <w:sz w:val="24"/>
          <w:szCs w:val="24"/>
        </w:rPr>
        <w:t>ieškov</w:t>
      </w:r>
      <w:r w:rsidR="00E7383D" w:rsidRPr="002A7E46">
        <w:rPr>
          <w:rFonts w:ascii="Times New Roman" w:hAnsi="Times New Roman"/>
          <w:sz w:val="24"/>
          <w:szCs w:val="24"/>
        </w:rPr>
        <w:t>ė</w:t>
      </w:r>
      <w:r w:rsidR="00CB7FC1" w:rsidRPr="002A7E46">
        <w:rPr>
          <w:rFonts w:ascii="Times New Roman" w:hAnsi="Times New Roman"/>
          <w:sz w:val="24"/>
          <w:szCs w:val="24"/>
        </w:rPr>
        <w:t xml:space="preserve"> mano, kad </w:t>
      </w:r>
      <w:r w:rsidR="00F54A7E" w:rsidRPr="002A7E46">
        <w:rPr>
          <w:rFonts w:ascii="Times New Roman" w:hAnsi="Times New Roman"/>
          <w:sz w:val="24"/>
          <w:szCs w:val="24"/>
        </w:rPr>
        <w:t>a</w:t>
      </w:r>
      <w:r w:rsidR="00CB7FC1" w:rsidRPr="002A7E46">
        <w:rPr>
          <w:rFonts w:ascii="Times New Roman" w:hAnsi="Times New Roman"/>
          <w:sz w:val="24"/>
          <w:szCs w:val="24"/>
        </w:rPr>
        <w:t>tsakov</w:t>
      </w:r>
      <w:r w:rsidR="00F54A7E" w:rsidRPr="002A7E46">
        <w:rPr>
          <w:rFonts w:ascii="Times New Roman" w:hAnsi="Times New Roman"/>
          <w:sz w:val="24"/>
          <w:szCs w:val="24"/>
        </w:rPr>
        <w:t>ė</w:t>
      </w:r>
      <w:r w:rsidR="00CB7FC1" w:rsidRPr="002A7E46">
        <w:rPr>
          <w:rFonts w:ascii="Times New Roman" w:hAnsi="Times New Roman"/>
          <w:sz w:val="24"/>
          <w:szCs w:val="24"/>
        </w:rPr>
        <w:t xml:space="preserve"> </w:t>
      </w:r>
      <w:r w:rsidR="00B379D7" w:rsidRPr="002A7E46">
        <w:rPr>
          <w:rFonts w:ascii="Times New Roman" w:hAnsi="Times New Roman"/>
          <w:sz w:val="24"/>
          <w:szCs w:val="24"/>
        </w:rPr>
        <w:t xml:space="preserve">ją </w:t>
      </w:r>
      <w:r w:rsidR="00CB7FC1" w:rsidRPr="002A7E46">
        <w:rPr>
          <w:rFonts w:ascii="Times New Roman" w:hAnsi="Times New Roman"/>
          <w:sz w:val="24"/>
          <w:szCs w:val="24"/>
        </w:rPr>
        <w:t xml:space="preserve">diskriminuoja kilmės šalies pagrindu. </w:t>
      </w:r>
    </w:p>
    <w:p w14:paraId="3E6B3611" w14:textId="77777777" w:rsidR="00B66B4F" w:rsidRPr="002A7E46" w:rsidRDefault="00CB7FC1" w:rsidP="00865E0E">
      <w:pPr>
        <w:pStyle w:val="ListParagraph"/>
        <w:numPr>
          <w:ilvl w:val="0"/>
          <w:numId w:val="1"/>
        </w:numPr>
        <w:tabs>
          <w:tab w:val="left" w:pos="426"/>
          <w:tab w:val="left" w:pos="582"/>
          <w:tab w:val="left" w:pos="621"/>
          <w:tab w:val="left" w:pos="1142"/>
        </w:tabs>
        <w:autoSpaceDN w:val="0"/>
        <w:spacing w:after="120" w:line="240" w:lineRule="auto"/>
        <w:ind w:left="357" w:hanging="357"/>
        <w:contextualSpacing w:val="0"/>
        <w:jc w:val="both"/>
        <w:rPr>
          <w:rFonts w:ascii="Times New Roman" w:hAnsi="Times New Roman"/>
          <w:sz w:val="24"/>
          <w:szCs w:val="24"/>
        </w:rPr>
      </w:pPr>
      <w:r w:rsidRPr="002A7E46">
        <w:rPr>
          <w:rFonts w:ascii="Times New Roman" w:hAnsi="Times New Roman"/>
          <w:sz w:val="24"/>
          <w:szCs w:val="24"/>
          <w:shd w:val="clear" w:color="auto" w:fill="FFFFFF"/>
        </w:rPr>
        <w:t>Atsakov</w:t>
      </w:r>
      <w:r w:rsidR="00F54A7E" w:rsidRPr="002A7E46">
        <w:rPr>
          <w:rFonts w:ascii="Times New Roman" w:hAnsi="Times New Roman"/>
          <w:sz w:val="24"/>
          <w:szCs w:val="24"/>
          <w:shd w:val="clear" w:color="auto" w:fill="FFFFFF"/>
        </w:rPr>
        <w:t>ė</w:t>
      </w:r>
      <w:r w:rsidRPr="002A7E46">
        <w:rPr>
          <w:rFonts w:ascii="Times New Roman" w:hAnsi="Times New Roman"/>
          <w:sz w:val="24"/>
          <w:szCs w:val="24"/>
          <w:shd w:val="clear" w:color="auto" w:fill="FFFFFF"/>
        </w:rPr>
        <w:t xml:space="preserve"> praš</w:t>
      </w:r>
      <w:r w:rsidR="00F54A7E" w:rsidRPr="002A7E46">
        <w:rPr>
          <w:rFonts w:ascii="Times New Roman" w:hAnsi="Times New Roman"/>
          <w:sz w:val="24"/>
          <w:szCs w:val="24"/>
          <w:shd w:val="clear" w:color="auto" w:fill="FFFFFF"/>
        </w:rPr>
        <w:t>ė</w:t>
      </w:r>
      <w:r w:rsidRPr="002A7E46">
        <w:rPr>
          <w:rFonts w:ascii="Times New Roman" w:hAnsi="Times New Roman"/>
          <w:sz w:val="24"/>
          <w:szCs w:val="24"/>
          <w:shd w:val="clear" w:color="auto" w:fill="FFFFFF"/>
        </w:rPr>
        <w:t xml:space="preserve"> ieškinį atmesti bei priteisti bylinėjimosi išlaid</w:t>
      </w:r>
      <w:r w:rsidR="002272C9" w:rsidRPr="002A7E46">
        <w:rPr>
          <w:rFonts w:ascii="Times New Roman" w:hAnsi="Times New Roman"/>
          <w:sz w:val="24"/>
          <w:szCs w:val="24"/>
          <w:shd w:val="clear" w:color="auto" w:fill="FFFFFF"/>
        </w:rPr>
        <w:t>ų atlyginimą</w:t>
      </w:r>
      <w:r w:rsidRPr="002A7E46">
        <w:rPr>
          <w:rFonts w:ascii="Times New Roman" w:hAnsi="Times New Roman"/>
          <w:sz w:val="24"/>
          <w:szCs w:val="24"/>
          <w:shd w:val="clear" w:color="auto" w:fill="FFFFFF"/>
        </w:rPr>
        <w:t xml:space="preserve">. </w:t>
      </w:r>
      <w:r w:rsidR="00B66B4F" w:rsidRPr="002A7E46">
        <w:rPr>
          <w:rFonts w:ascii="Times New Roman" w:hAnsi="Times New Roman"/>
          <w:sz w:val="24"/>
          <w:szCs w:val="24"/>
          <w:shd w:val="clear" w:color="auto" w:fill="FFFFFF"/>
        </w:rPr>
        <w:t>Nurodė, kad ieškov</w:t>
      </w:r>
      <w:r w:rsidR="002272C9" w:rsidRPr="002A7E46">
        <w:rPr>
          <w:rFonts w:ascii="Times New Roman" w:hAnsi="Times New Roman"/>
          <w:sz w:val="24"/>
          <w:szCs w:val="24"/>
          <w:shd w:val="clear" w:color="auto" w:fill="FFFFFF"/>
        </w:rPr>
        <w:t>ė</w:t>
      </w:r>
      <w:r w:rsidR="00B66B4F" w:rsidRPr="002A7E46">
        <w:rPr>
          <w:rFonts w:ascii="Times New Roman" w:hAnsi="Times New Roman"/>
          <w:sz w:val="24"/>
          <w:szCs w:val="24"/>
          <w:shd w:val="clear" w:color="auto" w:fill="FFFFFF"/>
        </w:rPr>
        <w:t xml:space="preserve"> </w:t>
      </w:r>
      <w:r w:rsidRPr="002A7E46">
        <w:rPr>
          <w:rFonts w:ascii="Times New Roman" w:hAnsi="Times New Roman"/>
          <w:sz w:val="24"/>
          <w:szCs w:val="24"/>
        </w:rPr>
        <w:t xml:space="preserve">turėjo aiškiai suprasti, </w:t>
      </w:r>
      <w:r w:rsidR="002272C9" w:rsidRPr="002A7E46">
        <w:rPr>
          <w:rFonts w:ascii="Times New Roman" w:hAnsi="Times New Roman"/>
          <w:sz w:val="24"/>
          <w:szCs w:val="24"/>
        </w:rPr>
        <w:t>jog</w:t>
      </w:r>
      <w:r w:rsidRPr="002A7E46">
        <w:rPr>
          <w:rFonts w:ascii="Times New Roman" w:hAnsi="Times New Roman"/>
          <w:sz w:val="24"/>
          <w:szCs w:val="24"/>
        </w:rPr>
        <w:t xml:space="preserve"> </w:t>
      </w:r>
      <w:r w:rsidR="00B66B4F" w:rsidRPr="002A7E46">
        <w:rPr>
          <w:rFonts w:ascii="Times New Roman" w:hAnsi="Times New Roman"/>
          <w:sz w:val="24"/>
          <w:szCs w:val="24"/>
        </w:rPr>
        <w:t>ginčo Konkurso sąlygoje</w:t>
      </w:r>
      <w:r w:rsidRPr="002A7E46">
        <w:rPr>
          <w:rFonts w:ascii="Times New Roman" w:hAnsi="Times New Roman"/>
          <w:sz w:val="24"/>
          <w:szCs w:val="24"/>
        </w:rPr>
        <w:t xml:space="preserve"> yra nurodoma nauja statyba, o ne visos statybos darbų rūšys</w:t>
      </w:r>
      <w:r w:rsidR="00B66B4F" w:rsidRPr="002A7E46">
        <w:rPr>
          <w:rFonts w:ascii="Times New Roman" w:hAnsi="Times New Roman"/>
          <w:sz w:val="24"/>
          <w:szCs w:val="24"/>
        </w:rPr>
        <w:t>; nesutiko su ieškov</w:t>
      </w:r>
      <w:r w:rsidR="002272C9" w:rsidRPr="002A7E46">
        <w:rPr>
          <w:rFonts w:ascii="Times New Roman" w:hAnsi="Times New Roman"/>
          <w:sz w:val="24"/>
          <w:szCs w:val="24"/>
        </w:rPr>
        <w:t>ės</w:t>
      </w:r>
      <w:r w:rsidR="00B66B4F" w:rsidRPr="002A7E46">
        <w:rPr>
          <w:rFonts w:ascii="Times New Roman" w:hAnsi="Times New Roman"/>
          <w:sz w:val="24"/>
          <w:szCs w:val="24"/>
        </w:rPr>
        <w:t xml:space="preserve"> pateiktu statybos teisinio reguliavimo aiškinimu</w:t>
      </w:r>
      <w:r w:rsidR="002272C9" w:rsidRPr="002A7E46">
        <w:rPr>
          <w:rFonts w:ascii="Times New Roman" w:hAnsi="Times New Roman"/>
          <w:sz w:val="24"/>
          <w:szCs w:val="24"/>
        </w:rPr>
        <w:t>,</w:t>
      </w:r>
      <w:r w:rsidR="00B66B4F" w:rsidRPr="002A7E46">
        <w:rPr>
          <w:rFonts w:ascii="Times New Roman" w:hAnsi="Times New Roman"/>
          <w:sz w:val="24"/>
          <w:szCs w:val="24"/>
        </w:rPr>
        <w:t xml:space="preserve"> kad Konkurso sąlygose aiškiai apibrėžtas pirkimo objektas, jis susietas su naujo pastato statybos darbais; i</w:t>
      </w:r>
      <w:r w:rsidR="006548A2" w:rsidRPr="002A7E46">
        <w:rPr>
          <w:rFonts w:ascii="Times New Roman" w:hAnsi="Times New Roman"/>
          <w:sz w:val="24"/>
          <w:szCs w:val="24"/>
        </w:rPr>
        <w:t>eškov</w:t>
      </w:r>
      <w:r w:rsidR="002272C9" w:rsidRPr="002A7E46">
        <w:rPr>
          <w:rFonts w:ascii="Times New Roman" w:hAnsi="Times New Roman"/>
          <w:sz w:val="24"/>
          <w:szCs w:val="24"/>
        </w:rPr>
        <w:t>ė</w:t>
      </w:r>
      <w:r w:rsidRPr="002A7E46">
        <w:rPr>
          <w:rFonts w:ascii="Times New Roman" w:hAnsi="Times New Roman"/>
          <w:sz w:val="24"/>
          <w:szCs w:val="24"/>
        </w:rPr>
        <w:t xml:space="preserve">, siūlydama </w:t>
      </w:r>
      <w:proofErr w:type="spellStart"/>
      <w:r w:rsidR="006548A2" w:rsidRPr="002A7E46">
        <w:rPr>
          <w:rFonts w:ascii="Times New Roman" w:hAnsi="Times New Roman"/>
          <w:sz w:val="24"/>
          <w:szCs w:val="24"/>
        </w:rPr>
        <w:t>subtiekėjos</w:t>
      </w:r>
      <w:proofErr w:type="spellEnd"/>
      <w:r w:rsidRPr="002A7E46">
        <w:rPr>
          <w:rFonts w:ascii="Times New Roman" w:hAnsi="Times New Roman"/>
          <w:sz w:val="24"/>
          <w:szCs w:val="24"/>
        </w:rPr>
        <w:t xml:space="preserve"> UAB</w:t>
      </w:r>
      <w:r w:rsidR="00B126EC" w:rsidRPr="002A7E46">
        <w:rPr>
          <w:rFonts w:ascii="Times New Roman" w:hAnsi="Times New Roman"/>
          <w:sz w:val="24"/>
          <w:szCs w:val="24"/>
        </w:rPr>
        <w:t xml:space="preserve"> </w:t>
      </w:r>
      <w:r w:rsidRPr="002A7E46">
        <w:rPr>
          <w:rFonts w:ascii="Times New Roman" w:hAnsi="Times New Roman"/>
          <w:sz w:val="24"/>
          <w:szCs w:val="24"/>
        </w:rPr>
        <w:t>„</w:t>
      </w:r>
      <w:proofErr w:type="spellStart"/>
      <w:r w:rsidRPr="002A7E46">
        <w:rPr>
          <w:rFonts w:ascii="Times New Roman" w:hAnsi="Times New Roman"/>
          <w:sz w:val="24"/>
          <w:szCs w:val="24"/>
        </w:rPr>
        <w:t>Revestus</w:t>
      </w:r>
      <w:proofErr w:type="spellEnd"/>
      <w:r w:rsidRPr="002A7E46">
        <w:rPr>
          <w:rFonts w:ascii="Times New Roman" w:hAnsi="Times New Roman"/>
          <w:sz w:val="24"/>
          <w:szCs w:val="24"/>
        </w:rPr>
        <w:t xml:space="preserve">“ specialistą, suprato, kad </w:t>
      </w:r>
      <w:r w:rsidR="00B66B4F" w:rsidRPr="002A7E46">
        <w:rPr>
          <w:rFonts w:ascii="Times New Roman" w:hAnsi="Times New Roman"/>
          <w:sz w:val="24"/>
          <w:szCs w:val="24"/>
        </w:rPr>
        <w:t>šis</w:t>
      </w:r>
      <w:r w:rsidRPr="002A7E46">
        <w:rPr>
          <w:rFonts w:ascii="Times New Roman" w:hAnsi="Times New Roman"/>
          <w:sz w:val="24"/>
          <w:szCs w:val="24"/>
        </w:rPr>
        <w:t xml:space="preserve"> neatitiko </w:t>
      </w:r>
      <w:r w:rsidR="00B66B4F" w:rsidRPr="002A7E46">
        <w:rPr>
          <w:rFonts w:ascii="Times New Roman" w:hAnsi="Times New Roman"/>
          <w:sz w:val="24"/>
          <w:szCs w:val="24"/>
        </w:rPr>
        <w:t>ginčo Konkurso sąlygos</w:t>
      </w:r>
      <w:r w:rsidRPr="002A7E46">
        <w:rPr>
          <w:rFonts w:ascii="Times New Roman" w:hAnsi="Times New Roman"/>
          <w:sz w:val="24"/>
          <w:szCs w:val="24"/>
        </w:rPr>
        <w:t>, ir tokiu būdu bandė laimėti laiko kit</w:t>
      </w:r>
      <w:r w:rsidR="002272C9" w:rsidRPr="002A7E46">
        <w:rPr>
          <w:rFonts w:ascii="Times New Roman" w:hAnsi="Times New Roman"/>
          <w:sz w:val="24"/>
          <w:szCs w:val="24"/>
        </w:rPr>
        <w:t>am</w:t>
      </w:r>
      <w:r w:rsidRPr="002A7E46">
        <w:rPr>
          <w:rFonts w:ascii="Times New Roman" w:hAnsi="Times New Roman"/>
          <w:sz w:val="24"/>
          <w:szCs w:val="24"/>
        </w:rPr>
        <w:t xml:space="preserve"> </w:t>
      </w:r>
      <w:r w:rsidR="00B66B4F" w:rsidRPr="002A7E46">
        <w:rPr>
          <w:rFonts w:ascii="Times New Roman" w:hAnsi="Times New Roman"/>
          <w:sz w:val="24"/>
          <w:szCs w:val="24"/>
        </w:rPr>
        <w:t>subtiekėj</w:t>
      </w:r>
      <w:r w:rsidR="002272C9" w:rsidRPr="002A7E46">
        <w:rPr>
          <w:rFonts w:ascii="Times New Roman" w:hAnsi="Times New Roman"/>
          <w:sz w:val="24"/>
          <w:szCs w:val="24"/>
        </w:rPr>
        <w:t>ui</w:t>
      </w:r>
      <w:r w:rsidR="00B66B4F" w:rsidRPr="002A7E46">
        <w:rPr>
          <w:rFonts w:ascii="Times New Roman" w:hAnsi="Times New Roman"/>
          <w:sz w:val="24"/>
          <w:szCs w:val="24"/>
        </w:rPr>
        <w:t xml:space="preserve"> (s</w:t>
      </w:r>
      <w:r w:rsidRPr="002A7E46">
        <w:rPr>
          <w:rFonts w:ascii="Times New Roman" w:hAnsi="Times New Roman"/>
          <w:sz w:val="24"/>
          <w:szCs w:val="24"/>
        </w:rPr>
        <w:t>pecialist</w:t>
      </w:r>
      <w:r w:rsidR="002272C9" w:rsidRPr="002A7E46">
        <w:rPr>
          <w:rFonts w:ascii="Times New Roman" w:hAnsi="Times New Roman"/>
          <w:sz w:val="24"/>
          <w:szCs w:val="24"/>
        </w:rPr>
        <w:t>ui</w:t>
      </w:r>
      <w:r w:rsidR="00B66B4F" w:rsidRPr="002A7E46">
        <w:rPr>
          <w:rFonts w:ascii="Times New Roman" w:hAnsi="Times New Roman"/>
          <w:sz w:val="24"/>
          <w:szCs w:val="24"/>
        </w:rPr>
        <w:t>)</w:t>
      </w:r>
      <w:r w:rsidR="002272C9" w:rsidRPr="002A7E46">
        <w:rPr>
          <w:rFonts w:ascii="Times New Roman" w:hAnsi="Times New Roman"/>
          <w:sz w:val="24"/>
          <w:szCs w:val="24"/>
        </w:rPr>
        <w:t xml:space="preserve"> rasti</w:t>
      </w:r>
      <w:r w:rsidR="00B66B4F" w:rsidRPr="002A7E46">
        <w:rPr>
          <w:rFonts w:ascii="Times New Roman" w:hAnsi="Times New Roman"/>
          <w:sz w:val="24"/>
          <w:szCs w:val="24"/>
        </w:rPr>
        <w:t>; n</w:t>
      </w:r>
      <w:r w:rsidRPr="002A7E46">
        <w:rPr>
          <w:rFonts w:ascii="Times New Roman" w:hAnsi="Times New Roman"/>
          <w:sz w:val="24"/>
          <w:szCs w:val="24"/>
        </w:rPr>
        <w:t xml:space="preserve">egalėdama keisti </w:t>
      </w:r>
      <w:proofErr w:type="spellStart"/>
      <w:r w:rsidR="006548A2" w:rsidRPr="002A7E46">
        <w:rPr>
          <w:rFonts w:ascii="Times New Roman" w:hAnsi="Times New Roman"/>
          <w:sz w:val="24"/>
          <w:szCs w:val="24"/>
        </w:rPr>
        <w:t>subtiekėjos</w:t>
      </w:r>
      <w:proofErr w:type="spellEnd"/>
      <w:r w:rsidR="00B126EC" w:rsidRPr="002A7E46">
        <w:rPr>
          <w:rFonts w:ascii="Times New Roman" w:hAnsi="Times New Roman"/>
          <w:sz w:val="24"/>
          <w:szCs w:val="24"/>
        </w:rPr>
        <w:t xml:space="preserve"> pagal VPĮ </w:t>
      </w:r>
      <w:r w:rsidRPr="002A7E46">
        <w:rPr>
          <w:rFonts w:ascii="Times New Roman" w:hAnsi="Times New Roman"/>
          <w:sz w:val="24"/>
          <w:szCs w:val="24"/>
        </w:rPr>
        <w:t>49</w:t>
      </w:r>
      <w:r w:rsidR="00B126EC" w:rsidRPr="002A7E46">
        <w:rPr>
          <w:rFonts w:ascii="Times New Roman" w:hAnsi="Times New Roman"/>
          <w:sz w:val="24"/>
          <w:szCs w:val="24"/>
        </w:rPr>
        <w:t xml:space="preserve"> </w:t>
      </w:r>
      <w:r w:rsidRPr="002A7E46">
        <w:rPr>
          <w:rFonts w:ascii="Times New Roman" w:hAnsi="Times New Roman"/>
          <w:sz w:val="24"/>
          <w:szCs w:val="24"/>
        </w:rPr>
        <w:t>straipsnio 4 dalies nuostatas</w:t>
      </w:r>
      <w:r w:rsidR="0040574A" w:rsidRPr="002A7E46">
        <w:rPr>
          <w:rFonts w:ascii="Times New Roman" w:hAnsi="Times New Roman"/>
          <w:sz w:val="24"/>
          <w:szCs w:val="24"/>
        </w:rPr>
        <w:t>,</w:t>
      </w:r>
      <w:r w:rsidRPr="002A7E46">
        <w:rPr>
          <w:rFonts w:ascii="Times New Roman" w:hAnsi="Times New Roman"/>
          <w:sz w:val="24"/>
          <w:szCs w:val="24"/>
        </w:rPr>
        <w:t xml:space="preserve"> </w:t>
      </w:r>
      <w:r w:rsidR="006548A2" w:rsidRPr="002A7E46">
        <w:rPr>
          <w:rFonts w:ascii="Times New Roman" w:hAnsi="Times New Roman"/>
          <w:sz w:val="24"/>
          <w:szCs w:val="24"/>
        </w:rPr>
        <w:t>ieškov</w:t>
      </w:r>
      <w:r w:rsidR="002272C9" w:rsidRPr="002A7E46">
        <w:rPr>
          <w:rFonts w:ascii="Times New Roman" w:hAnsi="Times New Roman"/>
          <w:sz w:val="24"/>
          <w:szCs w:val="24"/>
        </w:rPr>
        <w:t>ė</w:t>
      </w:r>
      <w:r w:rsidRPr="002A7E46">
        <w:rPr>
          <w:rFonts w:ascii="Times New Roman" w:hAnsi="Times New Roman"/>
          <w:sz w:val="24"/>
          <w:szCs w:val="24"/>
        </w:rPr>
        <w:t xml:space="preserve"> kvalifikaciją galėjo tikslinti nurodydama savo specialistą arba kitą </w:t>
      </w:r>
      <w:r w:rsidR="006548A2" w:rsidRPr="002A7E46">
        <w:rPr>
          <w:rFonts w:ascii="Times New Roman" w:hAnsi="Times New Roman"/>
          <w:sz w:val="24"/>
          <w:szCs w:val="24"/>
        </w:rPr>
        <w:t>subtiekė</w:t>
      </w:r>
      <w:r w:rsidR="00B66B4F" w:rsidRPr="002A7E46">
        <w:rPr>
          <w:rFonts w:ascii="Times New Roman" w:hAnsi="Times New Roman"/>
          <w:sz w:val="24"/>
          <w:szCs w:val="24"/>
        </w:rPr>
        <w:t>jo</w:t>
      </w:r>
      <w:r w:rsidRPr="002A7E46">
        <w:rPr>
          <w:rFonts w:ascii="Times New Roman" w:hAnsi="Times New Roman"/>
          <w:sz w:val="24"/>
          <w:szCs w:val="24"/>
        </w:rPr>
        <w:t>, nurodyto pasiūlyme, specialistą</w:t>
      </w:r>
      <w:r w:rsidR="00B66B4F" w:rsidRPr="002A7E46">
        <w:rPr>
          <w:rFonts w:ascii="Times New Roman" w:hAnsi="Times New Roman"/>
          <w:sz w:val="24"/>
          <w:szCs w:val="24"/>
        </w:rPr>
        <w:t>, o nagrinėjamu atveju</w:t>
      </w:r>
      <w:r w:rsidRPr="002A7E46">
        <w:rPr>
          <w:rFonts w:ascii="Times New Roman" w:hAnsi="Times New Roman"/>
          <w:sz w:val="24"/>
          <w:szCs w:val="24"/>
        </w:rPr>
        <w:t xml:space="preserve"> </w:t>
      </w:r>
      <w:r w:rsidR="006548A2" w:rsidRPr="002A7E46">
        <w:rPr>
          <w:rFonts w:ascii="Times New Roman" w:hAnsi="Times New Roman"/>
          <w:sz w:val="24"/>
          <w:szCs w:val="24"/>
        </w:rPr>
        <w:t>ieškov</w:t>
      </w:r>
      <w:r w:rsidR="002272C9" w:rsidRPr="002A7E46">
        <w:rPr>
          <w:rFonts w:ascii="Times New Roman" w:hAnsi="Times New Roman"/>
          <w:sz w:val="24"/>
          <w:szCs w:val="24"/>
        </w:rPr>
        <w:t>ė</w:t>
      </w:r>
      <w:r w:rsidRPr="002A7E46">
        <w:rPr>
          <w:rFonts w:ascii="Times New Roman" w:hAnsi="Times New Roman"/>
          <w:sz w:val="24"/>
          <w:szCs w:val="24"/>
        </w:rPr>
        <w:t xml:space="preserve"> pasiūlė visiškai naują subtiekėją</w:t>
      </w:r>
      <w:r w:rsidR="00B66B4F" w:rsidRPr="002A7E46">
        <w:rPr>
          <w:rFonts w:ascii="Times New Roman" w:hAnsi="Times New Roman"/>
          <w:sz w:val="24"/>
          <w:szCs w:val="24"/>
        </w:rPr>
        <w:t>; nesutiko su ieškov</w:t>
      </w:r>
      <w:r w:rsidR="002272C9" w:rsidRPr="002A7E46">
        <w:rPr>
          <w:rFonts w:ascii="Times New Roman" w:hAnsi="Times New Roman"/>
          <w:sz w:val="24"/>
          <w:szCs w:val="24"/>
        </w:rPr>
        <w:t>ės</w:t>
      </w:r>
      <w:r w:rsidR="00B66B4F" w:rsidRPr="002A7E46">
        <w:rPr>
          <w:rFonts w:ascii="Times New Roman" w:hAnsi="Times New Roman"/>
          <w:sz w:val="24"/>
          <w:szCs w:val="24"/>
        </w:rPr>
        <w:t xml:space="preserve"> pozicija dėl ikiteisminės ginčo stadijos </w:t>
      </w:r>
      <w:r w:rsidR="00B126EC" w:rsidRPr="002A7E46">
        <w:rPr>
          <w:rFonts w:ascii="Times New Roman" w:hAnsi="Times New Roman"/>
          <w:sz w:val="24"/>
          <w:szCs w:val="24"/>
        </w:rPr>
        <w:t xml:space="preserve">tvarkos pažeidimo; atsakovės vertinimu, ir naujosios </w:t>
      </w:r>
      <w:proofErr w:type="spellStart"/>
      <w:r w:rsidR="00B126EC" w:rsidRPr="002A7E46">
        <w:rPr>
          <w:rFonts w:ascii="Times New Roman" w:hAnsi="Times New Roman"/>
          <w:sz w:val="24"/>
          <w:szCs w:val="24"/>
        </w:rPr>
        <w:t>subtiekėjos</w:t>
      </w:r>
      <w:proofErr w:type="spellEnd"/>
      <w:r w:rsidR="00B126EC" w:rsidRPr="002A7E46">
        <w:rPr>
          <w:rFonts w:ascii="Times New Roman" w:hAnsi="Times New Roman"/>
          <w:sz w:val="24"/>
          <w:szCs w:val="24"/>
        </w:rPr>
        <w:t xml:space="preserve"> UAB</w:t>
      </w:r>
      <w:r w:rsidR="002272C9" w:rsidRPr="002A7E46">
        <w:rPr>
          <w:rFonts w:ascii="Times New Roman" w:hAnsi="Times New Roman"/>
          <w:sz w:val="24"/>
          <w:szCs w:val="24"/>
        </w:rPr>
        <w:t> </w:t>
      </w:r>
      <w:r w:rsidR="00B126EC" w:rsidRPr="002A7E46">
        <w:rPr>
          <w:rFonts w:ascii="Times New Roman" w:hAnsi="Times New Roman"/>
          <w:sz w:val="24"/>
          <w:szCs w:val="24"/>
        </w:rPr>
        <w:t>„Statybų kodas“ pateikti dokumentai kelia abejonių dėl atitikties ginčo Konkurso sąlygoms</w:t>
      </w:r>
      <w:r w:rsidR="00B66B4F" w:rsidRPr="002A7E46">
        <w:rPr>
          <w:rFonts w:ascii="Times New Roman" w:hAnsi="Times New Roman"/>
          <w:sz w:val="24"/>
          <w:szCs w:val="24"/>
        </w:rPr>
        <w:t>.</w:t>
      </w:r>
    </w:p>
    <w:p w14:paraId="3205FED9" w14:textId="71B6791B" w:rsidR="00CB7FC1" w:rsidRPr="002A7E46" w:rsidRDefault="00CB7FC1" w:rsidP="00865E0E">
      <w:pPr>
        <w:pStyle w:val="ListParagraph"/>
        <w:numPr>
          <w:ilvl w:val="0"/>
          <w:numId w:val="1"/>
        </w:numPr>
        <w:tabs>
          <w:tab w:val="left" w:pos="426"/>
          <w:tab w:val="left" w:pos="582"/>
          <w:tab w:val="left" w:pos="621"/>
          <w:tab w:val="left" w:pos="1142"/>
        </w:tabs>
        <w:autoSpaceDN w:val="0"/>
        <w:spacing w:after="120" w:line="240" w:lineRule="auto"/>
        <w:ind w:left="357" w:hanging="357"/>
        <w:contextualSpacing w:val="0"/>
        <w:jc w:val="both"/>
        <w:rPr>
          <w:rFonts w:ascii="Times New Roman" w:hAnsi="Times New Roman"/>
          <w:sz w:val="24"/>
          <w:szCs w:val="24"/>
        </w:rPr>
      </w:pPr>
      <w:r w:rsidRPr="002A7E46">
        <w:rPr>
          <w:rFonts w:ascii="Times New Roman" w:hAnsi="Times New Roman"/>
          <w:sz w:val="24"/>
          <w:szCs w:val="24"/>
        </w:rPr>
        <w:t>Trečiasis asmuo UAB „Eikos statyba“</w:t>
      </w:r>
      <w:r w:rsidR="00D4032E" w:rsidRPr="002A7E46">
        <w:rPr>
          <w:rFonts w:ascii="Times New Roman" w:hAnsi="Times New Roman"/>
          <w:sz w:val="24"/>
          <w:szCs w:val="24"/>
        </w:rPr>
        <w:t xml:space="preserve"> </w:t>
      </w:r>
      <w:r w:rsidRPr="002A7E46">
        <w:rPr>
          <w:rFonts w:ascii="Times New Roman" w:hAnsi="Times New Roman"/>
          <w:sz w:val="24"/>
          <w:szCs w:val="24"/>
        </w:rPr>
        <w:t>praš</w:t>
      </w:r>
      <w:r w:rsidR="00FF71DF" w:rsidRPr="002A7E46">
        <w:rPr>
          <w:rFonts w:ascii="Times New Roman" w:hAnsi="Times New Roman"/>
          <w:sz w:val="24"/>
          <w:szCs w:val="24"/>
        </w:rPr>
        <w:t>ė</w:t>
      </w:r>
      <w:r w:rsidRPr="002A7E46">
        <w:rPr>
          <w:rFonts w:ascii="Times New Roman" w:hAnsi="Times New Roman"/>
          <w:sz w:val="24"/>
          <w:szCs w:val="24"/>
        </w:rPr>
        <w:t xml:space="preserve"> </w:t>
      </w:r>
      <w:r w:rsidR="00980ABA" w:rsidRPr="002A7E46">
        <w:rPr>
          <w:rFonts w:ascii="Times New Roman" w:hAnsi="Times New Roman"/>
          <w:sz w:val="24"/>
          <w:szCs w:val="24"/>
        </w:rPr>
        <w:t xml:space="preserve">ieškinį </w:t>
      </w:r>
      <w:r w:rsidRPr="002A7E46">
        <w:rPr>
          <w:rFonts w:ascii="Times New Roman" w:hAnsi="Times New Roman"/>
          <w:sz w:val="24"/>
          <w:szCs w:val="24"/>
        </w:rPr>
        <w:t>atmesti kaip nepagrįstą bei priteisti bylinėjimosi išlaid</w:t>
      </w:r>
      <w:r w:rsidR="002272C9" w:rsidRPr="002A7E46">
        <w:rPr>
          <w:rFonts w:ascii="Times New Roman" w:hAnsi="Times New Roman"/>
          <w:sz w:val="24"/>
          <w:szCs w:val="24"/>
        </w:rPr>
        <w:t>ų atlyginimą</w:t>
      </w:r>
      <w:r w:rsidRPr="002A7E46">
        <w:rPr>
          <w:rFonts w:ascii="Times New Roman" w:hAnsi="Times New Roman"/>
          <w:sz w:val="24"/>
          <w:szCs w:val="24"/>
        </w:rPr>
        <w:t>.</w:t>
      </w:r>
      <w:r w:rsidR="00B126EC" w:rsidRPr="002A7E46">
        <w:rPr>
          <w:rFonts w:ascii="Times New Roman" w:hAnsi="Times New Roman"/>
          <w:sz w:val="24"/>
          <w:szCs w:val="24"/>
        </w:rPr>
        <w:t xml:space="preserve"> </w:t>
      </w:r>
      <w:r w:rsidRPr="002A7E46">
        <w:rPr>
          <w:rFonts w:ascii="Times New Roman" w:hAnsi="Times New Roman"/>
          <w:sz w:val="24"/>
          <w:szCs w:val="24"/>
        </w:rPr>
        <w:t>Nurod</w:t>
      </w:r>
      <w:r w:rsidR="00FF71DF" w:rsidRPr="002A7E46">
        <w:rPr>
          <w:rFonts w:ascii="Times New Roman" w:hAnsi="Times New Roman"/>
          <w:sz w:val="24"/>
          <w:szCs w:val="24"/>
        </w:rPr>
        <w:t>ė</w:t>
      </w:r>
      <w:r w:rsidRPr="002A7E46">
        <w:rPr>
          <w:rFonts w:ascii="Times New Roman" w:hAnsi="Times New Roman"/>
          <w:sz w:val="24"/>
          <w:szCs w:val="24"/>
        </w:rPr>
        <w:t xml:space="preserve">, kad </w:t>
      </w:r>
      <w:r w:rsidR="00B126EC" w:rsidRPr="002A7E46">
        <w:rPr>
          <w:rFonts w:ascii="Times New Roman" w:hAnsi="Times New Roman"/>
          <w:sz w:val="24"/>
          <w:szCs w:val="24"/>
        </w:rPr>
        <w:t>ginčo Konkurso sąlygos f</w:t>
      </w:r>
      <w:r w:rsidRPr="002A7E46">
        <w:rPr>
          <w:rFonts w:ascii="Times New Roman" w:hAnsi="Times New Roman"/>
          <w:sz w:val="24"/>
          <w:szCs w:val="24"/>
        </w:rPr>
        <w:t>ormuluotė yra paprasta</w:t>
      </w:r>
      <w:r w:rsidR="00FF71DF" w:rsidRPr="002A7E46">
        <w:rPr>
          <w:rFonts w:ascii="Times New Roman" w:hAnsi="Times New Roman"/>
          <w:sz w:val="24"/>
          <w:szCs w:val="24"/>
        </w:rPr>
        <w:t xml:space="preserve"> </w:t>
      </w:r>
      <w:r w:rsidR="00FF71DF" w:rsidRPr="002A7E46">
        <w:rPr>
          <w:rStyle w:val="Bodytext3NotBold"/>
          <w:rFonts w:ascii="Times New Roman" w:hAnsi="Times New Roman" w:cs="Times New Roman"/>
          <w:b w:val="0"/>
          <w:sz w:val="24"/>
          <w:szCs w:val="24"/>
        </w:rPr>
        <w:t xml:space="preserve">ir </w:t>
      </w:r>
      <w:r w:rsidRPr="002A7E46">
        <w:rPr>
          <w:rStyle w:val="Bodytext3NotBold"/>
          <w:rFonts w:ascii="Times New Roman" w:hAnsi="Times New Roman" w:cs="Times New Roman"/>
          <w:b w:val="0"/>
          <w:sz w:val="24"/>
          <w:szCs w:val="24"/>
        </w:rPr>
        <w:t>lengvai suprantama</w:t>
      </w:r>
      <w:r w:rsidR="00980ABA" w:rsidRPr="002A7E46">
        <w:rPr>
          <w:rStyle w:val="Bodytext3NotBold"/>
          <w:rFonts w:ascii="Times New Roman" w:hAnsi="Times New Roman" w:cs="Times New Roman"/>
          <w:b w:val="0"/>
          <w:sz w:val="24"/>
          <w:szCs w:val="24"/>
        </w:rPr>
        <w:t>;</w:t>
      </w:r>
      <w:r w:rsidR="00B126EC" w:rsidRPr="002A7E46">
        <w:rPr>
          <w:rStyle w:val="Bodytext3NotBold"/>
          <w:rFonts w:ascii="Times New Roman" w:hAnsi="Times New Roman" w:cs="Times New Roman"/>
          <w:b w:val="0"/>
          <w:sz w:val="24"/>
          <w:szCs w:val="24"/>
        </w:rPr>
        <w:t xml:space="preserve"> palaikė atsakovę dėl ginčo Konkurso sąlygos aiškinimo, </w:t>
      </w:r>
      <w:proofErr w:type="spellStart"/>
      <w:r w:rsidR="00B126EC" w:rsidRPr="002A7E46">
        <w:rPr>
          <w:rStyle w:val="Bodytext3NotBold"/>
          <w:rFonts w:ascii="Times New Roman" w:hAnsi="Times New Roman" w:cs="Times New Roman"/>
          <w:b w:val="0"/>
          <w:i/>
          <w:sz w:val="24"/>
          <w:szCs w:val="24"/>
        </w:rPr>
        <w:t>inter</w:t>
      </w:r>
      <w:proofErr w:type="spellEnd"/>
      <w:r w:rsidR="00B126EC" w:rsidRPr="002A7E46">
        <w:rPr>
          <w:rStyle w:val="Bodytext3NotBold"/>
          <w:rFonts w:ascii="Times New Roman" w:hAnsi="Times New Roman" w:cs="Times New Roman"/>
          <w:b w:val="0"/>
          <w:i/>
          <w:sz w:val="24"/>
          <w:szCs w:val="24"/>
        </w:rPr>
        <w:t xml:space="preserve"> alia </w:t>
      </w:r>
      <w:r w:rsidR="00B126EC" w:rsidRPr="002A7E46">
        <w:rPr>
          <w:rStyle w:val="Bodytext3NotBold"/>
          <w:rFonts w:ascii="Times New Roman" w:hAnsi="Times New Roman" w:cs="Times New Roman"/>
          <w:b w:val="0"/>
          <w:sz w:val="24"/>
          <w:szCs w:val="24"/>
        </w:rPr>
        <w:t>(be kita ko), atsižvelgiant į kitas Konkurso sąlygas ir statybos rangos teisinį reguliavimą; ieškov</w:t>
      </w:r>
      <w:r w:rsidR="002272C9" w:rsidRPr="002A7E46">
        <w:rPr>
          <w:rStyle w:val="Bodytext3NotBold"/>
          <w:rFonts w:ascii="Times New Roman" w:hAnsi="Times New Roman" w:cs="Times New Roman"/>
          <w:b w:val="0"/>
          <w:sz w:val="24"/>
          <w:szCs w:val="24"/>
        </w:rPr>
        <w:t>ės</w:t>
      </w:r>
      <w:r w:rsidR="00B126EC" w:rsidRPr="002A7E46">
        <w:rPr>
          <w:rStyle w:val="Bodytext3NotBold"/>
          <w:rFonts w:ascii="Times New Roman" w:hAnsi="Times New Roman" w:cs="Times New Roman"/>
          <w:b w:val="0"/>
          <w:sz w:val="24"/>
          <w:szCs w:val="24"/>
        </w:rPr>
        <w:t xml:space="preserve"> pozicija dviprasmiška, nes </w:t>
      </w:r>
      <w:r w:rsidR="002272C9" w:rsidRPr="002A7E46">
        <w:rPr>
          <w:rStyle w:val="Bodytext3NotBold"/>
          <w:rFonts w:ascii="Times New Roman" w:hAnsi="Times New Roman" w:cs="Times New Roman"/>
          <w:b w:val="0"/>
          <w:sz w:val="24"/>
          <w:szCs w:val="24"/>
        </w:rPr>
        <w:t>ieškovė</w:t>
      </w:r>
      <w:r w:rsidR="00B126EC" w:rsidRPr="002A7E46">
        <w:rPr>
          <w:rStyle w:val="Bodytext3NotBold"/>
          <w:rFonts w:ascii="Times New Roman" w:hAnsi="Times New Roman" w:cs="Times New Roman"/>
          <w:b w:val="0"/>
          <w:sz w:val="24"/>
          <w:szCs w:val="24"/>
        </w:rPr>
        <w:t xml:space="preserve"> </w:t>
      </w:r>
      <w:r w:rsidR="002272C9" w:rsidRPr="002A7E46">
        <w:rPr>
          <w:rStyle w:val="Bodytext3NotBold"/>
          <w:rFonts w:ascii="Times New Roman" w:hAnsi="Times New Roman" w:cs="Times New Roman"/>
          <w:b w:val="0"/>
          <w:sz w:val="24"/>
          <w:szCs w:val="24"/>
        </w:rPr>
        <w:t>ir</w:t>
      </w:r>
      <w:r w:rsidR="00B126EC" w:rsidRPr="002A7E46">
        <w:rPr>
          <w:rStyle w:val="Bodytext3NotBold"/>
          <w:rFonts w:ascii="Times New Roman" w:hAnsi="Times New Roman" w:cs="Times New Roman"/>
          <w:b w:val="0"/>
          <w:sz w:val="24"/>
          <w:szCs w:val="24"/>
        </w:rPr>
        <w:t xml:space="preserve"> įrodinėja sub</w:t>
      </w:r>
      <w:r w:rsidR="006751BB">
        <w:rPr>
          <w:rStyle w:val="Bodytext3NotBold"/>
          <w:rFonts w:ascii="Times New Roman" w:hAnsi="Times New Roman" w:cs="Times New Roman"/>
          <w:b w:val="0"/>
          <w:sz w:val="24"/>
          <w:szCs w:val="24"/>
        </w:rPr>
        <w:t>tiekėjo</w:t>
      </w:r>
      <w:r w:rsidR="00B126EC" w:rsidRPr="002A7E46">
        <w:rPr>
          <w:rStyle w:val="Bodytext3NotBold"/>
          <w:rFonts w:ascii="Times New Roman" w:hAnsi="Times New Roman" w:cs="Times New Roman"/>
          <w:b w:val="0"/>
          <w:sz w:val="24"/>
          <w:szCs w:val="24"/>
        </w:rPr>
        <w:t xml:space="preserve"> kvalifikacijos atitiktį,</w:t>
      </w:r>
      <w:r w:rsidR="002272C9" w:rsidRPr="002A7E46">
        <w:rPr>
          <w:rStyle w:val="Bodytext3NotBold"/>
          <w:rFonts w:ascii="Times New Roman" w:hAnsi="Times New Roman" w:cs="Times New Roman"/>
          <w:b w:val="0"/>
          <w:sz w:val="24"/>
          <w:szCs w:val="24"/>
        </w:rPr>
        <w:t xml:space="preserve"> </w:t>
      </w:r>
      <w:r w:rsidR="00B126EC" w:rsidRPr="002A7E46">
        <w:rPr>
          <w:rStyle w:val="Bodytext3NotBold"/>
          <w:rFonts w:ascii="Times New Roman" w:hAnsi="Times New Roman" w:cs="Times New Roman"/>
          <w:b w:val="0"/>
          <w:sz w:val="24"/>
          <w:szCs w:val="24"/>
        </w:rPr>
        <w:t>ir siūlo jį keisti kitu</w:t>
      </w:r>
      <w:r w:rsidR="0078055A" w:rsidRPr="002A7E46">
        <w:rPr>
          <w:rStyle w:val="Bodytext3NotBold"/>
          <w:rFonts w:ascii="Times New Roman" w:hAnsi="Times New Roman" w:cs="Times New Roman"/>
          <w:b w:val="0"/>
          <w:sz w:val="24"/>
          <w:szCs w:val="24"/>
        </w:rPr>
        <w:t>.</w:t>
      </w:r>
      <w:r w:rsidR="00B126EC" w:rsidRPr="002A7E46">
        <w:rPr>
          <w:rStyle w:val="Bodytext3NotBold"/>
          <w:rFonts w:ascii="Times New Roman" w:hAnsi="Times New Roman" w:cs="Times New Roman"/>
          <w:b w:val="0"/>
          <w:sz w:val="24"/>
          <w:szCs w:val="24"/>
        </w:rPr>
        <w:t xml:space="preserve"> </w:t>
      </w:r>
    </w:p>
    <w:p w14:paraId="2B0E880D" w14:textId="77777777" w:rsidR="008749F5" w:rsidRPr="002A7E46" w:rsidRDefault="008749F5" w:rsidP="00865E0E">
      <w:pPr>
        <w:pStyle w:val="ListParagraph"/>
        <w:tabs>
          <w:tab w:val="left" w:pos="-2410"/>
          <w:tab w:val="left" w:pos="-2268"/>
        </w:tabs>
        <w:spacing w:after="120" w:line="240" w:lineRule="auto"/>
        <w:ind w:left="426"/>
        <w:contextualSpacing w:val="0"/>
        <w:jc w:val="both"/>
        <w:rPr>
          <w:rFonts w:ascii="Times New Roman" w:hAnsi="Times New Roman"/>
          <w:sz w:val="24"/>
          <w:szCs w:val="24"/>
        </w:rPr>
      </w:pPr>
    </w:p>
    <w:p w14:paraId="67861D8E" w14:textId="77777777" w:rsidR="008749F5" w:rsidRPr="002A7E46" w:rsidRDefault="008749F5" w:rsidP="00865E0E">
      <w:pPr>
        <w:spacing w:after="120" w:line="240" w:lineRule="auto"/>
        <w:jc w:val="center"/>
        <w:rPr>
          <w:rFonts w:eastAsia="Times New Roman" w:cs="Times New Roman"/>
          <w:szCs w:val="24"/>
          <w:lang w:eastAsia="lt-LT"/>
        </w:rPr>
      </w:pPr>
      <w:r w:rsidRPr="002A7E46">
        <w:rPr>
          <w:rFonts w:eastAsia="Times New Roman" w:cs="Times New Roman"/>
          <w:szCs w:val="24"/>
          <w:lang w:eastAsia="lt-LT"/>
        </w:rPr>
        <w:t xml:space="preserve">II. Pirmosios ir apeliacinės instancijos teismų procesinių sprendimų esmė </w:t>
      </w:r>
    </w:p>
    <w:p w14:paraId="1F28D1B1" w14:textId="77777777" w:rsidR="008749F5" w:rsidRPr="002A7E46" w:rsidRDefault="008749F5" w:rsidP="00865E0E">
      <w:pPr>
        <w:spacing w:after="120" w:line="240" w:lineRule="auto"/>
        <w:ind w:left="357"/>
        <w:jc w:val="both"/>
        <w:rPr>
          <w:rFonts w:eastAsia="Times New Roman" w:cs="Times New Roman"/>
          <w:szCs w:val="24"/>
          <w:lang w:eastAsia="lt-LT"/>
        </w:rPr>
      </w:pPr>
    </w:p>
    <w:p w14:paraId="7C012580" w14:textId="77777777" w:rsidR="009426A4" w:rsidRPr="002A7E46" w:rsidRDefault="004E2A60" w:rsidP="00865E0E">
      <w:pPr>
        <w:numPr>
          <w:ilvl w:val="0"/>
          <w:numId w:val="1"/>
        </w:numPr>
        <w:spacing w:after="120" w:line="240" w:lineRule="auto"/>
        <w:ind w:left="357" w:hanging="357"/>
        <w:jc w:val="both"/>
        <w:rPr>
          <w:rFonts w:eastAsia="Times New Roman" w:cs="Times New Roman"/>
          <w:bCs/>
          <w:szCs w:val="24"/>
          <w:lang w:eastAsia="lt-LT"/>
        </w:rPr>
      </w:pPr>
      <w:r w:rsidRPr="002A7E46">
        <w:rPr>
          <w:rFonts w:eastAsia="Times New Roman" w:cs="Times New Roman"/>
          <w:bCs/>
          <w:szCs w:val="24"/>
          <w:lang w:eastAsia="lt-LT"/>
        </w:rPr>
        <w:t>Vilniaus apygardos teismas 2020 m. kovo 30</w:t>
      </w:r>
      <w:r w:rsidR="004428E8" w:rsidRPr="002A7E46">
        <w:rPr>
          <w:rFonts w:eastAsia="Times New Roman" w:cs="Times New Roman"/>
          <w:bCs/>
          <w:szCs w:val="24"/>
          <w:lang w:eastAsia="lt-LT"/>
        </w:rPr>
        <w:t xml:space="preserve"> d. sprendimu </w:t>
      </w:r>
      <w:r w:rsidRPr="002A7E46">
        <w:rPr>
          <w:rFonts w:eastAsia="Times New Roman" w:cs="Times New Roman"/>
          <w:bCs/>
          <w:szCs w:val="24"/>
          <w:lang w:eastAsia="lt-LT"/>
        </w:rPr>
        <w:t xml:space="preserve">ieškinį tenkino: panaikino atsakovės 2019 m. gruodžio 23 d. sprendimą atmesti </w:t>
      </w:r>
      <w:r w:rsidR="006548A2" w:rsidRPr="002A7E46">
        <w:rPr>
          <w:rFonts w:eastAsia="Times New Roman" w:cs="Times New Roman"/>
          <w:bCs/>
          <w:szCs w:val="24"/>
          <w:lang w:eastAsia="lt-LT"/>
        </w:rPr>
        <w:t>ieškov</w:t>
      </w:r>
      <w:r w:rsidR="002272C9" w:rsidRPr="002A7E46">
        <w:rPr>
          <w:rFonts w:eastAsia="Times New Roman" w:cs="Times New Roman"/>
          <w:bCs/>
          <w:szCs w:val="24"/>
          <w:lang w:eastAsia="lt-LT"/>
        </w:rPr>
        <w:t>ės</w:t>
      </w:r>
      <w:r w:rsidRPr="002A7E46">
        <w:rPr>
          <w:rFonts w:eastAsia="Times New Roman" w:cs="Times New Roman"/>
          <w:bCs/>
          <w:szCs w:val="24"/>
          <w:lang w:eastAsia="lt-LT"/>
        </w:rPr>
        <w:t xml:space="preserve"> pasiūlymą</w:t>
      </w:r>
      <w:r w:rsidR="0040574A" w:rsidRPr="002A7E46">
        <w:rPr>
          <w:rFonts w:eastAsia="Times New Roman" w:cs="Times New Roman"/>
          <w:bCs/>
          <w:szCs w:val="24"/>
          <w:lang w:eastAsia="lt-LT"/>
        </w:rPr>
        <w:t xml:space="preserve">; </w:t>
      </w:r>
      <w:r w:rsidRPr="002A7E46">
        <w:rPr>
          <w:rFonts w:eastAsia="Times New Roman" w:cs="Times New Roman"/>
          <w:bCs/>
          <w:szCs w:val="24"/>
          <w:lang w:eastAsia="lt-LT"/>
        </w:rPr>
        <w:t xml:space="preserve">grąžino šalis į pasiūlymų vertinimo stadiją; priteisė </w:t>
      </w:r>
      <w:r w:rsidR="006548A2" w:rsidRPr="002A7E46">
        <w:rPr>
          <w:rFonts w:eastAsia="Times New Roman" w:cs="Times New Roman"/>
          <w:bCs/>
          <w:szCs w:val="24"/>
          <w:lang w:eastAsia="lt-LT"/>
        </w:rPr>
        <w:t>ieškov</w:t>
      </w:r>
      <w:r w:rsidR="002272C9" w:rsidRPr="002A7E46">
        <w:rPr>
          <w:rFonts w:eastAsia="Times New Roman" w:cs="Times New Roman"/>
          <w:bCs/>
          <w:szCs w:val="24"/>
          <w:lang w:eastAsia="lt-LT"/>
        </w:rPr>
        <w:t>e</w:t>
      </w:r>
      <w:r w:rsidR="006548A2" w:rsidRPr="002A7E46">
        <w:rPr>
          <w:rFonts w:eastAsia="Times New Roman" w:cs="Times New Roman"/>
          <w:bCs/>
          <w:szCs w:val="24"/>
          <w:lang w:eastAsia="lt-LT"/>
        </w:rPr>
        <w:t>i</w:t>
      </w:r>
      <w:r w:rsidRPr="002A7E46">
        <w:rPr>
          <w:rFonts w:eastAsia="Times New Roman" w:cs="Times New Roman"/>
          <w:bCs/>
          <w:szCs w:val="24"/>
          <w:lang w:eastAsia="lt-LT"/>
        </w:rPr>
        <w:t xml:space="preserve"> iš atsakovės 5888 Eur bylinėjimosi išlaidų atlyginimą.</w:t>
      </w:r>
    </w:p>
    <w:p w14:paraId="5308942A" w14:textId="77777777" w:rsidR="00D71002" w:rsidRPr="002A7E46" w:rsidRDefault="00646150" w:rsidP="00865E0E">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2A7E46">
        <w:rPr>
          <w:rFonts w:ascii="Times New Roman" w:hAnsi="Times New Roman"/>
          <w:sz w:val="24"/>
          <w:szCs w:val="24"/>
        </w:rPr>
        <w:t xml:space="preserve">Teismas padarė išvadą, kad </w:t>
      </w:r>
      <w:r w:rsidR="006548A2" w:rsidRPr="002A7E46">
        <w:rPr>
          <w:rFonts w:ascii="Times New Roman" w:hAnsi="Times New Roman"/>
          <w:sz w:val="24"/>
          <w:szCs w:val="24"/>
        </w:rPr>
        <w:t>ieškov</w:t>
      </w:r>
      <w:r w:rsidR="002272C9" w:rsidRPr="002A7E46">
        <w:rPr>
          <w:rFonts w:ascii="Times New Roman" w:hAnsi="Times New Roman"/>
          <w:sz w:val="24"/>
          <w:szCs w:val="24"/>
        </w:rPr>
        <w:t>ės</w:t>
      </w:r>
      <w:r w:rsidRPr="002A7E46">
        <w:rPr>
          <w:rFonts w:ascii="Times New Roman" w:hAnsi="Times New Roman"/>
          <w:sz w:val="24"/>
          <w:szCs w:val="24"/>
        </w:rPr>
        <w:t xml:space="preserve"> pasiūlyme nurodytos </w:t>
      </w:r>
      <w:proofErr w:type="spellStart"/>
      <w:r w:rsidR="006548A2" w:rsidRPr="002A7E46">
        <w:rPr>
          <w:rFonts w:ascii="Times New Roman" w:hAnsi="Times New Roman"/>
          <w:sz w:val="24"/>
          <w:szCs w:val="24"/>
        </w:rPr>
        <w:t>subtiekėjos</w:t>
      </w:r>
      <w:proofErr w:type="spellEnd"/>
      <w:r w:rsidRPr="002A7E46">
        <w:rPr>
          <w:rFonts w:ascii="Times New Roman" w:hAnsi="Times New Roman"/>
          <w:sz w:val="24"/>
          <w:szCs w:val="24"/>
        </w:rPr>
        <w:t xml:space="preserve"> UAB „</w:t>
      </w:r>
      <w:proofErr w:type="spellStart"/>
      <w:r w:rsidRPr="002A7E46">
        <w:rPr>
          <w:rFonts w:ascii="Times New Roman" w:hAnsi="Times New Roman"/>
          <w:sz w:val="24"/>
          <w:szCs w:val="24"/>
        </w:rPr>
        <w:t>Revestus</w:t>
      </w:r>
      <w:proofErr w:type="spellEnd"/>
      <w:r w:rsidRPr="002A7E46">
        <w:rPr>
          <w:rFonts w:ascii="Times New Roman" w:hAnsi="Times New Roman"/>
          <w:sz w:val="24"/>
          <w:szCs w:val="24"/>
        </w:rPr>
        <w:t>“ specialisto patirtis (vadovavimas paprastojo remonto darbams) nėra pakankama</w:t>
      </w:r>
      <w:r w:rsidR="002272C9" w:rsidRPr="002A7E46">
        <w:rPr>
          <w:rFonts w:ascii="Times New Roman" w:hAnsi="Times New Roman"/>
          <w:sz w:val="24"/>
          <w:szCs w:val="24"/>
        </w:rPr>
        <w:t xml:space="preserve"> tam, kad būtų galima</w:t>
      </w:r>
      <w:r w:rsidRPr="002A7E46">
        <w:rPr>
          <w:rFonts w:ascii="Times New Roman" w:hAnsi="Times New Roman"/>
          <w:sz w:val="24"/>
          <w:szCs w:val="24"/>
        </w:rPr>
        <w:t xml:space="preserve"> konstatu</w:t>
      </w:r>
      <w:r w:rsidR="002456F5" w:rsidRPr="002A7E46">
        <w:rPr>
          <w:rFonts w:ascii="Times New Roman" w:hAnsi="Times New Roman"/>
          <w:sz w:val="24"/>
          <w:szCs w:val="24"/>
        </w:rPr>
        <w:t>o</w:t>
      </w:r>
      <w:r w:rsidRPr="002A7E46">
        <w:rPr>
          <w:rFonts w:ascii="Times New Roman" w:hAnsi="Times New Roman"/>
          <w:sz w:val="24"/>
          <w:szCs w:val="24"/>
        </w:rPr>
        <w:t xml:space="preserve">ti </w:t>
      </w:r>
      <w:r w:rsidR="002456F5" w:rsidRPr="002A7E46">
        <w:rPr>
          <w:rFonts w:ascii="Times New Roman" w:hAnsi="Times New Roman"/>
          <w:sz w:val="24"/>
          <w:szCs w:val="24"/>
        </w:rPr>
        <w:t xml:space="preserve">atitiktį </w:t>
      </w:r>
      <w:r w:rsidR="00B126EC" w:rsidRPr="002A7E46">
        <w:rPr>
          <w:rFonts w:ascii="Times New Roman" w:hAnsi="Times New Roman"/>
          <w:sz w:val="24"/>
          <w:szCs w:val="24"/>
        </w:rPr>
        <w:t>ginčo Konkurso</w:t>
      </w:r>
      <w:r w:rsidR="002456F5" w:rsidRPr="002A7E46">
        <w:rPr>
          <w:rFonts w:ascii="Times New Roman" w:hAnsi="Times New Roman"/>
          <w:sz w:val="24"/>
          <w:szCs w:val="24"/>
        </w:rPr>
        <w:t xml:space="preserve"> sąlyg</w:t>
      </w:r>
      <w:r w:rsidR="00B126EC" w:rsidRPr="002A7E46">
        <w:rPr>
          <w:rFonts w:ascii="Times New Roman" w:hAnsi="Times New Roman"/>
          <w:sz w:val="24"/>
          <w:szCs w:val="24"/>
        </w:rPr>
        <w:t>ai, atsižvelgiant į tai, jog Konkursas</w:t>
      </w:r>
      <w:r w:rsidR="002456F5" w:rsidRPr="002A7E46">
        <w:rPr>
          <w:rFonts w:ascii="Times New Roman" w:hAnsi="Times New Roman"/>
          <w:sz w:val="24"/>
          <w:szCs w:val="24"/>
        </w:rPr>
        <w:t xml:space="preserve"> vykdomas dėl naujo statinio statybos.</w:t>
      </w:r>
      <w:r w:rsidR="0078055A" w:rsidRPr="002A7E46">
        <w:rPr>
          <w:rFonts w:ascii="Times New Roman" w:hAnsi="Times New Roman"/>
          <w:sz w:val="24"/>
          <w:szCs w:val="24"/>
        </w:rPr>
        <w:t xml:space="preserve"> </w:t>
      </w:r>
      <w:r w:rsidR="00B126EC" w:rsidRPr="002A7E46">
        <w:rPr>
          <w:rFonts w:ascii="Times New Roman" w:hAnsi="Times New Roman"/>
          <w:sz w:val="24"/>
          <w:szCs w:val="24"/>
        </w:rPr>
        <w:t>Perkančioji organizacija</w:t>
      </w:r>
      <w:r w:rsidR="00D71002" w:rsidRPr="002A7E46">
        <w:rPr>
          <w:rFonts w:ascii="Times New Roman" w:hAnsi="Times New Roman"/>
          <w:sz w:val="24"/>
          <w:szCs w:val="24"/>
        </w:rPr>
        <w:t>, vadovaudamasi VPĮ 49 straipsnio 4 dalimi, privalėjo kreiptis</w:t>
      </w:r>
      <w:r w:rsidR="00EC7D93" w:rsidRPr="002A7E46">
        <w:rPr>
          <w:rFonts w:ascii="Times New Roman" w:hAnsi="Times New Roman"/>
          <w:sz w:val="24"/>
          <w:szCs w:val="24"/>
        </w:rPr>
        <w:t xml:space="preserve"> į ieškovę</w:t>
      </w:r>
      <w:r w:rsidR="00D71002" w:rsidRPr="002A7E46">
        <w:rPr>
          <w:rFonts w:ascii="Times New Roman" w:hAnsi="Times New Roman"/>
          <w:sz w:val="24"/>
          <w:szCs w:val="24"/>
        </w:rPr>
        <w:t xml:space="preserve"> ir</w:t>
      </w:r>
      <w:r w:rsidR="00EC7D93" w:rsidRPr="002A7E46">
        <w:rPr>
          <w:rFonts w:ascii="Times New Roman" w:hAnsi="Times New Roman"/>
          <w:sz w:val="24"/>
          <w:szCs w:val="24"/>
        </w:rPr>
        <w:t xml:space="preserve"> jai</w:t>
      </w:r>
      <w:r w:rsidR="00D71002" w:rsidRPr="002A7E46">
        <w:rPr>
          <w:rFonts w:ascii="Times New Roman" w:hAnsi="Times New Roman"/>
          <w:sz w:val="24"/>
          <w:szCs w:val="24"/>
        </w:rPr>
        <w:t xml:space="preserve"> leisti pakeisti kvalifikacijos reikalavimų neatitinkan</w:t>
      </w:r>
      <w:r w:rsidR="00B126EC" w:rsidRPr="002A7E46">
        <w:rPr>
          <w:rFonts w:ascii="Times New Roman" w:hAnsi="Times New Roman"/>
          <w:sz w:val="24"/>
          <w:szCs w:val="24"/>
        </w:rPr>
        <w:t>čią</w:t>
      </w:r>
      <w:r w:rsidR="00D71002" w:rsidRPr="002A7E46">
        <w:rPr>
          <w:rFonts w:ascii="Times New Roman" w:hAnsi="Times New Roman"/>
          <w:sz w:val="24"/>
          <w:szCs w:val="24"/>
        </w:rPr>
        <w:t xml:space="preserve"> subtiekėją UAB „</w:t>
      </w:r>
      <w:proofErr w:type="spellStart"/>
      <w:r w:rsidR="00D71002" w:rsidRPr="002A7E46">
        <w:rPr>
          <w:rFonts w:ascii="Times New Roman" w:hAnsi="Times New Roman"/>
          <w:sz w:val="24"/>
          <w:szCs w:val="24"/>
        </w:rPr>
        <w:t>Revestus</w:t>
      </w:r>
      <w:proofErr w:type="spellEnd"/>
      <w:r w:rsidR="00D71002" w:rsidRPr="002A7E46">
        <w:rPr>
          <w:rFonts w:ascii="Times New Roman" w:hAnsi="Times New Roman"/>
          <w:sz w:val="24"/>
          <w:szCs w:val="24"/>
        </w:rPr>
        <w:t>“ nauj</w:t>
      </w:r>
      <w:r w:rsidR="00B126EC" w:rsidRPr="002A7E46">
        <w:rPr>
          <w:rFonts w:ascii="Times New Roman" w:hAnsi="Times New Roman"/>
          <w:sz w:val="24"/>
          <w:szCs w:val="24"/>
        </w:rPr>
        <w:t>a</w:t>
      </w:r>
      <w:r w:rsidR="00D71002" w:rsidRPr="002A7E46">
        <w:rPr>
          <w:rFonts w:ascii="Times New Roman" w:hAnsi="Times New Roman"/>
          <w:sz w:val="24"/>
          <w:szCs w:val="24"/>
        </w:rPr>
        <w:t xml:space="preserve"> </w:t>
      </w:r>
      <w:proofErr w:type="spellStart"/>
      <w:r w:rsidR="00D71002" w:rsidRPr="002A7E46">
        <w:rPr>
          <w:rFonts w:ascii="Times New Roman" w:hAnsi="Times New Roman"/>
          <w:sz w:val="24"/>
          <w:szCs w:val="24"/>
        </w:rPr>
        <w:t>subtiekėj</w:t>
      </w:r>
      <w:r w:rsidR="00B126EC" w:rsidRPr="002A7E46">
        <w:rPr>
          <w:rFonts w:ascii="Times New Roman" w:hAnsi="Times New Roman"/>
          <w:sz w:val="24"/>
          <w:szCs w:val="24"/>
        </w:rPr>
        <w:t>a</w:t>
      </w:r>
      <w:proofErr w:type="spellEnd"/>
      <w:r w:rsidR="00D71002" w:rsidRPr="002A7E46">
        <w:rPr>
          <w:rFonts w:ascii="Times New Roman" w:hAnsi="Times New Roman"/>
          <w:sz w:val="24"/>
          <w:szCs w:val="24"/>
        </w:rPr>
        <w:t xml:space="preserve"> UAB „Statybų kodas“</w:t>
      </w:r>
      <w:r w:rsidR="00A1746E" w:rsidRPr="002A7E46">
        <w:rPr>
          <w:rFonts w:ascii="Times New Roman" w:hAnsi="Times New Roman"/>
          <w:sz w:val="24"/>
          <w:szCs w:val="24"/>
        </w:rPr>
        <w:t xml:space="preserve">, tuo labiau kad </w:t>
      </w:r>
      <w:r w:rsidR="00B126EC" w:rsidRPr="002A7E46">
        <w:rPr>
          <w:rFonts w:ascii="Times New Roman" w:hAnsi="Times New Roman"/>
          <w:sz w:val="24"/>
          <w:szCs w:val="24"/>
        </w:rPr>
        <w:t xml:space="preserve">pagal </w:t>
      </w:r>
      <w:r w:rsidR="00B126EC" w:rsidRPr="002A7E46">
        <w:rPr>
          <w:rFonts w:ascii="Times New Roman" w:hAnsi="Times New Roman"/>
          <w:sz w:val="24"/>
          <w:szCs w:val="24"/>
          <w:lang w:eastAsia="en-US"/>
        </w:rPr>
        <w:t>nurodytą</w:t>
      </w:r>
      <w:r w:rsidR="00A1746E" w:rsidRPr="002A7E46">
        <w:rPr>
          <w:rFonts w:ascii="Times New Roman" w:hAnsi="Times New Roman"/>
          <w:sz w:val="24"/>
          <w:szCs w:val="24"/>
          <w:lang w:eastAsia="en-US"/>
        </w:rPr>
        <w:t xml:space="preserve"> teisės norm</w:t>
      </w:r>
      <w:r w:rsidR="00B126EC" w:rsidRPr="002A7E46">
        <w:rPr>
          <w:rFonts w:ascii="Times New Roman" w:hAnsi="Times New Roman"/>
          <w:sz w:val="24"/>
          <w:szCs w:val="24"/>
          <w:lang w:eastAsia="en-US"/>
        </w:rPr>
        <w:t>ą</w:t>
      </w:r>
      <w:r w:rsidR="0078055A" w:rsidRPr="002A7E46">
        <w:rPr>
          <w:rFonts w:ascii="Times New Roman" w:hAnsi="Times New Roman"/>
          <w:sz w:val="24"/>
          <w:szCs w:val="24"/>
          <w:lang w:eastAsia="en-US"/>
        </w:rPr>
        <w:t xml:space="preserve"> galima keisti</w:t>
      </w:r>
      <w:r w:rsidR="00A1746E" w:rsidRPr="002A7E46">
        <w:rPr>
          <w:rFonts w:ascii="Times New Roman" w:hAnsi="Times New Roman"/>
          <w:sz w:val="24"/>
          <w:szCs w:val="24"/>
          <w:lang w:eastAsia="en-US"/>
        </w:rPr>
        <w:t xml:space="preserve"> </w:t>
      </w:r>
      <w:r w:rsidR="006548A2" w:rsidRPr="002A7E46">
        <w:rPr>
          <w:rFonts w:ascii="Times New Roman" w:hAnsi="Times New Roman"/>
          <w:sz w:val="24"/>
          <w:szCs w:val="24"/>
          <w:lang w:eastAsia="en-US"/>
        </w:rPr>
        <w:t>subtiekėj</w:t>
      </w:r>
      <w:r w:rsidR="0078055A" w:rsidRPr="002A7E46">
        <w:rPr>
          <w:rFonts w:ascii="Times New Roman" w:hAnsi="Times New Roman"/>
          <w:sz w:val="24"/>
          <w:szCs w:val="24"/>
          <w:lang w:eastAsia="en-US"/>
        </w:rPr>
        <w:t>ą</w:t>
      </w:r>
      <w:r w:rsidR="00A1746E" w:rsidRPr="002A7E46">
        <w:rPr>
          <w:rFonts w:ascii="Times New Roman" w:hAnsi="Times New Roman"/>
          <w:sz w:val="24"/>
          <w:szCs w:val="24"/>
          <w:lang w:eastAsia="en-US"/>
        </w:rPr>
        <w:t xml:space="preserve"> po pasiūlymų pateikimo.</w:t>
      </w:r>
      <w:r w:rsidR="00D71002" w:rsidRPr="002A7E46">
        <w:rPr>
          <w:rFonts w:ascii="Times New Roman" w:hAnsi="Times New Roman"/>
          <w:sz w:val="24"/>
          <w:szCs w:val="24"/>
        </w:rPr>
        <w:t xml:space="preserve"> Be to, atsakovė neįrodė, kad </w:t>
      </w:r>
      <w:r w:rsidR="006548A2" w:rsidRPr="002A7E46">
        <w:rPr>
          <w:rFonts w:ascii="Times New Roman" w:hAnsi="Times New Roman"/>
          <w:sz w:val="24"/>
          <w:szCs w:val="24"/>
        </w:rPr>
        <w:t>ieškov</w:t>
      </w:r>
      <w:r w:rsidR="002272C9" w:rsidRPr="002A7E46">
        <w:rPr>
          <w:rFonts w:ascii="Times New Roman" w:hAnsi="Times New Roman"/>
          <w:sz w:val="24"/>
          <w:szCs w:val="24"/>
        </w:rPr>
        <w:t>ė</w:t>
      </w:r>
      <w:r w:rsidR="00D71002" w:rsidRPr="002A7E46">
        <w:rPr>
          <w:rFonts w:ascii="Times New Roman" w:hAnsi="Times New Roman"/>
          <w:sz w:val="24"/>
          <w:szCs w:val="24"/>
        </w:rPr>
        <w:t xml:space="preserve"> būtų piktnaudžiav</w:t>
      </w:r>
      <w:r w:rsidR="002272C9" w:rsidRPr="002A7E46">
        <w:rPr>
          <w:rFonts w:ascii="Times New Roman" w:hAnsi="Times New Roman"/>
          <w:sz w:val="24"/>
          <w:szCs w:val="24"/>
        </w:rPr>
        <w:t>usi</w:t>
      </w:r>
      <w:r w:rsidR="00D71002" w:rsidRPr="002A7E46">
        <w:rPr>
          <w:rFonts w:ascii="Times New Roman" w:hAnsi="Times New Roman"/>
          <w:sz w:val="24"/>
          <w:szCs w:val="24"/>
        </w:rPr>
        <w:t xml:space="preserve"> savo teisėmis pakeisti subtiekėją, pasiūlyme nurodydama kvalifikacijos rei</w:t>
      </w:r>
      <w:r w:rsidR="0078055A" w:rsidRPr="002A7E46">
        <w:rPr>
          <w:rFonts w:ascii="Times New Roman" w:hAnsi="Times New Roman"/>
          <w:sz w:val="24"/>
          <w:szCs w:val="24"/>
        </w:rPr>
        <w:t>kalavimo neatitinkantį pirmąjį ūkio subjektą</w:t>
      </w:r>
      <w:r w:rsidR="00D71002" w:rsidRPr="002A7E46">
        <w:rPr>
          <w:rFonts w:ascii="Times New Roman" w:hAnsi="Times New Roman"/>
          <w:sz w:val="24"/>
          <w:szCs w:val="24"/>
        </w:rPr>
        <w:t>.</w:t>
      </w:r>
    </w:p>
    <w:p w14:paraId="0B28E20F" w14:textId="77777777" w:rsidR="004428E8" w:rsidRPr="002A7E46" w:rsidRDefault="00A1746E" w:rsidP="00865E0E">
      <w:pPr>
        <w:widowControl w:val="0"/>
        <w:numPr>
          <w:ilvl w:val="0"/>
          <w:numId w:val="1"/>
        </w:numPr>
        <w:spacing w:after="120" w:line="240" w:lineRule="auto"/>
        <w:ind w:left="357" w:hanging="357"/>
        <w:jc w:val="both"/>
        <w:rPr>
          <w:rFonts w:eastAsia="Times New Roman" w:cs="Times New Roman"/>
          <w:bCs/>
          <w:szCs w:val="24"/>
          <w:lang w:eastAsia="lt-LT"/>
        </w:rPr>
      </w:pPr>
      <w:r w:rsidRPr="002A7E46">
        <w:rPr>
          <w:rFonts w:eastAsia="Times New Roman" w:cs="Times New Roman"/>
          <w:bCs/>
          <w:szCs w:val="24"/>
          <w:lang w:eastAsia="lt-LT"/>
        </w:rPr>
        <w:t xml:space="preserve">Teismas konstatavo, kad </w:t>
      </w:r>
      <w:r w:rsidR="0078055A" w:rsidRPr="002A7E46">
        <w:rPr>
          <w:rFonts w:cs="Times New Roman"/>
          <w:szCs w:val="24"/>
        </w:rPr>
        <w:t>perkančioji organizacija</w:t>
      </w:r>
      <w:r w:rsidRPr="002A7E46">
        <w:rPr>
          <w:rFonts w:cs="Times New Roman"/>
          <w:szCs w:val="24"/>
        </w:rPr>
        <w:t xml:space="preserve"> ne tik nepriėmė sprendimo dėl tokio naujo </w:t>
      </w:r>
      <w:r w:rsidR="0078055A" w:rsidRPr="002A7E46">
        <w:rPr>
          <w:rFonts w:cs="Times New Roman"/>
          <w:szCs w:val="24"/>
        </w:rPr>
        <w:t>ūkio subjekto</w:t>
      </w:r>
      <w:r w:rsidRPr="002A7E46">
        <w:rPr>
          <w:rFonts w:cs="Times New Roman"/>
          <w:szCs w:val="24"/>
        </w:rPr>
        <w:t xml:space="preserve"> (UAB „Statybų kodas“) kvalifikacijos atitikties ir būtent tuo pagrindu </w:t>
      </w:r>
      <w:r w:rsidR="006548A2" w:rsidRPr="002A7E46">
        <w:rPr>
          <w:rFonts w:cs="Times New Roman"/>
          <w:szCs w:val="24"/>
        </w:rPr>
        <w:t>ieškov</w:t>
      </w:r>
      <w:r w:rsidR="002272C9" w:rsidRPr="002A7E46">
        <w:rPr>
          <w:rFonts w:cs="Times New Roman"/>
          <w:szCs w:val="24"/>
        </w:rPr>
        <w:t>ės</w:t>
      </w:r>
      <w:r w:rsidRPr="002A7E46">
        <w:rPr>
          <w:rFonts w:cs="Times New Roman"/>
          <w:szCs w:val="24"/>
        </w:rPr>
        <w:t xml:space="preserve"> pasiūlymo atmetimo, bet ir nepareikalavo iš </w:t>
      </w:r>
      <w:r w:rsidR="006548A2" w:rsidRPr="002A7E46">
        <w:rPr>
          <w:rFonts w:cs="Times New Roman"/>
          <w:szCs w:val="24"/>
        </w:rPr>
        <w:t>ieškov</w:t>
      </w:r>
      <w:r w:rsidR="002272C9" w:rsidRPr="002A7E46">
        <w:rPr>
          <w:rFonts w:cs="Times New Roman"/>
          <w:szCs w:val="24"/>
        </w:rPr>
        <w:t>ės</w:t>
      </w:r>
      <w:r w:rsidRPr="002A7E46">
        <w:rPr>
          <w:rFonts w:cs="Times New Roman"/>
          <w:szCs w:val="24"/>
        </w:rPr>
        <w:t xml:space="preserve"> paaiškinimų ar papildomų duomenų, </w:t>
      </w:r>
      <w:r w:rsidR="002272C9" w:rsidRPr="002A7E46">
        <w:rPr>
          <w:rFonts w:cs="Times New Roman"/>
          <w:szCs w:val="24"/>
        </w:rPr>
        <w:t>kad</w:t>
      </w:r>
      <w:r w:rsidRPr="002A7E46">
        <w:rPr>
          <w:rFonts w:cs="Times New Roman"/>
          <w:szCs w:val="24"/>
        </w:rPr>
        <w:t xml:space="preserve"> pašalint</w:t>
      </w:r>
      <w:r w:rsidR="002272C9" w:rsidRPr="002A7E46">
        <w:rPr>
          <w:rFonts w:cs="Times New Roman"/>
          <w:szCs w:val="24"/>
        </w:rPr>
        <w:t>ų</w:t>
      </w:r>
      <w:r w:rsidRPr="002A7E46">
        <w:rPr>
          <w:rFonts w:cs="Times New Roman"/>
          <w:szCs w:val="24"/>
        </w:rPr>
        <w:t xml:space="preserve"> iškilusias abejones ar jas patvirtint</w:t>
      </w:r>
      <w:r w:rsidR="002272C9" w:rsidRPr="002A7E46">
        <w:rPr>
          <w:rFonts w:cs="Times New Roman"/>
          <w:szCs w:val="24"/>
        </w:rPr>
        <w:t>ų</w:t>
      </w:r>
      <w:r w:rsidRPr="002A7E46">
        <w:rPr>
          <w:rFonts w:cs="Times New Roman"/>
          <w:szCs w:val="24"/>
        </w:rPr>
        <w:t xml:space="preserve">. Tokiu būdu atsakovė neišsprendė klausimo dėl pakeisto </w:t>
      </w:r>
      <w:r w:rsidR="0078055A" w:rsidRPr="002A7E46">
        <w:rPr>
          <w:rFonts w:cs="Times New Roman"/>
          <w:szCs w:val="24"/>
        </w:rPr>
        <w:t>subtiekėjo</w:t>
      </w:r>
      <w:r w:rsidRPr="002A7E46">
        <w:rPr>
          <w:rFonts w:cs="Times New Roman"/>
          <w:szCs w:val="24"/>
        </w:rPr>
        <w:t xml:space="preserve"> kvalifikacijos ir nesudarė sąlygų </w:t>
      </w:r>
      <w:r w:rsidR="006548A2" w:rsidRPr="002A7E46">
        <w:rPr>
          <w:rFonts w:cs="Times New Roman"/>
          <w:szCs w:val="24"/>
        </w:rPr>
        <w:t>ieškov</w:t>
      </w:r>
      <w:r w:rsidR="002272C9" w:rsidRPr="002A7E46">
        <w:rPr>
          <w:rFonts w:cs="Times New Roman"/>
          <w:szCs w:val="24"/>
        </w:rPr>
        <w:t>e</w:t>
      </w:r>
      <w:r w:rsidR="006548A2" w:rsidRPr="002A7E46">
        <w:rPr>
          <w:rFonts w:cs="Times New Roman"/>
          <w:szCs w:val="24"/>
        </w:rPr>
        <w:t>i</w:t>
      </w:r>
      <w:r w:rsidRPr="002A7E46">
        <w:rPr>
          <w:rFonts w:cs="Times New Roman"/>
          <w:szCs w:val="24"/>
        </w:rPr>
        <w:t xml:space="preserve"> ginčyti atsakovės sprendimus ikiteismine tvarka. Dėl šių priežasčių teismas atsisakė spręsti šalių ginčą dėl naujo</w:t>
      </w:r>
      <w:r w:rsidR="0078055A" w:rsidRPr="002A7E46">
        <w:rPr>
          <w:rFonts w:cs="Times New Roman"/>
          <w:szCs w:val="24"/>
        </w:rPr>
        <w:t>s</w:t>
      </w:r>
      <w:r w:rsidRPr="002A7E46">
        <w:rPr>
          <w:rFonts w:cs="Times New Roman"/>
          <w:szCs w:val="24"/>
        </w:rPr>
        <w:t xml:space="preserve"> </w:t>
      </w:r>
      <w:proofErr w:type="spellStart"/>
      <w:r w:rsidR="006548A2" w:rsidRPr="002A7E46">
        <w:rPr>
          <w:rFonts w:cs="Times New Roman"/>
          <w:szCs w:val="24"/>
        </w:rPr>
        <w:t>subtiekėjos</w:t>
      </w:r>
      <w:proofErr w:type="spellEnd"/>
      <w:r w:rsidRPr="002A7E46">
        <w:rPr>
          <w:rFonts w:cs="Times New Roman"/>
          <w:szCs w:val="24"/>
        </w:rPr>
        <w:t xml:space="preserve"> UAB „Statybų </w:t>
      </w:r>
      <w:r w:rsidR="00127A3C" w:rsidRPr="002A7E46">
        <w:rPr>
          <w:rFonts w:cs="Times New Roman"/>
          <w:szCs w:val="24"/>
        </w:rPr>
        <w:t>kodas“ specialisto atitik</w:t>
      </w:r>
      <w:r w:rsidR="0078055A" w:rsidRPr="002A7E46">
        <w:rPr>
          <w:rFonts w:cs="Times New Roman"/>
          <w:szCs w:val="24"/>
        </w:rPr>
        <w:t>ties ginčo Konkurso sąlygai</w:t>
      </w:r>
      <w:r w:rsidR="00127A3C" w:rsidRPr="002A7E46">
        <w:rPr>
          <w:rFonts w:cs="Times New Roman"/>
          <w:szCs w:val="24"/>
        </w:rPr>
        <w:t>.</w:t>
      </w:r>
    </w:p>
    <w:p w14:paraId="3A7501E9" w14:textId="77777777" w:rsidR="008749F5" w:rsidRPr="002A7E46" w:rsidRDefault="00811707" w:rsidP="00865E0E">
      <w:pPr>
        <w:widowControl w:val="0"/>
        <w:numPr>
          <w:ilvl w:val="0"/>
          <w:numId w:val="1"/>
        </w:numPr>
        <w:spacing w:after="120" w:line="240" w:lineRule="auto"/>
        <w:ind w:left="357" w:hanging="357"/>
        <w:jc w:val="both"/>
        <w:rPr>
          <w:rFonts w:eastAsia="Times New Roman" w:cs="Times New Roman"/>
          <w:bCs/>
          <w:szCs w:val="24"/>
          <w:lang w:eastAsia="lt-LT"/>
        </w:rPr>
      </w:pPr>
      <w:r w:rsidRPr="002A7E46">
        <w:rPr>
          <w:rFonts w:cs="Times New Roman"/>
          <w:bCs/>
          <w:szCs w:val="24"/>
        </w:rPr>
        <w:t>Lietuvos apeliacinio</w:t>
      </w:r>
      <w:r w:rsidR="008749F5" w:rsidRPr="002A7E46">
        <w:rPr>
          <w:rFonts w:cs="Times New Roman"/>
          <w:bCs/>
          <w:szCs w:val="24"/>
        </w:rPr>
        <w:t xml:space="preserve"> teismo Civilinių bylų skyriaus teisėjų kolegija, išnagrinėjusi civilinę bylą pagal </w:t>
      </w:r>
      <w:r w:rsidR="006548A2" w:rsidRPr="002A7E46">
        <w:rPr>
          <w:rFonts w:cs="Times New Roman"/>
          <w:bCs/>
          <w:szCs w:val="24"/>
        </w:rPr>
        <w:t>ieškov</w:t>
      </w:r>
      <w:r w:rsidR="002272C9" w:rsidRPr="002A7E46">
        <w:rPr>
          <w:rFonts w:cs="Times New Roman"/>
          <w:bCs/>
          <w:szCs w:val="24"/>
        </w:rPr>
        <w:t>ės</w:t>
      </w:r>
      <w:r w:rsidR="00D85588" w:rsidRPr="002A7E46">
        <w:rPr>
          <w:rFonts w:cs="Times New Roman"/>
          <w:bCs/>
          <w:szCs w:val="24"/>
        </w:rPr>
        <w:t xml:space="preserve"> ir atsakovės apeliacinius skundus</w:t>
      </w:r>
      <w:r w:rsidR="008749F5" w:rsidRPr="002A7E46">
        <w:rPr>
          <w:rFonts w:cs="Times New Roman"/>
          <w:bCs/>
          <w:szCs w:val="24"/>
        </w:rPr>
        <w:t xml:space="preserve">, </w:t>
      </w:r>
      <w:r w:rsidR="00D85588" w:rsidRPr="002A7E46">
        <w:rPr>
          <w:rFonts w:cs="Times New Roman"/>
          <w:bCs/>
          <w:szCs w:val="24"/>
        </w:rPr>
        <w:t>2020 m. gegužės 28 d. nutartimi patvirtino</w:t>
      </w:r>
      <w:r w:rsidR="0078055A" w:rsidRPr="002A7E46">
        <w:rPr>
          <w:rFonts w:cs="Times New Roman"/>
          <w:bCs/>
          <w:szCs w:val="24"/>
        </w:rPr>
        <w:t xml:space="preserve"> šių</w:t>
      </w:r>
      <w:r w:rsidR="00D85588" w:rsidRPr="002A7E46">
        <w:rPr>
          <w:rFonts w:cs="Times New Roman"/>
          <w:bCs/>
          <w:szCs w:val="24"/>
        </w:rPr>
        <w:t xml:space="preserve"> šalių 2020 m. balandžio 29 d. sudarytą taikos sutartį,</w:t>
      </w:r>
      <w:r w:rsidR="0078055A" w:rsidRPr="002A7E46">
        <w:rPr>
          <w:rFonts w:cs="Times New Roman"/>
          <w:bCs/>
          <w:szCs w:val="24"/>
        </w:rPr>
        <w:t xml:space="preserve"> o</w:t>
      </w:r>
      <w:r w:rsidR="00D85588" w:rsidRPr="002A7E46">
        <w:rPr>
          <w:rFonts w:cs="Times New Roman"/>
          <w:bCs/>
          <w:szCs w:val="24"/>
        </w:rPr>
        <w:t xml:space="preserve"> Vilniaus apygardos teismo 2020 m. kovo 30 d. sprendimą panaikino ir civilinę bylą nutraukė.</w:t>
      </w:r>
    </w:p>
    <w:p w14:paraId="35D724C8" w14:textId="77777777" w:rsidR="00A1438B" w:rsidRPr="002A7E46" w:rsidRDefault="00D85588" w:rsidP="00865E0E">
      <w:pPr>
        <w:numPr>
          <w:ilvl w:val="0"/>
          <w:numId w:val="1"/>
        </w:numPr>
        <w:spacing w:after="120" w:line="240" w:lineRule="auto"/>
        <w:ind w:left="357" w:hanging="357"/>
        <w:jc w:val="both"/>
        <w:rPr>
          <w:rFonts w:eastAsia="Times New Roman" w:cs="Times New Roman"/>
          <w:bCs/>
          <w:szCs w:val="24"/>
          <w:lang w:eastAsia="lt-LT"/>
        </w:rPr>
      </w:pPr>
      <w:r w:rsidRPr="002A7E46">
        <w:rPr>
          <w:rFonts w:eastAsia="Times New Roman" w:cs="Times New Roman"/>
          <w:bCs/>
          <w:szCs w:val="24"/>
          <w:lang w:eastAsia="lt-LT"/>
        </w:rPr>
        <w:t xml:space="preserve">Taikos sutartyje nurodyta, kad sprendimas dėl </w:t>
      </w:r>
      <w:r w:rsidR="006548A2" w:rsidRPr="002A7E46">
        <w:rPr>
          <w:rFonts w:eastAsia="Times New Roman" w:cs="Times New Roman"/>
          <w:bCs/>
          <w:szCs w:val="24"/>
          <w:lang w:eastAsia="lt-LT"/>
        </w:rPr>
        <w:t>ieškov</w:t>
      </w:r>
      <w:r w:rsidR="002272C9" w:rsidRPr="002A7E46">
        <w:rPr>
          <w:rFonts w:eastAsia="Times New Roman" w:cs="Times New Roman"/>
          <w:bCs/>
          <w:szCs w:val="24"/>
          <w:lang w:eastAsia="lt-LT"/>
        </w:rPr>
        <w:t>ės</w:t>
      </w:r>
      <w:r w:rsidRPr="002A7E46">
        <w:rPr>
          <w:rFonts w:eastAsia="Times New Roman" w:cs="Times New Roman"/>
          <w:bCs/>
          <w:szCs w:val="24"/>
          <w:lang w:eastAsia="lt-LT"/>
        </w:rPr>
        <w:t xml:space="preserve"> pasiūlymo atmetimo panaikinamas ir </w:t>
      </w:r>
      <w:r w:rsidR="0078055A" w:rsidRPr="002A7E46">
        <w:rPr>
          <w:rFonts w:eastAsia="Times New Roman" w:cs="Times New Roman"/>
          <w:bCs/>
          <w:szCs w:val="24"/>
          <w:lang w:eastAsia="lt-LT"/>
        </w:rPr>
        <w:t>Konkurso</w:t>
      </w:r>
      <w:r w:rsidRPr="002A7E46">
        <w:rPr>
          <w:rFonts w:eastAsia="Times New Roman" w:cs="Times New Roman"/>
          <w:bCs/>
          <w:szCs w:val="24"/>
          <w:lang w:eastAsia="lt-LT"/>
        </w:rPr>
        <w:t xml:space="preserve"> procedūro</w:t>
      </w:r>
      <w:r w:rsidR="0078055A" w:rsidRPr="002A7E46">
        <w:rPr>
          <w:rFonts w:eastAsia="Times New Roman" w:cs="Times New Roman"/>
          <w:bCs/>
          <w:szCs w:val="24"/>
          <w:lang w:eastAsia="lt-LT"/>
        </w:rPr>
        <w:t>s tęsiamos VPĮ nustatyta tvarka; a</w:t>
      </w:r>
      <w:r w:rsidR="00954684" w:rsidRPr="002A7E46">
        <w:rPr>
          <w:rFonts w:eastAsia="Times New Roman" w:cs="Times New Roman"/>
          <w:bCs/>
          <w:szCs w:val="24"/>
          <w:lang w:eastAsia="lt-LT"/>
        </w:rPr>
        <w:t xml:space="preserve">tsakovė įsipareigojo kreiptis į </w:t>
      </w:r>
      <w:r w:rsidR="006548A2" w:rsidRPr="002A7E46">
        <w:rPr>
          <w:rFonts w:eastAsia="Times New Roman" w:cs="Times New Roman"/>
          <w:bCs/>
          <w:szCs w:val="24"/>
          <w:lang w:eastAsia="lt-LT"/>
        </w:rPr>
        <w:t>ieškov</w:t>
      </w:r>
      <w:r w:rsidR="002272C9" w:rsidRPr="002A7E46">
        <w:rPr>
          <w:rFonts w:eastAsia="Times New Roman" w:cs="Times New Roman"/>
          <w:bCs/>
          <w:szCs w:val="24"/>
          <w:lang w:eastAsia="lt-LT"/>
        </w:rPr>
        <w:t>ę</w:t>
      </w:r>
      <w:r w:rsidR="00954684" w:rsidRPr="002A7E46">
        <w:rPr>
          <w:rFonts w:eastAsia="Times New Roman" w:cs="Times New Roman"/>
          <w:bCs/>
          <w:szCs w:val="24"/>
          <w:lang w:eastAsia="lt-LT"/>
        </w:rPr>
        <w:t xml:space="preserve"> su prašymu pateikti naują </w:t>
      </w:r>
      <w:r w:rsidR="00743F5F" w:rsidRPr="002A7E46">
        <w:rPr>
          <w:rFonts w:eastAsia="Times New Roman" w:cs="Times New Roman"/>
          <w:bCs/>
          <w:szCs w:val="24"/>
          <w:lang w:eastAsia="lt-LT"/>
        </w:rPr>
        <w:t>subtiekėj</w:t>
      </w:r>
      <w:r w:rsidR="00954684" w:rsidRPr="002A7E46">
        <w:rPr>
          <w:rFonts w:eastAsia="Times New Roman" w:cs="Times New Roman"/>
          <w:bCs/>
          <w:szCs w:val="24"/>
          <w:lang w:eastAsia="lt-LT"/>
        </w:rPr>
        <w:t xml:space="preserve">ą, atitinkantį </w:t>
      </w:r>
      <w:r w:rsidR="0078055A" w:rsidRPr="002A7E46">
        <w:rPr>
          <w:rFonts w:eastAsia="Times New Roman" w:cs="Times New Roman"/>
          <w:bCs/>
          <w:szCs w:val="24"/>
          <w:lang w:eastAsia="lt-LT"/>
        </w:rPr>
        <w:t>ginčo Konkurso sąlygą; i</w:t>
      </w:r>
      <w:r w:rsidR="006548A2" w:rsidRPr="002A7E46">
        <w:rPr>
          <w:rFonts w:eastAsia="Times New Roman" w:cs="Times New Roman"/>
          <w:bCs/>
          <w:szCs w:val="24"/>
          <w:lang w:eastAsia="lt-LT"/>
        </w:rPr>
        <w:t>eškov</w:t>
      </w:r>
      <w:r w:rsidR="002272C9" w:rsidRPr="002A7E46">
        <w:rPr>
          <w:rFonts w:eastAsia="Times New Roman" w:cs="Times New Roman"/>
          <w:bCs/>
          <w:szCs w:val="24"/>
          <w:lang w:eastAsia="lt-LT"/>
        </w:rPr>
        <w:t>e</w:t>
      </w:r>
      <w:r w:rsidR="006548A2" w:rsidRPr="002A7E46">
        <w:rPr>
          <w:rFonts w:eastAsia="Times New Roman" w:cs="Times New Roman"/>
          <w:bCs/>
          <w:szCs w:val="24"/>
          <w:lang w:eastAsia="lt-LT"/>
        </w:rPr>
        <w:t>i</w:t>
      </w:r>
      <w:r w:rsidR="00954684" w:rsidRPr="002A7E46">
        <w:rPr>
          <w:rFonts w:eastAsia="Times New Roman" w:cs="Times New Roman"/>
          <w:bCs/>
          <w:szCs w:val="24"/>
          <w:lang w:eastAsia="lt-LT"/>
        </w:rPr>
        <w:t xml:space="preserve"> pateikus naują </w:t>
      </w:r>
      <w:r w:rsidR="00743F5F" w:rsidRPr="002A7E46">
        <w:rPr>
          <w:rFonts w:eastAsia="Times New Roman" w:cs="Times New Roman"/>
          <w:bCs/>
          <w:szCs w:val="24"/>
          <w:lang w:eastAsia="lt-LT"/>
        </w:rPr>
        <w:t>subtiekėj</w:t>
      </w:r>
      <w:r w:rsidR="00954684" w:rsidRPr="002A7E46">
        <w:rPr>
          <w:rFonts w:eastAsia="Times New Roman" w:cs="Times New Roman"/>
          <w:bCs/>
          <w:szCs w:val="24"/>
          <w:lang w:eastAsia="lt-LT"/>
        </w:rPr>
        <w:t xml:space="preserve">ą, atsakovė įsipareigojo iš naujo vertinti </w:t>
      </w:r>
      <w:r w:rsidR="0078055A" w:rsidRPr="002A7E46">
        <w:rPr>
          <w:rFonts w:eastAsia="Times New Roman" w:cs="Times New Roman"/>
          <w:bCs/>
          <w:szCs w:val="24"/>
          <w:lang w:eastAsia="lt-LT"/>
        </w:rPr>
        <w:t>tokio ūkio subjekto</w:t>
      </w:r>
      <w:r w:rsidR="00954684" w:rsidRPr="002A7E46">
        <w:rPr>
          <w:rFonts w:eastAsia="Times New Roman" w:cs="Times New Roman"/>
          <w:bCs/>
          <w:szCs w:val="24"/>
          <w:lang w:eastAsia="lt-LT"/>
        </w:rPr>
        <w:t xml:space="preserve"> kvalifikacijos atitiktį ir priimti atitinkamą sprendimą dėl</w:t>
      </w:r>
      <w:r w:rsidR="0078055A" w:rsidRPr="002A7E46">
        <w:rPr>
          <w:rFonts w:eastAsia="Times New Roman" w:cs="Times New Roman"/>
          <w:bCs/>
          <w:szCs w:val="24"/>
          <w:lang w:eastAsia="lt-LT"/>
        </w:rPr>
        <w:t xml:space="preserve"> Konkurso</w:t>
      </w:r>
      <w:r w:rsidR="00954684" w:rsidRPr="002A7E46">
        <w:rPr>
          <w:rFonts w:eastAsia="Times New Roman" w:cs="Times New Roman"/>
          <w:bCs/>
          <w:szCs w:val="24"/>
          <w:lang w:eastAsia="lt-LT"/>
        </w:rPr>
        <w:t xml:space="preserve"> laimėtojo.</w:t>
      </w:r>
    </w:p>
    <w:p w14:paraId="19AADE08" w14:textId="77777777" w:rsidR="0078055A" w:rsidRPr="002A7E46" w:rsidRDefault="00A1438B" w:rsidP="00865E0E">
      <w:pPr>
        <w:numPr>
          <w:ilvl w:val="0"/>
          <w:numId w:val="1"/>
        </w:numPr>
        <w:spacing w:after="120" w:line="240" w:lineRule="auto"/>
        <w:ind w:left="357" w:hanging="357"/>
        <w:jc w:val="both"/>
        <w:rPr>
          <w:rFonts w:eastAsia="Times New Roman" w:cs="Times New Roman"/>
          <w:bCs/>
          <w:szCs w:val="24"/>
          <w:lang w:eastAsia="lt-LT"/>
        </w:rPr>
      </w:pPr>
      <w:r w:rsidRPr="002A7E46">
        <w:rPr>
          <w:rFonts w:cs="Times New Roman"/>
        </w:rPr>
        <w:t>Įvertinusi</w:t>
      </w:r>
      <w:r w:rsidR="00A11DCE" w:rsidRPr="002A7E46">
        <w:rPr>
          <w:rFonts w:cs="Times New Roman"/>
        </w:rPr>
        <w:t xml:space="preserve"> tai</w:t>
      </w:r>
      <w:r w:rsidRPr="002A7E46">
        <w:rPr>
          <w:rFonts w:cs="Times New Roman"/>
        </w:rPr>
        <w:t xml:space="preserve">, kad </w:t>
      </w:r>
      <w:r w:rsidR="006548A2" w:rsidRPr="002A7E46">
        <w:rPr>
          <w:rFonts w:cs="Times New Roman"/>
        </w:rPr>
        <w:t>ieškov</w:t>
      </w:r>
      <w:r w:rsidR="002272C9" w:rsidRPr="002A7E46">
        <w:rPr>
          <w:rFonts w:cs="Times New Roman"/>
        </w:rPr>
        <w:t>e</w:t>
      </w:r>
      <w:r w:rsidR="006548A2" w:rsidRPr="002A7E46">
        <w:rPr>
          <w:rFonts w:cs="Times New Roman"/>
        </w:rPr>
        <w:t>i</w:t>
      </w:r>
      <w:r w:rsidRPr="002A7E46">
        <w:rPr>
          <w:rFonts w:cs="Times New Roman"/>
        </w:rPr>
        <w:t xml:space="preserve"> nebuvo sudaryta VPĮ 49 straipsn</w:t>
      </w:r>
      <w:r w:rsidR="0078055A" w:rsidRPr="002A7E46">
        <w:rPr>
          <w:rFonts w:cs="Times New Roman"/>
        </w:rPr>
        <w:t>io 4 dalyje nust</w:t>
      </w:r>
      <w:r w:rsidRPr="002A7E46">
        <w:rPr>
          <w:rFonts w:cs="Times New Roman"/>
        </w:rPr>
        <w:t xml:space="preserve">atyta galimybė pakeisti </w:t>
      </w:r>
      <w:r w:rsidR="00743F5F" w:rsidRPr="002A7E46">
        <w:rPr>
          <w:rFonts w:cs="Times New Roman"/>
        </w:rPr>
        <w:t>subtiekėj</w:t>
      </w:r>
      <w:r w:rsidRPr="002A7E46">
        <w:rPr>
          <w:rFonts w:cs="Times New Roman"/>
        </w:rPr>
        <w:t xml:space="preserve">ą, o </w:t>
      </w:r>
      <w:r w:rsidR="006548A2" w:rsidRPr="002A7E46">
        <w:rPr>
          <w:rFonts w:cs="Times New Roman"/>
        </w:rPr>
        <w:t>ieškov</w:t>
      </w:r>
      <w:r w:rsidR="002272C9" w:rsidRPr="002A7E46">
        <w:rPr>
          <w:rFonts w:cs="Times New Roman"/>
        </w:rPr>
        <w:t>e</w:t>
      </w:r>
      <w:r w:rsidR="006548A2" w:rsidRPr="002A7E46">
        <w:rPr>
          <w:rFonts w:cs="Times New Roman"/>
        </w:rPr>
        <w:t>i</w:t>
      </w:r>
      <w:r w:rsidRPr="002A7E46">
        <w:rPr>
          <w:rFonts w:cs="Times New Roman"/>
        </w:rPr>
        <w:t xml:space="preserve"> savo iniciatyva pasiūlius pakeisti </w:t>
      </w:r>
      <w:r w:rsidR="00743F5F" w:rsidRPr="002A7E46">
        <w:rPr>
          <w:rFonts w:cs="Times New Roman"/>
        </w:rPr>
        <w:t>subtiekėj</w:t>
      </w:r>
      <w:r w:rsidRPr="002A7E46">
        <w:rPr>
          <w:rFonts w:cs="Times New Roman"/>
        </w:rPr>
        <w:t xml:space="preserve">ą, atsakovė nepriėmė sprendimo dėl naujo </w:t>
      </w:r>
      <w:r w:rsidR="0078055A" w:rsidRPr="002A7E46">
        <w:rPr>
          <w:rFonts w:cs="Times New Roman"/>
        </w:rPr>
        <w:t>subtiekėjo</w:t>
      </w:r>
      <w:r w:rsidRPr="002A7E46">
        <w:rPr>
          <w:rFonts w:cs="Times New Roman"/>
        </w:rPr>
        <w:t xml:space="preserve"> kvalifikacijos atitikties ir </w:t>
      </w:r>
      <w:r w:rsidR="006548A2" w:rsidRPr="002A7E46">
        <w:rPr>
          <w:rFonts w:cs="Times New Roman"/>
        </w:rPr>
        <w:t>ieškov</w:t>
      </w:r>
      <w:r w:rsidR="002272C9" w:rsidRPr="002A7E46">
        <w:rPr>
          <w:rFonts w:cs="Times New Roman"/>
        </w:rPr>
        <w:t>ės</w:t>
      </w:r>
      <w:r w:rsidRPr="002A7E46">
        <w:rPr>
          <w:rFonts w:cs="Times New Roman"/>
        </w:rPr>
        <w:t xml:space="preserve"> pasiūlymo atmetimo šiuo pagrindu, teisėjų kolegija </w:t>
      </w:r>
      <w:r w:rsidR="00EC7D93" w:rsidRPr="002A7E46">
        <w:rPr>
          <w:rFonts w:cs="Times New Roman"/>
        </w:rPr>
        <w:t>konstatavo</w:t>
      </w:r>
      <w:r w:rsidRPr="002A7E46">
        <w:rPr>
          <w:rFonts w:cs="Times New Roman"/>
        </w:rPr>
        <w:t xml:space="preserve">, kad šalių sudaryta taikos sutartis nepažeidžia viešųjų pirkimų principų ir </w:t>
      </w:r>
      <w:r w:rsidR="0078055A" w:rsidRPr="002A7E46">
        <w:rPr>
          <w:rFonts w:cs="Times New Roman"/>
        </w:rPr>
        <w:t>(</w:t>
      </w:r>
      <w:r w:rsidRPr="002A7E46">
        <w:rPr>
          <w:rFonts w:cs="Times New Roman"/>
        </w:rPr>
        <w:t>ar</w:t>
      </w:r>
      <w:r w:rsidR="0078055A" w:rsidRPr="002A7E46">
        <w:rPr>
          <w:rFonts w:cs="Times New Roman"/>
        </w:rPr>
        <w:t>)</w:t>
      </w:r>
      <w:r w:rsidRPr="002A7E46">
        <w:rPr>
          <w:rFonts w:cs="Times New Roman"/>
        </w:rPr>
        <w:t xml:space="preserve"> viešojo intereso.</w:t>
      </w:r>
      <w:r w:rsidR="0078055A" w:rsidRPr="002A7E46">
        <w:rPr>
          <w:rFonts w:cs="Times New Roman"/>
        </w:rPr>
        <w:t xml:space="preserve"> </w:t>
      </w:r>
      <w:r w:rsidRPr="002A7E46">
        <w:rPr>
          <w:rFonts w:eastAsia="Times New Roman" w:cs="Times New Roman"/>
          <w:bCs/>
          <w:szCs w:val="24"/>
          <w:lang w:eastAsia="lt-LT"/>
        </w:rPr>
        <w:t xml:space="preserve">Teisėjų </w:t>
      </w:r>
      <w:r w:rsidRPr="002A7E46">
        <w:rPr>
          <w:rFonts w:cs="Times New Roman"/>
          <w:szCs w:val="20"/>
        </w:rPr>
        <w:t>kolegija pažymėjo, kad tai, jog atsakovė taikos sutartimi pripažino savo sprendimo atmesti ieškov</w:t>
      </w:r>
      <w:r w:rsidR="002272C9" w:rsidRPr="002A7E46">
        <w:rPr>
          <w:rFonts w:cs="Times New Roman"/>
          <w:szCs w:val="20"/>
        </w:rPr>
        <w:t>ės</w:t>
      </w:r>
      <w:r w:rsidRPr="002A7E46">
        <w:rPr>
          <w:rFonts w:cs="Times New Roman"/>
          <w:szCs w:val="20"/>
        </w:rPr>
        <w:t xml:space="preserve"> pasiūlymą neteisėtumą ir dėl to trečiojo asmens galimybė laimėti </w:t>
      </w:r>
      <w:r w:rsidR="0078055A" w:rsidRPr="002A7E46">
        <w:rPr>
          <w:rFonts w:cs="Times New Roman"/>
          <w:szCs w:val="20"/>
        </w:rPr>
        <w:t xml:space="preserve">Konkursą </w:t>
      </w:r>
      <w:r w:rsidRPr="002A7E46">
        <w:rPr>
          <w:rFonts w:cs="Times New Roman"/>
          <w:szCs w:val="20"/>
        </w:rPr>
        <w:t xml:space="preserve">atitinkamai sumažėja, nėra pagrindas teigti, </w:t>
      </w:r>
      <w:r w:rsidR="00A11DCE" w:rsidRPr="002A7E46">
        <w:rPr>
          <w:rFonts w:cs="Times New Roman"/>
          <w:szCs w:val="20"/>
        </w:rPr>
        <w:t>jog</w:t>
      </w:r>
      <w:r w:rsidRPr="002A7E46">
        <w:rPr>
          <w:rFonts w:cs="Times New Roman"/>
          <w:szCs w:val="20"/>
        </w:rPr>
        <w:t xml:space="preserve"> ši sutartis yra neteisėta ir pažeidžia trečiojo asmens interesus. </w:t>
      </w:r>
    </w:p>
    <w:p w14:paraId="4B14966C" w14:textId="77777777" w:rsidR="00A1438B" w:rsidRPr="002A7E46" w:rsidRDefault="00A1438B" w:rsidP="00865E0E">
      <w:pPr>
        <w:numPr>
          <w:ilvl w:val="0"/>
          <w:numId w:val="1"/>
        </w:numPr>
        <w:spacing w:after="120" w:line="240" w:lineRule="auto"/>
        <w:ind w:left="357" w:hanging="357"/>
        <w:jc w:val="both"/>
        <w:rPr>
          <w:rFonts w:eastAsia="Times New Roman" w:cs="Times New Roman"/>
          <w:bCs/>
          <w:szCs w:val="24"/>
          <w:lang w:eastAsia="lt-LT"/>
        </w:rPr>
      </w:pPr>
      <w:r w:rsidRPr="002A7E46">
        <w:rPr>
          <w:rFonts w:eastAsia="Times New Roman" w:cs="Times New Roman"/>
          <w:bCs/>
          <w:szCs w:val="24"/>
          <w:lang w:eastAsia="lt-LT"/>
        </w:rPr>
        <w:t xml:space="preserve">Teisėjų kolegija </w:t>
      </w:r>
      <w:r w:rsidR="00A11DCE" w:rsidRPr="002A7E46">
        <w:rPr>
          <w:rFonts w:eastAsia="Times New Roman" w:cs="Times New Roman"/>
          <w:bCs/>
          <w:szCs w:val="24"/>
          <w:lang w:eastAsia="lt-LT"/>
        </w:rPr>
        <w:t>nu</w:t>
      </w:r>
      <w:r w:rsidRPr="002A7E46">
        <w:rPr>
          <w:rFonts w:eastAsia="Times New Roman" w:cs="Times New Roman"/>
          <w:bCs/>
          <w:szCs w:val="24"/>
          <w:lang w:eastAsia="lt-LT"/>
        </w:rPr>
        <w:t>sprendė, kad trečiasis asmuo teisės į bylinėjimosi išlaidų atlyginimą nagrinėjant bylą pirmosios instancijos teisme neįgijo, nes jis palaikė atsakovės poziciją, kuri</w:t>
      </w:r>
      <w:r w:rsidR="00CA783E" w:rsidRPr="002A7E46">
        <w:rPr>
          <w:rFonts w:eastAsia="Times New Roman" w:cs="Times New Roman"/>
          <w:bCs/>
          <w:szCs w:val="24"/>
          <w:lang w:eastAsia="lt-LT"/>
        </w:rPr>
        <w:t>, patenkinus ieškinį,</w:t>
      </w:r>
      <w:r w:rsidRPr="002A7E46">
        <w:rPr>
          <w:rFonts w:eastAsia="Times New Roman" w:cs="Times New Roman"/>
          <w:bCs/>
          <w:szCs w:val="24"/>
          <w:lang w:eastAsia="lt-LT"/>
        </w:rPr>
        <w:t xml:space="preserve"> pripažinta nepagrįsta</w:t>
      </w:r>
      <w:r w:rsidR="00CA783E" w:rsidRPr="002A7E46">
        <w:rPr>
          <w:rFonts w:eastAsia="Times New Roman" w:cs="Times New Roman"/>
          <w:bCs/>
          <w:szCs w:val="24"/>
          <w:lang w:eastAsia="lt-LT"/>
        </w:rPr>
        <w:t xml:space="preserve">. Lygiai taip pat trečiasis asmuo teisės į bylinėjimosi išlaidų atlyginimą neįgijo ir bylą nagrinėjant apeliacinės instancijos teisme. Ši išvada argumentuojama tuo, kad </w:t>
      </w:r>
      <w:r w:rsidR="00CA783E" w:rsidRPr="002A7E46">
        <w:rPr>
          <w:rFonts w:cs="Times New Roman"/>
        </w:rPr>
        <w:t>įstatymų leidėjas trečiajam asmeniui nustato ne pareigą, o tik teisę pateikti atsiliepimą į šalių apeliacinius skundus, taigi sprendimas dėl atsiliepimo teikimo buvo priimtas paties trečiojo asmens nuožiūra. Be to, atsiliepime į apeliacinius skundus trečiasis asmuo palaikė atsakovės poziciją, tuo tarpu taikos sutartimi atsakovė pripažino ieškinio reikalavimų pagrįstumą.</w:t>
      </w:r>
    </w:p>
    <w:p w14:paraId="6FDB8BF1" w14:textId="77777777" w:rsidR="008749F5" w:rsidRPr="002A7E46" w:rsidRDefault="008749F5" w:rsidP="00865E0E">
      <w:pPr>
        <w:spacing w:after="120" w:line="240" w:lineRule="auto"/>
        <w:ind w:left="357"/>
        <w:jc w:val="both"/>
        <w:rPr>
          <w:rFonts w:eastAsia="Times New Roman" w:cs="Times New Roman"/>
          <w:szCs w:val="24"/>
          <w:lang w:eastAsia="lt-LT"/>
        </w:rPr>
      </w:pPr>
    </w:p>
    <w:p w14:paraId="54948D2B" w14:textId="77777777" w:rsidR="008749F5" w:rsidRPr="002A7E46" w:rsidRDefault="008749F5" w:rsidP="00865E0E">
      <w:pPr>
        <w:shd w:val="clear" w:color="auto" w:fill="FFFFFF"/>
        <w:tabs>
          <w:tab w:val="left" w:pos="709"/>
        </w:tabs>
        <w:spacing w:after="120" w:line="240" w:lineRule="auto"/>
        <w:jc w:val="center"/>
        <w:rPr>
          <w:rFonts w:eastAsia="Times New Roman" w:cs="Times New Roman"/>
          <w:szCs w:val="24"/>
          <w:lang w:eastAsia="lt-LT"/>
        </w:rPr>
      </w:pPr>
      <w:r w:rsidRPr="002A7E46">
        <w:rPr>
          <w:rFonts w:eastAsia="Times New Roman" w:cs="Times New Roman"/>
          <w:szCs w:val="24"/>
          <w:lang w:eastAsia="lt-LT"/>
        </w:rPr>
        <w:t>III. Kasacinio skundo teisiniai argumentai ir atsiliepim</w:t>
      </w:r>
      <w:r w:rsidR="002A1ED3" w:rsidRPr="002A7E46">
        <w:rPr>
          <w:rFonts w:eastAsia="Times New Roman" w:cs="Times New Roman"/>
          <w:szCs w:val="24"/>
          <w:lang w:eastAsia="lt-LT"/>
        </w:rPr>
        <w:t>ų</w:t>
      </w:r>
      <w:r w:rsidRPr="002A7E46">
        <w:rPr>
          <w:rFonts w:eastAsia="Times New Roman" w:cs="Times New Roman"/>
          <w:szCs w:val="24"/>
          <w:lang w:eastAsia="lt-LT"/>
        </w:rPr>
        <w:t xml:space="preserve"> į jį teisiniai argumentai  </w:t>
      </w:r>
    </w:p>
    <w:p w14:paraId="61F884C2" w14:textId="77777777" w:rsidR="008749F5" w:rsidRPr="002A7E46" w:rsidRDefault="008749F5" w:rsidP="00865E0E">
      <w:pPr>
        <w:spacing w:after="120" w:line="240" w:lineRule="auto"/>
        <w:ind w:left="357" w:firstLine="720"/>
        <w:jc w:val="both"/>
        <w:rPr>
          <w:rFonts w:eastAsia="Times New Roman" w:cs="Times New Roman"/>
          <w:szCs w:val="24"/>
          <w:lang w:eastAsia="lt-LT"/>
        </w:rPr>
      </w:pPr>
    </w:p>
    <w:p w14:paraId="1609F406" w14:textId="77777777" w:rsidR="008749F5" w:rsidRPr="002A7E46" w:rsidRDefault="008749F5" w:rsidP="00865E0E">
      <w:pPr>
        <w:numPr>
          <w:ilvl w:val="0"/>
          <w:numId w:val="1"/>
        </w:numPr>
        <w:spacing w:after="120" w:line="240" w:lineRule="auto"/>
        <w:ind w:left="357" w:hanging="357"/>
        <w:jc w:val="both"/>
        <w:rPr>
          <w:rFonts w:eastAsia="Times New Roman" w:cs="Times New Roman"/>
          <w:szCs w:val="24"/>
          <w:lang w:eastAsia="lt-LT"/>
        </w:rPr>
      </w:pPr>
      <w:r w:rsidRPr="002A7E46">
        <w:rPr>
          <w:rFonts w:eastAsia="Times New Roman" w:cs="Times New Roman"/>
          <w:bCs/>
          <w:szCs w:val="24"/>
          <w:lang w:eastAsia="lt-LT"/>
        </w:rPr>
        <w:t xml:space="preserve">Kasaciniu skundu </w:t>
      </w:r>
      <w:r w:rsidR="00CA783E" w:rsidRPr="002A7E46">
        <w:rPr>
          <w:rFonts w:eastAsia="Times New Roman" w:cs="Times New Roman"/>
          <w:bCs/>
          <w:szCs w:val="24"/>
          <w:lang w:eastAsia="lt-LT"/>
        </w:rPr>
        <w:t>trečiasis asmuo UAB „Eikos statyba“</w:t>
      </w:r>
      <w:r w:rsidR="009A6403" w:rsidRPr="002A7E46">
        <w:rPr>
          <w:rFonts w:eastAsia="Times New Roman" w:cs="Times New Roman"/>
          <w:bCs/>
          <w:szCs w:val="24"/>
          <w:lang w:eastAsia="lt-LT"/>
        </w:rPr>
        <w:t xml:space="preserve"> prašo</w:t>
      </w:r>
      <w:r w:rsidRPr="002A7E46">
        <w:rPr>
          <w:rFonts w:eastAsia="Times New Roman" w:cs="Times New Roman"/>
          <w:bCs/>
          <w:szCs w:val="24"/>
          <w:lang w:eastAsia="lt-LT"/>
        </w:rPr>
        <w:t xml:space="preserve"> panaikinti </w:t>
      </w:r>
      <w:r w:rsidR="009A6403" w:rsidRPr="002A7E46">
        <w:rPr>
          <w:rFonts w:eastAsia="Times New Roman" w:cs="Times New Roman"/>
          <w:bCs/>
          <w:szCs w:val="24"/>
          <w:lang w:eastAsia="lt-LT"/>
        </w:rPr>
        <w:t xml:space="preserve">Lietuvos apeliacinio </w:t>
      </w:r>
      <w:r w:rsidR="003D38CF" w:rsidRPr="002A7E46">
        <w:rPr>
          <w:rFonts w:eastAsia="Times New Roman" w:cs="Times New Roman"/>
          <w:bCs/>
          <w:szCs w:val="24"/>
          <w:lang w:eastAsia="lt-LT"/>
        </w:rPr>
        <w:t xml:space="preserve">teismo Civilinių bylų skyriaus teisėjų kolegijos </w:t>
      </w:r>
      <w:r w:rsidR="00CA783E" w:rsidRPr="002A7E46">
        <w:rPr>
          <w:rFonts w:eastAsia="Times New Roman" w:cs="Times New Roman"/>
          <w:bCs/>
          <w:szCs w:val="24"/>
          <w:lang w:eastAsia="lt-LT"/>
        </w:rPr>
        <w:t>2020</w:t>
      </w:r>
      <w:r w:rsidR="003D38CF" w:rsidRPr="002A7E46">
        <w:rPr>
          <w:rFonts w:eastAsia="Times New Roman" w:cs="Times New Roman"/>
          <w:bCs/>
          <w:szCs w:val="24"/>
          <w:lang w:eastAsia="lt-LT"/>
        </w:rPr>
        <w:t xml:space="preserve"> m. </w:t>
      </w:r>
      <w:r w:rsidR="00CA783E" w:rsidRPr="002A7E46">
        <w:rPr>
          <w:rFonts w:eastAsia="Times New Roman" w:cs="Times New Roman"/>
          <w:bCs/>
          <w:szCs w:val="24"/>
          <w:lang w:eastAsia="lt-LT"/>
        </w:rPr>
        <w:t>gegužės 28</w:t>
      </w:r>
      <w:r w:rsidR="003D38CF" w:rsidRPr="002A7E46">
        <w:rPr>
          <w:rFonts w:eastAsia="Times New Roman" w:cs="Times New Roman"/>
          <w:bCs/>
          <w:szCs w:val="24"/>
          <w:lang w:eastAsia="lt-LT"/>
        </w:rPr>
        <w:t xml:space="preserve"> d. nutartį ir </w:t>
      </w:r>
      <w:r w:rsidR="008436D3" w:rsidRPr="002A7E46">
        <w:rPr>
          <w:rFonts w:eastAsia="Times New Roman" w:cs="Times New Roman"/>
          <w:bCs/>
          <w:szCs w:val="24"/>
          <w:lang w:eastAsia="lt-LT"/>
        </w:rPr>
        <w:t xml:space="preserve">priimti naują sprendimą – </w:t>
      </w:r>
      <w:r w:rsidR="00CA783E" w:rsidRPr="002A7E46">
        <w:rPr>
          <w:rFonts w:eastAsia="Times New Roman" w:cs="Times New Roman"/>
          <w:bCs/>
          <w:szCs w:val="24"/>
          <w:lang w:eastAsia="lt-LT"/>
        </w:rPr>
        <w:t xml:space="preserve">atmesti prašymą patvirtinti taikos sutartį ir bylą grąžinti nagrinėti iš esmės apeliacinės instancijos teismui, tenkinti trečiojo asmens prašymą dėl apeliacinės instancijos teisme jo patirtų </w:t>
      </w:r>
      <w:r w:rsidR="008F41CB" w:rsidRPr="002A7E46">
        <w:rPr>
          <w:rFonts w:eastAsia="Times New Roman" w:cs="Times New Roman"/>
          <w:bCs/>
          <w:szCs w:val="24"/>
          <w:lang w:eastAsia="lt-LT"/>
        </w:rPr>
        <w:t>bylinėjimosi išlaidų atlyginimo, priteisti trečiajam asmeniui kasaciniame teisme jo patirtų bylinėjimosi išlaidų atlyginimą.</w:t>
      </w:r>
      <w:r w:rsidR="00CA783E" w:rsidRPr="002A7E46">
        <w:rPr>
          <w:rFonts w:eastAsia="Times New Roman" w:cs="Times New Roman"/>
          <w:bCs/>
          <w:szCs w:val="24"/>
          <w:lang w:eastAsia="lt-LT"/>
        </w:rPr>
        <w:t xml:space="preserve"> </w:t>
      </w:r>
      <w:r w:rsidRPr="002A7E46">
        <w:rPr>
          <w:rFonts w:eastAsia="Times New Roman" w:cs="Times New Roman"/>
          <w:szCs w:val="24"/>
          <w:lang w:eastAsia="lt-LT"/>
        </w:rPr>
        <w:t>Kasacinis skundas grindžiamas šiais argumentais:</w:t>
      </w:r>
    </w:p>
    <w:p w14:paraId="16E35316" w14:textId="77777777" w:rsidR="009A6403" w:rsidRPr="002A7E46" w:rsidRDefault="00B538E2" w:rsidP="00865E0E">
      <w:pPr>
        <w:spacing w:after="120" w:line="240" w:lineRule="auto"/>
        <w:ind w:left="788" w:hanging="431"/>
        <w:jc w:val="both"/>
        <w:rPr>
          <w:rFonts w:cs="Times New Roman"/>
          <w:szCs w:val="24"/>
        </w:rPr>
      </w:pPr>
      <w:r w:rsidRPr="002A7E46">
        <w:rPr>
          <w:rFonts w:cs="Times New Roman"/>
          <w:szCs w:val="24"/>
          <w:lang w:eastAsia="lt-LT" w:bidi="lt-LT"/>
        </w:rPr>
        <w:t>3</w:t>
      </w:r>
      <w:r w:rsidR="00023ED9" w:rsidRPr="002A7E46">
        <w:rPr>
          <w:rFonts w:cs="Times New Roman"/>
          <w:szCs w:val="24"/>
          <w:lang w:eastAsia="lt-LT" w:bidi="lt-LT"/>
        </w:rPr>
        <w:t>0</w:t>
      </w:r>
      <w:r w:rsidR="009A6403" w:rsidRPr="002A7E46">
        <w:rPr>
          <w:rFonts w:cs="Times New Roman"/>
          <w:szCs w:val="24"/>
          <w:lang w:eastAsia="lt-LT" w:bidi="lt-LT"/>
        </w:rPr>
        <w:t>.1. Apeliacinės instancijos teismas</w:t>
      </w:r>
      <w:r w:rsidR="00023ED9" w:rsidRPr="002A7E46">
        <w:rPr>
          <w:rFonts w:cs="Times New Roman"/>
          <w:szCs w:val="24"/>
          <w:lang w:eastAsia="lt-LT" w:bidi="lt-LT"/>
        </w:rPr>
        <w:t>, pažeisdamas CPK 42 straipsnio 2 dalyje ir VPĮ 49 straipsnio 4 dalyje įtvirtintas teisės normas, patvirtino viešųjų pirkimų skaidrumo bei lygiateisiškumo principams ir sąžiningai tiekėjų konkurencijai prieštaraujančią taikos sutartį, nes</w:t>
      </w:r>
      <w:r w:rsidR="0078055A" w:rsidRPr="002A7E46">
        <w:rPr>
          <w:rFonts w:cs="Times New Roman"/>
          <w:szCs w:val="24"/>
          <w:lang w:eastAsia="lt-LT" w:bidi="lt-LT"/>
        </w:rPr>
        <w:t>,</w:t>
      </w:r>
      <w:r w:rsidR="00023ED9" w:rsidRPr="002A7E46">
        <w:rPr>
          <w:rFonts w:cs="Times New Roman"/>
          <w:szCs w:val="24"/>
          <w:lang w:eastAsia="lt-LT" w:bidi="lt-LT"/>
        </w:rPr>
        <w:t xml:space="preserve"> remiantis ja</w:t>
      </w:r>
      <w:r w:rsidR="0078055A" w:rsidRPr="002A7E46">
        <w:rPr>
          <w:rFonts w:cs="Times New Roman"/>
          <w:szCs w:val="24"/>
          <w:lang w:eastAsia="lt-LT" w:bidi="lt-LT"/>
        </w:rPr>
        <w:t>,</w:t>
      </w:r>
      <w:r w:rsidR="00023ED9" w:rsidRPr="002A7E46">
        <w:rPr>
          <w:rFonts w:cs="Times New Roman"/>
          <w:szCs w:val="24"/>
          <w:lang w:eastAsia="lt-LT" w:bidi="lt-LT"/>
        </w:rPr>
        <w:t xml:space="preserve"> </w:t>
      </w:r>
      <w:r w:rsidR="006548A2" w:rsidRPr="002A7E46">
        <w:rPr>
          <w:rFonts w:cs="Times New Roman"/>
          <w:szCs w:val="24"/>
          <w:lang w:eastAsia="lt-LT" w:bidi="lt-LT"/>
        </w:rPr>
        <w:t>ieškov</w:t>
      </w:r>
      <w:r w:rsidR="002272C9" w:rsidRPr="002A7E46">
        <w:rPr>
          <w:rFonts w:cs="Times New Roman"/>
          <w:szCs w:val="24"/>
          <w:lang w:eastAsia="lt-LT" w:bidi="lt-LT"/>
        </w:rPr>
        <w:t>e</w:t>
      </w:r>
      <w:r w:rsidR="006548A2" w:rsidRPr="002A7E46">
        <w:rPr>
          <w:rFonts w:cs="Times New Roman"/>
          <w:szCs w:val="24"/>
          <w:lang w:eastAsia="lt-LT" w:bidi="lt-LT"/>
        </w:rPr>
        <w:t>i</w:t>
      </w:r>
      <w:r w:rsidR="00023ED9" w:rsidRPr="002A7E46">
        <w:rPr>
          <w:rFonts w:cs="Times New Roman"/>
          <w:szCs w:val="24"/>
          <w:lang w:eastAsia="lt-LT" w:bidi="lt-LT"/>
        </w:rPr>
        <w:t xml:space="preserve"> leista keisti </w:t>
      </w:r>
      <w:r w:rsidR="00743F5F" w:rsidRPr="002A7E46">
        <w:rPr>
          <w:rFonts w:cs="Times New Roman"/>
          <w:szCs w:val="24"/>
          <w:lang w:eastAsia="lt-LT" w:bidi="lt-LT"/>
        </w:rPr>
        <w:t>subtiekėj</w:t>
      </w:r>
      <w:r w:rsidR="00023ED9" w:rsidRPr="002A7E46">
        <w:rPr>
          <w:rFonts w:cs="Times New Roman"/>
          <w:szCs w:val="24"/>
          <w:lang w:eastAsia="lt-LT" w:bidi="lt-LT"/>
        </w:rPr>
        <w:t xml:space="preserve">us neribotą skaičių kartų, t. y. išskirtinėmis sąlygomis, lyginant su kitais </w:t>
      </w:r>
      <w:r w:rsidR="0078055A" w:rsidRPr="002A7E46">
        <w:rPr>
          <w:rFonts w:cs="Times New Roman"/>
          <w:szCs w:val="24"/>
          <w:lang w:eastAsia="lt-LT" w:bidi="lt-LT"/>
        </w:rPr>
        <w:t>Konkurso</w:t>
      </w:r>
      <w:r w:rsidR="00023ED9" w:rsidRPr="002A7E46">
        <w:rPr>
          <w:rFonts w:cs="Times New Roman"/>
          <w:szCs w:val="24"/>
          <w:lang w:eastAsia="lt-LT" w:bidi="lt-LT"/>
        </w:rPr>
        <w:t xml:space="preserve"> dalyviais.</w:t>
      </w:r>
      <w:r w:rsidR="009A6403" w:rsidRPr="002A7E46">
        <w:rPr>
          <w:rFonts w:cs="Times New Roman"/>
          <w:szCs w:val="24"/>
          <w:lang w:eastAsia="lt-LT" w:bidi="lt-LT"/>
        </w:rPr>
        <w:t xml:space="preserve"> </w:t>
      </w:r>
    </w:p>
    <w:p w14:paraId="29F742B8" w14:textId="5C4088F4" w:rsidR="00095AF4" w:rsidRPr="002A7E46" w:rsidRDefault="009742B8" w:rsidP="00865E0E">
      <w:pPr>
        <w:spacing w:after="120" w:line="240" w:lineRule="auto"/>
        <w:ind w:left="788" w:hanging="431"/>
        <w:jc w:val="both"/>
        <w:rPr>
          <w:rFonts w:eastAsia="Times New Roman" w:cs="Times New Roman"/>
          <w:bCs/>
          <w:iCs/>
          <w:szCs w:val="24"/>
          <w:lang w:eastAsia="lt-LT" w:bidi="lt-LT"/>
        </w:rPr>
      </w:pPr>
      <w:r w:rsidRPr="002A7E46">
        <w:rPr>
          <w:rFonts w:eastAsia="Times New Roman" w:cs="Times New Roman"/>
          <w:bCs/>
          <w:iCs/>
          <w:szCs w:val="24"/>
          <w:lang w:eastAsia="lt-LT" w:bidi="lt-LT"/>
        </w:rPr>
        <w:t>23</w:t>
      </w:r>
      <w:r w:rsidR="00E52B17" w:rsidRPr="002A7E46">
        <w:rPr>
          <w:rFonts w:eastAsia="Times New Roman" w:cs="Times New Roman"/>
          <w:bCs/>
          <w:iCs/>
          <w:szCs w:val="24"/>
          <w:lang w:eastAsia="lt-LT" w:bidi="lt-LT"/>
        </w:rPr>
        <w:t>.2. Apeliacinės instancijos teismas</w:t>
      </w:r>
      <w:r w:rsidR="00023ED9" w:rsidRPr="002A7E46">
        <w:rPr>
          <w:rFonts w:eastAsia="Times New Roman" w:cs="Times New Roman"/>
          <w:bCs/>
          <w:iCs/>
          <w:szCs w:val="24"/>
          <w:lang w:eastAsia="lt-LT" w:bidi="lt-LT"/>
        </w:rPr>
        <w:t xml:space="preserve"> pažeidė VPĮ 46 straipsnio 4 dalies 4 ir 5 punktuose įtvirtintas teisės normas, nes patvirtino taikos sutartį byloje esant duomenims apie tai, kad </w:t>
      </w:r>
      <w:r w:rsidR="006548A2" w:rsidRPr="002A7E46">
        <w:rPr>
          <w:rFonts w:eastAsia="Times New Roman" w:cs="Times New Roman"/>
          <w:bCs/>
          <w:iCs/>
          <w:szCs w:val="24"/>
          <w:lang w:eastAsia="lt-LT" w:bidi="lt-LT"/>
        </w:rPr>
        <w:t>ieškov</w:t>
      </w:r>
      <w:r w:rsidR="002272C9" w:rsidRPr="002A7E46">
        <w:rPr>
          <w:rFonts w:eastAsia="Times New Roman" w:cs="Times New Roman"/>
          <w:bCs/>
          <w:iCs/>
          <w:szCs w:val="24"/>
          <w:lang w:eastAsia="lt-LT" w:bidi="lt-LT"/>
        </w:rPr>
        <w:t>ė</w:t>
      </w:r>
      <w:r w:rsidR="00023ED9" w:rsidRPr="002A7E46">
        <w:rPr>
          <w:rFonts w:eastAsia="Times New Roman" w:cs="Times New Roman"/>
          <w:bCs/>
          <w:iCs/>
          <w:szCs w:val="24"/>
          <w:lang w:eastAsia="lt-LT" w:bidi="lt-LT"/>
        </w:rPr>
        <w:t xml:space="preserve"> savo antro</w:t>
      </w:r>
      <w:r w:rsidR="0078055A" w:rsidRPr="002A7E46">
        <w:rPr>
          <w:rFonts w:eastAsia="Times New Roman" w:cs="Times New Roman"/>
          <w:bCs/>
          <w:iCs/>
          <w:szCs w:val="24"/>
          <w:lang w:eastAsia="lt-LT" w:bidi="lt-LT"/>
        </w:rPr>
        <w:t>sios</w:t>
      </w:r>
      <w:r w:rsidR="00023ED9" w:rsidRPr="002A7E46">
        <w:rPr>
          <w:rFonts w:eastAsia="Times New Roman" w:cs="Times New Roman"/>
          <w:bCs/>
          <w:iCs/>
          <w:szCs w:val="24"/>
          <w:lang w:eastAsia="lt-LT" w:bidi="lt-LT"/>
        </w:rPr>
        <w:t xml:space="preserve"> (pakaitin</w:t>
      </w:r>
      <w:r w:rsidR="0078055A" w:rsidRPr="002A7E46">
        <w:rPr>
          <w:rFonts w:eastAsia="Times New Roman" w:cs="Times New Roman"/>
          <w:bCs/>
          <w:iCs/>
          <w:szCs w:val="24"/>
          <w:lang w:eastAsia="lt-LT" w:bidi="lt-LT"/>
        </w:rPr>
        <w:t>ės</w:t>
      </w:r>
      <w:r w:rsidR="00023ED9" w:rsidRPr="002A7E46">
        <w:rPr>
          <w:rFonts w:eastAsia="Times New Roman" w:cs="Times New Roman"/>
          <w:bCs/>
          <w:iCs/>
          <w:szCs w:val="24"/>
          <w:lang w:eastAsia="lt-LT" w:bidi="lt-LT"/>
        </w:rPr>
        <w:t>) siūlyto</w:t>
      </w:r>
      <w:r w:rsidR="0078055A" w:rsidRPr="002A7E46">
        <w:rPr>
          <w:rFonts w:eastAsia="Times New Roman" w:cs="Times New Roman"/>
          <w:bCs/>
          <w:iCs/>
          <w:szCs w:val="24"/>
          <w:lang w:eastAsia="lt-LT" w:bidi="lt-LT"/>
        </w:rPr>
        <w:t>s</w:t>
      </w:r>
      <w:r w:rsidR="00023ED9" w:rsidRPr="002A7E46">
        <w:rPr>
          <w:rFonts w:eastAsia="Times New Roman" w:cs="Times New Roman"/>
          <w:bCs/>
          <w:iCs/>
          <w:szCs w:val="24"/>
          <w:lang w:eastAsia="lt-LT" w:bidi="lt-LT"/>
        </w:rPr>
        <w:t xml:space="preserve"> </w:t>
      </w:r>
      <w:proofErr w:type="spellStart"/>
      <w:r w:rsidR="006548A2" w:rsidRPr="002A7E46">
        <w:rPr>
          <w:rFonts w:eastAsia="Times New Roman" w:cs="Times New Roman"/>
          <w:bCs/>
          <w:iCs/>
          <w:szCs w:val="24"/>
          <w:lang w:eastAsia="lt-LT" w:bidi="lt-LT"/>
        </w:rPr>
        <w:t>subtiekėjos</w:t>
      </w:r>
      <w:proofErr w:type="spellEnd"/>
      <w:r w:rsidR="00023ED9" w:rsidRPr="002A7E46">
        <w:rPr>
          <w:rFonts w:eastAsia="Times New Roman" w:cs="Times New Roman"/>
          <w:bCs/>
          <w:iCs/>
          <w:szCs w:val="24"/>
          <w:lang w:eastAsia="lt-LT" w:bidi="lt-LT"/>
        </w:rPr>
        <w:t xml:space="preserve"> UAB „Statybų kodas“ atitiktį </w:t>
      </w:r>
      <w:r w:rsidR="0078055A" w:rsidRPr="002A7E46">
        <w:rPr>
          <w:rFonts w:eastAsia="Times New Roman" w:cs="Times New Roman"/>
          <w:bCs/>
          <w:iCs/>
          <w:szCs w:val="24"/>
          <w:lang w:eastAsia="lt-LT" w:bidi="lt-LT"/>
        </w:rPr>
        <w:t>Konkurso</w:t>
      </w:r>
      <w:r w:rsidR="00023ED9" w:rsidRPr="002A7E46">
        <w:rPr>
          <w:rFonts w:eastAsia="Times New Roman" w:cs="Times New Roman"/>
          <w:bCs/>
          <w:iCs/>
          <w:szCs w:val="24"/>
          <w:lang w:eastAsia="lt-LT" w:bidi="lt-LT"/>
        </w:rPr>
        <w:t xml:space="preserve"> sąlygų reikalavimams grindė neautentiškais ir tikrovės neatitinkančiais duomenimis apie UAB</w:t>
      </w:r>
      <w:r w:rsidR="002272C9" w:rsidRPr="002A7E46">
        <w:rPr>
          <w:rFonts w:eastAsia="Times New Roman" w:cs="Times New Roman"/>
          <w:bCs/>
          <w:iCs/>
          <w:szCs w:val="24"/>
          <w:lang w:eastAsia="lt-LT" w:bidi="lt-LT"/>
        </w:rPr>
        <w:t> </w:t>
      </w:r>
      <w:r w:rsidR="00023ED9" w:rsidRPr="002A7E46">
        <w:rPr>
          <w:rFonts w:eastAsia="Times New Roman" w:cs="Times New Roman"/>
          <w:bCs/>
          <w:iCs/>
          <w:szCs w:val="24"/>
          <w:lang w:eastAsia="lt-LT" w:bidi="lt-LT"/>
        </w:rPr>
        <w:t xml:space="preserve">„Statybų kodas“ statybos darbų vadovo </w:t>
      </w:r>
      <w:bookmarkStart w:id="12" w:name="Buk_9"/>
      <w:r w:rsidR="003B145E" w:rsidRPr="003B145E">
        <w:rPr>
          <w:rFonts w:eastAsia="Times New Roman" w:cs="Times New Roman"/>
          <w:bCs/>
          <w:iCs/>
          <w:szCs w:val="24"/>
          <w:lang w:eastAsia="lt-LT" w:bidi="lt-LT"/>
        </w:rPr>
        <w:t xml:space="preserve">Š. Š. </w:t>
      </w:r>
      <w:bookmarkEnd w:id="12"/>
      <w:r w:rsidR="00023ED9" w:rsidRPr="002A7E46">
        <w:rPr>
          <w:rFonts w:eastAsia="Times New Roman" w:cs="Times New Roman"/>
          <w:bCs/>
          <w:iCs/>
          <w:szCs w:val="24"/>
          <w:lang w:eastAsia="lt-LT" w:bidi="lt-LT"/>
        </w:rPr>
        <w:t>patirtį.</w:t>
      </w:r>
      <w:r w:rsidR="005E1D50" w:rsidRPr="002A7E46">
        <w:rPr>
          <w:rFonts w:eastAsia="Times New Roman" w:cs="Times New Roman"/>
          <w:bCs/>
          <w:iCs/>
          <w:szCs w:val="24"/>
          <w:lang w:eastAsia="lt-LT" w:bidi="lt-LT"/>
        </w:rPr>
        <w:t xml:space="preserve"> Kitaip tariant, apeliacinės instancijos teismas</w:t>
      </w:r>
      <w:r w:rsidR="002272C9" w:rsidRPr="002A7E46">
        <w:rPr>
          <w:rFonts w:eastAsia="Times New Roman" w:cs="Times New Roman"/>
          <w:bCs/>
          <w:iCs/>
          <w:szCs w:val="24"/>
          <w:lang w:eastAsia="lt-LT" w:bidi="lt-LT"/>
        </w:rPr>
        <w:t>,</w:t>
      </w:r>
      <w:r w:rsidR="005E1D50" w:rsidRPr="002A7E46">
        <w:rPr>
          <w:rFonts w:eastAsia="Times New Roman" w:cs="Times New Roman"/>
          <w:bCs/>
          <w:iCs/>
          <w:szCs w:val="24"/>
          <w:lang w:eastAsia="lt-LT" w:bidi="lt-LT"/>
        </w:rPr>
        <w:t xml:space="preserve"> patvirtinęs taikos sutartį</w:t>
      </w:r>
      <w:r w:rsidR="002272C9" w:rsidRPr="002A7E46">
        <w:rPr>
          <w:rFonts w:eastAsia="Times New Roman" w:cs="Times New Roman"/>
          <w:bCs/>
          <w:iCs/>
          <w:szCs w:val="24"/>
          <w:lang w:eastAsia="lt-LT" w:bidi="lt-LT"/>
        </w:rPr>
        <w:t>,</w:t>
      </w:r>
      <w:r w:rsidR="005E1D50" w:rsidRPr="002A7E46">
        <w:rPr>
          <w:rFonts w:eastAsia="Times New Roman" w:cs="Times New Roman"/>
          <w:bCs/>
          <w:iCs/>
          <w:szCs w:val="24"/>
          <w:lang w:eastAsia="lt-LT" w:bidi="lt-LT"/>
        </w:rPr>
        <w:t xml:space="preserve"> sukūrė padėtį, kai </w:t>
      </w:r>
      <w:r w:rsidR="0078055A" w:rsidRPr="002A7E46">
        <w:rPr>
          <w:rFonts w:eastAsia="Times New Roman" w:cs="Times New Roman"/>
          <w:bCs/>
          <w:iCs/>
          <w:szCs w:val="24"/>
          <w:lang w:eastAsia="lt-LT" w:bidi="lt-LT"/>
        </w:rPr>
        <w:t xml:space="preserve">Konkurse </w:t>
      </w:r>
      <w:r w:rsidR="005E1D50" w:rsidRPr="002A7E46">
        <w:rPr>
          <w:rFonts w:eastAsia="Times New Roman" w:cs="Times New Roman"/>
          <w:bCs/>
          <w:iCs/>
          <w:szCs w:val="24"/>
          <w:lang w:eastAsia="lt-LT" w:bidi="lt-LT"/>
        </w:rPr>
        <w:t xml:space="preserve">toliau leidžiama dalyvauti </w:t>
      </w:r>
      <w:r w:rsidR="006548A2" w:rsidRPr="002A7E46">
        <w:rPr>
          <w:rFonts w:eastAsia="Times New Roman" w:cs="Times New Roman"/>
          <w:bCs/>
          <w:iCs/>
          <w:szCs w:val="24"/>
          <w:lang w:eastAsia="lt-LT" w:bidi="lt-LT"/>
        </w:rPr>
        <w:t>ieškov</w:t>
      </w:r>
      <w:r w:rsidR="002272C9" w:rsidRPr="002A7E46">
        <w:rPr>
          <w:rFonts w:eastAsia="Times New Roman" w:cs="Times New Roman"/>
          <w:bCs/>
          <w:iCs/>
          <w:szCs w:val="24"/>
          <w:lang w:eastAsia="lt-LT" w:bidi="lt-LT"/>
        </w:rPr>
        <w:t>e</w:t>
      </w:r>
      <w:r w:rsidR="006548A2" w:rsidRPr="002A7E46">
        <w:rPr>
          <w:rFonts w:eastAsia="Times New Roman" w:cs="Times New Roman"/>
          <w:bCs/>
          <w:iCs/>
          <w:szCs w:val="24"/>
          <w:lang w:eastAsia="lt-LT" w:bidi="lt-LT"/>
        </w:rPr>
        <w:t>i</w:t>
      </w:r>
      <w:r w:rsidR="005E1D50" w:rsidRPr="002A7E46">
        <w:rPr>
          <w:rFonts w:eastAsia="Times New Roman" w:cs="Times New Roman"/>
          <w:bCs/>
          <w:iCs/>
          <w:szCs w:val="24"/>
          <w:lang w:eastAsia="lt-LT" w:bidi="lt-LT"/>
        </w:rPr>
        <w:t>, kuri privalo būti pašalinta</w:t>
      </w:r>
      <w:r w:rsidR="0078055A" w:rsidRPr="002A7E46">
        <w:rPr>
          <w:rFonts w:eastAsia="Times New Roman" w:cs="Times New Roman"/>
          <w:bCs/>
          <w:iCs/>
          <w:szCs w:val="24"/>
          <w:lang w:eastAsia="lt-LT" w:bidi="lt-LT"/>
        </w:rPr>
        <w:t>,</w:t>
      </w:r>
      <w:r w:rsidR="005E1D50" w:rsidRPr="002A7E46">
        <w:rPr>
          <w:rFonts w:eastAsia="Times New Roman" w:cs="Times New Roman"/>
          <w:bCs/>
          <w:iCs/>
          <w:szCs w:val="24"/>
          <w:lang w:eastAsia="lt-LT" w:bidi="lt-LT"/>
        </w:rPr>
        <w:t xml:space="preserve"> vadovaujantis </w:t>
      </w:r>
      <w:r w:rsidR="0078055A" w:rsidRPr="002A7E46">
        <w:rPr>
          <w:rFonts w:eastAsia="Times New Roman" w:cs="Times New Roman"/>
          <w:bCs/>
          <w:iCs/>
          <w:szCs w:val="24"/>
          <w:lang w:eastAsia="lt-LT" w:bidi="lt-LT"/>
        </w:rPr>
        <w:t>nurodytose</w:t>
      </w:r>
      <w:r w:rsidR="005E1D50" w:rsidRPr="002A7E46">
        <w:rPr>
          <w:rFonts w:eastAsia="Times New Roman" w:cs="Times New Roman"/>
          <w:bCs/>
          <w:iCs/>
          <w:szCs w:val="24"/>
          <w:lang w:eastAsia="lt-LT" w:bidi="lt-LT"/>
        </w:rPr>
        <w:t xml:space="preserve"> teisės normose įtvirtintais pašalinimo iš pirkimo procedūros pagrindais.</w:t>
      </w:r>
    </w:p>
    <w:p w14:paraId="0DC74A83" w14:textId="77777777" w:rsidR="00E52B17" w:rsidRPr="002A7E46" w:rsidRDefault="009742B8" w:rsidP="00865E0E">
      <w:pPr>
        <w:spacing w:after="120" w:line="240" w:lineRule="auto"/>
        <w:ind w:left="788" w:hanging="431"/>
        <w:jc w:val="both"/>
        <w:rPr>
          <w:rFonts w:eastAsia="Times New Roman" w:cs="Times New Roman"/>
          <w:bCs/>
          <w:iCs/>
          <w:szCs w:val="24"/>
          <w:lang w:eastAsia="lt-LT" w:bidi="lt-LT"/>
        </w:rPr>
      </w:pPr>
      <w:r w:rsidRPr="002A7E46">
        <w:rPr>
          <w:rFonts w:eastAsia="Times New Roman" w:cs="Times New Roman"/>
          <w:bCs/>
          <w:iCs/>
          <w:szCs w:val="24"/>
          <w:lang w:eastAsia="lt-LT" w:bidi="lt-LT"/>
        </w:rPr>
        <w:t>23</w:t>
      </w:r>
      <w:r w:rsidR="00E52B17" w:rsidRPr="002A7E46">
        <w:rPr>
          <w:rFonts w:eastAsia="Times New Roman" w:cs="Times New Roman"/>
          <w:bCs/>
          <w:iCs/>
          <w:szCs w:val="24"/>
          <w:lang w:eastAsia="lt-LT" w:bidi="lt-LT"/>
        </w:rPr>
        <w:t xml:space="preserve">.3. </w:t>
      </w:r>
      <w:r w:rsidR="005E1D50" w:rsidRPr="002A7E46">
        <w:rPr>
          <w:rFonts w:eastAsia="Times New Roman" w:cs="Times New Roman"/>
          <w:bCs/>
          <w:iCs/>
          <w:szCs w:val="24"/>
          <w:lang w:eastAsia="lt-LT" w:bidi="lt-LT"/>
        </w:rPr>
        <w:t>Apeliacinės</w:t>
      </w:r>
      <w:r w:rsidR="00E52B17" w:rsidRPr="002A7E46">
        <w:rPr>
          <w:rFonts w:eastAsia="Times New Roman" w:cs="Times New Roman"/>
          <w:bCs/>
          <w:iCs/>
          <w:szCs w:val="24"/>
          <w:lang w:eastAsia="lt-LT" w:bidi="lt-LT"/>
        </w:rPr>
        <w:t xml:space="preserve"> </w:t>
      </w:r>
      <w:r w:rsidR="005E1D50" w:rsidRPr="002A7E46">
        <w:rPr>
          <w:rFonts w:eastAsia="Times New Roman" w:cs="Times New Roman"/>
          <w:bCs/>
          <w:iCs/>
          <w:szCs w:val="24"/>
          <w:lang w:eastAsia="lt-LT" w:bidi="lt-LT"/>
        </w:rPr>
        <w:t>instancijos</w:t>
      </w:r>
      <w:r w:rsidR="00E52B17" w:rsidRPr="002A7E46">
        <w:rPr>
          <w:rFonts w:eastAsia="Times New Roman" w:cs="Times New Roman"/>
          <w:bCs/>
          <w:iCs/>
          <w:szCs w:val="24"/>
          <w:lang w:eastAsia="lt-LT" w:bidi="lt-LT"/>
        </w:rPr>
        <w:t xml:space="preserve"> teismas </w:t>
      </w:r>
      <w:r w:rsidR="005E1D50" w:rsidRPr="002A7E46">
        <w:rPr>
          <w:rFonts w:eastAsia="Times New Roman" w:cs="Times New Roman"/>
          <w:bCs/>
          <w:iCs/>
          <w:szCs w:val="24"/>
          <w:lang w:eastAsia="lt-LT" w:bidi="lt-LT"/>
        </w:rPr>
        <w:t xml:space="preserve">trečiojo asmens prašymą dėl jo šios instancijos teisme patirtų išlaidų atlyginimo atmetė </w:t>
      </w:r>
      <w:r w:rsidR="00D40B8B" w:rsidRPr="002A7E46">
        <w:rPr>
          <w:rFonts w:eastAsia="Times New Roman" w:cs="Times New Roman"/>
          <w:bCs/>
          <w:iCs/>
          <w:szCs w:val="24"/>
          <w:lang w:eastAsia="lt-LT" w:bidi="lt-LT"/>
        </w:rPr>
        <w:t xml:space="preserve">ne </w:t>
      </w:r>
      <w:r w:rsidR="005E1D50" w:rsidRPr="002A7E46">
        <w:rPr>
          <w:rFonts w:eastAsia="Times New Roman" w:cs="Times New Roman"/>
          <w:bCs/>
          <w:iCs/>
          <w:szCs w:val="24"/>
          <w:lang w:eastAsia="lt-LT" w:bidi="lt-LT"/>
        </w:rPr>
        <w:t>vertindamas</w:t>
      </w:r>
      <w:r w:rsidR="00D40B8B" w:rsidRPr="002A7E46">
        <w:rPr>
          <w:rFonts w:eastAsia="Times New Roman" w:cs="Times New Roman"/>
          <w:bCs/>
          <w:iCs/>
          <w:szCs w:val="24"/>
          <w:lang w:eastAsia="lt-LT" w:bidi="lt-LT"/>
        </w:rPr>
        <w:t xml:space="preserve"> </w:t>
      </w:r>
      <w:r w:rsidR="005E1D50" w:rsidRPr="002A7E46">
        <w:rPr>
          <w:rFonts w:eastAsia="Times New Roman" w:cs="Times New Roman"/>
          <w:bCs/>
          <w:iCs/>
          <w:szCs w:val="24"/>
          <w:lang w:eastAsia="lt-LT" w:bidi="lt-LT"/>
        </w:rPr>
        <w:t xml:space="preserve">procesinį šalių elgesį ir vadovaudamasis priežasties teorija, kaip </w:t>
      </w:r>
      <w:r w:rsidR="00FB2446" w:rsidRPr="002A7E46">
        <w:rPr>
          <w:rFonts w:eastAsia="Times New Roman" w:cs="Times New Roman"/>
          <w:bCs/>
          <w:iCs/>
          <w:szCs w:val="24"/>
          <w:lang w:eastAsia="lt-LT" w:bidi="lt-LT"/>
        </w:rPr>
        <w:t xml:space="preserve">to </w:t>
      </w:r>
      <w:r w:rsidR="005E1D50" w:rsidRPr="002A7E46">
        <w:rPr>
          <w:rFonts w:eastAsia="Times New Roman" w:cs="Times New Roman"/>
          <w:bCs/>
          <w:iCs/>
          <w:szCs w:val="24"/>
          <w:lang w:eastAsia="lt-LT" w:bidi="lt-LT"/>
        </w:rPr>
        <w:t xml:space="preserve">reikalauja </w:t>
      </w:r>
      <w:r w:rsidR="00FB2446" w:rsidRPr="002A7E46">
        <w:rPr>
          <w:rFonts w:eastAsia="Times New Roman" w:cs="Times New Roman"/>
          <w:bCs/>
          <w:iCs/>
          <w:szCs w:val="24"/>
          <w:lang w:eastAsia="lt-LT" w:bidi="lt-LT"/>
        </w:rPr>
        <w:t xml:space="preserve">Lietuvos </w:t>
      </w:r>
      <w:r w:rsidR="005E1D50" w:rsidRPr="002A7E46">
        <w:rPr>
          <w:rFonts w:eastAsia="Times New Roman" w:cs="Times New Roman"/>
          <w:bCs/>
          <w:iCs/>
          <w:szCs w:val="24"/>
          <w:lang w:eastAsia="lt-LT" w:bidi="lt-LT"/>
        </w:rPr>
        <w:t>Aukščiausiojo Teismo suformu</w:t>
      </w:r>
      <w:r w:rsidR="00D40B8B" w:rsidRPr="002A7E46">
        <w:rPr>
          <w:rFonts w:eastAsia="Times New Roman" w:cs="Times New Roman"/>
          <w:bCs/>
          <w:iCs/>
          <w:szCs w:val="24"/>
          <w:lang w:eastAsia="lt-LT" w:bidi="lt-LT"/>
        </w:rPr>
        <w:t>lu</w:t>
      </w:r>
      <w:r w:rsidR="005E1D50" w:rsidRPr="002A7E46">
        <w:rPr>
          <w:rFonts w:eastAsia="Times New Roman" w:cs="Times New Roman"/>
          <w:bCs/>
          <w:iCs/>
          <w:szCs w:val="24"/>
          <w:lang w:eastAsia="lt-LT" w:bidi="lt-LT"/>
        </w:rPr>
        <w:t>ota taisyklė (žr., pvz., Lietuvos Aukščiausiojo Teismo 2014 m. lapkričio 5 d. nutartį civilinėje byloje Nr.</w:t>
      </w:r>
      <w:r w:rsidR="00D40B8B" w:rsidRPr="002A7E46">
        <w:rPr>
          <w:rFonts w:eastAsia="Times New Roman" w:cs="Times New Roman"/>
          <w:bCs/>
          <w:iCs/>
          <w:szCs w:val="24"/>
          <w:lang w:eastAsia="lt-LT" w:bidi="lt-LT"/>
        </w:rPr>
        <w:t> </w:t>
      </w:r>
      <w:r w:rsidR="005E1D50" w:rsidRPr="002A7E46">
        <w:rPr>
          <w:rFonts w:eastAsia="Times New Roman" w:cs="Times New Roman"/>
          <w:bCs/>
          <w:iCs/>
          <w:szCs w:val="24"/>
          <w:lang w:eastAsia="lt-LT" w:bidi="lt-LT"/>
        </w:rPr>
        <w:t xml:space="preserve">3K-3-214/2014; kt.), </w:t>
      </w:r>
      <w:r w:rsidR="00D40B8B" w:rsidRPr="002A7E46">
        <w:rPr>
          <w:rFonts w:eastAsia="Times New Roman" w:cs="Times New Roman"/>
          <w:bCs/>
          <w:iCs/>
          <w:szCs w:val="24"/>
          <w:lang w:eastAsia="lt-LT" w:bidi="lt-LT"/>
        </w:rPr>
        <w:t>o</w:t>
      </w:r>
      <w:r w:rsidR="005E1D50" w:rsidRPr="002A7E46">
        <w:rPr>
          <w:rFonts w:eastAsia="Times New Roman" w:cs="Times New Roman"/>
          <w:bCs/>
          <w:iCs/>
          <w:szCs w:val="24"/>
          <w:lang w:eastAsia="lt-LT" w:bidi="lt-LT"/>
        </w:rPr>
        <w:t xml:space="preserve"> vadovaudamasis bendruoju CPK 93 straipsnio 1 dalies principu „pralaimėjęs moka“ (t. y. vertino, kad atsakovė, taikos sutartimi iš esmės pripažindama ieškinį, pralaimėjo bylą, atitinkamai ją pralaimėjo ir trečiasis asmuo), kuris, bylą nutraukiant jos neišsprendus iš esmės, negalėjo būti taikomas. Tokiu būdu apeliacinis teismas nukrypo nuo </w:t>
      </w:r>
      <w:r w:rsidR="00FB2446" w:rsidRPr="002A7E46">
        <w:rPr>
          <w:rFonts w:eastAsia="Times New Roman" w:cs="Times New Roman"/>
          <w:bCs/>
          <w:iCs/>
          <w:szCs w:val="24"/>
          <w:lang w:eastAsia="lt-LT" w:bidi="lt-LT"/>
        </w:rPr>
        <w:t>kasacinio teismo</w:t>
      </w:r>
      <w:r w:rsidR="005E1D50" w:rsidRPr="002A7E46">
        <w:rPr>
          <w:rFonts w:eastAsia="Times New Roman" w:cs="Times New Roman"/>
          <w:bCs/>
          <w:iCs/>
          <w:szCs w:val="24"/>
          <w:lang w:eastAsia="lt-LT" w:bidi="lt-LT"/>
        </w:rPr>
        <w:t xml:space="preserve"> suformuotos CPK 94 str</w:t>
      </w:r>
      <w:r w:rsidR="00FB2446" w:rsidRPr="002A7E46">
        <w:rPr>
          <w:rFonts w:eastAsia="Times New Roman" w:cs="Times New Roman"/>
          <w:bCs/>
          <w:iCs/>
          <w:szCs w:val="24"/>
          <w:lang w:eastAsia="lt-LT" w:bidi="lt-LT"/>
        </w:rPr>
        <w:t>aipsnio</w:t>
      </w:r>
      <w:r w:rsidR="005E1D50" w:rsidRPr="002A7E46">
        <w:rPr>
          <w:rFonts w:eastAsia="Times New Roman" w:cs="Times New Roman"/>
          <w:bCs/>
          <w:iCs/>
          <w:szCs w:val="24"/>
          <w:lang w:eastAsia="lt-LT" w:bidi="lt-LT"/>
        </w:rPr>
        <w:t xml:space="preserve"> 1 d</w:t>
      </w:r>
      <w:r w:rsidR="00FB2446" w:rsidRPr="002A7E46">
        <w:rPr>
          <w:rFonts w:eastAsia="Times New Roman" w:cs="Times New Roman"/>
          <w:bCs/>
          <w:iCs/>
          <w:szCs w:val="24"/>
          <w:lang w:eastAsia="lt-LT" w:bidi="lt-LT"/>
        </w:rPr>
        <w:t>alies</w:t>
      </w:r>
      <w:r w:rsidR="005E1D50" w:rsidRPr="002A7E46">
        <w:rPr>
          <w:rFonts w:eastAsia="Times New Roman" w:cs="Times New Roman"/>
          <w:bCs/>
          <w:iCs/>
          <w:szCs w:val="24"/>
          <w:lang w:eastAsia="lt-LT" w:bidi="lt-LT"/>
        </w:rPr>
        <w:t xml:space="preserve"> taikymo ir aiškinimo praktikos.</w:t>
      </w:r>
    </w:p>
    <w:p w14:paraId="318249E0" w14:textId="77777777" w:rsidR="008749F5" w:rsidRPr="002A7E46" w:rsidRDefault="008749F5" w:rsidP="00865E0E">
      <w:pPr>
        <w:numPr>
          <w:ilvl w:val="0"/>
          <w:numId w:val="1"/>
        </w:numPr>
        <w:spacing w:after="120" w:line="240" w:lineRule="auto"/>
        <w:ind w:left="357" w:hanging="357"/>
        <w:jc w:val="both"/>
        <w:rPr>
          <w:rFonts w:eastAsia="Times New Roman" w:cs="Times New Roman"/>
          <w:bCs/>
          <w:szCs w:val="24"/>
          <w:lang w:eastAsia="lt-LT"/>
        </w:rPr>
      </w:pPr>
      <w:bookmarkStart w:id="13" w:name="_Hlk32592548"/>
      <w:r w:rsidRPr="002A7E46">
        <w:rPr>
          <w:rFonts w:eastAsia="Times New Roman" w:cs="Times New Roman"/>
          <w:bCs/>
          <w:szCs w:val="24"/>
          <w:lang w:eastAsia="lt-LT"/>
        </w:rPr>
        <w:t xml:space="preserve">Atsiliepimu į </w:t>
      </w:r>
      <w:r w:rsidR="00AA5BDC" w:rsidRPr="002A7E46">
        <w:rPr>
          <w:rFonts w:eastAsia="Times New Roman" w:cs="Times New Roman"/>
          <w:bCs/>
          <w:szCs w:val="24"/>
          <w:lang w:eastAsia="lt-LT"/>
        </w:rPr>
        <w:t>trečiojo asmens</w:t>
      </w:r>
      <w:r w:rsidRPr="002A7E46">
        <w:rPr>
          <w:rFonts w:eastAsia="Times New Roman" w:cs="Times New Roman"/>
          <w:bCs/>
          <w:szCs w:val="24"/>
          <w:lang w:eastAsia="lt-LT"/>
        </w:rPr>
        <w:t xml:space="preserve"> kasacinį skundą </w:t>
      </w:r>
      <w:r w:rsidR="006548A2" w:rsidRPr="002A7E46">
        <w:rPr>
          <w:rFonts w:eastAsia="Times New Roman" w:cs="Times New Roman"/>
          <w:bCs/>
          <w:szCs w:val="24"/>
          <w:lang w:eastAsia="lt-LT"/>
        </w:rPr>
        <w:t>ieškov</w:t>
      </w:r>
      <w:r w:rsidR="00D40B8B" w:rsidRPr="002A7E46">
        <w:rPr>
          <w:rFonts w:eastAsia="Times New Roman" w:cs="Times New Roman"/>
          <w:bCs/>
          <w:szCs w:val="24"/>
          <w:lang w:eastAsia="lt-LT"/>
        </w:rPr>
        <w:t>ė</w:t>
      </w:r>
      <w:r w:rsidRPr="002A7E46">
        <w:rPr>
          <w:rFonts w:eastAsia="Times New Roman" w:cs="Times New Roman"/>
          <w:bCs/>
          <w:szCs w:val="24"/>
          <w:lang w:eastAsia="lt-LT"/>
        </w:rPr>
        <w:t xml:space="preserve"> </w:t>
      </w:r>
      <w:r w:rsidRPr="002A7E46">
        <w:rPr>
          <w:rFonts w:eastAsia="Times New Roman" w:cs="Times New Roman"/>
          <w:bCs/>
          <w:iCs/>
          <w:szCs w:val="24"/>
          <w:lang w:eastAsia="lt-LT" w:bidi="lt-LT"/>
        </w:rPr>
        <w:t>p</w:t>
      </w:r>
      <w:r w:rsidRPr="002A7E46">
        <w:rPr>
          <w:rFonts w:eastAsia="Times New Roman" w:cs="Times New Roman"/>
          <w:bCs/>
          <w:szCs w:val="24"/>
          <w:lang w:eastAsia="lt-LT"/>
        </w:rPr>
        <w:t>rašo</w:t>
      </w:r>
      <w:r w:rsidR="00BD09BA" w:rsidRPr="002A7E46">
        <w:rPr>
          <w:rFonts w:eastAsia="Times New Roman" w:cs="Times New Roman"/>
          <w:bCs/>
          <w:szCs w:val="24"/>
          <w:lang w:eastAsia="lt-LT"/>
        </w:rPr>
        <w:t xml:space="preserve"> jo</w:t>
      </w:r>
      <w:r w:rsidRPr="002A7E46">
        <w:rPr>
          <w:rFonts w:eastAsia="Times New Roman" w:cs="Times New Roman"/>
          <w:bCs/>
          <w:szCs w:val="24"/>
          <w:lang w:eastAsia="lt-LT"/>
        </w:rPr>
        <w:t xml:space="preserve"> </w:t>
      </w:r>
      <w:r w:rsidR="00AA5BDC" w:rsidRPr="002A7E46">
        <w:rPr>
          <w:rFonts w:eastAsia="Times New Roman" w:cs="Times New Roman"/>
          <w:bCs/>
          <w:szCs w:val="24"/>
          <w:lang w:eastAsia="lt-LT"/>
        </w:rPr>
        <w:t xml:space="preserve">kasacinį skundą atmesti ir Lietuvos apeliacinio teismo 2020 m. gegužės 28 d. nutartį palikti nepakeistą, </w:t>
      </w:r>
      <w:r w:rsidR="00993F98" w:rsidRPr="002A7E46">
        <w:rPr>
          <w:rFonts w:eastAsia="Times New Roman" w:cs="Times New Roman"/>
          <w:bCs/>
          <w:szCs w:val="24"/>
          <w:lang w:eastAsia="lt-LT"/>
        </w:rPr>
        <w:t>priteisti bylinėjimosi išlaidų atlyginimą</w:t>
      </w:r>
      <w:r w:rsidRPr="002A7E46">
        <w:rPr>
          <w:rFonts w:eastAsia="Times New Roman" w:cs="Times New Roman"/>
          <w:bCs/>
          <w:szCs w:val="24"/>
          <w:lang w:eastAsia="lt-LT"/>
        </w:rPr>
        <w:t>. Atsiliepimas į kasacinį skundą grindžiamas šiais argumentais:</w:t>
      </w:r>
      <w:bookmarkEnd w:id="13"/>
    </w:p>
    <w:p w14:paraId="6E58D862" w14:textId="77777777" w:rsidR="00AA5BDC" w:rsidRPr="002A7E46" w:rsidRDefault="00AA5BDC" w:rsidP="00865E0E">
      <w:pPr>
        <w:pStyle w:val="ListParagraph"/>
        <w:numPr>
          <w:ilvl w:val="1"/>
          <w:numId w:val="1"/>
        </w:numPr>
        <w:spacing w:after="120" w:line="240" w:lineRule="auto"/>
        <w:ind w:left="788" w:hanging="431"/>
        <w:contextualSpacing w:val="0"/>
        <w:jc w:val="both"/>
        <w:rPr>
          <w:rFonts w:ascii="Times New Roman" w:hAnsi="Times New Roman"/>
          <w:bCs/>
          <w:iCs/>
          <w:sz w:val="24"/>
          <w:szCs w:val="24"/>
          <w:lang w:bidi="lt-LT"/>
        </w:rPr>
      </w:pPr>
      <w:r w:rsidRPr="002A7E46">
        <w:rPr>
          <w:rFonts w:ascii="Times New Roman" w:hAnsi="Times New Roman"/>
          <w:bCs/>
          <w:iCs/>
          <w:sz w:val="24"/>
          <w:szCs w:val="24"/>
          <w:lang w:bidi="lt-LT"/>
        </w:rPr>
        <w:t>Šalys</w:t>
      </w:r>
      <w:r w:rsidR="00BD09BA" w:rsidRPr="002A7E46">
        <w:rPr>
          <w:rFonts w:ascii="Times New Roman" w:hAnsi="Times New Roman"/>
          <w:bCs/>
          <w:iCs/>
          <w:sz w:val="24"/>
          <w:szCs w:val="24"/>
          <w:lang w:bidi="lt-LT"/>
        </w:rPr>
        <w:t>,</w:t>
      </w:r>
      <w:r w:rsidRPr="002A7E46">
        <w:rPr>
          <w:rFonts w:ascii="Times New Roman" w:hAnsi="Times New Roman"/>
          <w:bCs/>
          <w:iCs/>
          <w:sz w:val="24"/>
          <w:szCs w:val="24"/>
          <w:lang w:bidi="lt-LT"/>
        </w:rPr>
        <w:t xml:space="preserve"> sudarydamos taikos sutartį</w:t>
      </w:r>
      <w:r w:rsidR="00BD09BA" w:rsidRPr="002A7E46">
        <w:rPr>
          <w:rFonts w:ascii="Times New Roman" w:hAnsi="Times New Roman"/>
          <w:bCs/>
          <w:iCs/>
          <w:sz w:val="24"/>
          <w:szCs w:val="24"/>
          <w:lang w:bidi="lt-LT"/>
        </w:rPr>
        <w:t>,</w:t>
      </w:r>
      <w:r w:rsidRPr="002A7E46">
        <w:rPr>
          <w:rFonts w:ascii="Times New Roman" w:hAnsi="Times New Roman"/>
          <w:bCs/>
          <w:iCs/>
          <w:sz w:val="24"/>
          <w:szCs w:val="24"/>
          <w:lang w:bidi="lt-LT"/>
        </w:rPr>
        <w:t xml:space="preserve"> nepažeidė VPĮ 49 straipsnio 4 dalies, o </w:t>
      </w:r>
      <w:r w:rsidR="00D40B8B" w:rsidRPr="002A7E46">
        <w:rPr>
          <w:rFonts w:ascii="Times New Roman" w:hAnsi="Times New Roman"/>
          <w:bCs/>
          <w:iCs/>
          <w:sz w:val="24"/>
          <w:szCs w:val="24"/>
          <w:lang w:bidi="lt-LT"/>
        </w:rPr>
        <w:t>kartu</w:t>
      </w:r>
      <w:r w:rsidRPr="002A7E46">
        <w:rPr>
          <w:rFonts w:ascii="Times New Roman" w:hAnsi="Times New Roman"/>
          <w:bCs/>
          <w:iCs/>
          <w:sz w:val="24"/>
          <w:szCs w:val="24"/>
          <w:lang w:bidi="lt-LT"/>
        </w:rPr>
        <w:t xml:space="preserve"> ir lygiateisiškumo, skaidrumo ir</w:t>
      </w:r>
      <w:r w:rsidR="0040574A" w:rsidRPr="002A7E46">
        <w:rPr>
          <w:rFonts w:ascii="Times New Roman" w:hAnsi="Times New Roman"/>
          <w:bCs/>
          <w:iCs/>
          <w:sz w:val="24"/>
          <w:szCs w:val="24"/>
          <w:lang w:bidi="lt-LT"/>
        </w:rPr>
        <w:t xml:space="preserve"> </w:t>
      </w:r>
      <w:r w:rsidR="00BD09BA" w:rsidRPr="002A7E46">
        <w:rPr>
          <w:rFonts w:ascii="Times New Roman" w:hAnsi="Times New Roman"/>
          <w:bCs/>
          <w:iCs/>
          <w:sz w:val="24"/>
          <w:szCs w:val="24"/>
          <w:lang w:bidi="lt-LT"/>
        </w:rPr>
        <w:t>(</w:t>
      </w:r>
      <w:r w:rsidRPr="002A7E46">
        <w:rPr>
          <w:rFonts w:ascii="Times New Roman" w:hAnsi="Times New Roman"/>
          <w:bCs/>
          <w:iCs/>
          <w:sz w:val="24"/>
          <w:szCs w:val="24"/>
          <w:lang w:bidi="lt-LT"/>
        </w:rPr>
        <w:t>ar</w:t>
      </w:r>
      <w:r w:rsidR="00BD09BA" w:rsidRPr="002A7E46">
        <w:rPr>
          <w:rFonts w:ascii="Times New Roman" w:hAnsi="Times New Roman"/>
          <w:bCs/>
          <w:iCs/>
          <w:sz w:val="24"/>
          <w:szCs w:val="24"/>
          <w:lang w:bidi="lt-LT"/>
        </w:rPr>
        <w:t>)</w:t>
      </w:r>
      <w:r w:rsidRPr="002A7E46">
        <w:rPr>
          <w:rFonts w:ascii="Times New Roman" w:hAnsi="Times New Roman"/>
          <w:bCs/>
          <w:iCs/>
          <w:sz w:val="24"/>
          <w:szCs w:val="24"/>
          <w:lang w:bidi="lt-LT"/>
        </w:rPr>
        <w:t xml:space="preserve"> sąžiningumo principų (VPĮ 17 straipsnio 1 dalis), kadangi VPĮ 49 straipsnio 4 dalyje nėra apribotas ūkio subjektų, kurių pajėgumais ketina remtis tiekėjas, keitimų skaičius. VPĮ 49 straipsnio 4 dalyje yra nustatytas imperatyvus reikalavimas, </w:t>
      </w:r>
      <w:r w:rsidR="00BD09BA" w:rsidRPr="002A7E46">
        <w:rPr>
          <w:rFonts w:ascii="Times New Roman" w:hAnsi="Times New Roman"/>
          <w:bCs/>
          <w:iCs/>
          <w:sz w:val="24"/>
          <w:szCs w:val="24"/>
          <w:lang w:bidi="lt-LT"/>
        </w:rPr>
        <w:t>kad</w:t>
      </w:r>
      <w:r w:rsidRPr="002A7E46">
        <w:rPr>
          <w:rFonts w:ascii="Times New Roman" w:hAnsi="Times New Roman"/>
          <w:bCs/>
          <w:iCs/>
          <w:sz w:val="24"/>
          <w:szCs w:val="24"/>
          <w:lang w:bidi="lt-LT"/>
        </w:rPr>
        <w:t xml:space="preserve"> tais atvejais</w:t>
      </w:r>
      <w:r w:rsidR="00D40B8B" w:rsidRPr="002A7E46">
        <w:rPr>
          <w:rFonts w:ascii="Times New Roman" w:hAnsi="Times New Roman"/>
          <w:bCs/>
          <w:iCs/>
          <w:sz w:val="24"/>
          <w:szCs w:val="24"/>
          <w:lang w:bidi="lt-LT"/>
        </w:rPr>
        <w:t>,</w:t>
      </w:r>
      <w:r w:rsidRPr="002A7E46">
        <w:rPr>
          <w:rFonts w:ascii="Times New Roman" w:hAnsi="Times New Roman"/>
          <w:bCs/>
          <w:iCs/>
          <w:sz w:val="24"/>
          <w:szCs w:val="24"/>
          <w:lang w:bidi="lt-LT"/>
        </w:rPr>
        <w:t xml:space="preserve"> kai ūkio subjektas netenkina jam keliamų kvalifikacijos reikalavimų arba jo padėtis atitinka bent vieną pagal šio įstatymo 46 straipsnį perkančiosios organizacijos nustatytą pašalinimo pagrindą, perkančioji organizacija turi pareikalauti per jos nustatytą terminą pakeisti jį reikalavimus atitinkančiu ūkio subjektu. </w:t>
      </w:r>
      <w:r w:rsidR="00BD09BA" w:rsidRPr="002A7E46">
        <w:rPr>
          <w:rFonts w:ascii="Times New Roman" w:hAnsi="Times New Roman"/>
          <w:bCs/>
          <w:iCs/>
          <w:sz w:val="24"/>
          <w:szCs w:val="24"/>
          <w:lang w:bidi="lt-LT"/>
        </w:rPr>
        <w:t>Dėl to</w:t>
      </w:r>
      <w:r w:rsidRPr="002A7E46">
        <w:rPr>
          <w:rFonts w:ascii="Times New Roman" w:hAnsi="Times New Roman"/>
          <w:bCs/>
          <w:iCs/>
          <w:sz w:val="24"/>
          <w:szCs w:val="24"/>
          <w:lang w:bidi="lt-LT"/>
        </w:rPr>
        <w:t xml:space="preserve"> net ir tuo atveju, jeigu naujai teikiamas ūkio subjektas neatitiktų jam keliamų kvalifikacijos reikalavimų arba jo padėtis atitik</w:t>
      </w:r>
      <w:r w:rsidR="00BD09BA" w:rsidRPr="002A7E46">
        <w:rPr>
          <w:rFonts w:ascii="Times New Roman" w:hAnsi="Times New Roman"/>
          <w:bCs/>
          <w:iCs/>
          <w:sz w:val="24"/>
          <w:szCs w:val="24"/>
          <w:lang w:bidi="lt-LT"/>
        </w:rPr>
        <w:t>tų</w:t>
      </w:r>
      <w:r w:rsidRPr="002A7E46">
        <w:rPr>
          <w:rFonts w:ascii="Times New Roman" w:hAnsi="Times New Roman"/>
          <w:bCs/>
          <w:iCs/>
          <w:sz w:val="24"/>
          <w:szCs w:val="24"/>
          <w:lang w:bidi="lt-LT"/>
        </w:rPr>
        <w:t xml:space="preserve"> bent vieną pagal šio įstatymo 46 straipsnį perkančiosios organizacijos nustatytą pašalinimo pagrindą, perkančioji organizacija pakartotinai turėtų pareikalauti pakeisti tokį ūkio subjektą reikalavimus atitinkančiu nauju ūkio subjektu.</w:t>
      </w:r>
    </w:p>
    <w:p w14:paraId="617228C7" w14:textId="5B5377E4" w:rsidR="00AA5BDC" w:rsidRPr="002A7E46" w:rsidRDefault="007C4969" w:rsidP="008074AA">
      <w:pPr>
        <w:pStyle w:val="ListParagraph"/>
        <w:widowControl w:val="0"/>
        <w:numPr>
          <w:ilvl w:val="1"/>
          <w:numId w:val="1"/>
        </w:numPr>
        <w:spacing w:after="120" w:line="240" w:lineRule="auto"/>
        <w:ind w:left="788" w:hanging="431"/>
        <w:contextualSpacing w:val="0"/>
        <w:jc w:val="both"/>
        <w:rPr>
          <w:rFonts w:ascii="Times New Roman" w:hAnsi="Times New Roman"/>
          <w:bCs/>
          <w:iCs/>
          <w:sz w:val="24"/>
          <w:szCs w:val="24"/>
          <w:lang w:bidi="lt-LT"/>
        </w:rPr>
      </w:pPr>
      <w:r w:rsidRPr="002A7E46">
        <w:rPr>
          <w:rFonts w:ascii="Times New Roman" w:hAnsi="Times New Roman"/>
          <w:bCs/>
          <w:iCs/>
          <w:sz w:val="24"/>
          <w:szCs w:val="24"/>
          <w:lang w:bidi="lt-LT"/>
        </w:rPr>
        <w:t>Atsakovė</w:t>
      </w:r>
      <w:r w:rsidR="00AA5BDC" w:rsidRPr="002A7E46">
        <w:rPr>
          <w:rFonts w:ascii="Times New Roman" w:hAnsi="Times New Roman"/>
          <w:bCs/>
          <w:iCs/>
          <w:sz w:val="24"/>
          <w:szCs w:val="24"/>
          <w:lang w:bidi="lt-LT"/>
        </w:rPr>
        <w:t xml:space="preserve"> atsisakė priimti ir vertinti </w:t>
      </w:r>
      <w:r w:rsidR="006548A2" w:rsidRPr="002A7E46">
        <w:rPr>
          <w:rFonts w:ascii="Times New Roman" w:hAnsi="Times New Roman"/>
          <w:bCs/>
          <w:iCs/>
          <w:sz w:val="24"/>
          <w:szCs w:val="24"/>
          <w:lang w:bidi="lt-LT"/>
        </w:rPr>
        <w:t>ieškov</w:t>
      </w:r>
      <w:r w:rsidR="00D40B8B" w:rsidRPr="002A7E46">
        <w:rPr>
          <w:rFonts w:ascii="Times New Roman" w:hAnsi="Times New Roman"/>
          <w:bCs/>
          <w:iCs/>
          <w:sz w:val="24"/>
          <w:szCs w:val="24"/>
          <w:lang w:bidi="lt-LT"/>
        </w:rPr>
        <w:t>ės</w:t>
      </w:r>
      <w:r w:rsidR="00AA5BDC" w:rsidRPr="002A7E46">
        <w:rPr>
          <w:rFonts w:ascii="Times New Roman" w:hAnsi="Times New Roman"/>
          <w:bCs/>
          <w:iCs/>
          <w:sz w:val="24"/>
          <w:szCs w:val="24"/>
          <w:lang w:bidi="lt-LT"/>
        </w:rPr>
        <w:t xml:space="preserve"> siūlom</w:t>
      </w:r>
      <w:r w:rsidR="00A11DCE" w:rsidRPr="002A7E46">
        <w:rPr>
          <w:rFonts w:ascii="Times New Roman" w:hAnsi="Times New Roman"/>
          <w:bCs/>
          <w:iCs/>
          <w:sz w:val="24"/>
          <w:szCs w:val="24"/>
          <w:lang w:bidi="lt-LT"/>
        </w:rPr>
        <w:t>ą</w:t>
      </w:r>
      <w:r w:rsidR="00AA5BDC" w:rsidRPr="002A7E46">
        <w:rPr>
          <w:rFonts w:ascii="Times New Roman" w:hAnsi="Times New Roman"/>
          <w:bCs/>
          <w:iCs/>
          <w:sz w:val="24"/>
          <w:szCs w:val="24"/>
          <w:lang w:bidi="lt-LT"/>
        </w:rPr>
        <w:t xml:space="preserve"> subtiekėj</w:t>
      </w:r>
      <w:r w:rsidR="00A11DCE" w:rsidRPr="002A7E46">
        <w:rPr>
          <w:rFonts w:ascii="Times New Roman" w:hAnsi="Times New Roman"/>
          <w:bCs/>
          <w:iCs/>
          <w:sz w:val="24"/>
          <w:szCs w:val="24"/>
          <w:lang w:bidi="lt-LT"/>
        </w:rPr>
        <w:t>ą</w:t>
      </w:r>
      <w:r w:rsidR="00AA5BDC" w:rsidRPr="002A7E46">
        <w:rPr>
          <w:rFonts w:ascii="Times New Roman" w:hAnsi="Times New Roman"/>
          <w:bCs/>
          <w:iCs/>
          <w:sz w:val="24"/>
          <w:szCs w:val="24"/>
          <w:lang w:bidi="lt-LT"/>
        </w:rPr>
        <w:t xml:space="preserve"> UAB „Statybų kodas“ ir jo</w:t>
      </w:r>
      <w:r w:rsidR="00BD09BA" w:rsidRPr="002A7E46">
        <w:rPr>
          <w:rFonts w:ascii="Times New Roman" w:hAnsi="Times New Roman"/>
          <w:bCs/>
          <w:iCs/>
          <w:sz w:val="24"/>
          <w:szCs w:val="24"/>
          <w:lang w:bidi="lt-LT"/>
        </w:rPr>
        <w:t>s</w:t>
      </w:r>
      <w:r w:rsidR="00AA5BDC" w:rsidRPr="002A7E46">
        <w:rPr>
          <w:rFonts w:ascii="Times New Roman" w:hAnsi="Times New Roman"/>
          <w:bCs/>
          <w:iCs/>
          <w:sz w:val="24"/>
          <w:szCs w:val="24"/>
          <w:lang w:bidi="lt-LT"/>
        </w:rPr>
        <w:t xml:space="preserve"> specialistą </w:t>
      </w:r>
      <w:bookmarkStart w:id="14" w:name="Buk_11"/>
      <w:r w:rsidR="003B145E" w:rsidRPr="003B145E">
        <w:rPr>
          <w:rFonts w:ascii="Times New Roman" w:hAnsi="Times New Roman"/>
          <w:bCs/>
          <w:iCs/>
          <w:sz w:val="24"/>
          <w:szCs w:val="24"/>
          <w:lang w:bidi="lt-LT"/>
        </w:rPr>
        <w:t>Š. Š.</w:t>
      </w:r>
      <w:bookmarkEnd w:id="14"/>
      <w:r w:rsidR="00AA5BDC" w:rsidRPr="002A7E46">
        <w:rPr>
          <w:rFonts w:ascii="Times New Roman" w:hAnsi="Times New Roman"/>
          <w:bCs/>
          <w:iCs/>
          <w:sz w:val="24"/>
          <w:szCs w:val="24"/>
          <w:lang w:bidi="lt-LT"/>
        </w:rPr>
        <w:t xml:space="preserve">, todėl šis ūkio subjektas net nelaikytinas </w:t>
      </w:r>
      <w:r w:rsidR="006548A2" w:rsidRPr="002A7E46">
        <w:rPr>
          <w:rFonts w:ascii="Times New Roman" w:hAnsi="Times New Roman"/>
          <w:bCs/>
          <w:iCs/>
          <w:sz w:val="24"/>
          <w:szCs w:val="24"/>
          <w:lang w:bidi="lt-LT"/>
        </w:rPr>
        <w:t>ieškov</w:t>
      </w:r>
      <w:r w:rsidR="00A11DCE" w:rsidRPr="002A7E46">
        <w:rPr>
          <w:rFonts w:ascii="Times New Roman" w:hAnsi="Times New Roman"/>
          <w:bCs/>
          <w:iCs/>
          <w:sz w:val="24"/>
          <w:szCs w:val="24"/>
          <w:lang w:bidi="lt-LT"/>
        </w:rPr>
        <w:t>ės</w:t>
      </w:r>
      <w:r w:rsidR="00AA5BDC" w:rsidRPr="002A7E46">
        <w:rPr>
          <w:rFonts w:ascii="Times New Roman" w:hAnsi="Times New Roman"/>
          <w:bCs/>
          <w:iCs/>
          <w:sz w:val="24"/>
          <w:szCs w:val="24"/>
          <w:lang w:bidi="lt-LT"/>
        </w:rPr>
        <w:t xml:space="preserve"> pasiūlymo (plačiąj</w:t>
      </w:r>
      <w:r w:rsidR="00D40B8B" w:rsidRPr="002A7E46">
        <w:rPr>
          <w:rFonts w:ascii="Times New Roman" w:hAnsi="Times New Roman"/>
          <w:bCs/>
          <w:iCs/>
          <w:sz w:val="24"/>
          <w:szCs w:val="24"/>
          <w:lang w:bidi="lt-LT"/>
        </w:rPr>
        <w:t>a</w:t>
      </w:r>
      <w:r w:rsidR="00AA5BDC" w:rsidRPr="002A7E46">
        <w:rPr>
          <w:rFonts w:ascii="Times New Roman" w:hAnsi="Times New Roman"/>
          <w:bCs/>
          <w:iCs/>
          <w:sz w:val="24"/>
          <w:szCs w:val="24"/>
          <w:lang w:bidi="lt-LT"/>
        </w:rPr>
        <w:t xml:space="preserve"> prasme) sudėtine dalimi.</w:t>
      </w:r>
    </w:p>
    <w:p w14:paraId="739339D3" w14:textId="77777777" w:rsidR="007C4969" w:rsidRPr="002A7E46" w:rsidRDefault="006548A2" w:rsidP="008074AA">
      <w:pPr>
        <w:pStyle w:val="ListParagraph"/>
        <w:widowControl w:val="0"/>
        <w:numPr>
          <w:ilvl w:val="1"/>
          <w:numId w:val="1"/>
        </w:numPr>
        <w:spacing w:after="120" w:line="240" w:lineRule="auto"/>
        <w:ind w:left="788" w:hanging="431"/>
        <w:contextualSpacing w:val="0"/>
        <w:jc w:val="both"/>
        <w:rPr>
          <w:rFonts w:ascii="Times New Roman" w:hAnsi="Times New Roman"/>
          <w:bCs/>
          <w:iCs/>
          <w:sz w:val="24"/>
          <w:szCs w:val="24"/>
          <w:lang w:bidi="lt-LT"/>
        </w:rPr>
      </w:pPr>
      <w:r w:rsidRPr="002A7E46">
        <w:rPr>
          <w:rFonts w:ascii="Times New Roman" w:hAnsi="Times New Roman"/>
          <w:bCs/>
          <w:iCs/>
          <w:sz w:val="24"/>
          <w:szCs w:val="24"/>
          <w:lang w:bidi="lt-LT"/>
        </w:rPr>
        <w:t>Ieškov</w:t>
      </w:r>
      <w:r w:rsidR="00D40B8B" w:rsidRPr="002A7E46">
        <w:rPr>
          <w:rFonts w:ascii="Times New Roman" w:hAnsi="Times New Roman"/>
          <w:bCs/>
          <w:iCs/>
          <w:sz w:val="24"/>
          <w:szCs w:val="24"/>
          <w:lang w:bidi="lt-LT"/>
        </w:rPr>
        <w:t>ė</w:t>
      </w:r>
      <w:r w:rsidR="007C4969" w:rsidRPr="002A7E46">
        <w:rPr>
          <w:rFonts w:ascii="Times New Roman" w:hAnsi="Times New Roman"/>
          <w:bCs/>
          <w:iCs/>
          <w:sz w:val="24"/>
          <w:szCs w:val="24"/>
          <w:lang w:bidi="lt-LT"/>
        </w:rPr>
        <w:t xml:space="preserve"> negalėjo būti pašalinta iš </w:t>
      </w:r>
      <w:r w:rsidR="00BD09BA" w:rsidRPr="002A7E46">
        <w:rPr>
          <w:rFonts w:ascii="Times New Roman" w:hAnsi="Times New Roman"/>
          <w:bCs/>
          <w:iCs/>
          <w:sz w:val="24"/>
          <w:szCs w:val="24"/>
          <w:lang w:bidi="lt-LT"/>
        </w:rPr>
        <w:t>Konkurso</w:t>
      </w:r>
      <w:r w:rsidR="007C4969" w:rsidRPr="002A7E46">
        <w:rPr>
          <w:rFonts w:ascii="Times New Roman" w:hAnsi="Times New Roman"/>
          <w:bCs/>
          <w:iCs/>
          <w:sz w:val="24"/>
          <w:szCs w:val="24"/>
          <w:lang w:bidi="lt-LT"/>
        </w:rPr>
        <w:t xml:space="preserve"> VPĮ 46 straipsnio 4 dalies 4 ir 5 punktuose</w:t>
      </w:r>
      <w:r w:rsidR="00BD09BA" w:rsidRPr="002A7E46">
        <w:rPr>
          <w:rFonts w:ascii="Times New Roman" w:hAnsi="Times New Roman"/>
          <w:bCs/>
          <w:iCs/>
          <w:sz w:val="24"/>
          <w:szCs w:val="24"/>
          <w:lang w:bidi="lt-LT"/>
        </w:rPr>
        <w:t xml:space="preserve"> nust</w:t>
      </w:r>
      <w:r w:rsidR="007C4969" w:rsidRPr="002A7E46">
        <w:rPr>
          <w:rFonts w:ascii="Times New Roman" w:hAnsi="Times New Roman"/>
          <w:bCs/>
          <w:iCs/>
          <w:sz w:val="24"/>
          <w:szCs w:val="24"/>
          <w:lang w:bidi="lt-LT"/>
        </w:rPr>
        <w:t xml:space="preserve">atytais pagrindais, kadangi neteikė jokios melagingos ar galimai suklastotos </w:t>
      </w:r>
      <w:r w:rsidR="007C4969" w:rsidRPr="002A7E46">
        <w:rPr>
          <w:rFonts w:ascii="Times New Roman" w:hAnsi="Times New Roman"/>
          <w:bCs/>
          <w:iCs/>
          <w:sz w:val="24"/>
          <w:szCs w:val="24"/>
          <w:lang w:bidi="lt-LT"/>
        </w:rPr>
        <w:lastRenderedPageBreak/>
        <w:t xml:space="preserve">informacijos. Byloje nebuvo pateikti jokie neginčijami įrodymai, kurie būtų leidę padaryti išvadą apie melagingų ar galimai suklastotų duomenų pateikimą. Kasaciniame skunde yra pateikiamas tik trečiojo asmens subjektyvus byloje surinktų įrodymų turinio vertinimas. Priešingai, Vilniaus apygardos teismo civilinėje byloje Nr. e2-3542-653/2020 </w:t>
      </w:r>
      <w:r w:rsidRPr="002A7E46">
        <w:rPr>
          <w:rFonts w:ascii="Times New Roman" w:hAnsi="Times New Roman"/>
          <w:bCs/>
          <w:iCs/>
          <w:sz w:val="24"/>
          <w:szCs w:val="24"/>
          <w:lang w:bidi="lt-LT"/>
        </w:rPr>
        <w:t>ieškov</w:t>
      </w:r>
      <w:r w:rsidR="00D40B8B" w:rsidRPr="002A7E46">
        <w:rPr>
          <w:rFonts w:ascii="Times New Roman" w:hAnsi="Times New Roman"/>
          <w:bCs/>
          <w:iCs/>
          <w:sz w:val="24"/>
          <w:szCs w:val="24"/>
          <w:lang w:bidi="lt-LT"/>
        </w:rPr>
        <w:t>ė</w:t>
      </w:r>
      <w:r w:rsidR="007C4969" w:rsidRPr="002A7E46">
        <w:rPr>
          <w:rFonts w:ascii="Times New Roman" w:hAnsi="Times New Roman"/>
          <w:bCs/>
          <w:iCs/>
          <w:sz w:val="24"/>
          <w:szCs w:val="24"/>
          <w:lang w:bidi="lt-LT"/>
        </w:rPr>
        <w:t xml:space="preserve"> pateikė papildomus įrodymus, pagrindžiančius, kad jokios melagingos ar galimai suklastotos informacijos </w:t>
      </w:r>
      <w:r w:rsidR="00D40B8B" w:rsidRPr="002A7E46">
        <w:rPr>
          <w:rFonts w:ascii="Times New Roman" w:hAnsi="Times New Roman"/>
          <w:bCs/>
          <w:iCs/>
          <w:sz w:val="24"/>
          <w:szCs w:val="24"/>
          <w:lang w:bidi="lt-LT"/>
        </w:rPr>
        <w:t>ji</w:t>
      </w:r>
      <w:r w:rsidR="007C4969" w:rsidRPr="002A7E46">
        <w:rPr>
          <w:rFonts w:ascii="Times New Roman" w:hAnsi="Times New Roman"/>
          <w:bCs/>
          <w:iCs/>
          <w:sz w:val="24"/>
          <w:szCs w:val="24"/>
          <w:lang w:bidi="lt-LT"/>
        </w:rPr>
        <w:t xml:space="preserve"> </w:t>
      </w:r>
      <w:r w:rsidR="00BD09BA" w:rsidRPr="002A7E46">
        <w:rPr>
          <w:rFonts w:ascii="Times New Roman" w:hAnsi="Times New Roman"/>
          <w:bCs/>
          <w:iCs/>
          <w:sz w:val="24"/>
          <w:szCs w:val="24"/>
          <w:lang w:bidi="lt-LT"/>
        </w:rPr>
        <w:t>Konkurse</w:t>
      </w:r>
      <w:r w:rsidR="007C4969" w:rsidRPr="002A7E46">
        <w:rPr>
          <w:rFonts w:ascii="Times New Roman" w:hAnsi="Times New Roman"/>
          <w:bCs/>
          <w:iCs/>
          <w:sz w:val="24"/>
          <w:szCs w:val="24"/>
          <w:lang w:bidi="lt-LT"/>
        </w:rPr>
        <w:t xml:space="preserve"> neteikė. Šie įrodymai taip pat teikiami ir Lietuvos Aukščiausiajam Teismui kartu su atsiliepimu į trečiojo asmens kasacinį skundą. </w:t>
      </w:r>
    </w:p>
    <w:p w14:paraId="721E4431" w14:textId="77777777" w:rsidR="007C4969" w:rsidRPr="002A7E46" w:rsidRDefault="007C4969" w:rsidP="00865E0E">
      <w:pPr>
        <w:pStyle w:val="ListParagraph"/>
        <w:numPr>
          <w:ilvl w:val="1"/>
          <w:numId w:val="1"/>
        </w:numPr>
        <w:spacing w:after="120" w:line="240" w:lineRule="auto"/>
        <w:ind w:left="788" w:hanging="431"/>
        <w:contextualSpacing w:val="0"/>
        <w:jc w:val="both"/>
        <w:rPr>
          <w:rFonts w:ascii="Times New Roman" w:hAnsi="Times New Roman"/>
          <w:bCs/>
          <w:iCs/>
          <w:sz w:val="24"/>
          <w:szCs w:val="24"/>
          <w:lang w:bidi="lt-LT"/>
        </w:rPr>
      </w:pPr>
      <w:r w:rsidRPr="002A7E46">
        <w:rPr>
          <w:rFonts w:ascii="Times New Roman" w:hAnsi="Times New Roman"/>
          <w:bCs/>
          <w:iCs/>
          <w:sz w:val="24"/>
          <w:szCs w:val="24"/>
          <w:lang w:bidi="lt-LT"/>
        </w:rPr>
        <w:t xml:space="preserve">Abu </w:t>
      </w:r>
      <w:r w:rsidR="006548A2" w:rsidRPr="002A7E46">
        <w:rPr>
          <w:rFonts w:ascii="Times New Roman" w:hAnsi="Times New Roman"/>
          <w:bCs/>
          <w:iCs/>
          <w:sz w:val="24"/>
          <w:szCs w:val="24"/>
          <w:lang w:bidi="lt-LT"/>
        </w:rPr>
        <w:t>ieškov</w:t>
      </w:r>
      <w:r w:rsidR="00D40B8B" w:rsidRPr="002A7E46">
        <w:rPr>
          <w:rFonts w:ascii="Times New Roman" w:hAnsi="Times New Roman"/>
          <w:bCs/>
          <w:iCs/>
          <w:sz w:val="24"/>
          <w:szCs w:val="24"/>
          <w:lang w:bidi="lt-LT"/>
        </w:rPr>
        <w:t>ės</w:t>
      </w:r>
      <w:r w:rsidRPr="002A7E46">
        <w:rPr>
          <w:rFonts w:ascii="Times New Roman" w:hAnsi="Times New Roman"/>
          <w:bCs/>
          <w:iCs/>
          <w:sz w:val="24"/>
          <w:szCs w:val="24"/>
          <w:lang w:bidi="lt-LT"/>
        </w:rPr>
        <w:t xml:space="preserve"> pasitelkti ūkio subjektai UAB „Statybų kodas“ ir UAB „</w:t>
      </w:r>
      <w:proofErr w:type="spellStart"/>
      <w:r w:rsidRPr="002A7E46">
        <w:rPr>
          <w:rFonts w:ascii="Times New Roman" w:hAnsi="Times New Roman"/>
          <w:bCs/>
          <w:iCs/>
          <w:sz w:val="24"/>
          <w:szCs w:val="24"/>
          <w:lang w:bidi="lt-LT"/>
        </w:rPr>
        <w:t>Kaminta</w:t>
      </w:r>
      <w:proofErr w:type="spellEnd"/>
      <w:r w:rsidRPr="002A7E46">
        <w:rPr>
          <w:rFonts w:ascii="Times New Roman" w:hAnsi="Times New Roman"/>
          <w:bCs/>
          <w:iCs/>
          <w:sz w:val="24"/>
          <w:szCs w:val="24"/>
          <w:lang w:bidi="lt-LT"/>
        </w:rPr>
        <w:t xml:space="preserve">“ atitinka </w:t>
      </w:r>
      <w:r w:rsidR="00BD09BA" w:rsidRPr="002A7E46">
        <w:rPr>
          <w:rFonts w:ascii="Times New Roman" w:hAnsi="Times New Roman"/>
          <w:bCs/>
          <w:iCs/>
          <w:sz w:val="24"/>
          <w:szCs w:val="24"/>
          <w:lang w:bidi="lt-LT"/>
        </w:rPr>
        <w:t>Konkurso</w:t>
      </w:r>
      <w:r w:rsidRPr="002A7E46">
        <w:rPr>
          <w:rFonts w:ascii="Times New Roman" w:hAnsi="Times New Roman"/>
          <w:bCs/>
          <w:iCs/>
          <w:sz w:val="24"/>
          <w:szCs w:val="24"/>
          <w:lang w:bidi="lt-LT"/>
        </w:rPr>
        <w:t xml:space="preserve"> kvalifikaci</w:t>
      </w:r>
      <w:r w:rsidR="00BD09BA" w:rsidRPr="002A7E46">
        <w:rPr>
          <w:rFonts w:ascii="Times New Roman" w:hAnsi="Times New Roman"/>
          <w:bCs/>
          <w:iCs/>
          <w:sz w:val="24"/>
          <w:szCs w:val="24"/>
          <w:lang w:bidi="lt-LT"/>
        </w:rPr>
        <w:t>jos</w:t>
      </w:r>
      <w:r w:rsidRPr="002A7E46">
        <w:rPr>
          <w:rFonts w:ascii="Times New Roman" w:hAnsi="Times New Roman"/>
          <w:bCs/>
          <w:iCs/>
          <w:sz w:val="24"/>
          <w:szCs w:val="24"/>
          <w:lang w:bidi="lt-LT"/>
        </w:rPr>
        <w:t xml:space="preserve"> reikalavimus, kuriems jie buvo pasitelkti, ir jų atžvilgiu nėra pašalinimo pagrindų</w:t>
      </w:r>
      <w:r w:rsidR="0040574A" w:rsidRPr="002A7E46">
        <w:rPr>
          <w:rFonts w:ascii="Times New Roman" w:hAnsi="Times New Roman"/>
          <w:bCs/>
          <w:iCs/>
          <w:sz w:val="24"/>
          <w:szCs w:val="24"/>
          <w:lang w:bidi="lt-LT"/>
        </w:rPr>
        <w:t>,</w:t>
      </w:r>
      <w:r w:rsidRPr="002A7E46">
        <w:rPr>
          <w:rFonts w:ascii="Times New Roman" w:hAnsi="Times New Roman"/>
          <w:bCs/>
          <w:iCs/>
          <w:sz w:val="24"/>
          <w:szCs w:val="24"/>
          <w:lang w:bidi="lt-LT"/>
        </w:rPr>
        <w:t xml:space="preserve"> įtvirtintų VPĮ 46 straipsnyje, todėl bet kuriuo atveju </w:t>
      </w:r>
      <w:r w:rsidR="00BD09BA" w:rsidRPr="002A7E46">
        <w:rPr>
          <w:rFonts w:ascii="Times New Roman" w:hAnsi="Times New Roman"/>
          <w:bCs/>
          <w:iCs/>
          <w:sz w:val="24"/>
          <w:szCs w:val="24"/>
          <w:lang w:bidi="lt-LT"/>
        </w:rPr>
        <w:t>Konkurso</w:t>
      </w:r>
      <w:r w:rsidRPr="002A7E46">
        <w:rPr>
          <w:rFonts w:ascii="Times New Roman" w:hAnsi="Times New Roman"/>
          <w:bCs/>
          <w:iCs/>
          <w:sz w:val="24"/>
          <w:szCs w:val="24"/>
          <w:lang w:bidi="lt-LT"/>
        </w:rPr>
        <w:t xml:space="preserve"> rezultatai nepasikeistų net ir panaikinus skundžiamą </w:t>
      </w:r>
      <w:r w:rsidR="0040574A" w:rsidRPr="002A7E46">
        <w:rPr>
          <w:rFonts w:ascii="Times New Roman" w:hAnsi="Times New Roman"/>
          <w:bCs/>
          <w:iCs/>
          <w:sz w:val="24"/>
          <w:szCs w:val="24"/>
          <w:lang w:bidi="lt-LT"/>
        </w:rPr>
        <w:t>apeliacinės instancijos teismo</w:t>
      </w:r>
      <w:r w:rsidRPr="002A7E46">
        <w:rPr>
          <w:rFonts w:ascii="Times New Roman" w:hAnsi="Times New Roman"/>
          <w:bCs/>
          <w:iCs/>
          <w:sz w:val="24"/>
          <w:szCs w:val="24"/>
          <w:lang w:bidi="lt-LT"/>
        </w:rPr>
        <w:t xml:space="preserve"> nutartį.</w:t>
      </w:r>
    </w:p>
    <w:p w14:paraId="0E2B056A" w14:textId="77777777" w:rsidR="007C4969" w:rsidRPr="002A7E46" w:rsidRDefault="007C4969" w:rsidP="00865E0E">
      <w:pPr>
        <w:pStyle w:val="ListParagraph"/>
        <w:numPr>
          <w:ilvl w:val="1"/>
          <w:numId w:val="1"/>
        </w:numPr>
        <w:spacing w:after="120" w:line="240" w:lineRule="auto"/>
        <w:ind w:left="788" w:hanging="431"/>
        <w:contextualSpacing w:val="0"/>
        <w:jc w:val="both"/>
        <w:rPr>
          <w:rFonts w:ascii="Times New Roman" w:hAnsi="Times New Roman"/>
          <w:bCs/>
          <w:iCs/>
          <w:sz w:val="24"/>
          <w:szCs w:val="24"/>
          <w:lang w:bidi="lt-LT"/>
        </w:rPr>
      </w:pPr>
      <w:r w:rsidRPr="002A7E46">
        <w:rPr>
          <w:rFonts w:ascii="Times New Roman" w:hAnsi="Times New Roman"/>
          <w:bCs/>
          <w:iCs/>
          <w:sz w:val="24"/>
          <w:szCs w:val="24"/>
          <w:lang w:bidi="lt-LT"/>
        </w:rPr>
        <w:t>Apeliacinės instancijos teismas teisingai išsprendė bylinėjimosi išlaidų atlyginimo klausimą. Trečiasis asmuo byloje dalyvavo kaip trečiasis asmuo</w:t>
      </w:r>
      <w:r w:rsidR="00CE6560" w:rsidRPr="002A7E46">
        <w:rPr>
          <w:rFonts w:ascii="Times New Roman" w:hAnsi="Times New Roman"/>
          <w:bCs/>
          <w:iCs/>
          <w:sz w:val="24"/>
          <w:szCs w:val="24"/>
          <w:lang w:bidi="lt-LT"/>
        </w:rPr>
        <w:t>,</w:t>
      </w:r>
      <w:r w:rsidRPr="002A7E46">
        <w:rPr>
          <w:rFonts w:ascii="Times New Roman" w:hAnsi="Times New Roman"/>
          <w:bCs/>
          <w:iCs/>
          <w:sz w:val="24"/>
          <w:szCs w:val="24"/>
          <w:lang w:bidi="lt-LT"/>
        </w:rPr>
        <w:t xml:space="preserve"> nepareiškiantis savarankiškų reikalavimų</w:t>
      </w:r>
      <w:r w:rsidR="00CE6560" w:rsidRPr="002A7E46">
        <w:rPr>
          <w:rFonts w:ascii="Times New Roman" w:hAnsi="Times New Roman"/>
          <w:bCs/>
          <w:iCs/>
          <w:sz w:val="24"/>
          <w:szCs w:val="24"/>
          <w:lang w:bidi="lt-LT"/>
        </w:rPr>
        <w:t>,</w:t>
      </w:r>
      <w:r w:rsidRPr="002A7E46">
        <w:rPr>
          <w:rFonts w:ascii="Times New Roman" w:hAnsi="Times New Roman"/>
          <w:bCs/>
          <w:iCs/>
          <w:sz w:val="24"/>
          <w:szCs w:val="24"/>
          <w:lang w:bidi="lt-LT"/>
        </w:rPr>
        <w:t xml:space="preserve"> atsakovės pusėje. Pirmosios instancijos teismas sprendimu </w:t>
      </w:r>
      <w:r w:rsidR="006548A2" w:rsidRPr="002A7E46">
        <w:rPr>
          <w:rFonts w:ascii="Times New Roman" w:hAnsi="Times New Roman"/>
          <w:bCs/>
          <w:iCs/>
          <w:sz w:val="24"/>
          <w:szCs w:val="24"/>
          <w:lang w:bidi="lt-LT"/>
        </w:rPr>
        <w:t>ieškov</w:t>
      </w:r>
      <w:r w:rsidR="00A11DCE" w:rsidRPr="002A7E46">
        <w:rPr>
          <w:rFonts w:ascii="Times New Roman" w:hAnsi="Times New Roman"/>
          <w:bCs/>
          <w:iCs/>
          <w:sz w:val="24"/>
          <w:szCs w:val="24"/>
          <w:lang w:bidi="lt-LT"/>
        </w:rPr>
        <w:t>ės</w:t>
      </w:r>
      <w:r w:rsidRPr="002A7E46">
        <w:rPr>
          <w:rFonts w:ascii="Times New Roman" w:hAnsi="Times New Roman"/>
          <w:bCs/>
          <w:iCs/>
          <w:sz w:val="24"/>
          <w:szCs w:val="24"/>
          <w:lang w:bidi="lt-LT"/>
        </w:rPr>
        <w:t xml:space="preserve"> ieškinį patenkino visiškai, trečiasis asmuo šio sprendimo neskundė. Taikos sutartimi atsakovė iš esmės pripažino ieškinio reikalavimus. Taigi, trečiasis asmuo byloje palaikė pralaimėjusios šalies (atsakovės) pusę, atitinkamai trečiojo asmens interesai nebuvo apginti. Trečiojo asmens nurodoma Lietuvos Aukščiausiojo Teismo praktika negali būti taikoma šio ginčo kontekste, kadangi skiriasi bylų </w:t>
      </w:r>
      <w:proofErr w:type="spellStart"/>
      <w:r w:rsidR="00BD09BA" w:rsidRPr="002A7E46">
        <w:rPr>
          <w:rFonts w:ascii="Times New Roman" w:hAnsi="Times New Roman"/>
          <w:bCs/>
          <w:i/>
          <w:sz w:val="24"/>
          <w:szCs w:val="24"/>
          <w:lang w:bidi="lt-LT"/>
        </w:rPr>
        <w:t>ratio</w:t>
      </w:r>
      <w:proofErr w:type="spellEnd"/>
      <w:r w:rsidR="00BD09BA" w:rsidRPr="002A7E46">
        <w:rPr>
          <w:rFonts w:ascii="Times New Roman" w:hAnsi="Times New Roman"/>
          <w:bCs/>
          <w:i/>
          <w:sz w:val="24"/>
          <w:szCs w:val="24"/>
          <w:lang w:bidi="lt-LT"/>
        </w:rPr>
        <w:t xml:space="preserve"> </w:t>
      </w:r>
      <w:proofErr w:type="spellStart"/>
      <w:r w:rsidR="00BD09BA" w:rsidRPr="002A7E46">
        <w:rPr>
          <w:rFonts w:ascii="Times New Roman" w:hAnsi="Times New Roman"/>
          <w:bCs/>
          <w:i/>
          <w:sz w:val="24"/>
          <w:szCs w:val="24"/>
          <w:lang w:bidi="lt-LT"/>
        </w:rPr>
        <w:t>decidend</w:t>
      </w:r>
      <w:r w:rsidRPr="002A7E46">
        <w:rPr>
          <w:rFonts w:ascii="Times New Roman" w:hAnsi="Times New Roman"/>
          <w:bCs/>
          <w:i/>
          <w:sz w:val="24"/>
          <w:szCs w:val="24"/>
          <w:lang w:bidi="lt-LT"/>
        </w:rPr>
        <w:t>i</w:t>
      </w:r>
      <w:proofErr w:type="spellEnd"/>
      <w:r w:rsidR="00BD09BA" w:rsidRPr="002A7E46">
        <w:rPr>
          <w:rFonts w:ascii="Times New Roman" w:hAnsi="Times New Roman"/>
          <w:bCs/>
          <w:i/>
          <w:sz w:val="24"/>
          <w:szCs w:val="24"/>
          <w:lang w:bidi="lt-LT"/>
        </w:rPr>
        <w:t xml:space="preserve"> </w:t>
      </w:r>
      <w:r w:rsidR="00BD09BA" w:rsidRPr="002A7E46">
        <w:rPr>
          <w:rFonts w:ascii="Times New Roman" w:hAnsi="Times New Roman"/>
          <w:bCs/>
          <w:sz w:val="24"/>
          <w:szCs w:val="24"/>
          <w:lang w:bidi="lt-LT"/>
        </w:rPr>
        <w:t>(a</w:t>
      </w:r>
      <w:r w:rsidR="00BD09BA" w:rsidRPr="002A7E46">
        <w:rPr>
          <w:rFonts w:ascii="Times New Roman" w:hAnsi="Times New Roman"/>
          <w:sz w:val="24"/>
          <w:szCs w:val="24"/>
        </w:rPr>
        <w:t>rgumentas, kuriuo grindžiamas sprendimas</w:t>
      </w:r>
      <w:r w:rsidR="00BD09BA" w:rsidRPr="002A7E46">
        <w:rPr>
          <w:rFonts w:ascii="Times New Roman" w:hAnsi="Times New Roman"/>
          <w:bCs/>
          <w:sz w:val="24"/>
          <w:szCs w:val="24"/>
          <w:lang w:bidi="lt-LT"/>
        </w:rPr>
        <w:t>)</w:t>
      </w:r>
      <w:r w:rsidRPr="002A7E46">
        <w:rPr>
          <w:rFonts w:ascii="Times New Roman" w:hAnsi="Times New Roman"/>
          <w:bCs/>
          <w:iCs/>
          <w:sz w:val="24"/>
          <w:szCs w:val="24"/>
          <w:lang w:bidi="lt-LT"/>
        </w:rPr>
        <w:t>.</w:t>
      </w:r>
    </w:p>
    <w:p w14:paraId="237B5F7E" w14:textId="77777777" w:rsidR="00A81A0A" w:rsidRPr="002A7E46" w:rsidRDefault="00A81A0A" w:rsidP="009742B8">
      <w:pPr>
        <w:pStyle w:val="ListParagraph"/>
        <w:numPr>
          <w:ilvl w:val="0"/>
          <w:numId w:val="1"/>
        </w:numPr>
        <w:shd w:val="clear" w:color="auto" w:fill="FFFFFF"/>
        <w:spacing w:after="120" w:line="240" w:lineRule="auto"/>
        <w:ind w:left="357" w:hanging="357"/>
        <w:jc w:val="both"/>
        <w:rPr>
          <w:rFonts w:ascii="Times New Roman" w:hAnsi="Times New Roman"/>
          <w:bCs/>
          <w:sz w:val="24"/>
          <w:szCs w:val="24"/>
        </w:rPr>
      </w:pPr>
      <w:bookmarkStart w:id="15" w:name="_Hlk32850667"/>
      <w:r w:rsidRPr="002A7E46">
        <w:rPr>
          <w:rFonts w:ascii="Times New Roman" w:hAnsi="Times New Roman"/>
          <w:bCs/>
          <w:sz w:val="24"/>
          <w:szCs w:val="24"/>
        </w:rPr>
        <w:t xml:space="preserve">Atsiliepimu </w:t>
      </w:r>
      <w:bookmarkEnd w:id="15"/>
      <w:r w:rsidR="00F2285C" w:rsidRPr="002A7E46">
        <w:rPr>
          <w:rFonts w:ascii="Times New Roman" w:hAnsi="Times New Roman"/>
          <w:bCs/>
          <w:sz w:val="24"/>
          <w:szCs w:val="24"/>
        </w:rPr>
        <w:t>į trečiojo asmens kasacinį skundą atsakovė prašo</w:t>
      </w:r>
      <w:r w:rsidR="00BD09BA" w:rsidRPr="002A7E46">
        <w:rPr>
          <w:rFonts w:ascii="Times New Roman" w:hAnsi="Times New Roman"/>
          <w:bCs/>
          <w:sz w:val="24"/>
          <w:szCs w:val="24"/>
        </w:rPr>
        <w:t xml:space="preserve"> jo</w:t>
      </w:r>
      <w:r w:rsidR="00F2285C" w:rsidRPr="002A7E46">
        <w:rPr>
          <w:rFonts w:ascii="Times New Roman" w:hAnsi="Times New Roman"/>
          <w:bCs/>
          <w:sz w:val="24"/>
          <w:szCs w:val="24"/>
        </w:rPr>
        <w:t xml:space="preserve"> kasacinį skundą atmesti, priteisti bylinėjimosi išlaidų atlyginimą. </w:t>
      </w:r>
      <w:r w:rsidRPr="002A7E46">
        <w:rPr>
          <w:rFonts w:ascii="Times New Roman" w:hAnsi="Times New Roman"/>
          <w:bCs/>
          <w:sz w:val="24"/>
          <w:szCs w:val="24"/>
        </w:rPr>
        <w:t>Atsiliepimas į kasacinį skundą grindžiamas šiais argumentais:</w:t>
      </w:r>
    </w:p>
    <w:p w14:paraId="4F0B3027" w14:textId="2C2B461D" w:rsidR="00BD09BA" w:rsidRPr="002A7E46" w:rsidRDefault="009742B8" w:rsidP="00865E0E">
      <w:pPr>
        <w:widowControl w:val="0"/>
        <w:tabs>
          <w:tab w:val="left" w:pos="577"/>
        </w:tabs>
        <w:spacing w:after="120" w:line="240" w:lineRule="auto"/>
        <w:ind w:left="788" w:hanging="431"/>
        <w:jc w:val="both"/>
        <w:rPr>
          <w:rFonts w:eastAsia="Arial" w:cs="Times New Roman"/>
          <w:szCs w:val="24"/>
        </w:rPr>
      </w:pPr>
      <w:r w:rsidRPr="002A7E46">
        <w:rPr>
          <w:rFonts w:eastAsia="Arial" w:cs="Times New Roman"/>
          <w:szCs w:val="24"/>
        </w:rPr>
        <w:t>25</w:t>
      </w:r>
      <w:r w:rsidR="00B538E2" w:rsidRPr="002A7E46">
        <w:rPr>
          <w:rFonts w:eastAsia="Arial" w:cs="Times New Roman"/>
          <w:szCs w:val="24"/>
        </w:rPr>
        <w:t xml:space="preserve">.1. </w:t>
      </w:r>
      <w:r w:rsidR="009F4417" w:rsidRPr="002A7E46">
        <w:rPr>
          <w:rFonts w:eastAsia="Arial" w:cs="Times New Roman"/>
          <w:szCs w:val="24"/>
        </w:rPr>
        <w:t xml:space="preserve">Su trečiojo asmens pozicija, kad taikos sutartimi </w:t>
      </w:r>
      <w:r w:rsidR="006548A2" w:rsidRPr="002A7E46">
        <w:rPr>
          <w:rFonts w:eastAsia="Arial" w:cs="Times New Roman"/>
          <w:szCs w:val="24"/>
        </w:rPr>
        <w:t>ieškov</w:t>
      </w:r>
      <w:r w:rsidR="00CE6560" w:rsidRPr="002A7E46">
        <w:rPr>
          <w:rFonts w:eastAsia="Arial" w:cs="Times New Roman"/>
          <w:szCs w:val="24"/>
        </w:rPr>
        <w:t>e</w:t>
      </w:r>
      <w:r w:rsidR="006548A2" w:rsidRPr="002A7E46">
        <w:rPr>
          <w:rFonts w:eastAsia="Arial" w:cs="Times New Roman"/>
          <w:szCs w:val="24"/>
        </w:rPr>
        <w:t>i</w:t>
      </w:r>
      <w:r w:rsidR="009F4417" w:rsidRPr="002A7E46">
        <w:rPr>
          <w:rFonts w:eastAsia="Arial" w:cs="Times New Roman"/>
          <w:szCs w:val="24"/>
        </w:rPr>
        <w:t xml:space="preserve"> sudaroma galimybė keisti </w:t>
      </w:r>
      <w:r w:rsidR="00743F5F" w:rsidRPr="002A7E46">
        <w:rPr>
          <w:rFonts w:eastAsia="Arial" w:cs="Times New Roman"/>
          <w:szCs w:val="24"/>
        </w:rPr>
        <w:t>subtiekėj</w:t>
      </w:r>
      <w:r w:rsidR="009F4417" w:rsidRPr="002A7E46">
        <w:rPr>
          <w:rFonts w:eastAsia="Arial" w:cs="Times New Roman"/>
          <w:szCs w:val="24"/>
        </w:rPr>
        <w:t xml:space="preserve">us neribotą skaičių, lyginant su kitais </w:t>
      </w:r>
      <w:r w:rsidR="00BD09BA" w:rsidRPr="002A7E46">
        <w:rPr>
          <w:rFonts w:eastAsia="Arial" w:cs="Times New Roman"/>
          <w:szCs w:val="24"/>
        </w:rPr>
        <w:t xml:space="preserve">Konkurso </w:t>
      </w:r>
      <w:r w:rsidR="009F4417" w:rsidRPr="002A7E46">
        <w:rPr>
          <w:rFonts w:eastAsia="Arial" w:cs="Times New Roman"/>
          <w:szCs w:val="24"/>
        </w:rPr>
        <w:t xml:space="preserve">dalyviais, būtų galima sutikti tik tada, jeigu atsakovė būtų priėmusi </w:t>
      </w:r>
      <w:r w:rsidR="006548A2" w:rsidRPr="002A7E46">
        <w:rPr>
          <w:rFonts w:eastAsia="Arial" w:cs="Times New Roman"/>
          <w:szCs w:val="24"/>
        </w:rPr>
        <w:t>ieškov</w:t>
      </w:r>
      <w:r w:rsidR="00CE6560" w:rsidRPr="002A7E46">
        <w:rPr>
          <w:rFonts w:eastAsia="Arial" w:cs="Times New Roman"/>
          <w:szCs w:val="24"/>
        </w:rPr>
        <w:t>ės</w:t>
      </w:r>
      <w:r w:rsidR="009F4417" w:rsidRPr="002A7E46">
        <w:rPr>
          <w:rFonts w:eastAsia="Arial" w:cs="Times New Roman"/>
          <w:szCs w:val="24"/>
        </w:rPr>
        <w:t xml:space="preserve"> pateiktus </w:t>
      </w:r>
      <w:proofErr w:type="spellStart"/>
      <w:r w:rsidR="006548A2" w:rsidRPr="002A7E46">
        <w:rPr>
          <w:rFonts w:eastAsia="Arial" w:cs="Times New Roman"/>
          <w:szCs w:val="24"/>
        </w:rPr>
        <w:t>subtiekėjos</w:t>
      </w:r>
      <w:proofErr w:type="spellEnd"/>
      <w:r w:rsidR="009F4417" w:rsidRPr="002A7E46">
        <w:rPr>
          <w:rFonts w:eastAsia="Arial" w:cs="Times New Roman"/>
          <w:szCs w:val="24"/>
        </w:rPr>
        <w:t xml:space="preserve"> UAB „Statybų kodas“ dokumentus ir atitinkamai juos įvertin</w:t>
      </w:r>
      <w:r w:rsidR="0040574A" w:rsidRPr="002A7E46">
        <w:rPr>
          <w:rFonts w:eastAsia="Arial" w:cs="Times New Roman"/>
          <w:szCs w:val="24"/>
        </w:rPr>
        <w:t>usi</w:t>
      </w:r>
      <w:r w:rsidR="009F4417" w:rsidRPr="002A7E46">
        <w:rPr>
          <w:rFonts w:eastAsia="Arial" w:cs="Times New Roman"/>
          <w:szCs w:val="24"/>
        </w:rPr>
        <w:t xml:space="preserve">, tačiau atsakovė nesutiko su pasiūlyme nurodytu </w:t>
      </w:r>
      <w:r w:rsidR="006548A2" w:rsidRPr="002A7E46">
        <w:rPr>
          <w:rFonts w:eastAsia="Arial" w:cs="Times New Roman"/>
          <w:szCs w:val="24"/>
        </w:rPr>
        <w:t>subtiekėjo</w:t>
      </w:r>
      <w:r w:rsidR="009F4417" w:rsidRPr="002A7E46">
        <w:rPr>
          <w:rFonts w:eastAsia="Arial" w:cs="Times New Roman"/>
          <w:szCs w:val="24"/>
        </w:rPr>
        <w:t xml:space="preserve"> pakeitimu ir pateiktų dokumentų nevertino, t. y. </w:t>
      </w:r>
      <w:r w:rsidR="00BD09BA" w:rsidRPr="002A7E46">
        <w:rPr>
          <w:rFonts w:eastAsia="Arial" w:cs="Times New Roman"/>
          <w:szCs w:val="24"/>
        </w:rPr>
        <w:t>perkančioji organizacija</w:t>
      </w:r>
      <w:r w:rsidR="009F4417" w:rsidRPr="002A7E46">
        <w:rPr>
          <w:rFonts w:eastAsia="Arial" w:cs="Times New Roman"/>
          <w:szCs w:val="24"/>
        </w:rPr>
        <w:t xml:space="preserve"> </w:t>
      </w:r>
      <w:r w:rsidR="00BD09BA" w:rsidRPr="002A7E46">
        <w:rPr>
          <w:rFonts w:eastAsia="Arial" w:cs="Times New Roman"/>
          <w:szCs w:val="24"/>
        </w:rPr>
        <w:t>Konkurso</w:t>
      </w:r>
      <w:r w:rsidR="009F4417" w:rsidRPr="002A7E46">
        <w:rPr>
          <w:rFonts w:eastAsia="Arial" w:cs="Times New Roman"/>
          <w:szCs w:val="24"/>
        </w:rPr>
        <w:t xml:space="preserve"> procedūrų vykdymo metu neleido </w:t>
      </w:r>
      <w:r w:rsidR="006548A2" w:rsidRPr="002A7E46">
        <w:rPr>
          <w:rFonts w:eastAsia="Arial" w:cs="Times New Roman"/>
          <w:szCs w:val="24"/>
        </w:rPr>
        <w:t>ieškov</w:t>
      </w:r>
      <w:r w:rsidR="00CE6560" w:rsidRPr="002A7E46">
        <w:rPr>
          <w:rFonts w:eastAsia="Arial" w:cs="Times New Roman"/>
          <w:szCs w:val="24"/>
        </w:rPr>
        <w:t>e</w:t>
      </w:r>
      <w:r w:rsidR="006548A2" w:rsidRPr="002A7E46">
        <w:rPr>
          <w:rFonts w:eastAsia="Arial" w:cs="Times New Roman"/>
          <w:szCs w:val="24"/>
        </w:rPr>
        <w:t>i</w:t>
      </w:r>
      <w:r w:rsidR="009F4417" w:rsidRPr="002A7E46">
        <w:rPr>
          <w:rFonts w:eastAsia="Arial" w:cs="Times New Roman"/>
          <w:szCs w:val="24"/>
        </w:rPr>
        <w:t xml:space="preserve"> pakeisti </w:t>
      </w:r>
      <w:proofErr w:type="spellStart"/>
      <w:r w:rsidR="006548A2" w:rsidRPr="002A7E46">
        <w:rPr>
          <w:rFonts w:eastAsia="Arial" w:cs="Times New Roman"/>
          <w:szCs w:val="24"/>
        </w:rPr>
        <w:t>subtiekėjos</w:t>
      </w:r>
      <w:proofErr w:type="spellEnd"/>
      <w:r w:rsidR="009F4417" w:rsidRPr="002A7E46">
        <w:rPr>
          <w:rFonts w:eastAsia="Arial" w:cs="Times New Roman"/>
          <w:szCs w:val="24"/>
        </w:rPr>
        <w:t xml:space="preserve"> UAB „</w:t>
      </w:r>
      <w:proofErr w:type="spellStart"/>
      <w:r w:rsidR="009F4417" w:rsidRPr="002A7E46">
        <w:rPr>
          <w:rFonts w:eastAsia="Arial" w:cs="Times New Roman"/>
          <w:szCs w:val="24"/>
        </w:rPr>
        <w:t>Revestus</w:t>
      </w:r>
      <w:proofErr w:type="spellEnd"/>
      <w:r w:rsidR="009F4417" w:rsidRPr="002A7E46">
        <w:rPr>
          <w:rFonts w:eastAsia="Arial" w:cs="Times New Roman"/>
          <w:szCs w:val="24"/>
        </w:rPr>
        <w:t xml:space="preserve">“ į </w:t>
      </w:r>
      <w:r w:rsidR="00743F5F" w:rsidRPr="002A7E46">
        <w:rPr>
          <w:rFonts w:eastAsia="Arial" w:cs="Times New Roman"/>
          <w:szCs w:val="24"/>
        </w:rPr>
        <w:t>subtiekėj</w:t>
      </w:r>
      <w:r w:rsidR="009F4417" w:rsidRPr="002A7E46">
        <w:rPr>
          <w:rFonts w:eastAsia="Arial" w:cs="Times New Roman"/>
          <w:szCs w:val="24"/>
        </w:rPr>
        <w:t>ą UAB „Statybų kodas“ ir tokiu būdu pasitelkti specialist</w:t>
      </w:r>
      <w:r w:rsidR="00BD09BA" w:rsidRPr="002A7E46">
        <w:rPr>
          <w:rFonts w:eastAsia="Arial" w:cs="Times New Roman"/>
          <w:szCs w:val="24"/>
        </w:rPr>
        <w:t>o</w:t>
      </w:r>
      <w:r w:rsidR="009F4417" w:rsidRPr="002A7E46">
        <w:rPr>
          <w:rFonts w:eastAsia="Arial" w:cs="Times New Roman"/>
          <w:szCs w:val="24"/>
        </w:rPr>
        <w:t xml:space="preserve"> </w:t>
      </w:r>
      <w:bookmarkStart w:id="16" w:name="Buk_10"/>
      <w:r w:rsidR="003B145E" w:rsidRPr="003B145E">
        <w:rPr>
          <w:rFonts w:eastAsia="Arial" w:cs="Times New Roman"/>
          <w:szCs w:val="24"/>
        </w:rPr>
        <w:t>Š. Š.</w:t>
      </w:r>
      <w:bookmarkEnd w:id="16"/>
      <w:r w:rsidR="009F4417" w:rsidRPr="002A7E46">
        <w:rPr>
          <w:rFonts w:eastAsia="Arial" w:cs="Times New Roman"/>
          <w:szCs w:val="24"/>
        </w:rPr>
        <w:t xml:space="preserve">. </w:t>
      </w:r>
    </w:p>
    <w:p w14:paraId="7B4317AA" w14:textId="77777777" w:rsidR="00B538E2" w:rsidRPr="002A7E46" w:rsidRDefault="009742B8" w:rsidP="00865E0E">
      <w:pPr>
        <w:widowControl w:val="0"/>
        <w:tabs>
          <w:tab w:val="left" w:pos="577"/>
        </w:tabs>
        <w:spacing w:after="120" w:line="240" w:lineRule="auto"/>
        <w:ind w:left="788" w:hanging="431"/>
        <w:jc w:val="both"/>
        <w:rPr>
          <w:rFonts w:eastAsia="Arial" w:cs="Times New Roman"/>
          <w:szCs w:val="24"/>
        </w:rPr>
      </w:pPr>
      <w:r w:rsidRPr="002A7E46">
        <w:rPr>
          <w:rFonts w:eastAsia="Arial" w:cs="Times New Roman"/>
          <w:szCs w:val="24"/>
        </w:rPr>
        <w:t>25</w:t>
      </w:r>
      <w:r w:rsidR="00BD09BA" w:rsidRPr="002A7E46">
        <w:rPr>
          <w:rFonts w:eastAsia="Arial" w:cs="Times New Roman"/>
          <w:szCs w:val="24"/>
        </w:rPr>
        <w:t xml:space="preserve">.2. </w:t>
      </w:r>
      <w:r w:rsidR="00D67737" w:rsidRPr="002A7E46">
        <w:rPr>
          <w:rFonts w:eastAsia="Arial" w:cs="Times New Roman"/>
          <w:szCs w:val="24"/>
        </w:rPr>
        <w:t>P</w:t>
      </w:r>
      <w:r w:rsidR="009F4417" w:rsidRPr="002A7E46">
        <w:rPr>
          <w:rFonts w:eastAsia="Arial" w:cs="Times New Roman"/>
          <w:szCs w:val="24"/>
        </w:rPr>
        <w:t>irmosios instancijos teismas sprendime</w:t>
      </w:r>
      <w:r w:rsidR="00D67737" w:rsidRPr="002A7E46">
        <w:rPr>
          <w:rFonts w:eastAsia="Arial" w:cs="Times New Roman"/>
          <w:szCs w:val="24"/>
        </w:rPr>
        <w:t xml:space="preserve"> taip pat</w:t>
      </w:r>
      <w:r w:rsidR="009F4417" w:rsidRPr="002A7E46">
        <w:rPr>
          <w:rFonts w:eastAsia="Arial" w:cs="Times New Roman"/>
          <w:szCs w:val="24"/>
        </w:rPr>
        <w:t xml:space="preserve"> nurod</w:t>
      </w:r>
      <w:r w:rsidR="00D67737" w:rsidRPr="002A7E46">
        <w:rPr>
          <w:rFonts w:eastAsia="Arial" w:cs="Times New Roman"/>
          <w:szCs w:val="24"/>
        </w:rPr>
        <w:t>ė</w:t>
      </w:r>
      <w:r w:rsidR="009F4417" w:rsidRPr="002A7E46">
        <w:rPr>
          <w:rFonts w:eastAsia="Arial" w:cs="Times New Roman"/>
          <w:szCs w:val="24"/>
        </w:rPr>
        <w:t xml:space="preserve">, kad atsakovė </w:t>
      </w:r>
      <w:r w:rsidR="006548A2" w:rsidRPr="002A7E46">
        <w:rPr>
          <w:rFonts w:eastAsia="Arial" w:cs="Times New Roman"/>
          <w:szCs w:val="24"/>
        </w:rPr>
        <w:t>ieškov</w:t>
      </w:r>
      <w:r w:rsidR="00CE6560" w:rsidRPr="002A7E46">
        <w:rPr>
          <w:rFonts w:eastAsia="Arial" w:cs="Times New Roman"/>
          <w:szCs w:val="24"/>
        </w:rPr>
        <w:t>ės</w:t>
      </w:r>
      <w:r w:rsidR="009F4417" w:rsidRPr="002A7E46">
        <w:rPr>
          <w:rFonts w:eastAsia="Arial" w:cs="Times New Roman"/>
          <w:szCs w:val="24"/>
        </w:rPr>
        <w:t xml:space="preserve"> pateiktų dokumentų, susijusių su UAB „Statybų kodas“, nevertino ir jokio sprendimo dėl specialisto </w:t>
      </w:r>
      <w:r w:rsidR="00D67737" w:rsidRPr="002A7E46">
        <w:rPr>
          <w:rFonts w:eastAsia="Arial" w:cs="Times New Roman"/>
          <w:szCs w:val="24"/>
        </w:rPr>
        <w:t>kvalifikacijos atitikties</w:t>
      </w:r>
      <w:r w:rsidR="009F4417" w:rsidRPr="002A7E46">
        <w:rPr>
          <w:rFonts w:eastAsia="Arial" w:cs="Times New Roman"/>
          <w:szCs w:val="24"/>
        </w:rPr>
        <w:t xml:space="preserve"> nepriėmė. </w:t>
      </w:r>
      <w:r w:rsidR="00D67737" w:rsidRPr="002A7E46">
        <w:rPr>
          <w:rFonts w:eastAsia="Arial" w:cs="Times New Roman"/>
          <w:szCs w:val="24"/>
        </w:rPr>
        <w:t xml:space="preserve">Dėl to </w:t>
      </w:r>
      <w:r w:rsidR="009F4417" w:rsidRPr="002A7E46">
        <w:rPr>
          <w:rFonts w:eastAsia="Arial" w:cs="Times New Roman"/>
          <w:szCs w:val="24"/>
        </w:rPr>
        <w:t xml:space="preserve">darytina išvada, kad </w:t>
      </w:r>
      <w:r w:rsidR="006548A2" w:rsidRPr="002A7E46">
        <w:rPr>
          <w:rFonts w:eastAsia="Arial" w:cs="Times New Roman"/>
          <w:szCs w:val="24"/>
        </w:rPr>
        <w:t>ieškov</w:t>
      </w:r>
      <w:r w:rsidR="00CE6560" w:rsidRPr="002A7E46">
        <w:rPr>
          <w:rFonts w:eastAsia="Arial" w:cs="Times New Roman"/>
          <w:szCs w:val="24"/>
        </w:rPr>
        <w:t>ė</w:t>
      </w:r>
      <w:r w:rsidR="009F4417" w:rsidRPr="002A7E46">
        <w:rPr>
          <w:rFonts w:eastAsia="Arial" w:cs="Times New Roman"/>
          <w:szCs w:val="24"/>
        </w:rPr>
        <w:t xml:space="preserve"> </w:t>
      </w:r>
      <w:r w:rsidR="00D67737" w:rsidRPr="002A7E46">
        <w:rPr>
          <w:rFonts w:eastAsia="Arial" w:cs="Times New Roman"/>
          <w:szCs w:val="24"/>
        </w:rPr>
        <w:t>Konkurso</w:t>
      </w:r>
      <w:r w:rsidR="009F4417" w:rsidRPr="002A7E46">
        <w:rPr>
          <w:rFonts w:eastAsia="Arial" w:cs="Times New Roman"/>
          <w:szCs w:val="24"/>
        </w:rPr>
        <w:t xml:space="preserve"> metu pasiūlyme nurodyto </w:t>
      </w:r>
      <w:r w:rsidR="00D67737" w:rsidRPr="002A7E46">
        <w:rPr>
          <w:rFonts w:eastAsia="Arial" w:cs="Times New Roman"/>
          <w:szCs w:val="24"/>
        </w:rPr>
        <w:t>subtiekėjo</w:t>
      </w:r>
      <w:r w:rsidR="009F4417" w:rsidRPr="002A7E46">
        <w:rPr>
          <w:rFonts w:eastAsia="Arial" w:cs="Times New Roman"/>
          <w:szCs w:val="24"/>
        </w:rPr>
        <w:t xml:space="preserve"> nepakeitė, nes ja</w:t>
      </w:r>
      <w:r w:rsidR="00CE6560" w:rsidRPr="002A7E46">
        <w:rPr>
          <w:rFonts w:eastAsia="Arial" w:cs="Times New Roman"/>
          <w:szCs w:val="24"/>
        </w:rPr>
        <w:t>i</w:t>
      </w:r>
      <w:r w:rsidR="009F4417" w:rsidRPr="002A7E46">
        <w:rPr>
          <w:rFonts w:eastAsia="Arial" w:cs="Times New Roman"/>
          <w:szCs w:val="24"/>
        </w:rPr>
        <w:t xml:space="preserve"> tokia galimyb</w:t>
      </w:r>
      <w:r w:rsidR="00D67737" w:rsidRPr="002A7E46">
        <w:rPr>
          <w:rFonts w:eastAsia="Arial" w:cs="Times New Roman"/>
          <w:szCs w:val="24"/>
        </w:rPr>
        <w:t>ė</w:t>
      </w:r>
      <w:r w:rsidR="009F4417" w:rsidRPr="002A7E46">
        <w:rPr>
          <w:rFonts w:eastAsia="Arial" w:cs="Times New Roman"/>
          <w:szCs w:val="24"/>
        </w:rPr>
        <w:t xml:space="preserve"> nebuvo sudaryta. Tik apeliacinės instancijos teismui patvirtinus taikos sutartį, </w:t>
      </w:r>
      <w:r w:rsidR="006548A2" w:rsidRPr="002A7E46">
        <w:rPr>
          <w:rFonts w:eastAsia="Arial" w:cs="Times New Roman"/>
          <w:szCs w:val="24"/>
        </w:rPr>
        <w:t>ieškov</w:t>
      </w:r>
      <w:r w:rsidR="00CE6560" w:rsidRPr="002A7E46">
        <w:rPr>
          <w:rFonts w:eastAsia="Arial" w:cs="Times New Roman"/>
          <w:szCs w:val="24"/>
        </w:rPr>
        <w:t>e</w:t>
      </w:r>
      <w:r w:rsidR="006548A2" w:rsidRPr="002A7E46">
        <w:rPr>
          <w:rFonts w:eastAsia="Arial" w:cs="Times New Roman"/>
          <w:szCs w:val="24"/>
        </w:rPr>
        <w:t>i</w:t>
      </w:r>
      <w:r w:rsidR="009F4417" w:rsidRPr="002A7E46">
        <w:rPr>
          <w:rFonts w:eastAsia="Arial" w:cs="Times New Roman"/>
          <w:szCs w:val="24"/>
        </w:rPr>
        <w:t xml:space="preserve"> buvo sudaryta galimybė pakeisti pasiūlyme nurodytą </w:t>
      </w:r>
      <w:r w:rsidR="00743F5F" w:rsidRPr="002A7E46">
        <w:rPr>
          <w:rFonts w:eastAsia="Arial" w:cs="Times New Roman"/>
          <w:szCs w:val="24"/>
        </w:rPr>
        <w:t>subtiekėj</w:t>
      </w:r>
      <w:r w:rsidR="009F4417" w:rsidRPr="002A7E46">
        <w:rPr>
          <w:rFonts w:eastAsia="Arial" w:cs="Times New Roman"/>
          <w:szCs w:val="24"/>
        </w:rPr>
        <w:t xml:space="preserve">ą nauju </w:t>
      </w:r>
      <w:r w:rsidR="00743F5F" w:rsidRPr="002A7E46">
        <w:rPr>
          <w:rFonts w:eastAsia="Arial" w:cs="Times New Roman"/>
          <w:szCs w:val="24"/>
        </w:rPr>
        <w:t>subtiekėj</w:t>
      </w:r>
      <w:r w:rsidR="009F4417" w:rsidRPr="002A7E46">
        <w:rPr>
          <w:rFonts w:eastAsia="Arial" w:cs="Times New Roman"/>
          <w:szCs w:val="24"/>
        </w:rPr>
        <w:t>u.</w:t>
      </w:r>
    </w:p>
    <w:p w14:paraId="57EFCA3F" w14:textId="15702194" w:rsidR="001D5C80" w:rsidRPr="002A7E46" w:rsidRDefault="009742B8" w:rsidP="00865E0E">
      <w:pPr>
        <w:widowControl w:val="0"/>
        <w:spacing w:after="120" w:line="240" w:lineRule="auto"/>
        <w:ind w:left="788" w:hanging="431"/>
        <w:jc w:val="both"/>
        <w:rPr>
          <w:rFonts w:eastAsia="Arial" w:cs="Times New Roman"/>
          <w:szCs w:val="24"/>
        </w:rPr>
      </w:pPr>
      <w:r w:rsidRPr="002A7E46">
        <w:rPr>
          <w:rFonts w:eastAsia="Arial" w:cs="Times New Roman"/>
          <w:szCs w:val="24"/>
        </w:rPr>
        <w:t>25</w:t>
      </w:r>
      <w:r w:rsidR="001D5C80" w:rsidRPr="002A7E46">
        <w:rPr>
          <w:rFonts w:eastAsia="Arial" w:cs="Times New Roman"/>
          <w:szCs w:val="24"/>
        </w:rPr>
        <w:t>.</w:t>
      </w:r>
      <w:r w:rsidR="00BD09BA" w:rsidRPr="002A7E46">
        <w:rPr>
          <w:rFonts w:eastAsia="Arial" w:cs="Times New Roman"/>
          <w:szCs w:val="24"/>
        </w:rPr>
        <w:t>3</w:t>
      </w:r>
      <w:r w:rsidR="00B538E2" w:rsidRPr="002A7E46">
        <w:rPr>
          <w:rFonts w:eastAsia="Arial" w:cs="Times New Roman"/>
          <w:szCs w:val="24"/>
        </w:rPr>
        <w:t xml:space="preserve">. </w:t>
      </w:r>
      <w:r w:rsidR="009F4417" w:rsidRPr="002A7E46">
        <w:rPr>
          <w:rFonts w:eastAsia="Arial" w:cs="Times New Roman"/>
          <w:szCs w:val="24"/>
        </w:rPr>
        <w:t>Taikos sutarti</w:t>
      </w:r>
      <w:r w:rsidR="00D67737" w:rsidRPr="002A7E46">
        <w:rPr>
          <w:rFonts w:eastAsia="Arial" w:cs="Times New Roman"/>
          <w:szCs w:val="24"/>
        </w:rPr>
        <w:t>mi</w:t>
      </w:r>
      <w:r w:rsidR="009F4417" w:rsidRPr="002A7E46">
        <w:rPr>
          <w:rFonts w:eastAsia="Arial" w:cs="Times New Roman"/>
          <w:szCs w:val="24"/>
        </w:rPr>
        <w:t>, priešingai nei nurodo trečiasis asmuo, nenu</w:t>
      </w:r>
      <w:r w:rsidR="00D67737" w:rsidRPr="002A7E46">
        <w:rPr>
          <w:rFonts w:eastAsia="Arial" w:cs="Times New Roman"/>
          <w:szCs w:val="24"/>
        </w:rPr>
        <w:t>statyta galimybė</w:t>
      </w:r>
      <w:r w:rsidR="009F4417" w:rsidRPr="002A7E46">
        <w:rPr>
          <w:rFonts w:eastAsia="Arial" w:cs="Times New Roman"/>
          <w:szCs w:val="24"/>
        </w:rPr>
        <w:t xml:space="preserve"> siūlyti kelis </w:t>
      </w:r>
      <w:r w:rsidR="00743F5F" w:rsidRPr="002A7E46">
        <w:rPr>
          <w:rFonts w:eastAsia="Arial" w:cs="Times New Roman"/>
          <w:szCs w:val="24"/>
        </w:rPr>
        <w:t>subtiekėj</w:t>
      </w:r>
      <w:r w:rsidR="009F4417" w:rsidRPr="002A7E46">
        <w:rPr>
          <w:rFonts w:eastAsia="Arial" w:cs="Times New Roman"/>
          <w:szCs w:val="24"/>
        </w:rPr>
        <w:t xml:space="preserve">us arba siūlyti </w:t>
      </w:r>
      <w:r w:rsidR="00743F5F" w:rsidRPr="002A7E46">
        <w:rPr>
          <w:rFonts w:eastAsia="Arial" w:cs="Times New Roman"/>
          <w:szCs w:val="24"/>
        </w:rPr>
        <w:t>subtiekėj</w:t>
      </w:r>
      <w:r w:rsidR="009F4417" w:rsidRPr="002A7E46">
        <w:rPr>
          <w:rFonts w:eastAsia="Arial" w:cs="Times New Roman"/>
          <w:szCs w:val="24"/>
        </w:rPr>
        <w:t>us neribotą skaičių kart</w:t>
      </w:r>
      <w:r w:rsidR="00A11DCE" w:rsidRPr="002A7E46">
        <w:rPr>
          <w:rFonts w:eastAsia="Arial" w:cs="Times New Roman"/>
          <w:szCs w:val="24"/>
        </w:rPr>
        <w:t>ų</w:t>
      </w:r>
      <w:r w:rsidR="009F4417" w:rsidRPr="002A7E46">
        <w:rPr>
          <w:rFonts w:eastAsia="Arial" w:cs="Times New Roman"/>
          <w:szCs w:val="24"/>
        </w:rPr>
        <w:t xml:space="preserve">. Taikos sutarties 2 punkte aiškiai nurodoma, kad </w:t>
      </w:r>
      <w:r w:rsidR="006548A2" w:rsidRPr="002A7E46">
        <w:rPr>
          <w:rFonts w:eastAsia="Arial" w:cs="Times New Roman"/>
          <w:szCs w:val="24"/>
        </w:rPr>
        <w:t>ieškov</w:t>
      </w:r>
      <w:r w:rsidR="00CA1671" w:rsidRPr="002A7E46">
        <w:rPr>
          <w:rFonts w:eastAsia="Arial" w:cs="Times New Roman"/>
          <w:szCs w:val="24"/>
        </w:rPr>
        <w:t>ė</w:t>
      </w:r>
      <w:r w:rsidR="009F4417" w:rsidRPr="002A7E46">
        <w:rPr>
          <w:rFonts w:eastAsia="Arial" w:cs="Times New Roman"/>
          <w:szCs w:val="24"/>
        </w:rPr>
        <w:t xml:space="preserve"> turi teisę po atsakovės kreipimosi pateikti </w:t>
      </w:r>
      <w:r w:rsidR="00743F5F" w:rsidRPr="002A7E46">
        <w:rPr>
          <w:rFonts w:eastAsia="Arial" w:cs="Times New Roman"/>
          <w:szCs w:val="24"/>
        </w:rPr>
        <w:t>subtiekėj</w:t>
      </w:r>
      <w:r w:rsidR="009F4417" w:rsidRPr="002A7E46">
        <w:rPr>
          <w:rFonts w:eastAsia="Arial" w:cs="Times New Roman"/>
          <w:szCs w:val="24"/>
        </w:rPr>
        <w:t xml:space="preserve">ą, kuris atitiktų </w:t>
      </w:r>
      <w:r w:rsidR="00D67737" w:rsidRPr="002A7E46">
        <w:rPr>
          <w:rFonts w:eastAsia="Arial" w:cs="Times New Roman"/>
          <w:szCs w:val="24"/>
        </w:rPr>
        <w:t xml:space="preserve">Konkurso </w:t>
      </w:r>
      <w:r w:rsidR="009F4417" w:rsidRPr="002A7E46">
        <w:rPr>
          <w:rFonts w:eastAsia="Arial" w:cs="Times New Roman"/>
          <w:szCs w:val="24"/>
        </w:rPr>
        <w:t xml:space="preserve">sąlygų reikalavimus, t. y. </w:t>
      </w:r>
      <w:r w:rsidR="006548A2" w:rsidRPr="002A7E46">
        <w:rPr>
          <w:rFonts w:eastAsia="Arial" w:cs="Times New Roman"/>
          <w:szCs w:val="24"/>
        </w:rPr>
        <w:t>ieškov</w:t>
      </w:r>
      <w:r w:rsidR="00CA1671" w:rsidRPr="002A7E46">
        <w:rPr>
          <w:rFonts w:eastAsia="Arial" w:cs="Times New Roman"/>
          <w:szCs w:val="24"/>
        </w:rPr>
        <w:t>e</w:t>
      </w:r>
      <w:r w:rsidR="006548A2" w:rsidRPr="002A7E46">
        <w:rPr>
          <w:rFonts w:eastAsia="Arial" w:cs="Times New Roman"/>
          <w:szCs w:val="24"/>
        </w:rPr>
        <w:t>i</w:t>
      </w:r>
      <w:r w:rsidR="009F4417" w:rsidRPr="002A7E46">
        <w:rPr>
          <w:rFonts w:eastAsia="Arial" w:cs="Times New Roman"/>
          <w:szCs w:val="24"/>
        </w:rPr>
        <w:t xml:space="preserve"> suteikiama teisė vieną sykį pateikti vieną konkretų, </w:t>
      </w:r>
      <w:r w:rsidR="00D67737" w:rsidRPr="002A7E46">
        <w:rPr>
          <w:rFonts w:eastAsia="Arial" w:cs="Times New Roman"/>
          <w:szCs w:val="24"/>
        </w:rPr>
        <w:t>Konkurso</w:t>
      </w:r>
      <w:r w:rsidR="009F4417" w:rsidRPr="002A7E46">
        <w:rPr>
          <w:rFonts w:eastAsia="Arial" w:cs="Times New Roman"/>
          <w:szCs w:val="24"/>
        </w:rPr>
        <w:t xml:space="preserve"> metu nenurodytą </w:t>
      </w:r>
      <w:r w:rsidR="00743F5F" w:rsidRPr="002A7E46">
        <w:rPr>
          <w:rFonts w:eastAsia="Arial" w:cs="Times New Roman"/>
          <w:szCs w:val="24"/>
        </w:rPr>
        <w:t>subtiekėj</w:t>
      </w:r>
      <w:r w:rsidR="009F4417" w:rsidRPr="002A7E46">
        <w:rPr>
          <w:rFonts w:eastAsia="Arial" w:cs="Times New Roman"/>
          <w:szCs w:val="24"/>
        </w:rPr>
        <w:t xml:space="preserve">ą. </w:t>
      </w:r>
      <w:r w:rsidR="006548A2" w:rsidRPr="002A7E46">
        <w:rPr>
          <w:rFonts w:eastAsia="Arial" w:cs="Times New Roman"/>
          <w:szCs w:val="24"/>
        </w:rPr>
        <w:t>Ieškov</w:t>
      </w:r>
      <w:r w:rsidR="00CA1671" w:rsidRPr="002A7E46">
        <w:rPr>
          <w:rFonts w:eastAsia="Arial" w:cs="Times New Roman"/>
          <w:szCs w:val="24"/>
        </w:rPr>
        <w:t>ė</w:t>
      </w:r>
      <w:r w:rsidR="009F4417" w:rsidRPr="002A7E46">
        <w:rPr>
          <w:rFonts w:eastAsia="Arial" w:cs="Times New Roman"/>
          <w:szCs w:val="24"/>
        </w:rPr>
        <w:t xml:space="preserve"> turėjo teisę pateikti </w:t>
      </w:r>
      <w:proofErr w:type="spellStart"/>
      <w:r w:rsidR="006548A2" w:rsidRPr="002A7E46">
        <w:rPr>
          <w:rFonts w:eastAsia="Arial" w:cs="Times New Roman"/>
          <w:szCs w:val="24"/>
        </w:rPr>
        <w:t>subtiekėjos</w:t>
      </w:r>
      <w:proofErr w:type="spellEnd"/>
      <w:r w:rsidR="009F4417" w:rsidRPr="002A7E46">
        <w:rPr>
          <w:rFonts w:eastAsia="Arial" w:cs="Times New Roman"/>
          <w:szCs w:val="24"/>
        </w:rPr>
        <w:t xml:space="preserve"> UA</w:t>
      </w:r>
      <w:r w:rsidR="00D67737" w:rsidRPr="002A7E46">
        <w:rPr>
          <w:rFonts w:eastAsia="Arial" w:cs="Times New Roman"/>
          <w:szCs w:val="24"/>
        </w:rPr>
        <w:t xml:space="preserve">B „Statybų kodas“ specialistą </w:t>
      </w:r>
      <w:bookmarkStart w:id="17" w:name="Buk_12"/>
      <w:r w:rsidR="003B145E" w:rsidRPr="003B145E">
        <w:rPr>
          <w:rFonts w:eastAsia="Arial" w:cs="Times New Roman"/>
          <w:szCs w:val="24"/>
        </w:rPr>
        <w:t>Š. Š.</w:t>
      </w:r>
      <w:bookmarkEnd w:id="17"/>
      <w:r w:rsidR="009F4417" w:rsidRPr="002A7E46">
        <w:rPr>
          <w:rFonts w:eastAsia="Arial" w:cs="Times New Roman"/>
          <w:szCs w:val="24"/>
        </w:rPr>
        <w:t xml:space="preserve">, nes šis </w:t>
      </w:r>
      <w:r w:rsidR="00743F5F" w:rsidRPr="002A7E46">
        <w:rPr>
          <w:rFonts w:eastAsia="Arial" w:cs="Times New Roman"/>
          <w:szCs w:val="24"/>
        </w:rPr>
        <w:t>subtiekėj</w:t>
      </w:r>
      <w:r w:rsidR="009F4417" w:rsidRPr="002A7E46">
        <w:rPr>
          <w:rFonts w:eastAsia="Arial" w:cs="Times New Roman"/>
          <w:szCs w:val="24"/>
        </w:rPr>
        <w:t xml:space="preserve">as nebuvo nurodytas pasiūlyme, arba bet kurį kitą </w:t>
      </w:r>
      <w:r w:rsidR="00743F5F" w:rsidRPr="002A7E46">
        <w:rPr>
          <w:rFonts w:eastAsia="Arial" w:cs="Times New Roman"/>
          <w:szCs w:val="24"/>
        </w:rPr>
        <w:t>subtiekėj</w:t>
      </w:r>
      <w:r w:rsidR="009F4417" w:rsidRPr="002A7E46">
        <w:rPr>
          <w:rFonts w:eastAsia="Arial" w:cs="Times New Roman"/>
          <w:szCs w:val="24"/>
        </w:rPr>
        <w:t xml:space="preserve">ą. Atsakovė neturėjo teisės nurodyti, kurį konkrečiai </w:t>
      </w:r>
      <w:r w:rsidR="00743F5F" w:rsidRPr="002A7E46">
        <w:rPr>
          <w:rFonts w:eastAsia="Arial" w:cs="Times New Roman"/>
          <w:szCs w:val="24"/>
        </w:rPr>
        <w:t>subtiekėj</w:t>
      </w:r>
      <w:r w:rsidR="009F4417" w:rsidRPr="002A7E46">
        <w:rPr>
          <w:rFonts w:eastAsia="Arial" w:cs="Times New Roman"/>
          <w:szCs w:val="24"/>
        </w:rPr>
        <w:t xml:space="preserve">ą turėtų pasitelkti </w:t>
      </w:r>
      <w:r w:rsidR="006548A2" w:rsidRPr="002A7E46">
        <w:rPr>
          <w:rFonts w:eastAsia="Arial" w:cs="Times New Roman"/>
          <w:szCs w:val="24"/>
        </w:rPr>
        <w:t>ieškov</w:t>
      </w:r>
      <w:r w:rsidR="00CA1671" w:rsidRPr="002A7E46">
        <w:rPr>
          <w:rFonts w:eastAsia="Arial" w:cs="Times New Roman"/>
          <w:szCs w:val="24"/>
        </w:rPr>
        <w:t>ė</w:t>
      </w:r>
      <w:r w:rsidR="009F4417" w:rsidRPr="002A7E46">
        <w:rPr>
          <w:rFonts w:eastAsia="Arial" w:cs="Times New Roman"/>
          <w:szCs w:val="24"/>
        </w:rPr>
        <w:t>.</w:t>
      </w:r>
    </w:p>
    <w:p w14:paraId="252EA589" w14:textId="77777777" w:rsidR="001D5C80" w:rsidRPr="002A7E46" w:rsidRDefault="009742B8" w:rsidP="00865E0E">
      <w:pPr>
        <w:widowControl w:val="0"/>
        <w:spacing w:after="120" w:line="240" w:lineRule="auto"/>
        <w:ind w:left="788" w:hanging="431"/>
        <w:jc w:val="both"/>
        <w:rPr>
          <w:rFonts w:eastAsia="Arial" w:cs="Times New Roman"/>
          <w:szCs w:val="24"/>
        </w:rPr>
      </w:pPr>
      <w:r w:rsidRPr="002A7E46">
        <w:rPr>
          <w:rFonts w:eastAsia="Arial" w:cs="Times New Roman"/>
          <w:szCs w:val="24"/>
        </w:rPr>
        <w:t>25</w:t>
      </w:r>
      <w:r w:rsidR="001D5C80" w:rsidRPr="002A7E46">
        <w:rPr>
          <w:rFonts w:eastAsia="Arial" w:cs="Times New Roman"/>
          <w:szCs w:val="24"/>
        </w:rPr>
        <w:t>.</w:t>
      </w:r>
      <w:r w:rsidR="00BD09BA" w:rsidRPr="002A7E46">
        <w:rPr>
          <w:rFonts w:eastAsia="Arial" w:cs="Times New Roman"/>
          <w:szCs w:val="24"/>
        </w:rPr>
        <w:t>4</w:t>
      </w:r>
      <w:r w:rsidR="001D5C80" w:rsidRPr="002A7E46">
        <w:rPr>
          <w:rFonts w:eastAsia="Arial" w:cs="Times New Roman"/>
          <w:szCs w:val="24"/>
        </w:rPr>
        <w:t xml:space="preserve">. </w:t>
      </w:r>
      <w:r w:rsidR="008A7AE1" w:rsidRPr="002A7E46">
        <w:rPr>
          <w:rFonts w:eastAsia="Arial" w:cs="Times New Roman"/>
          <w:szCs w:val="24"/>
        </w:rPr>
        <w:t>Trečiajam asmeniui pagrįstai nebuvo priteist</w:t>
      </w:r>
      <w:r w:rsidR="00CA1671" w:rsidRPr="002A7E46">
        <w:rPr>
          <w:rFonts w:eastAsia="Arial" w:cs="Times New Roman"/>
          <w:szCs w:val="24"/>
        </w:rPr>
        <w:t>a</w:t>
      </w:r>
      <w:r w:rsidR="008A7AE1" w:rsidRPr="002A7E46">
        <w:rPr>
          <w:rFonts w:eastAsia="Arial" w:cs="Times New Roman"/>
          <w:szCs w:val="24"/>
        </w:rPr>
        <w:t>s bylinėjimosi išlaid</w:t>
      </w:r>
      <w:r w:rsidR="00CA1671" w:rsidRPr="002A7E46">
        <w:rPr>
          <w:rFonts w:eastAsia="Arial" w:cs="Times New Roman"/>
          <w:szCs w:val="24"/>
        </w:rPr>
        <w:t>ų</w:t>
      </w:r>
      <w:r w:rsidR="008A7AE1" w:rsidRPr="002A7E46">
        <w:rPr>
          <w:rFonts w:eastAsia="Arial" w:cs="Times New Roman"/>
          <w:szCs w:val="24"/>
        </w:rPr>
        <w:t xml:space="preserve"> už procesą apeliacinė</w:t>
      </w:r>
      <w:r w:rsidR="00D67737" w:rsidRPr="002A7E46">
        <w:rPr>
          <w:rFonts w:eastAsia="Arial" w:cs="Times New Roman"/>
          <w:szCs w:val="24"/>
        </w:rPr>
        <w:t>s</w:t>
      </w:r>
      <w:r w:rsidR="008A7AE1" w:rsidRPr="002A7E46">
        <w:rPr>
          <w:rFonts w:eastAsia="Arial" w:cs="Times New Roman"/>
          <w:szCs w:val="24"/>
        </w:rPr>
        <w:t xml:space="preserve"> instancijo</w:t>
      </w:r>
      <w:r w:rsidR="00D67737" w:rsidRPr="002A7E46">
        <w:rPr>
          <w:rFonts w:eastAsia="Arial" w:cs="Times New Roman"/>
          <w:szCs w:val="24"/>
        </w:rPr>
        <w:t>s teisme</w:t>
      </w:r>
      <w:r w:rsidR="00CA1671" w:rsidRPr="002A7E46">
        <w:rPr>
          <w:rFonts w:eastAsia="Arial" w:cs="Times New Roman"/>
          <w:szCs w:val="24"/>
        </w:rPr>
        <w:t xml:space="preserve"> atlyginimas</w:t>
      </w:r>
      <w:r w:rsidR="008A7AE1" w:rsidRPr="002A7E46">
        <w:rPr>
          <w:rFonts w:eastAsia="Arial" w:cs="Times New Roman"/>
          <w:szCs w:val="24"/>
        </w:rPr>
        <w:t>, nes</w:t>
      </w:r>
      <w:r w:rsidR="00CA1671" w:rsidRPr="002A7E46">
        <w:rPr>
          <w:rFonts w:eastAsia="Arial" w:cs="Times New Roman"/>
          <w:szCs w:val="24"/>
        </w:rPr>
        <w:t>,</w:t>
      </w:r>
      <w:r w:rsidR="008A7AE1" w:rsidRPr="002A7E46">
        <w:rPr>
          <w:rFonts w:eastAsia="Arial" w:cs="Times New Roman"/>
          <w:szCs w:val="24"/>
        </w:rPr>
        <w:t xml:space="preserve"> kaip teisingai nurodė </w:t>
      </w:r>
      <w:r w:rsidR="00D67737" w:rsidRPr="002A7E46">
        <w:rPr>
          <w:rFonts w:eastAsia="Arial" w:cs="Times New Roman"/>
          <w:szCs w:val="24"/>
        </w:rPr>
        <w:t xml:space="preserve">šis </w:t>
      </w:r>
      <w:r w:rsidR="008A7AE1" w:rsidRPr="002A7E46">
        <w:rPr>
          <w:rFonts w:eastAsia="Arial" w:cs="Times New Roman"/>
          <w:szCs w:val="24"/>
        </w:rPr>
        <w:t>teismas nutarties 18 punkte</w:t>
      </w:r>
      <w:r w:rsidR="00D67737" w:rsidRPr="002A7E46">
        <w:rPr>
          <w:rFonts w:eastAsia="Arial" w:cs="Times New Roman"/>
          <w:szCs w:val="24"/>
        </w:rPr>
        <w:t xml:space="preserve">, </w:t>
      </w:r>
      <w:r w:rsidR="00035303" w:rsidRPr="002A7E46">
        <w:rPr>
          <w:rFonts w:eastAsia="Arial" w:cs="Times New Roman"/>
          <w:szCs w:val="24"/>
        </w:rPr>
        <w:t>jos susidarė</w:t>
      </w:r>
      <w:r w:rsidR="008A7AE1" w:rsidRPr="002A7E46">
        <w:rPr>
          <w:rFonts w:eastAsia="Arial" w:cs="Times New Roman"/>
          <w:szCs w:val="24"/>
        </w:rPr>
        <w:t xml:space="preserve"> dėl pa</w:t>
      </w:r>
      <w:r w:rsidR="0040574A" w:rsidRPr="002A7E46">
        <w:rPr>
          <w:rFonts w:eastAsia="Arial" w:cs="Times New Roman"/>
          <w:szCs w:val="24"/>
        </w:rPr>
        <w:t>ties</w:t>
      </w:r>
      <w:r w:rsidR="008A7AE1" w:rsidRPr="002A7E46">
        <w:rPr>
          <w:rFonts w:eastAsia="Arial" w:cs="Times New Roman"/>
          <w:szCs w:val="24"/>
        </w:rPr>
        <w:t xml:space="preserve"> trečiojo asmens veiksmų teikiant atsiliepimą į apeliacinius skundus. Be to, nors trečiasis asmuo nurodo, kad </w:t>
      </w:r>
      <w:r w:rsidR="006D2DA7" w:rsidRPr="002A7E46">
        <w:rPr>
          <w:rFonts w:eastAsia="Arial" w:cs="Times New Roman"/>
          <w:szCs w:val="24"/>
        </w:rPr>
        <w:t>a</w:t>
      </w:r>
      <w:r w:rsidR="008A7AE1" w:rsidRPr="002A7E46">
        <w:rPr>
          <w:rFonts w:eastAsia="Arial" w:cs="Times New Roman"/>
          <w:szCs w:val="24"/>
        </w:rPr>
        <w:t>tsakov</w:t>
      </w:r>
      <w:r w:rsidR="006D2DA7" w:rsidRPr="002A7E46">
        <w:rPr>
          <w:rFonts w:eastAsia="Arial" w:cs="Times New Roman"/>
          <w:szCs w:val="24"/>
        </w:rPr>
        <w:t>ė</w:t>
      </w:r>
      <w:r w:rsidR="008A7AE1" w:rsidRPr="002A7E46">
        <w:rPr>
          <w:rFonts w:eastAsia="Arial" w:cs="Times New Roman"/>
          <w:szCs w:val="24"/>
        </w:rPr>
        <w:t xml:space="preserve"> jo neinformavo apie vykdomas derybas ir </w:t>
      </w:r>
      <w:r w:rsidR="006D2DA7" w:rsidRPr="002A7E46">
        <w:rPr>
          <w:rFonts w:eastAsia="Arial" w:cs="Times New Roman"/>
          <w:szCs w:val="24"/>
        </w:rPr>
        <w:t>t</w:t>
      </w:r>
      <w:r w:rsidR="008A7AE1" w:rsidRPr="002A7E46">
        <w:rPr>
          <w:rFonts w:eastAsia="Arial" w:cs="Times New Roman"/>
          <w:szCs w:val="24"/>
        </w:rPr>
        <w:t>aikos sutarties sudarymą, tačiau ji</w:t>
      </w:r>
      <w:r w:rsidR="006D2DA7" w:rsidRPr="002A7E46">
        <w:rPr>
          <w:rFonts w:eastAsia="Arial" w:cs="Times New Roman"/>
          <w:szCs w:val="24"/>
        </w:rPr>
        <w:t>s</w:t>
      </w:r>
      <w:r w:rsidR="008A7AE1" w:rsidRPr="002A7E46">
        <w:rPr>
          <w:rFonts w:eastAsia="Arial" w:cs="Times New Roman"/>
          <w:szCs w:val="24"/>
        </w:rPr>
        <w:t xml:space="preserve"> pats, prieš rengdamas atsiliepimą į apeliacinius skundus, nesikreipė į </w:t>
      </w:r>
      <w:r w:rsidR="006D2DA7" w:rsidRPr="002A7E46">
        <w:rPr>
          <w:rFonts w:eastAsia="Arial" w:cs="Times New Roman"/>
          <w:szCs w:val="24"/>
        </w:rPr>
        <w:t>a</w:t>
      </w:r>
      <w:r w:rsidR="008A7AE1" w:rsidRPr="002A7E46">
        <w:rPr>
          <w:rFonts w:eastAsia="Arial" w:cs="Times New Roman"/>
          <w:szCs w:val="24"/>
        </w:rPr>
        <w:t>tsakov</w:t>
      </w:r>
      <w:r w:rsidR="006D2DA7" w:rsidRPr="002A7E46">
        <w:rPr>
          <w:rFonts w:eastAsia="Arial" w:cs="Times New Roman"/>
          <w:szCs w:val="24"/>
        </w:rPr>
        <w:t>ę</w:t>
      </w:r>
      <w:r w:rsidR="008A7AE1" w:rsidRPr="002A7E46">
        <w:rPr>
          <w:rFonts w:eastAsia="Arial" w:cs="Times New Roman"/>
          <w:szCs w:val="24"/>
        </w:rPr>
        <w:t>, siekdamas sužinoti</w:t>
      </w:r>
      <w:r w:rsidR="00D67737" w:rsidRPr="002A7E46">
        <w:rPr>
          <w:rFonts w:eastAsia="Arial" w:cs="Times New Roman"/>
          <w:szCs w:val="24"/>
        </w:rPr>
        <w:t>,</w:t>
      </w:r>
      <w:r w:rsidR="008A7AE1" w:rsidRPr="002A7E46">
        <w:rPr>
          <w:rFonts w:eastAsia="Arial" w:cs="Times New Roman"/>
          <w:szCs w:val="24"/>
        </w:rPr>
        <w:t xml:space="preserve"> ar vyksta derybų procesas dėl </w:t>
      </w:r>
      <w:r w:rsidR="006D2DA7" w:rsidRPr="002A7E46">
        <w:rPr>
          <w:rFonts w:eastAsia="Arial" w:cs="Times New Roman"/>
          <w:szCs w:val="24"/>
        </w:rPr>
        <w:t>t</w:t>
      </w:r>
      <w:r w:rsidR="008A7AE1" w:rsidRPr="002A7E46">
        <w:rPr>
          <w:rFonts w:eastAsia="Arial" w:cs="Times New Roman"/>
          <w:szCs w:val="24"/>
        </w:rPr>
        <w:t xml:space="preserve">aikos sutarties </w:t>
      </w:r>
      <w:r w:rsidR="008A7AE1" w:rsidRPr="002A7E46">
        <w:rPr>
          <w:rFonts w:eastAsia="Arial" w:cs="Times New Roman"/>
          <w:szCs w:val="24"/>
        </w:rPr>
        <w:lastRenderedPageBreak/>
        <w:t xml:space="preserve">sudarymo ir kt. </w:t>
      </w:r>
      <w:r w:rsidR="006D2DA7" w:rsidRPr="002A7E46">
        <w:rPr>
          <w:rFonts w:eastAsia="Arial" w:cs="Times New Roman"/>
          <w:szCs w:val="24"/>
        </w:rPr>
        <w:t>Trečiasis asmuo</w:t>
      </w:r>
      <w:r w:rsidR="008A7AE1" w:rsidRPr="002A7E46">
        <w:rPr>
          <w:rFonts w:eastAsia="Arial" w:cs="Times New Roman"/>
          <w:szCs w:val="24"/>
        </w:rPr>
        <w:t xml:space="preserve"> turėjo pakankamai laiko ši</w:t>
      </w:r>
      <w:r w:rsidR="00CA1671" w:rsidRPr="002A7E46">
        <w:rPr>
          <w:rFonts w:eastAsia="Arial" w:cs="Times New Roman"/>
          <w:szCs w:val="24"/>
        </w:rPr>
        <w:t>om</w:t>
      </w:r>
      <w:r w:rsidR="008A7AE1" w:rsidRPr="002A7E46">
        <w:rPr>
          <w:rFonts w:eastAsia="Arial" w:cs="Times New Roman"/>
          <w:szCs w:val="24"/>
        </w:rPr>
        <w:t>s aplinkyb</w:t>
      </w:r>
      <w:r w:rsidR="00CA1671" w:rsidRPr="002A7E46">
        <w:rPr>
          <w:rFonts w:eastAsia="Arial" w:cs="Times New Roman"/>
          <w:szCs w:val="24"/>
        </w:rPr>
        <w:t>ėm</w:t>
      </w:r>
      <w:r w:rsidR="008A7AE1" w:rsidRPr="002A7E46">
        <w:rPr>
          <w:rFonts w:eastAsia="Arial" w:cs="Times New Roman"/>
          <w:szCs w:val="24"/>
        </w:rPr>
        <w:t xml:space="preserve">s </w:t>
      </w:r>
      <w:r w:rsidR="00CA1671" w:rsidRPr="002A7E46">
        <w:rPr>
          <w:rFonts w:eastAsia="Arial" w:cs="Times New Roman"/>
          <w:szCs w:val="24"/>
        </w:rPr>
        <w:t xml:space="preserve">išsiaiškinti </w:t>
      </w:r>
      <w:r w:rsidR="008A7AE1" w:rsidRPr="002A7E46">
        <w:rPr>
          <w:rFonts w:eastAsia="Arial" w:cs="Times New Roman"/>
          <w:szCs w:val="24"/>
        </w:rPr>
        <w:t>ir atitinkam</w:t>
      </w:r>
      <w:r w:rsidR="00CA1671" w:rsidRPr="002A7E46">
        <w:rPr>
          <w:rFonts w:eastAsia="Arial" w:cs="Times New Roman"/>
          <w:szCs w:val="24"/>
        </w:rPr>
        <w:t>iem</w:t>
      </w:r>
      <w:r w:rsidR="008A7AE1" w:rsidRPr="002A7E46">
        <w:rPr>
          <w:rFonts w:eastAsia="Arial" w:cs="Times New Roman"/>
          <w:szCs w:val="24"/>
        </w:rPr>
        <w:t>s sprendim</w:t>
      </w:r>
      <w:r w:rsidR="00CA1671" w:rsidRPr="002A7E46">
        <w:rPr>
          <w:rFonts w:eastAsia="Arial" w:cs="Times New Roman"/>
          <w:szCs w:val="24"/>
        </w:rPr>
        <w:t>am</w:t>
      </w:r>
      <w:r w:rsidR="008A7AE1" w:rsidRPr="002A7E46">
        <w:rPr>
          <w:rFonts w:eastAsia="Arial" w:cs="Times New Roman"/>
          <w:szCs w:val="24"/>
        </w:rPr>
        <w:t>s</w:t>
      </w:r>
      <w:r w:rsidR="00CA1671" w:rsidRPr="002A7E46">
        <w:rPr>
          <w:rFonts w:eastAsia="Arial" w:cs="Times New Roman"/>
          <w:szCs w:val="24"/>
        </w:rPr>
        <w:t xml:space="preserve"> priimti</w:t>
      </w:r>
      <w:r w:rsidR="008A7AE1" w:rsidRPr="002A7E46">
        <w:rPr>
          <w:rFonts w:eastAsia="Arial" w:cs="Times New Roman"/>
          <w:szCs w:val="24"/>
        </w:rPr>
        <w:t xml:space="preserve">, pavyzdžiui, neteikti apeliacinio skundo ir ginčyti </w:t>
      </w:r>
      <w:r w:rsidR="006D2DA7" w:rsidRPr="002A7E46">
        <w:rPr>
          <w:rFonts w:eastAsia="Arial" w:cs="Times New Roman"/>
          <w:szCs w:val="24"/>
        </w:rPr>
        <w:t>t</w:t>
      </w:r>
      <w:r w:rsidR="008A7AE1" w:rsidRPr="002A7E46">
        <w:rPr>
          <w:rFonts w:eastAsia="Arial" w:cs="Times New Roman"/>
          <w:szCs w:val="24"/>
        </w:rPr>
        <w:t xml:space="preserve">aikos sutartį, tačiau elgėsi neapdairiai ir nerūpestingai bei to nepadarė. Dabar </w:t>
      </w:r>
      <w:r w:rsidR="006D2DA7" w:rsidRPr="002A7E46">
        <w:rPr>
          <w:rFonts w:eastAsia="Arial" w:cs="Times New Roman"/>
          <w:szCs w:val="24"/>
        </w:rPr>
        <w:t>k</w:t>
      </w:r>
      <w:r w:rsidR="008A7AE1" w:rsidRPr="002A7E46">
        <w:rPr>
          <w:rFonts w:eastAsia="Arial" w:cs="Times New Roman"/>
          <w:szCs w:val="24"/>
        </w:rPr>
        <w:t xml:space="preserve">asaciniu skundu </w:t>
      </w:r>
      <w:r w:rsidR="006D2DA7" w:rsidRPr="002A7E46">
        <w:rPr>
          <w:rFonts w:eastAsia="Arial" w:cs="Times New Roman"/>
          <w:szCs w:val="24"/>
        </w:rPr>
        <w:t>trečiasis asmuo</w:t>
      </w:r>
      <w:r w:rsidR="008A7AE1" w:rsidRPr="002A7E46">
        <w:rPr>
          <w:rFonts w:eastAsia="Arial" w:cs="Times New Roman"/>
          <w:szCs w:val="24"/>
        </w:rPr>
        <w:t xml:space="preserve"> nepagrįstai siekia savo veiksmų padarinius perkelti </w:t>
      </w:r>
      <w:r w:rsidR="006D2DA7" w:rsidRPr="002A7E46">
        <w:rPr>
          <w:rFonts w:eastAsia="Arial" w:cs="Times New Roman"/>
          <w:szCs w:val="24"/>
        </w:rPr>
        <w:t>a</w:t>
      </w:r>
      <w:r w:rsidR="008A7AE1" w:rsidRPr="002A7E46">
        <w:rPr>
          <w:rFonts w:eastAsia="Arial" w:cs="Times New Roman"/>
          <w:szCs w:val="24"/>
        </w:rPr>
        <w:t>tsakov</w:t>
      </w:r>
      <w:r w:rsidR="006D2DA7" w:rsidRPr="002A7E46">
        <w:rPr>
          <w:rFonts w:eastAsia="Arial" w:cs="Times New Roman"/>
          <w:szCs w:val="24"/>
        </w:rPr>
        <w:t>e</w:t>
      </w:r>
      <w:r w:rsidR="008A7AE1" w:rsidRPr="002A7E46">
        <w:rPr>
          <w:rFonts w:eastAsia="Arial" w:cs="Times New Roman"/>
          <w:szCs w:val="24"/>
        </w:rPr>
        <w:t>i, reikalaudamas atlyginti bylinėjimosi išlaidas, nors jų susidarymą lėmė būtent jo neatsakingi veiksmai.</w:t>
      </w:r>
      <w:r w:rsidR="006D2DA7" w:rsidRPr="002A7E46">
        <w:rPr>
          <w:rFonts w:eastAsia="Arial" w:cs="Times New Roman"/>
          <w:szCs w:val="24"/>
        </w:rPr>
        <w:t xml:space="preserve"> Galiausiai pats trečiasis asmuo pripažįsta, kad ne visos bylinėjimosi išlaidos apeliacinė</w:t>
      </w:r>
      <w:r w:rsidR="00CA1671" w:rsidRPr="002A7E46">
        <w:rPr>
          <w:rFonts w:eastAsia="Arial" w:cs="Times New Roman"/>
          <w:szCs w:val="24"/>
        </w:rPr>
        <w:t>s</w:t>
      </w:r>
      <w:r w:rsidR="006D2DA7" w:rsidRPr="002A7E46">
        <w:rPr>
          <w:rFonts w:eastAsia="Arial" w:cs="Times New Roman"/>
          <w:szCs w:val="24"/>
        </w:rPr>
        <w:t xml:space="preserve"> instancijo</w:t>
      </w:r>
      <w:r w:rsidR="00CA1671" w:rsidRPr="002A7E46">
        <w:rPr>
          <w:rFonts w:eastAsia="Arial" w:cs="Times New Roman"/>
          <w:szCs w:val="24"/>
        </w:rPr>
        <w:t>s teisme</w:t>
      </w:r>
      <w:r w:rsidR="006D2DA7" w:rsidRPr="002A7E46">
        <w:rPr>
          <w:rFonts w:eastAsia="Arial" w:cs="Times New Roman"/>
          <w:szCs w:val="24"/>
        </w:rPr>
        <w:t xml:space="preserve"> susidarė dėl šalių veiksmų sudarant t</w:t>
      </w:r>
      <w:r w:rsidR="00D67737" w:rsidRPr="002A7E46">
        <w:rPr>
          <w:rFonts w:eastAsia="Arial" w:cs="Times New Roman"/>
          <w:szCs w:val="24"/>
        </w:rPr>
        <w:t>aikos sutartį</w:t>
      </w:r>
      <w:r w:rsidR="006D2DA7" w:rsidRPr="002A7E46">
        <w:rPr>
          <w:rFonts w:eastAsia="Arial" w:cs="Times New Roman"/>
          <w:szCs w:val="24"/>
        </w:rPr>
        <w:t>.</w:t>
      </w:r>
    </w:p>
    <w:p w14:paraId="099139A9" w14:textId="77777777" w:rsidR="00A81A0A" w:rsidRPr="002A7E46" w:rsidRDefault="00A81A0A" w:rsidP="00865E0E">
      <w:pPr>
        <w:shd w:val="clear" w:color="auto" w:fill="FFFFFF"/>
        <w:spacing w:after="120" w:line="240" w:lineRule="auto"/>
        <w:ind w:left="426" w:right="19"/>
        <w:jc w:val="both"/>
        <w:rPr>
          <w:rFonts w:eastAsia="Times New Roman" w:cs="Times New Roman"/>
          <w:bCs/>
          <w:szCs w:val="24"/>
          <w:lang w:eastAsia="lt-LT"/>
        </w:rPr>
      </w:pPr>
    </w:p>
    <w:p w14:paraId="235DC769" w14:textId="77777777" w:rsidR="008749F5" w:rsidRPr="002A7E46" w:rsidRDefault="008749F5" w:rsidP="00865E0E">
      <w:pPr>
        <w:shd w:val="clear" w:color="auto" w:fill="FFFFFF"/>
        <w:spacing w:after="120" w:line="240" w:lineRule="auto"/>
        <w:ind w:firstLine="720"/>
        <w:jc w:val="both"/>
        <w:rPr>
          <w:rFonts w:eastAsia="Times New Roman" w:cs="Times New Roman"/>
          <w:szCs w:val="24"/>
          <w:lang w:eastAsia="lt-LT"/>
        </w:rPr>
      </w:pPr>
      <w:r w:rsidRPr="002A7E46">
        <w:rPr>
          <w:rFonts w:eastAsia="Times New Roman" w:cs="Times New Roman"/>
          <w:szCs w:val="24"/>
          <w:lang w:eastAsia="lt-LT"/>
        </w:rPr>
        <w:t xml:space="preserve">Teisėjų kolegija </w:t>
      </w:r>
    </w:p>
    <w:p w14:paraId="5FB7D7C4" w14:textId="77777777" w:rsidR="008749F5" w:rsidRPr="002A7E46" w:rsidRDefault="008749F5" w:rsidP="00865E0E">
      <w:pPr>
        <w:shd w:val="clear" w:color="auto" w:fill="FFFFFF"/>
        <w:spacing w:after="120" w:line="240" w:lineRule="auto"/>
        <w:ind w:left="357" w:right="19" w:hanging="357"/>
        <w:jc w:val="both"/>
        <w:rPr>
          <w:rFonts w:eastAsia="Times New Roman" w:cs="Times New Roman"/>
          <w:szCs w:val="24"/>
          <w:lang w:eastAsia="lt-LT"/>
        </w:rPr>
      </w:pPr>
    </w:p>
    <w:p w14:paraId="2ADD6521" w14:textId="77777777" w:rsidR="008749F5" w:rsidRPr="002A7E46" w:rsidRDefault="008749F5" w:rsidP="00865E0E">
      <w:pPr>
        <w:spacing w:after="120" w:line="240" w:lineRule="auto"/>
        <w:ind w:left="357" w:hanging="357"/>
        <w:jc w:val="both"/>
        <w:rPr>
          <w:rFonts w:eastAsia="Times New Roman" w:cs="Times New Roman"/>
          <w:szCs w:val="24"/>
          <w:lang w:eastAsia="lt-LT"/>
        </w:rPr>
      </w:pPr>
      <w:r w:rsidRPr="002A7E46">
        <w:rPr>
          <w:rFonts w:eastAsia="Times New Roman" w:cs="Times New Roman"/>
          <w:szCs w:val="24"/>
          <w:lang w:eastAsia="lt-LT"/>
        </w:rPr>
        <w:t xml:space="preserve">k o n s t a t u o j a : </w:t>
      </w:r>
    </w:p>
    <w:p w14:paraId="0A7D5E2F" w14:textId="77777777" w:rsidR="008749F5" w:rsidRPr="002A7E46" w:rsidRDefault="008749F5" w:rsidP="00865E0E">
      <w:pPr>
        <w:spacing w:after="120" w:line="240" w:lineRule="auto"/>
        <w:ind w:left="357" w:hanging="357"/>
        <w:jc w:val="both"/>
        <w:rPr>
          <w:rFonts w:eastAsia="Times New Roman" w:cs="Times New Roman"/>
          <w:szCs w:val="24"/>
          <w:lang w:eastAsia="lt-LT"/>
        </w:rPr>
      </w:pPr>
    </w:p>
    <w:p w14:paraId="0692F796" w14:textId="77777777" w:rsidR="008749F5" w:rsidRPr="002A7E46" w:rsidRDefault="008749F5" w:rsidP="00865E0E">
      <w:pPr>
        <w:spacing w:after="120" w:line="240" w:lineRule="auto"/>
        <w:ind w:left="357" w:hanging="357"/>
        <w:jc w:val="center"/>
        <w:rPr>
          <w:rFonts w:eastAsia="Times New Roman" w:cs="Times New Roman"/>
          <w:szCs w:val="24"/>
          <w:lang w:eastAsia="lt-LT"/>
        </w:rPr>
      </w:pPr>
      <w:r w:rsidRPr="002A7E46">
        <w:rPr>
          <w:rFonts w:eastAsia="Times New Roman" w:cs="Times New Roman"/>
          <w:szCs w:val="24"/>
          <w:lang w:eastAsia="lt-LT"/>
        </w:rPr>
        <w:t>IV. Kasacinio teismo argumentai ir išaiškinimai</w:t>
      </w:r>
    </w:p>
    <w:p w14:paraId="4F30E60C" w14:textId="77777777" w:rsidR="002D37B2" w:rsidRPr="002A7E46" w:rsidRDefault="002D37B2" w:rsidP="00865E0E">
      <w:pPr>
        <w:spacing w:after="120" w:line="240" w:lineRule="auto"/>
        <w:jc w:val="both"/>
        <w:rPr>
          <w:rFonts w:eastAsia="Times New Roman" w:cs="Times New Roman"/>
          <w:szCs w:val="24"/>
          <w:lang w:eastAsia="lt-LT"/>
        </w:rPr>
      </w:pPr>
    </w:p>
    <w:p w14:paraId="21F628D0" w14:textId="77777777" w:rsidR="009742B8" w:rsidRPr="002A7E46" w:rsidRDefault="001D7ED2" w:rsidP="009742B8">
      <w:pPr>
        <w:pStyle w:val="ListParagraph"/>
        <w:numPr>
          <w:ilvl w:val="0"/>
          <w:numId w:val="1"/>
        </w:numPr>
        <w:spacing w:after="120" w:line="240" w:lineRule="auto"/>
        <w:ind w:left="357" w:hanging="357"/>
        <w:contextualSpacing w:val="0"/>
        <w:jc w:val="both"/>
        <w:rPr>
          <w:rFonts w:ascii="Times New Roman" w:hAnsi="Times New Roman"/>
          <w:iCs/>
          <w:sz w:val="24"/>
          <w:szCs w:val="24"/>
        </w:rPr>
      </w:pPr>
      <w:r w:rsidRPr="002A7E46">
        <w:rPr>
          <w:rFonts w:ascii="Times New Roman" w:hAnsi="Times New Roman"/>
          <w:iCs/>
          <w:sz w:val="24"/>
          <w:szCs w:val="24"/>
        </w:rPr>
        <w:t>Kasacinis procesas</w:t>
      </w:r>
      <w:r w:rsidR="00DC6DCB" w:rsidRPr="002A7E46">
        <w:rPr>
          <w:rFonts w:ascii="Times New Roman" w:hAnsi="Times New Roman"/>
          <w:iCs/>
          <w:sz w:val="24"/>
          <w:szCs w:val="24"/>
        </w:rPr>
        <w:t xml:space="preserve"> trečiojo asmens</w:t>
      </w:r>
      <w:r w:rsidRPr="002A7E46">
        <w:rPr>
          <w:rFonts w:ascii="Times New Roman" w:hAnsi="Times New Roman"/>
          <w:iCs/>
          <w:sz w:val="24"/>
          <w:szCs w:val="24"/>
        </w:rPr>
        <w:t xml:space="preserve"> inicijuotas dėl galimai neteisėto apeliacinės instancijos teismo procesinio sprendimo, kuriuo patvirtinta ieškov</w:t>
      </w:r>
      <w:r w:rsidR="00CA1671" w:rsidRPr="002A7E46">
        <w:rPr>
          <w:rFonts w:ascii="Times New Roman" w:hAnsi="Times New Roman"/>
          <w:iCs/>
          <w:sz w:val="24"/>
          <w:szCs w:val="24"/>
        </w:rPr>
        <w:t>ės</w:t>
      </w:r>
      <w:r w:rsidRPr="002A7E46">
        <w:rPr>
          <w:rFonts w:ascii="Times New Roman" w:hAnsi="Times New Roman"/>
          <w:iCs/>
          <w:sz w:val="24"/>
          <w:szCs w:val="24"/>
        </w:rPr>
        <w:t xml:space="preserve"> ir atsakovės sudaryta taikos sutartis. </w:t>
      </w:r>
      <w:r w:rsidR="001B152A" w:rsidRPr="002A7E46">
        <w:rPr>
          <w:rFonts w:ascii="Times New Roman" w:hAnsi="Times New Roman"/>
          <w:iCs/>
          <w:sz w:val="24"/>
          <w:szCs w:val="24"/>
        </w:rPr>
        <w:t>Pagrindinis šalių nesutarimo objektas – šios taikos sutarties atitiktis imperatyviosioms įstatymo normoms</w:t>
      </w:r>
      <w:r w:rsidR="00CA1671" w:rsidRPr="002A7E46">
        <w:rPr>
          <w:rFonts w:ascii="Times New Roman" w:hAnsi="Times New Roman"/>
          <w:iCs/>
          <w:sz w:val="24"/>
          <w:szCs w:val="24"/>
        </w:rPr>
        <w:t>, t. y.</w:t>
      </w:r>
      <w:r w:rsidR="001B152A" w:rsidRPr="002A7E46">
        <w:rPr>
          <w:rFonts w:ascii="Times New Roman" w:hAnsi="Times New Roman"/>
          <w:iCs/>
          <w:sz w:val="24"/>
          <w:szCs w:val="24"/>
        </w:rPr>
        <w:t xml:space="preserve"> viešųjų pirkimų principams ir VPĮ 49 straipsnio 4 daliai, pagal kurią tiekėjui leidžiama pakeisti </w:t>
      </w:r>
      <w:r w:rsidR="00ED39D0" w:rsidRPr="002A7E46">
        <w:rPr>
          <w:rFonts w:ascii="Times New Roman" w:hAnsi="Times New Roman"/>
          <w:iCs/>
          <w:sz w:val="24"/>
          <w:szCs w:val="24"/>
        </w:rPr>
        <w:t>trečiąjį asmenį, kurio pajėgumu remiamasi, taip pat VPĮ 46 straipsnio 4 dalies 4 ir 5</w:t>
      </w:r>
      <w:r w:rsidR="00CA1671" w:rsidRPr="002A7E46">
        <w:rPr>
          <w:rFonts w:ascii="Times New Roman" w:hAnsi="Times New Roman"/>
          <w:iCs/>
          <w:sz w:val="24"/>
          <w:szCs w:val="24"/>
        </w:rPr>
        <w:t> </w:t>
      </w:r>
      <w:r w:rsidR="00ED39D0" w:rsidRPr="002A7E46">
        <w:rPr>
          <w:rFonts w:ascii="Times New Roman" w:hAnsi="Times New Roman"/>
          <w:iCs/>
          <w:sz w:val="24"/>
          <w:szCs w:val="24"/>
        </w:rPr>
        <w:t>dalims, kuriose įtvirtintas pasiūlymo informacijos kvalifikavimo kaip melagingos institutas.</w:t>
      </w:r>
    </w:p>
    <w:p w14:paraId="7B886DDA" w14:textId="77777777" w:rsidR="009437A9" w:rsidRPr="002A7E46" w:rsidRDefault="003A4C3C" w:rsidP="009742B8">
      <w:pPr>
        <w:pStyle w:val="ListParagraph"/>
        <w:numPr>
          <w:ilvl w:val="0"/>
          <w:numId w:val="1"/>
        </w:numPr>
        <w:spacing w:after="120" w:line="240" w:lineRule="auto"/>
        <w:ind w:left="357" w:hanging="357"/>
        <w:contextualSpacing w:val="0"/>
        <w:jc w:val="both"/>
        <w:rPr>
          <w:rFonts w:ascii="Times New Roman" w:hAnsi="Times New Roman"/>
          <w:iCs/>
          <w:sz w:val="24"/>
          <w:szCs w:val="24"/>
        </w:rPr>
      </w:pPr>
      <w:r w:rsidRPr="002A7E46">
        <w:rPr>
          <w:rFonts w:ascii="Times New Roman" w:hAnsi="Times New Roman"/>
          <w:iCs/>
          <w:sz w:val="24"/>
          <w:szCs w:val="24"/>
        </w:rPr>
        <w:t xml:space="preserve">Primintinos </w:t>
      </w:r>
      <w:r w:rsidR="00B31A2C" w:rsidRPr="002A7E46">
        <w:rPr>
          <w:rFonts w:ascii="Times New Roman" w:hAnsi="Times New Roman"/>
          <w:iCs/>
          <w:sz w:val="24"/>
          <w:szCs w:val="24"/>
        </w:rPr>
        <w:t>svarbiausios</w:t>
      </w:r>
      <w:r w:rsidRPr="002A7E46">
        <w:rPr>
          <w:rFonts w:ascii="Times New Roman" w:hAnsi="Times New Roman"/>
          <w:iCs/>
          <w:sz w:val="24"/>
          <w:szCs w:val="24"/>
        </w:rPr>
        <w:t xml:space="preserve"> ginčo aplinkybės, kurioms taikytinos teisės normos suda</w:t>
      </w:r>
      <w:r w:rsidR="00B31A2C" w:rsidRPr="002A7E46">
        <w:rPr>
          <w:rFonts w:ascii="Times New Roman" w:hAnsi="Times New Roman"/>
          <w:iCs/>
          <w:sz w:val="24"/>
          <w:szCs w:val="24"/>
        </w:rPr>
        <w:t>ro kasacijos dalyką</w:t>
      </w:r>
      <w:r w:rsidR="00A572C4" w:rsidRPr="002A7E46">
        <w:rPr>
          <w:rFonts w:ascii="Times New Roman" w:hAnsi="Times New Roman"/>
          <w:iCs/>
          <w:sz w:val="24"/>
          <w:szCs w:val="24"/>
        </w:rPr>
        <w:t xml:space="preserve"> ir dėl kurių nagrinėjamoje byloje nėra ginčo</w:t>
      </w:r>
      <w:r w:rsidR="00B31A2C" w:rsidRPr="002A7E46">
        <w:rPr>
          <w:rFonts w:ascii="Times New Roman" w:hAnsi="Times New Roman"/>
          <w:iCs/>
          <w:sz w:val="24"/>
          <w:szCs w:val="24"/>
        </w:rPr>
        <w:t xml:space="preserve">: </w:t>
      </w:r>
    </w:p>
    <w:p w14:paraId="3BEB5089" w14:textId="77777777" w:rsidR="009437A9" w:rsidRPr="002A7E46" w:rsidRDefault="00E30293" w:rsidP="00865E0E">
      <w:pPr>
        <w:pStyle w:val="ListParagraph"/>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w:t>
      </w:r>
      <w:r w:rsidR="00B31A2C" w:rsidRPr="002A7E46">
        <w:rPr>
          <w:rFonts w:ascii="Times New Roman" w:hAnsi="Times New Roman"/>
          <w:iCs/>
          <w:sz w:val="24"/>
          <w:szCs w:val="24"/>
        </w:rPr>
        <w:t xml:space="preserve"> atsakovė paprašė</w:t>
      </w:r>
      <w:r w:rsidR="00773C70" w:rsidRPr="002A7E46">
        <w:rPr>
          <w:rFonts w:ascii="Times New Roman" w:hAnsi="Times New Roman"/>
          <w:iCs/>
          <w:sz w:val="24"/>
          <w:szCs w:val="24"/>
        </w:rPr>
        <w:t xml:space="preserve"> </w:t>
      </w:r>
      <w:r w:rsidRPr="002A7E46">
        <w:rPr>
          <w:rFonts w:ascii="Times New Roman" w:hAnsi="Times New Roman"/>
          <w:iCs/>
          <w:sz w:val="24"/>
          <w:szCs w:val="24"/>
        </w:rPr>
        <w:t>ieškovės,</w:t>
      </w:r>
      <w:r w:rsidR="00773C70" w:rsidRPr="002A7E46">
        <w:rPr>
          <w:rFonts w:ascii="Times New Roman" w:hAnsi="Times New Roman"/>
          <w:iCs/>
          <w:sz w:val="24"/>
          <w:szCs w:val="24"/>
        </w:rPr>
        <w:t xml:space="preserve"> kaip galimo</w:t>
      </w:r>
      <w:r w:rsidRPr="002A7E46">
        <w:rPr>
          <w:rFonts w:ascii="Times New Roman" w:hAnsi="Times New Roman"/>
          <w:iCs/>
          <w:sz w:val="24"/>
          <w:szCs w:val="24"/>
        </w:rPr>
        <w:t>s</w:t>
      </w:r>
      <w:r w:rsidR="00773C70" w:rsidRPr="002A7E46">
        <w:rPr>
          <w:rFonts w:ascii="Times New Roman" w:hAnsi="Times New Roman"/>
          <w:iCs/>
          <w:sz w:val="24"/>
          <w:szCs w:val="24"/>
        </w:rPr>
        <w:t xml:space="preserve"> Konkurso laimėtojo</w:t>
      </w:r>
      <w:r w:rsidRPr="002A7E46">
        <w:rPr>
          <w:rFonts w:ascii="Times New Roman" w:hAnsi="Times New Roman"/>
          <w:iCs/>
          <w:sz w:val="24"/>
          <w:szCs w:val="24"/>
        </w:rPr>
        <w:t>s,</w:t>
      </w:r>
      <w:r w:rsidR="00B31A2C" w:rsidRPr="002A7E46">
        <w:rPr>
          <w:rFonts w:ascii="Times New Roman" w:hAnsi="Times New Roman"/>
          <w:iCs/>
          <w:sz w:val="24"/>
          <w:szCs w:val="24"/>
        </w:rPr>
        <w:t xml:space="preserve"> pateikti pašalinimo pagrindų nebuvimo ir kvalifikacijos atitikties įrodomuosius dokumentus; ieškov</w:t>
      </w:r>
      <w:r w:rsidRPr="002A7E46">
        <w:rPr>
          <w:rFonts w:ascii="Times New Roman" w:hAnsi="Times New Roman"/>
          <w:iCs/>
          <w:sz w:val="24"/>
          <w:szCs w:val="24"/>
        </w:rPr>
        <w:t>ė</w:t>
      </w:r>
      <w:r w:rsidR="00B31A2C" w:rsidRPr="002A7E46">
        <w:rPr>
          <w:rFonts w:ascii="Times New Roman" w:hAnsi="Times New Roman"/>
          <w:iCs/>
          <w:sz w:val="24"/>
          <w:szCs w:val="24"/>
        </w:rPr>
        <w:t xml:space="preserve"> prašomus dokumentus</w:t>
      </w:r>
      <w:r w:rsidR="00BD2EFC" w:rsidRPr="002A7E46">
        <w:rPr>
          <w:rFonts w:ascii="Times New Roman" w:hAnsi="Times New Roman"/>
          <w:iCs/>
          <w:sz w:val="24"/>
          <w:szCs w:val="24"/>
        </w:rPr>
        <w:t>,</w:t>
      </w:r>
      <w:r w:rsidR="00B31A2C" w:rsidRPr="002A7E46">
        <w:rPr>
          <w:rFonts w:ascii="Times New Roman" w:hAnsi="Times New Roman"/>
          <w:iCs/>
          <w:sz w:val="24"/>
          <w:szCs w:val="24"/>
        </w:rPr>
        <w:t xml:space="preserve"> </w:t>
      </w:r>
      <w:proofErr w:type="spellStart"/>
      <w:r w:rsidR="00BD2EFC" w:rsidRPr="002A7E46">
        <w:rPr>
          <w:rFonts w:ascii="Times New Roman" w:hAnsi="Times New Roman"/>
          <w:i/>
          <w:iCs/>
          <w:sz w:val="24"/>
          <w:szCs w:val="24"/>
        </w:rPr>
        <w:t>inter</w:t>
      </w:r>
      <w:proofErr w:type="spellEnd"/>
      <w:r w:rsidR="00BD2EFC" w:rsidRPr="002A7E46">
        <w:rPr>
          <w:rFonts w:ascii="Times New Roman" w:hAnsi="Times New Roman"/>
          <w:i/>
          <w:iCs/>
          <w:sz w:val="24"/>
          <w:szCs w:val="24"/>
        </w:rPr>
        <w:t xml:space="preserve"> alia</w:t>
      </w:r>
      <w:r w:rsidR="00BD2EFC" w:rsidRPr="002A7E46">
        <w:rPr>
          <w:rFonts w:ascii="Times New Roman" w:hAnsi="Times New Roman"/>
          <w:iCs/>
          <w:sz w:val="24"/>
          <w:szCs w:val="24"/>
        </w:rPr>
        <w:t>, dėl pasitelkto trečiojo asmens (UAB „</w:t>
      </w:r>
      <w:proofErr w:type="spellStart"/>
      <w:r w:rsidR="00BD2EFC" w:rsidRPr="002A7E46">
        <w:rPr>
          <w:rFonts w:ascii="Times New Roman" w:hAnsi="Times New Roman"/>
          <w:iCs/>
          <w:sz w:val="24"/>
          <w:szCs w:val="24"/>
        </w:rPr>
        <w:t>Revestus</w:t>
      </w:r>
      <w:proofErr w:type="spellEnd"/>
      <w:r w:rsidR="00BD2EFC" w:rsidRPr="002A7E46">
        <w:rPr>
          <w:rFonts w:ascii="Times New Roman" w:hAnsi="Times New Roman"/>
          <w:iCs/>
          <w:sz w:val="24"/>
          <w:szCs w:val="24"/>
        </w:rPr>
        <w:t>“) pateikė</w:t>
      </w:r>
      <w:r w:rsidR="00B31A2C" w:rsidRPr="002A7E46">
        <w:rPr>
          <w:rFonts w:ascii="Times New Roman" w:hAnsi="Times New Roman"/>
          <w:iCs/>
          <w:sz w:val="24"/>
          <w:szCs w:val="24"/>
        </w:rPr>
        <w:t>;</w:t>
      </w:r>
    </w:p>
    <w:p w14:paraId="4D7D79DA" w14:textId="77777777" w:rsidR="009437A9" w:rsidRPr="002A7E46" w:rsidRDefault="00E30293" w:rsidP="00865E0E">
      <w:pPr>
        <w:pStyle w:val="ListParagraph"/>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w:t>
      </w:r>
      <w:r w:rsidR="001D74C1" w:rsidRPr="002A7E46">
        <w:rPr>
          <w:rFonts w:ascii="Times New Roman" w:hAnsi="Times New Roman"/>
          <w:iCs/>
          <w:sz w:val="24"/>
          <w:szCs w:val="24"/>
        </w:rPr>
        <w:t xml:space="preserve"> </w:t>
      </w:r>
      <w:r w:rsidR="00A572C4" w:rsidRPr="002A7E46">
        <w:rPr>
          <w:rFonts w:ascii="Times New Roman" w:hAnsi="Times New Roman"/>
          <w:iCs/>
          <w:sz w:val="24"/>
          <w:szCs w:val="24"/>
        </w:rPr>
        <w:t>perkančioji organizacija informavo ieškov</w:t>
      </w:r>
      <w:r w:rsidRPr="002A7E46">
        <w:rPr>
          <w:rFonts w:ascii="Times New Roman" w:hAnsi="Times New Roman"/>
          <w:iCs/>
          <w:sz w:val="24"/>
          <w:szCs w:val="24"/>
        </w:rPr>
        <w:t>ę</w:t>
      </w:r>
      <w:r w:rsidR="00A572C4" w:rsidRPr="002A7E46">
        <w:rPr>
          <w:rFonts w:ascii="Times New Roman" w:hAnsi="Times New Roman"/>
          <w:iCs/>
          <w:sz w:val="24"/>
          <w:szCs w:val="24"/>
        </w:rPr>
        <w:t>, kad nepateikti visi reikalauti dokumentai ir (arba)</w:t>
      </w:r>
      <w:r w:rsidR="00BD2EFC" w:rsidRPr="002A7E46">
        <w:rPr>
          <w:rFonts w:ascii="Times New Roman" w:hAnsi="Times New Roman"/>
          <w:iCs/>
          <w:sz w:val="24"/>
          <w:szCs w:val="24"/>
        </w:rPr>
        <w:t xml:space="preserve"> </w:t>
      </w:r>
      <w:r w:rsidR="00A572C4" w:rsidRPr="002A7E46">
        <w:rPr>
          <w:rFonts w:ascii="Times New Roman" w:hAnsi="Times New Roman"/>
          <w:iCs/>
          <w:sz w:val="24"/>
          <w:szCs w:val="24"/>
        </w:rPr>
        <w:t xml:space="preserve">neaišku, ar tiekėjas atitinka kvalifikacijos reikalavimus; viena iš nustatytų neatitikčių susijusi su pasitelkiamo statybos vadovo profesiniu pajėgumu, nes, atsakovės </w:t>
      </w:r>
      <w:r w:rsidR="00BD2EFC" w:rsidRPr="002A7E46">
        <w:rPr>
          <w:rFonts w:ascii="Times New Roman" w:hAnsi="Times New Roman"/>
          <w:iCs/>
          <w:sz w:val="24"/>
          <w:szCs w:val="24"/>
        </w:rPr>
        <w:t>teigimu</w:t>
      </w:r>
      <w:r w:rsidR="00A572C4" w:rsidRPr="002A7E46">
        <w:rPr>
          <w:rFonts w:ascii="Times New Roman" w:hAnsi="Times New Roman"/>
          <w:iCs/>
          <w:sz w:val="24"/>
          <w:szCs w:val="24"/>
        </w:rPr>
        <w:t>, šis specialistas atliko funkcijas remontuojant pastatą, o ne statant naują</w:t>
      </w:r>
      <w:r w:rsidR="009437A9" w:rsidRPr="002A7E46">
        <w:rPr>
          <w:rFonts w:ascii="Times New Roman" w:hAnsi="Times New Roman"/>
          <w:iCs/>
          <w:sz w:val="24"/>
          <w:szCs w:val="24"/>
        </w:rPr>
        <w:t>;</w:t>
      </w:r>
    </w:p>
    <w:p w14:paraId="61B8711E" w14:textId="77777777" w:rsidR="009437A9" w:rsidRPr="002A7E46" w:rsidRDefault="00E30293" w:rsidP="00865E0E">
      <w:pPr>
        <w:pStyle w:val="ListParagraph"/>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w:t>
      </w:r>
      <w:r w:rsidR="001D74C1" w:rsidRPr="002A7E46">
        <w:rPr>
          <w:rFonts w:ascii="Times New Roman" w:hAnsi="Times New Roman"/>
          <w:iCs/>
          <w:sz w:val="24"/>
          <w:szCs w:val="24"/>
        </w:rPr>
        <w:t xml:space="preserve"> </w:t>
      </w:r>
      <w:r w:rsidR="008E1DF9" w:rsidRPr="002A7E46">
        <w:rPr>
          <w:rFonts w:ascii="Times New Roman" w:hAnsi="Times New Roman"/>
          <w:iCs/>
          <w:sz w:val="24"/>
          <w:szCs w:val="24"/>
        </w:rPr>
        <w:t>ieškov</w:t>
      </w:r>
      <w:r w:rsidRPr="002A7E46">
        <w:rPr>
          <w:rFonts w:ascii="Times New Roman" w:hAnsi="Times New Roman"/>
          <w:iCs/>
          <w:sz w:val="24"/>
          <w:szCs w:val="24"/>
        </w:rPr>
        <w:t>ė</w:t>
      </w:r>
      <w:r w:rsidR="008E1DF9" w:rsidRPr="002A7E46">
        <w:rPr>
          <w:rFonts w:ascii="Times New Roman" w:hAnsi="Times New Roman"/>
          <w:iCs/>
          <w:sz w:val="24"/>
          <w:szCs w:val="24"/>
        </w:rPr>
        <w:t xml:space="preserve"> pateikė paaiškinimus, kuriais, </w:t>
      </w:r>
      <w:proofErr w:type="spellStart"/>
      <w:r w:rsidR="008E1DF9" w:rsidRPr="002A7E46">
        <w:rPr>
          <w:rFonts w:ascii="Times New Roman" w:hAnsi="Times New Roman"/>
          <w:i/>
          <w:iCs/>
          <w:sz w:val="24"/>
          <w:szCs w:val="24"/>
        </w:rPr>
        <w:t>inter</w:t>
      </w:r>
      <w:proofErr w:type="spellEnd"/>
      <w:r w:rsidR="008E1DF9" w:rsidRPr="002A7E46">
        <w:rPr>
          <w:rFonts w:ascii="Times New Roman" w:hAnsi="Times New Roman"/>
          <w:i/>
          <w:iCs/>
          <w:sz w:val="24"/>
          <w:szCs w:val="24"/>
        </w:rPr>
        <w:t xml:space="preserve"> alia</w:t>
      </w:r>
      <w:r w:rsidR="008E1DF9" w:rsidRPr="002A7E46">
        <w:rPr>
          <w:rFonts w:ascii="Times New Roman" w:hAnsi="Times New Roman"/>
          <w:iCs/>
          <w:sz w:val="24"/>
          <w:szCs w:val="24"/>
        </w:rPr>
        <w:t>,</w:t>
      </w:r>
      <w:r w:rsidR="009437A9" w:rsidRPr="002A7E46">
        <w:rPr>
          <w:rFonts w:ascii="Times New Roman" w:hAnsi="Times New Roman"/>
          <w:iCs/>
          <w:sz w:val="24"/>
          <w:szCs w:val="24"/>
        </w:rPr>
        <w:t xml:space="preserve"> </w:t>
      </w:r>
      <w:r w:rsidR="00BD2EFC" w:rsidRPr="002A7E46">
        <w:rPr>
          <w:rFonts w:ascii="Times New Roman" w:hAnsi="Times New Roman"/>
          <w:iCs/>
          <w:sz w:val="24"/>
          <w:szCs w:val="24"/>
        </w:rPr>
        <w:t>pa</w:t>
      </w:r>
      <w:r w:rsidR="00DC6DCB" w:rsidRPr="002A7E46">
        <w:rPr>
          <w:rFonts w:ascii="Times New Roman" w:hAnsi="Times New Roman"/>
          <w:iCs/>
          <w:sz w:val="24"/>
          <w:szCs w:val="24"/>
        </w:rPr>
        <w:t>teikė poziciją</w:t>
      </w:r>
      <w:r w:rsidR="009437A9" w:rsidRPr="002A7E46">
        <w:rPr>
          <w:rFonts w:ascii="Times New Roman" w:hAnsi="Times New Roman"/>
          <w:iCs/>
          <w:sz w:val="24"/>
          <w:szCs w:val="24"/>
        </w:rPr>
        <w:t xml:space="preserve"> dėl ginčo Konkurso sąlygos aiškinimo ir taikymo, patvirtino, kad </w:t>
      </w:r>
      <w:r w:rsidR="00EC7D93" w:rsidRPr="002A7E46">
        <w:rPr>
          <w:rFonts w:ascii="Times New Roman" w:hAnsi="Times New Roman"/>
          <w:iCs/>
          <w:sz w:val="24"/>
          <w:szCs w:val="24"/>
        </w:rPr>
        <w:t xml:space="preserve">jos nurodytas </w:t>
      </w:r>
      <w:r w:rsidR="009437A9" w:rsidRPr="002A7E46">
        <w:rPr>
          <w:rFonts w:ascii="Times New Roman" w:hAnsi="Times New Roman"/>
          <w:iCs/>
          <w:sz w:val="24"/>
          <w:szCs w:val="24"/>
        </w:rPr>
        <w:t xml:space="preserve">statybos vadovas turi reikalaujamą patirtį, tačiau nurodė, </w:t>
      </w:r>
      <w:r w:rsidR="00BD2EFC" w:rsidRPr="002A7E46">
        <w:rPr>
          <w:rFonts w:ascii="Times New Roman" w:hAnsi="Times New Roman"/>
          <w:iCs/>
          <w:sz w:val="24"/>
          <w:szCs w:val="24"/>
        </w:rPr>
        <w:t>jog</w:t>
      </w:r>
      <w:r w:rsidR="009437A9" w:rsidRPr="002A7E46">
        <w:rPr>
          <w:rFonts w:ascii="Times New Roman" w:hAnsi="Times New Roman"/>
          <w:iCs/>
          <w:sz w:val="24"/>
          <w:szCs w:val="24"/>
        </w:rPr>
        <w:t xml:space="preserve"> jei </w:t>
      </w:r>
      <w:r w:rsidR="00BD2EFC" w:rsidRPr="002A7E46">
        <w:rPr>
          <w:rFonts w:ascii="Times New Roman" w:hAnsi="Times New Roman"/>
          <w:iCs/>
          <w:sz w:val="24"/>
          <w:szCs w:val="24"/>
        </w:rPr>
        <w:t>perkančioji organizacija</w:t>
      </w:r>
      <w:r w:rsidR="009437A9" w:rsidRPr="002A7E46">
        <w:rPr>
          <w:rFonts w:ascii="Times New Roman" w:hAnsi="Times New Roman"/>
          <w:iCs/>
          <w:sz w:val="24"/>
          <w:szCs w:val="24"/>
        </w:rPr>
        <w:t xml:space="preserve"> toliau vertins priešingai, ieškov</w:t>
      </w:r>
      <w:r w:rsidRPr="002A7E46">
        <w:rPr>
          <w:rFonts w:ascii="Times New Roman" w:hAnsi="Times New Roman"/>
          <w:iCs/>
          <w:sz w:val="24"/>
          <w:szCs w:val="24"/>
        </w:rPr>
        <w:t>ė</w:t>
      </w:r>
      <w:r w:rsidR="009437A9" w:rsidRPr="002A7E46">
        <w:rPr>
          <w:rFonts w:ascii="Times New Roman" w:hAnsi="Times New Roman"/>
          <w:iCs/>
          <w:sz w:val="24"/>
          <w:szCs w:val="24"/>
        </w:rPr>
        <w:t xml:space="preserve"> norės</w:t>
      </w:r>
      <w:r w:rsidR="00BD2EFC" w:rsidRPr="002A7E46">
        <w:rPr>
          <w:rFonts w:ascii="Times New Roman" w:hAnsi="Times New Roman"/>
          <w:iCs/>
          <w:sz w:val="24"/>
          <w:szCs w:val="24"/>
        </w:rPr>
        <w:t xml:space="preserve"> pasiūlyme išviešintą</w:t>
      </w:r>
      <w:r w:rsidR="009437A9" w:rsidRPr="002A7E46">
        <w:rPr>
          <w:rFonts w:ascii="Times New Roman" w:hAnsi="Times New Roman"/>
          <w:iCs/>
          <w:sz w:val="24"/>
          <w:szCs w:val="24"/>
        </w:rPr>
        <w:t xml:space="preserve"> trečiąjį asmenį (UAB „</w:t>
      </w:r>
      <w:proofErr w:type="spellStart"/>
      <w:r w:rsidR="009437A9" w:rsidRPr="002A7E46">
        <w:rPr>
          <w:rFonts w:ascii="Times New Roman" w:hAnsi="Times New Roman"/>
          <w:iCs/>
          <w:sz w:val="24"/>
          <w:szCs w:val="24"/>
        </w:rPr>
        <w:t>Revestus</w:t>
      </w:r>
      <w:proofErr w:type="spellEnd"/>
      <w:r w:rsidR="009437A9" w:rsidRPr="002A7E46">
        <w:rPr>
          <w:rFonts w:ascii="Times New Roman" w:hAnsi="Times New Roman"/>
          <w:iCs/>
          <w:sz w:val="24"/>
          <w:szCs w:val="24"/>
        </w:rPr>
        <w:t>“)</w:t>
      </w:r>
      <w:r w:rsidR="00BD2EFC" w:rsidRPr="002A7E46">
        <w:rPr>
          <w:rFonts w:ascii="Times New Roman" w:hAnsi="Times New Roman"/>
          <w:iCs/>
          <w:sz w:val="24"/>
          <w:szCs w:val="24"/>
        </w:rPr>
        <w:t xml:space="preserve"> pakeisti į</w:t>
      </w:r>
      <w:r w:rsidR="009437A9" w:rsidRPr="002A7E46">
        <w:rPr>
          <w:rFonts w:ascii="Times New Roman" w:hAnsi="Times New Roman"/>
          <w:iCs/>
          <w:sz w:val="24"/>
          <w:szCs w:val="24"/>
        </w:rPr>
        <w:t xml:space="preserve"> kit</w:t>
      </w:r>
      <w:r w:rsidR="00BD2EFC" w:rsidRPr="002A7E46">
        <w:rPr>
          <w:rFonts w:ascii="Times New Roman" w:hAnsi="Times New Roman"/>
          <w:iCs/>
          <w:sz w:val="24"/>
          <w:szCs w:val="24"/>
        </w:rPr>
        <w:t>ą</w:t>
      </w:r>
      <w:r w:rsidR="009437A9" w:rsidRPr="002A7E46">
        <w:rPr>
          <w:rFonts w:ascii="Times New Roman" w:hAnsi="Times New Roman"/>
          <w:iCs/>
          <w:sz w:val="24"/>
          <w:szCs w:val="24"/>
        </w:rPr>
        <w:t xml:space="preserve"> (UAB „Statybos kodas“); kartu ieškov</w:t>
      </w:r>
      <w:r w:rsidRPr="002A7E46">
        <w:rPr>
          <w:rFonts w:ascii="Times New Roman" w:hAnsi="Times New Roman"/>
          <w:iCs/>
          <w:sz w:val="24"/>
          <w:szCs w:val="24"/>
        </w:rPr>
        <w:t>ė</w:t>
      </w:r>
      <w:r w:rsidR="009437A9" w:rsidRPr="002A7E46">
        <w:rPr>
          <w:rFonts w:ascii="Times New Roman" w:hAnsi="Times New Roman"/>
          <w:iCs/>
          <w:sz w:val="24"/>
          <w:szCs w:val="24"/>
        </w:rPr>
        <w:t xml:space="preserve"> pateikė naujojo pasitelkiamo subjekto ir jo statybos vadovo kvalifikacijos dokumentus;</w:t>
      </w:r>
    </w:p>
    <w:p w14:paraId="7BD86C54" w14:textId="77777777" w:rsidR="008749F5" w:rsidRPr="002A7E46" w:rsidRDefault="00E30293" w:rsidP="00865E0E">
      <w:pPr>
        <w:pStyle w:val="ListParagraph"/>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w:t>
      </w:r>
      <w:r w:rsidR="001D74C1" w:rsidRPr="002A7E46">
        <w:rPr>
          <w:rFonts w:ascii="Times New Roman" w:hAnsi="Times New Roman"/>
          <w:iCs/>
          <w:sz w:val="24"/>
          <w:szCs w:val="24"/>
        </w:rPr>
        <w:t xml:space="preserve"> </w:t>
      </w:r>
      <w:r w:rsidR="00A94C12" w:rsidRPr="002A7E46">
        <w:rPr>
          <w:rFonts w:ascii="Times New Roman" w:hAnsi="Times New Roman"/>
          <w:iCs/>
          <w:sz w:val="24"/>
          <w:szCs w:val="24"/>
        </w:rPr>
        <w:t>perkančioji organizacija ieškov</w:t>
      </w:r>
      <w:r w:rsidRPr="002A7E46">
        <w:rPr>
          <w:rFonts w:ascii="Times New Roman" w:hAnsi="Times New Roman"/>
          <w:iCs/>
          <w:sz w:val="24"/>
          <w:szCs w:val="24"/>
        </w:rPr>
        <w:t>ės</w:t>
      </w:r>
      <w:r w:rsidR="00A94C12" w:rsidRPr="002A7E46">
        <w:rPr>
          <w:rFonts w:ascii="Times New Roman" w:hAnsi="Times New Roman"/>
          <w:iCs/>
          <w:sz w:val="24"/>
          <w:szCs w:val="24"/>
        </w:rPr>
        <w:t xml:space="preserve"> pasiūlymą atmetė, ginčo Konkurso sąlygą su</w:t>
      </w:r>
      <w:r w:rsidR="00DF67EB" w:rsidRPr="002A7E46">
        <w:rPr>
          <w:rFonts w:ascii="Times New Roman" w:hAnsi="Times New Roman"/>
          <w:iCs/>
          <w:sz w:val="24"/>
          <w:szCs w:val="24"/>
        </w:rPr>
        <w:t>siedama su naujo pastato statymu</w:t>
      </w:r>
      <w:r w:rsidR="00A94C12" w:rsidRPr="002A7E46">
        <w:rPr>
          <w:rFonts w:ascii="Times New Roman" w:hAnsi="Times New Roman"/>
          <w:iCs/>
          <w:sz w:val="24"/>
          <w:szCs w:val="24"/>
        </w:rPr>
        <w:t xml:space="preserve">, </w:t>
      </w:r>
      <w:r w:rsidR="00DF67EB" w:rsidRPr="002A7E46">
        <w:rPr>
          <w:rFonts w:ascii="Times New Roman" w:hAnsi="Times New Roman"/>
          <w:iCs/>
          <w:sz w:val="24"/>
          <w:szCs w:val="24"/>
        </w:rPr>
        <w:t>nesutiko vien</w:t>
      </w:r>
      <w:r w:rsidRPr="002A7E46">
        <w:rPr>
          <w:rFonts w:ascii="Times New Roman" w:hAnsi="Times New Roman"/>
          <w:iCs/>
          <w:sz w:val="24"/>
          <w:szCs w:val="24"/>
        </w:rPr>
        <w:t>o</w:t>
      </w:r>
      <w:r w:rsidR="00DF67EB" w:rsidRPr="002A7E46">
        <w:rPr>
          <w:rFonts w:ascii="Times New Roman" w:hAnsi="Times New Roman"/>
          <w:iCs/>
          <w:sz w:val="24"/>
          <w:szCs w:val="24"/>
        </w:rPr>
        <w:t xml:space="preserve"> treči</w:t>
      </w:r>
      <w:r w:rsidRPr="002A7E46">
        <w:rPr>
          <w:rFonts w:ascii="Times New Roman" w:hAnsi="Times New Roman"/>
          <w:iCs/>
          <w:sz w:val="24"/>
          <w:szCs w:val="24"/>
        </w:rPr>
        <w:t>ojo</w:t>
      </w:r>
      <w:r w:rsidR="00DF67EB" w:rsidRPr="002A7E46">
        <w:rPr>
          <w:rFonts w:ascii="Times New Roman" w:hAnsi="Times New Roman"/>
          <w:iCs/>
          <w:sz w:val="24"/>
          <w:szCs w:val="24"/>
        </w:rPr>
        <w:t xml:space="preserve"> asmen</w:t>
      </w:r>
      <w:r w:rsidRPr="002A7E46">
        <w:rPr>
          <w:rFonts w:ascii="Times New Roman" w:hAnsi="Times New Roman"/>
          <w:iCs/>
          <w:sz w:val="24"/>
          <w:szCs w:val="24"/>
        </w:rPr>
        <w:t>s</w:t>
      </w:r>
      <w:r w:rsidR="00DF67EB" w:rsidRPr="002A7E46">
        <w:rPr>
          <w:rFonts w:ascii="Times New Roman" w:hAnsi="Times New Roman"/>
          <w:iCs/>
          <w:sz w:val="24"/>
          <w:szCs w:val="24"/>
        </w:rPr>
        <w:t xml:space="preserve"> pakeisti</w:t>
      </w:r>
      <w:r w:rsidR="00BD2EFC" w:rsidRPr="002A7E46">
        <w:rPr>
          <w:rFonts w:ascii="Times New Roman" w:hAnsi="Times New Roman"/>
          <w:iCs/>
          <w:sz w:val="24"/>
          <w:szCs w:val="24"/>
        </w:rPr>
        <w:t xml:space="preserve"> į</w:t>
      </w:r>
      <w:r w:rsidR="00DF67EB" w:rsidRPr="002A7E46">
        <w:rPr>
          <w:rFonts w:ascii="Times New Roman" w:hAnsi="Times New Roman"/>
          <w:iCs/>
          <w:sz w:val="24"/>
          <w:szCs w:val="24"/>
        </w:rPr>
        <w:t xml:space="preserve"> kit</w:t>
      </w:r>
      <w:r w:rsidR="00BD2EFC" w:rsidRPr="002A7E46">
        <w:rPr>
          <w:rFonts w:ascii="Times New Roman" w:hAnsi="Times New Roman"/>
          <w:iCs/>
          <w:sz w:val="24"/>
          <w:szCs w:val="24"/>
        </w:rPr>
        <w:t>ą</w:t>
      </w:r>
      <w:r w:rsidR="00DF67EB" w:rsidRPr="002A7E46">
        <w:rPr>
          <w:rFonts w:ascii="Times New Roman" w:hAnsi="Times New Roman"/>
          <w:iCs/>
          <w:sz w:val="24"/>
          <w:szCs w:val="24"/>
        </w:rPr>
        <w:t>, nepritarė ieškov</w:t>
      </w:r>
      <w:r w:rsidRPr="002A7E46">
        <w:rPr>
          <w:rFonts w:ascii="Times New Roman" w:hAnsi="Times New Roman"/>
          <w:iCs/>
          <w:sz w:val="24"/>
          <w:szCs w:val="24"/>
        </w:rPr>
        <w:t>ės</w:t>
      </w:r>
      <w:r w:rsidR="00DF67EB" w:rsidRPr="002A7E46">
        <w:rPr>
          <w:rFonts w:ascii="Times New Roman" w:hAnsi="Times New Roman"/>
          <w:iCs/>
          <w:sz w:val="24"/>
          <w:szCs w:val="24"/>
        </w:rPr>
        <w:t xml:space="preserve"> siūlomam VPĮ 49 straipsnio 4 dalies aiškinimui</w:t>
      </w:r>
      <w:r w:rsidR="00A94C12" w:rsidRPr="002A7E46">
        <w:rPr>
          <w:rFonts w:ascii="Times New Roman" w:hAnsi="Times New Roman"/>
          <w:iCs/>
          <w:sz w:val="24"/>
          <w:szCs w:val="24"/>
        </w:rPr>
        <w:t>;</w:t>
      </w:r>
    </w:p>
    <w:p w14:paraId="38C0C9F4" w14:textId="77777777" w:rsidR="00773C70" w:rsidRPr="002A7E46" w:rsidRDefault="00E30293" w:rsidP="00773C70">
      <w:pPr>
        <w:pStyle w:val="ListParagraph"/>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w:t>
      </w:r>
      <w:r w:rsidR="001D74C1" w:rsidRPr="002A7E46">
        <w:rPr>
          <w:rFonts w:ascii="Times New Roman" w:hAnsi="Times New Roman"/>
          <w:iCs/>
          <w:sz w:val="24"/>
          <w:szCs w:val="24"/>
        </w:rPr>
        <w:t xml:space="preserve"> </w:t>
      </w:r>
      <w:r w:rsidR="00DF67EB" w:rsidRPr="002A7E46">
        <w:rPr>
          <w:rFonts w:ascii="Times New Roman" w:hAnsi="Times New Roman"/>
          <w:iCs/>
          <w:sz w:val="24"/>
          <w:szCs w:val="24"/>
        </w:rPr>
        <w:t>ieškov</w:t>
      </w:r>
      <w:r w:rsidRPr="002A7E46">
        <w:rPr>
          <w:rFonts w:ascii="Times New Roman" w:hAnsi="Times New Roman"/>
          <w:iCs/>
          <w:sz w:val="24"/>
          <w:szCs w:val="24"/>
        </w:rPr>
        <w:t>ė</w:t>
      </w:r>
      <w:r w:rsidR="00BD2EFC" w:rsidRPr="002A7E46">
        <w:rPr>
          <w:rFonts w:ascii="Times New Roman" w:hAnsi="Times New Roman"/>
          <w:iCs/>
          <w:sz w:val="24"/>
          <w:szCs w:val="24"/>
        </w:rPr>
        <w:t xml:space="preserve"> atsakovei</w:t>
      </w:r>
      <w:r w:rsidR="00DF67EB" w:rsidRPr="002A7E46">
        <w:rPr>
          <w:rFonts w:ascii="Times New Roman" w:hAnsi="Times New Roman"/>
          <w:iCs/>
          <w:sz w:val="24"/>
          <w:szCs w:val="24"/>
        </w:rPr>
        <w:t xml:space="preserve"> pateikė pretenziją, joje</w:t>
      </w:r>
      <w:r w:rsidR="004A55C2" w:rsidRPr="002A7E46">
        <w:rPr>
          <w:rFonts w:ascii="Times New Roman" w:hAnsi="Times New Roman"/>
          <w:iCs/>
          <w:sz w:val="24"/>
          <w:szCs w:val="24"/>
        </w:rPr>
        <w:t>,</w:t>
      </w:r>
      <w:r w:rsidR="00DF67EB" w:rsidRPr="002A7E46">
        <w:rPr>
          <w:rFonts w:ascii="Times New Roman" w:hAnsi="Times New Roman"/>
          <w:iCs/>
          <w:sz w:val="24"/>
          <w:szCs w:val="24"/>
        </w:rPr>
        <w:t xml:space="preserve"> </w:t>
      </w:r>
      <w:r w:rsidR="004A55C2" w:rsidRPr="002A7E46">
        <w:rPr>
          <w:rFonts w:ascii="Times New Roman" w:hAnsi="Times New Roman"/>
          <w:iCs/>
          <w:sz w:val="24"/>
          <w:szCs w:val="24"/>
        </w:rPr>
        <w:t xml:space="preserve">suabejodama ginčo Konkurso sąlygos aiškumu, </w:t>
      </w:r>
      <w:r w:rsidR="00DF67EB" w:rsidRPr="002A7E46">
        <w:rPr>
          <w:rFonts w:ascii="Times New Roman" w:hAnsi="Times New Roman"/>
          <w:iCs/>
          <w:sz w:val="24"/>
          <w:szCs w:val="24"/>
        </w:rPr>
        <w:t xml:space="preserve">nurodė, kad </w:t>
      </w:r>
      <w:r w:rsidR="00BD2EFC" w:rsidRPr="002A7E46">
        <w:rPr>
          <w:rFonts w:ascii="Times New Roman" w:hAnsi="Times New Roman"/>
          <w:iCs/>
          <w:sz w:val="24"/>
          <w:szCs w:val="24"/>
        </w:rPr>
        <w:t>pastarojoje nuostatoje</w:t>
      </w:r>
      <w:r w:rsidR="00DF67EB" w:rsidRPr="002A7E46">
        <w:rPr>
          <w:rFonts w:ascii="Times New Roman" w:hAnsi="Times New Roman"/>
          <w:iCs/>
          <w:sz w:val="24"/>
          <w:szCs w:val="24"/>
        </w:rPr>
        <w:t xml:space="preserve"> aiškiai neįtvirtinta konkreti statybų</w:t>
      </w:r>
      <w:r w:rsidR="00BD2EFC" w:rsidRPr="002A7E46">
        <w:rPr>
          <w:rFonts w:ascii="Times New Roman" w:hAnsi="Times New Roman"/>
          <w:iCs/>
          <w:sz w:val="24"/>
          <w:szCs w:val="24"/>
        </w:rPr>
        <w:t xml:space="preserve"> darbų</w:t>
      </w:r>
      <w:r w:rsidR="00DF67EB" w:rsidRPr="002A7E46">
        <w:rPr>
          <w:rFonts w:ascii="Times New Roman" w:hAnsi="Times New Roman"/>
          <w:iCs/>
          <w:sz w:val="24"/>
          <w:szCs w:val="24"/>
        </w:rPr>
        <w:t xml:space="preserve"> rūšis, todėl </w:t>
      </w:r>
      <w:r w:rsidR="004A55C2" w:rsidRPr="002A7E46">
        <w:rPr>
          <w:rFonts w:ascii="Times New Roman" w:hAnsi="Times New Roman"/>
          <w:iCs/>
          <w:sz w:val="24"/>
          <w:szCs w:val="24"/>
        </w:rPr>
        <w:t xml:space="preserve">ji </w:t>
      </w:r>
      <w:r w:rsidR="00DF67EB" w:rsidRPr="002A7E46">
        <w:rPr>
          <w:rFonts w:ascii="Times New Roman" w:hAnsi="Times New Roman"/>
          <w:iCs/>
          <w:sz w:val="24"/>
          <w:szCs w:val="24"/>
        </w:rPr>
        <w:t>galėjo pasitelk</w:t>
      </w:r>
      <w:r w:rsidR="004A55C2" w:rsidRPr="002A7E46">
        <w:rPr>
          <w:rFonts w:ascii="Times New Roman" w:hAnsi="Times New Roman"/>
          <w:iCs/>
          <w:sz w:val="24"/>
          <w:szCs w:val="24"/>
        </w:rPr>
        <w:t>ti</w:t>
      </w:r>
      <w:r w:rsidR="00DF67EB" w:rsidRPr="002A7E46">
        <w:rPr>
          <w:rFonts w:ascii="Times New Roman" w:hAnsi="Times New Roman"/>
          <w:iCs/>
          <w:sz w:val="24"/>
          <w:szCs w:val="24"/>
        </w:rPr>
        <w:t xml:space="preserve"> specialist</w:t>
      </w:r>
      <w:r w:rsidR="004A55C2" w:rsidRPr="002A7E46">
        <w:rPr>
          <w:rFonts w:ascii="Times New Roman" w:hAnsi="Times New Roman"/>
          <w:iCs/>
          <w:sz w:val="24"/>
          <w:szCs w:val="24"/>
        </w:rPr>
        <w:t>ą</w:t>
      </w:r>
      <w:r w:rsidR="00DF67EB" w:rsidRPr="002A7E46">
        <w:rPr>
          <w:rFonts w:ascii="Times New Roman" w:hAnsi="Times New Roman"/>
          <w:iCs/>
          <w:sz w:val="24"/>
          <w:szCs w:val="24"/>
        </w:rPr>
        <w:t>, anksčiau vadovav</w:t>
      </w:r>
      <w:r w:rsidR="004A55C2" w:rsidRPr="002A7E46">
        <w:rPr>
          <w:rFonts w:ascii="Times New Roman" w:hAnsi="Times New Roman"/>
          <w:iCs/>
          <w:sz w:val="24"/>
          <w:szCs w:val="24"/>
        </w:rPr>
        <w:t>usį</w:t>
      </w:r>
      <w:r w:rsidR="00DF67EB" w:rsidRPr="002A7E46">
        <w:rPr>
          <w:rFonts w:ascii="Times New Roman" w:hAnsi="Times New Roman"/>
          <w:iCs/>
          <w:sz w:val="24"/>
          <w:szCs w:val="24"/>
        </w:rPr>
        <w:t xml:space="preserve"> ne naujo pastato statymui, o jo remontui; </w:t>
      </w:r>
      <w:r w:rsidR="004A55C2" w:rsidRPr="002A7E46">
        <w:rPr>
          <w:rFonts w:ascii="Times New Roman" w:hAnsi="Times New Roman"/>
          <w:iCs/>
          <w:sz w:val="24"/>
          <w:szCs w:val="24"/>
        </w:rPr>
        <w:t>argumentavo</w:t>
      </w:r>
      <w:r w:rsidR="00DF67EB" w:rsidRPr="002A7E46">
        <w:rPr>
          <w:rFonts w:ascii="Times New Roman" w:hAnsi="Times New Roman"/>
          <w:iCs/>
          <w:sz w:val="24"/>
          <w:szCs w:val="24"/>
        </w:rPr>
        <w:t xml:space="preserve"> dėl VPĮ 49 straipsnio 4 dalies taikymo</w:t>
      </w:r>
      <w:r w:rsidR="004A55C2" w:rsidRPr="002A7E46">
        <w:rPr>
          <w:rFonts w:ascii="Times New Roman" w:hAnsi="Times New Roman"/>
          <w:iCs/>
          <w:sz w:val="24"/>
          <w:szCs w:val="24"/>
        </w:rPr>
        <w:t>;</w:t>
      </w:r>
    </w:p>
    <w:p w14:paraId="57105DCC" w14:textId="77777777" w:rsidR="00DF67EB" w:rsidRPr="002A7E46" w:rsidRDefault="00E30293" w:rsidP="003B145E">
      <w:pPr>
        <w:pStyle w:val="ListParagraph"/>
        <w:widowControl w:val="0"/>
        <w:spacing w:after="120" w:line="240" w:lineRule="auto"/>
        <w:ind w:left="357"/>
        <w:contextualSpacing w:val="0"/>
        <w:jc w:val="both"/>
        <w:rPr>
          <w:rFonts w:ascii="Times New Roman" w:hAnsi="Times New Roman"/>
          <w:iCs/>
          <w:sz w:val="24"/>
          <w:szCs w:val="24"/>
        </w:rPr>
      </w:pPr>
      <w:r w:rsidRPr="002A7E46">
        <w:rPr>
          <w:rFonts w:ascii="Times New Roman" w:hAnsi="Times New Roman"/>
          <w:iCs/>
          <w:sz w:val="24"/>
          <w:szCs w:val="24"/>
        </w:rPr>
        <w:t>–</w:t>
      </w:r>
      <w:r w:rsidR="001D74C1" w:rsidRPr="002A7E46">
        <w:rPr>
          <w:rFonts w:ascii="Times New Roman" w:hAnsi="Times New Roman"/>
          <w:iCs/>
          <w:sz w:val="24"/>
          <w:szCs w:val="24"/>
        </w:rPr>
        <w:t xml:space="preserve"> </w:t>
      </w:r>
      <w:r w:rsidR="00B85E1E" w:rsidRPr="002A7E46">
        <w:rPr>
          <w:rFonts w:ascii="Times New Roman" w:hAnsi="Times New Roman"/>
          <w:iCs/>
          <w:sz w:val="24"/>
          <w:szCs w:val="24"/>
        </w:rPr>
        <w:t>atsakovė</w:t>
      </w:r>
      <w:r w:rsidR="00DF67EB" w:rsidRPr="002A7E46">
        <w:rPr>
          <w:rFonts w:ascii="Times New Roman" w:hAnsi="Times New Roman"/>
          <w:iCs/>
          <w:sz w:val="24"/>
          <w:szCs w:val="24"/>
        </w:rPr>
        <w:t xml:space="preserve"> ieškov</w:t>
      </w:r>
      <w:r w:rsidRPr="002A7E46">
        <w:rPr>
          <w:rFonts w:ascii="Times New Roman" w:hAnsi="Times New Roman"/>
          <w:iCs/>
          <w:sz w:val="24"/>
          <w:szCs w:val="24"/>
        </w:rPr>
        <w:t>ės</w:t>
      </w:r>
      <w:r w:rsidR="00341D0B" w:rsidRPr="002A7E46">
        <w:rPr>
          <w:rFonts w:ascii="Times New Roman" w:hAnsi="Times New Roman"/>
          <w:iCs/>
          <w:sz w:val="24"/>
          <w:szCs w:val="24"/>
        </w:rPr>
        <w:t xml:space="preserve"> pretenziją atmetė, </w:t>
      </w:r>
      <w:r w:rsidR="001D74C1" w:rsidRPr="002A7E46">
        <w:rPr>
          <w:rFonts w:ascii="Times New Roman" w:hAnsi="Times New Roman"/>
          <w:iCs/>
          <w:sz w:val="24"/>
          <w:szCs w:val="24"/>
        </w:rPr>
        <w:t>pateikė</w:t>
      </w:r>
      <w:r w:rsidR="00341D0B" w:rsidRPr="002A7E46">
        <w:rPr>
          <w:rFonts w:ascii="Times New Roman" w:hAnsi="Times New Roman"/>
          <w:iCs/>
          <w:sz w:val="24"/>
          <w:szCs w:val="24"/>
        </w:rPr>
        <w:t xml:space="preserve"> poziciją dėl VPĮ </w:t>
      </w:r>
      <w:r w:rsidR="00B85E1E" w:rsidRPr="002A7E46">
        <w:rPr>
          <w:rFonts w:ascii="Times New Roman" w:hAnsi="Times New Roman"/>
          <w:iCs/>
          <w:sz w:val="24"/>
          <w:szCs w:val="24"/>
        </w:rPr>
        <w:t xml:space="preserve">nuostatų ir ginčo Konkurso sąlygos </w:t>
      </w:r>
      <w:r w:rsidR="00341D0B" w:rsidRPr="002A7E46">
        <w:rPr>
          <w:rFonts w:ascii="Times New Roman" w:hAnsi="Times New Roman"/>
          <w:iCs/>
          <w:sz w:val="24"/>
          <w:szCs w:val="24"/>
        </w:rPr>
        <w:t xml:space="preserve">aiškinimo; </w:t>
      </w:r>
      <w:r w:rsidR="001D74C1" w:rsidRPr="002A7E46">
        <w:rPr>
          <w:rFonts w:ascii="Times New Roman" w:hAnsi="Times New Roman"/>
          <w:iCs/>
          <w:sz w:val="24"/>
          <w:szCs w:val="24"/>
        </w:rPr>
        <w:t xml:space="preserve">atskirai </w:t>
      </w:r>
      <w:r w:rsidR="00341D0B" w:rsidRPr="002A7E46">
        <w:rPr>
          <w:rFonts w:ascii="Times New Roman" w:hAnsi="Times New Roman"/>
          <w:iCs/>
          <w:sz w:val="24"/>
          <w:szCs w:val="24"/>
        </w:rPr>
        <w:t>pasisakė dėl naujojo trečiojo asmens UAB „Statybų kodas“ specialisto kvalifikacijos, nurodė, kad tam tikros aplinkybės kelia abejonių dėl</w:t>
      </w:r>
      <w:r w:rsidR="001D74C1" w:rsidRPr="002A7E46">
        <w:rPr>
          <w:rFonts w:ascii="Times New Roman" w:hAnsi="Times New Roman"/>
          <w:iCs/>
          <w:sz w:val="24"/>
          <w:szCs w:val="24"/>
        </w:rPr>
        <w:t xml:space="preserve"> dokumentų</w:t>
      </w:r>
      <w:r w:rsidR="009742B8" w:rsidRPr="002A7E46">
        <w:rPr>
          <w:rFonts w:ascii="Times New Roman" w:hAnsi="Times New Roman"/>
          <w:iCs/>
          <w:sz w:val="24"/>
          <w:szCs w:val="24"/>
        </w:rPr>
        <w:t xml:space="preserve"> tikrumo;</w:t>
      </w:r>
    </w:p>
    <w:p w14:paraId="29EB31E1" w14:textId="77777777" w:rsidR="009742B8" w:rsidRPr="002A7E46" w:rsidRDefault="00E30293" w:rsidP="003B145E">
      <w:pPr>
        <w:pStyle w:val="ListParagraph"/>
        <w:widowControl w:val="0"/>
        <w:spacing w:after="120" w:line="240" w:lineRule="auto"/>
        <w:ind w:left="357"/>
        <w:contextualSpacing w:val="0"/>
        <w:jc w:val="both"/>
        <w:rPr>
          <w:rFonts w:ascii="Times New Roman" w:hAnsi="Times New Roman"/>
          <w:iCs/>
          <w:sz w:val="24"/>
          <w:szCs w:val="24"/>
        </w:rPr>
      </w:pPr>
      <w:r w:rsidRPr="002A7E46">
        <w:rPr>
          <w:rFonts w:ascii="Times New Roman" w:hAnsi="Times New Roman"/>
          <w:iCs/>
          <w:sz w:val="24"/>
          <w:szCs w:val="24"/>
        </w:rPr>
        <w:t>–</w:t>
      </w:r>
      <w:r w:rsidR="00752578" w:rsidRPr="002A7E46">
        <w:rPr>
          <w:rFonts w:ascii="Times New Roman" w:hAnsi="Times New Roman"/>
          <w:iCs/>
          <w:sz w:val="24"/>
          <w:szCs w:val="24"/>
        </w:rPr>
        <w:t xml:space="preserve"> pirmosios instancijos teismui patenkinus ieškov</w:t>
      </w:r>
      <w:r w:rsidRPr="002A7E46">
        <w:rPr>
          <w:rFonts w:ascii="Times New Roman" w:hAnsi="Times New Roman"/>
          <w:iCs/>
          <w:sz w:val="24"/>
          <w:szCs w:val="24"/>
        </w:rPr>
        <w:t>ės</w:t>
      </w:r>
      <w:r w:rsidR="00752578" w:rsidRPr="002A7E46">
        <w:rPr>
          <w:rFonts w:ascii="Times New Roman" w:hAnsi="Times New Roman"/>
          <w:iCs/>
          <w:sz w:val="24"/>
          <w:szCs w:val="24"/>
        </w:rPr>
        <w:t xml:space="preserve"> ieškinį</w:t>
      </w:r>
      <w:r w:rsidR="00DC2D05" w:rsidRPr="002A7E46">
        <w:rPr>
          <w:rFonts w:ascii="Times New Roman" w:hAnsi="Times New Roman"/>
          <w:iCs/>
          <w:sz w:val="24"/>
          <w:szCs w:val="24"/>
        </w:rPr>
        <w:t>,</w:t>
      </w:r>
      <w:r w:rsidR="00752578" w:rsidRPr="002A7E46">
        <w:rPr>
          <w:rFonts w:ascii="Times New Roman" w:hAnsi="Times New Roman"/>
          <w:iCs/>
          <w:sz w:val="24"/>
          <w:szCs w:val="24"/>
        </w:rPr>
        <w:t xml:space="preserve"> šalys sudarė, o </w:t>
      </w:r>
      <w:r w:rsidR="00DC2D05" w:rsidRPr="002A7E46">
        <w:rPr>
          <w:rFonts w:ascii="Times New Roman" w:hAnsi="Times New Roman"/>
          <w:iCs/>
          <w:sz w:val="24"/>
          <w:szCs w:val="24"/>
        </w:rPr>
        <w:t>apeliacinės instancijos</w:t>
      </w:r>
      <w:r w:rsidR="00752578" w:rsidRPr="002A7E46">
        <w:rPr>
          <w:rFonts w:ascii="Times New Roman" w:hAnsi="Times New Roman"/>
          <w:iCs/>
          <w:sz w:val="24"/>
          <w:szCs w:val="24"/>
        </w:rPr>
        <w:t xml:space="preserve"> </w:t>
      </w:r>
      <w:r w:rsidR="00752578" w:rsidRPr="002A7E46">
        <w:rPr>
          <w:rFonts w:ascii="Times New Roman" w:hAnsi="Times New Roman"/>
          <w:iCs/>
          <w:sz w:val="24"/>
          <w:szCs w:val="24"/>
        </w:rPr>
        <w:lastRenderedPageBreak/>
        <w:t xml:space="preserve">teismas patvirtino taikos sutartį, kuria, </w:t>
      </w:r>
      <w:proofErr w:type="spellStart"/>
      <w:r w:rsidR="00752578" w:rsidRPr="002A7E46">
        <w:rPr>
          <w:rFonts w:ascii="Times New Roman" w:hAnsi="Times New Roman"/>
          <w:i/>
          <w:iCs/>
          <w:sz w:val="24"/>
          <w:szCs w:val="24"/>
        </w:rPr>
        <w:t>inter</w:t>
      </w:r>
      <w:proofErr w:type="spellEnd"/>
      <w:r w:rsidR="00752578" w:rsidRPr="002A7E46">
        <w:rPr>
          <w:rFonts w:ascii="Times New Roman" w:hAnsi="Times New Roman"/>
          <w:i/>
          <w:iCs/>
          <w:sz w:val="24"/>
          <w:szCs w:val="24"/>
        </w:rPr>
        <w:t xml:space="preserve"> alia</w:t>
      </w:r>
      <w:r w:rsidR="007A4A7C" w:rsidRPr="002A7E46">
        <w:rPr>
          <w:rFonts w:ascii="Times New Roman" w:hAnsi="Times New Roman"/>
          <w:iCs/>
          <w:sz w:val="24"/>
          <w:szCs w:val="24"/>
        </w:rPr>
        <w:t>, nustatyta ieškov</w:t>
      </w:r>
      <w:r w:rsidRPr="002A7E46">
        <w:rPr>
          <w:rFonts w:ascii="Times New Roman" w:hAnsi="Times New Roman"/>
          <w:iCs/>
          <w:sz w:val="24"/>
          <w:szCs w:val="24"/>
        </w:rPr>
        <w:t>ės</w:t>
      </w:r>
      <w:r w:rsidR="00752578" w:rsidRPr="002A7E46">
        <w:rPr>
          <w:rFonts w:ascii="Times New Roman" w:hAnsi="Times New Roman"/>
          <w:iCs/>
          <w:sz w:val="24"/>
          <w:szCs w:val="24"/>
        </w:rPr>
        <w:t xml:space="preserve"> galimybė pateikti naują trečiąjį asmenį ginčo Konkurso sąlygos atitikčiai patvirtinti; kaip paaiškėjo vėliau, ieškov</w:t>
      </w:r>
      <w:r w:rsidRPr="002A7E46">
        <w:rPr>
          <w:rFonts w:ascii="Times New Roman" w:hAnsi="Times New Roman"/>
          <w:iCs/>
          <w:sz w:val="24"/>
          <w:szCs w:val="24"/>
        </w:rPr>
        <w:t>ė</w:t>
      </w:r>
      <w:r w:rsidR="00752578" w:rsidRPr="002A7E46">
        <w:rPr>
          <w:rFonts w:ascii="Times New Roman" w:hAnsi="Times New Roman"/>
          <w:iCs/>
          <w:sz w:val="24"/>
          <w:szCs w:val="24"/>
        </w:rPr>
        <w:t xml:space="preserve"> pasitelkė naują ūkio subjektą – UAB „</w:t>
      </w:r>
      <w:proofErr w:type="spellStart"/>
      <w:r w:rsidR="00752578" w:rsidRPr="002A7E46">
        <w:rPr>
          <w:rFonts w:ascii="Times New Roman" w:hAnsi="Times New Roman"/>
          <w:iCs/>
          <w:sz w:val="24"/>
          <w:szCs w:val="24"/>
        </w:rPr>
        <w:t>Kaminta</w:t>
      </w:r>
      <w:proofErr w:type="spellEnd"/>
      <w:r w:rsidR="00752578" w:rsidRPr="002A7E46">
        <w:rPr>
          <w:rFonts w:ascii="Times New Roman" w:hAnsi="Times New Roman"/>
          <w:iCs/>
          <w:sz w:val="24"/>
          <w:szCs w:val="24"/>
        </w:rPr>
        <w:t>“.</w:t>
      </w:r>
    </w:p>
    <w:p w14:paraId="3EE54540" w14:textId="77777777" w:rsidR="002D37B2" w:rsidRPr="002A7E46" w:rsidRDefault="009742B8" w:rsidP="009742B8">
      <w:pPr>
        <w:spacing w:after="120" w:line="240" w:lineRule="auto"/>
        <w:ind w:left="357" w:hanging="357"/>
        <w:jc w:val="both"/>
        <w:rPr>
          <w:rFonts w:cs="Times New Roman"/>
          <w:iCs/>
          <w:szCs w:val="24"/>
        </w:rPr>
      </w:pPr>
      <w:r w:rsidRPr="002A7E46">
        <w:rPr>
          <w:rFonts w:cs="Times New Roman"/>
          <w:iCs/>
          <w:szCs w:val="24"/>
        </w:rPr>
        <w:t xml:space="preserve">28. </w:t>
      </w:r>
      <w:r w:rsidR="00B31A2C" w:rsidRPr="002A7E46">
        <w:rPr>
          <w:rFonts w:cs="Times New Roman"/>
          <w:iCs/>
          <w:szCs w:val="24"/>
        </w:rPr>
        <w:t>Kasacinis teismas teisės aiškinimo ir taikymo aspektais pasisakys</w:t>
      </w:r>
      <w:r w:rsidR="001D74C1" w:rsidRPr="002A7E46">
        <w:rPr>
          <w:rFonts w:cs="Times New Roman"/>
          <w:iCs/>
          <w:szCs w:val="24"/>
        </w:rPr>
        <w:t xml:space="preserve"> dėl: a) ieškov</w:t>
      </w:r>
      <w:r w:rsidR="00E30293" w:rsidRPr="002A7E46">
        <w:rPr>
          <w:rFonts w:cs="Times New Roman"/>
          <w:iCs/>
          <w:szCs w:val="24"/>
        </w:rPr>
        <w:t>ės</w:t>
      </w:r>
      <w:r w:rsidR="001D74C1" w:rsidRPr="002A7E46">
        <w:rPr>
          <w:rFonts w:cs="Times New Roman"/>
          <w:iCs/>
          <w:szCs w:val="24"/>
        </w:rPr>
        <w:t xml:space="preserve"> pasitelktų trečiųjų asmenų statuso ir jų keitimui taikytinų teisės normų; b) tiekėjų galimybės keisti trečiuosius asmenis ir pirminės informacijos kvalifikavimo </w:t>
      </w:r>
      <w:r w:rsidR="00E30293" w:rsidRPr="002A7E46">
        <w:rPr>
          <w:rFonts w:cs="Times New Roman"/>
          <w:iCs/>
          <w:szCs w:val="24"/>
        </w:rPr>
        <w:t xml:space="preserve">kaip </w:t>
      </w:r>
      <w:r w:rsidR="001D74C1" w:rsidRPr="002A7E46">
        <w:rPr>
          <w:rFonts w:cs="Times New Roman"/>
          <w:iCs/>
          <w:szCs w:val="24"/>
        </w:rPr>
        <w:t>melaging</w:t>
      </w:r>
      <w:r w:rsidR="00E30293" w:rsidRPr="002A7E46">
        <w:rPr>
          <w:rFonts w:cs="Times New Roman"/>
          <w:iCs/>
          <w:szCs w:val="24"/>
        </w:rPr>
        <w:t>os</w:t>
      </w:r>
      <w:r w:rsidR="00865E0E" w:rsidRPr="002A7E46">
        <w:rPr>
          <w:rFonts w:cs="Times New Roman"/>
          <w:iCs/>
          <w:szCs w:val="24"/>
        </w:rPr>
        <w:t xml:space="preserve"> santykio</w:t>
      </w:r>
      <w:r w:rsidR="001D74C1" w:rsidRPr="002A7E46">
        <w:rPr>
          <w:rFonts w:cs="Times New Roman"/>
          <w:iCs/>
          <w:szCs w:val="24"/>
        </w:rPr>
        <w:t>; c) tiekėjų teisės pakartotinai keisti pa</w:t>
      </w:r>
      <w:r w:rsidR="00C972EE" w:rsidRPr="002A7E46">
        <w:rPr>
          <w:rFonts w:cs="Times New Roman"/>
          <w:iCs/>
          <w:szCs w:val="24"/>
        </w:rPr>
        <w:t>sitelkiamus trečiuosius asmenis; d) dėl kai kurių ieškov</w:t>
      </w:r>
      <w:r w:rsidR="00E30293" w:rsidRPr="002A7E46">
        <w:rPr>
          <w:rFonts w:cs="Times New Roman"/>
          <w:iCs/>
          <w:szCs w:val="24"/>
        </w:rPr>
        <w:t>ės</w:t>
      </w:r>
      <w:r w:rsidR="00C972EE" w:rsidRPr="002A7E46">
        <w:rPr>
          <w:rFonts w:cs="Times New Roman"/>
          <w:iCs/>
          <w:szCs w:val="24"/>
        </w:rPr>
        <w:t xml:space="preserve"> ir atsakovės veiksmų vertinimo VPĮ 49 straipsnio 4 dalies taikymo aspektu.</w:t>
      </w:r>
    </w:p>
    <w:p w14:paraId="7C9E9125" w14:textId="77777777" w:rsidR="002D37B2" w:rsidRPr="002A7E46" w:rsidRDefault="002D37B2" w:rsidP="009742B8">
      <w:pPr>
        <w:spacing w:after="120" w:line="240" w:lineRule="auto"/>
        <w:ind w:firstLine="720"/>
        <w:jc w:val="both"/>
        <w:rPr>
          <w:rFonts w:eastAsia="Times New Roman" w:cs="Times New Roman"/>
          <w:i/>
          <w:szCs w:val="24"/>
          <w:lang w:eastAsia="lt-LT"/>
        </w:rPr>
      </w:pPr>
    </w:p>
    <w:p w14:paraId="6A334408" w14:textId="77777777" w:rsidR="002D37B2" w:rsidRPr="002A7E46" w:rsidRDefault="002D37B2" w:rsidP="009742B8">
      <w:pPr>
        <w:spacing w:after="120" w:line="240" w:lineRule="auto"/>
        <w:ind w:firstLine="720"/>
        <w:jc w:val="both"/>
        <w:rPr>
          <w:rFonts w:eastAsia="Times New Roman" w:cs="Times New Roman"/>
          <w:i/>
          <w:szCs w:val="24"/>
          <w:lang w:eastAsia="lt-LT"/>
        </w:rPr>
      </w:pPr>
      <w:r w:rsidRPr="002A7E46">
        <w:rPr>
          <w:rFonts w:eastAsia="Times New Roman" w:cs="Times New Roman"/>
          <w:i/>
          <w:szCs w:val="24"/>
          <w:lang w:eastAsia="lt-LT"/>
        </w:rPr>
        <w:t>Dėl ieškovo pasitelkt</w:t>
      </w:r>
      <w:r w:rsidR="0067464B" w:rsidRPr="002A7E46">
        <w:rPr>
          <w:rFonts w:eastAsia="Times New Roman" w:cs="Times New Roman"/>
          <w:i/>
          <w:szCs w:val="24"/>
          <w:lang w:eastAsia="lt-LT"/>
        </w:rPr>
        <w:t>ų</w:t>
      </w:r>
      <w:r w:rsidRPr="002A7E46">
        <w:rPr>
          <w:rFonts w:eastAsia="Times New Roman" w:cs="Times New Roman"/>
          <w:i/>
          <w:szCs w:val="24"/>
          <w:lang w:eastAsia="lt-LT"/>
        </w:rPr>
        <w:t xml:space="preserve"> treči</w:t>
      </w:r>
      <w:r w:rsidR="0067464B" w:rsidRPr="002A7E46">
        <w:rPr>
          <w:rFonts w:eastAsia="Times New Roman" w:cs="Times New Roman"/>
          <w:i/>
          <w:szCs w:val="24"/>
          <w:lang w:eastAsia="lt-LT"/>
        </w:rPr>
        <w:t>ųjų</w:t>
      </w:r>
      <w:r w:rsidRPr="002A7E46">
        <w:rPr>
          <w:rFonts w:eastAsia="Times New Roman" w:cs="Times New Roman"/>
          <w:i/>
          <w:szCs w:val="24"/>
          <w:lang w:eastAsia="lt-LT"/>
        </w:rPr>
        <w:t xml:space="preserve"> asmen</w:t>
      </w:r>
      <w:r w:rsidR="0067464B" w:rsidRPr="002A7E46">
        <w:rPr>
          <w:rFonts w:eastAsia="Times New Roman" w:cs="Times New Roman"/>
          <w:i/>
          <w:szCs w:val="24"/>
          <w:lang w:eastAsia="lt-LT"/>
        </w:rPr>
        <w:t>ų</w:t>
      </w:r>
      <w:r w:rsidRPr="002A7E46">
        <w:rPr>
          <w:rFonts w:eastAsia="Times New Roman" w:cs="Times New Roman"/>
          <w:i/>
          <w:szCs w:val="24"/>
          <w:lang w:eastAsia="lt-LT"/>
        </w:rPr>
        <w:t xml:space="preserve"> statuso</w:t>
      </w:r>
    </w:p>
    <w:p w14:paraId="4BC5D008" w14:textId="77777777" w:rsidR="002D37B2" w:rsidRPr="002A7E46" w:rsidRDefault="002D37B2" w:rsidP="009742B8">
      <w:pPr>
        <w:spacing w:after="120" w:line="240" w:lineRule="auto"/>
        <w:ind w:left="357" w:hanging="357"/>
        <w:jc w:val="both"/>
        <w:rPr>
          <w:rFonts w:cs="Times New Roman"/>
          <w:iCs/>
          <w:szCs w:val="24"/>
        </w:rPr>
      </w:pPr>
    </w:p>
    <w:p w14:paraId="7ECA96AC" w14:textId="77777777" w:rsidR="009742B8" w:rsidRPr="002A7E46" w:rsidRDefault="00865E0E" w:rsidP="009742B8">
      <w:pPr>
        <w:pStyle w:val="ListParagraph"/>
        <w:numPr>
          <w:ilvl w:val="0"/>
          <w:numId w:val="35"/>
        </w:numPr>
        <w:spacing w:after="120" w:line="240" w:lineRule="auto"/>
        <w:ind w:left="357" w:hanging="357"/>
        <w:contextualSpacing w:val="0"/>
        <w:jc w:val="both"/>
        <w:rPr>
          <w:rFonts w:ascii="Times New Roman" w:hAnsi="Times New Roman"/>
          <w:sz w:val="24"/>
          <w:szCs w:val="24"/>
        </w:rPr>
      </w:pPr>
      <w:r w:rsidRPr="002A7E46">
        <w:rPr>
          <w:rFonts w:ascii="Times New Roman" w:hAnsi="Times New Roman"/>
          <w:iCs/>
          <w:sz w:val="24"/>
          <w:szCs w:val="24"/>
        </w:rPr>
        <w:t xml:space="preserve">Iš kasacinio teismo praktikos matyti, kad </w:t>
      </w:r>
      <w:r w:rsidRPr="002A7E46">
        <w:rPr>
          <w:rFonts w:ascii="Times New Roman" w:hAnsi="Times New Roman"/>
          <w:sz w:val="24"/>
          <w:szCs w:val="24"/>
        </w:rPr>
        <w:t xml:space="preserve">teisinė kategorija „kito subjekto pasitelkimas“ gali turėti dvejopą reikšmę: vienas ūkio subjektas, teikiantis pasiūlymą (paraišką) viešajame pirkime, ir, pripažintas laimėtoju, sudaręs ir vykdantis sutartį perkančiosios organizacijos naudai, bendradarbiauja su kitu ūkio subjektu, siekdamas, </w:t>
      </w:r>
      <w:r w:rsidRPr="002A7E46">
        <w:rPr>
          <w:rFonts w:ascii="Times New Roman" w:hAnsi="Times New Roman"/>
          <w:i/>
          <w:sz w:val="24"/>
          <w:szCs w:val="24"/>
        </w:rPr>
        <w:t>pirma</w:t>
      </w:r>
      <w:r w:rsidRPr="002A7E46">
        <w:rPr>
          <w:rFonts w:ascii="Times New Roman" w:hAnsi="Times New Roman"/>
          <w:sz w:val="24"/>
          <w:szCs w:val="24"/>
        </w:rPr>
        <w:t xml:space="preserve">, įrodyti kvalifikacijos reikalavimų atitiktį pirkimo procedūros metu, nes jo nuosavi ištekliai (pajėgumas) nėra pakankami, </w:t>
      </w:r>
      <w:r w:rsidRPr="002A7E46">
        <w:rPr>
          <w:rFonts w:ascii="Times New Roman" w:hAnsi="Times New Roman"/>
          <w:i/>
          <w:sz w:val="24"/>
          <w:szCs w:val="24"/>
        </w:rPr>
        <w:t>antra</w:t>
      </w:r>
      <w:r w:rsidRPr="002A7E46">
        <w:rPr>
          <w:rFonts w:ascii="Times New Roman" w:hAnsi="Times New Roman"/>
          <w:sz w:val="24"/>
          <w:szCs w:val="24"/>
        </w:rPr>
        <w:t>, perleisti dalį viešojo pirkimo sutarties vykdymo; š</w:t>
      </w:r>
      <w:r w:rsidR="002C7E8F" w:rsidRPr="002A7E46">
        <w:rPr>
          <w:rFonts w:ascii="Times New Roman" w:hAnsi="Times New Roman"/>
          <w:sz w:val="24"/>
          <w:szCs w:val="24"/>
        </w:rPr>
        <w:t xml:space="preserve">ie </w:t>
      </w:r>
      <w:r w:rsidRPr="002A7E46">
        <w:rPr>
          <w:rFonts w:ascii="Times New Roman" w:hAnsi="Times New Roman"/>
          <w:sz w:val="24"/>
          <w:szCs w:val="24"/>
        </w:rPr>
        <w:t>ūkio subjektų sant</w:t>
      </w:r>
      <w:r w:rsidR="002C7E8F" w:rsidRPr="002A7E46">
        <w:rPr>
          <w:rFonts w:ascii="Times New Roman" w:hAnsi="Times New Roman"/>
          <w:sz w:val="24"/>
          <w:szCs w:val="24"/>
        </w:rPr>
        <w:t>ykiai</w:t>
      </w:r>
      <w:r w:rsidRPr="002A7E46">
        <w:rPr>
          <w:rFonts w:ascii="Times New Roman" w:hAnsi="Times New Roman"/>
          <w:sz w:val="24"/>
          <w:szCs w:val="24"/>
        </w:rPr>
        <w:t xml:space="preserve"> gali tiek sutapti, tiek egzistuoti atskirai (žr. Lietuvos Aukščiausiojo Teismo 2020 m. kovo 26 d. nutarties civilinėje byloje Nr. e3K-3-86-916/2020 31 punktą).</w:t>
      </w:r>
    </w:p>
    <w:p w14:paraId="3D034789" w14:textId="77777777" w:rsidR="009742B8" w:rsidRPr="002A7E46" w:rsidRDefault="00865E0E" w:rsidP="009742B8">
      <w:pPr>
        <w:pStyle w:val="ListParagraph"/>
        <w:numPr>
          <w:ilvl w:val="0"/>
          <w:numId w:val="35"/>
        </w:numPr>
        <w:spacing w:after="120" w:line="240" w:lineRule="auto"/>
        <w:ind w:left="357" w:hanging="357"/>
        <w:contextualSpacing w:val="0"/>
        <w:jc w:val="both"/>
        <w:rPr>
          <w:rFonts w:ascii="Times New Roman" w:hAnsi="Times New Roman"/>
          <w:sz w:val="24"/>
          <w:szCs w:val="24"/>
        </w:rPr>
      </w:pPr>
      <w:r w:rsidRPr="002A7E46">
        <w:rPr>
          <w:rFonts w:ascii="Times New Roman" w:hAnsi="Times New Roman"/>
          <w:sz w:val="24"/>
          <w:szCs w:val="24"/>
        </w:rPr>
        <w:t>Pirmasis ūkio subjektų bendradarbiavimo būdas (pajėgumo, priklausančio kitam subjektui, pasitelkimas kvalifikacijos atitikčiai įrodyti) savaime nereiškia, kad atitinkamą kvalifikaciją vertinimui pateikęs ūkio subjektas privalo tiesiogiai dalyvauti, vykdant viešojo pirkimo sutartį, t. y. naudojimasis kito subjekto pajėgumu automatiškai</w:t>
      </w:r>
      <w:r w:rsidR="004650D0" w:rsidRPr="002A7E46">
        <w:rPr>
          <w:rFonts w:ascii="Times New Roman" w:hAnsi="Times New Roman"/>
          <w:sz w:val="24"/>
          <w:szCs w:val="24"/>
        </w:rPr>
        <w:t xml:space="preserve"> (išskyrus VPĮ atskirai įtvirtintas ir iš jurisprudencijos išplaukiančias išimtis)</w:t>
      </w:r>
      <w:r w:rsidRPr="002A7E46">
        <w:rPr>
          <w:rFonts w:ascii="Times New Roman" w:hAnsi="Times New Roman"/>
          <w:sz w:val="24"/>
          <w:szCs w:val="24"/>
        </w:rPr>
        <w:t xml:space="preserve"> nesukuria subrangos teisinių santykių tarp išteklių turėtojo ir perkančiosios organizacijos. S</w:t>
      </w:r>
      <w:r w:rsidR="00134622" w:rsidRPr="002A7E46">
        <w:rPr>
          <w:rFonts w:ascii="Times New Roman" w:hAnsi="Times New Roman"/>
          <w:sz w:val="24"/>
          <w:szCs w:val="24"/>
        </w:rPr>
        <w:t xml:space="preserve">ąvokos „kitas ūkio subjektas“ </w:t>
      </w:r>
      <w:r w:rsidRPr="002A7E46">
        <w:rPr>
          <w:rFonts w:ascii="Times New Roman" w:hAnsi="Times New Roman"/>
          <w:sz w:val="24"/>
          <w:szCs w:val="24"/>
        </w:rPr>
        <w:t>ir „subrangovas“ netapačios: subrangovai, kuriuos tiekėjai pasitelkia daliai viešojo pirkimo sutarties atlikti, iš esmės yra kiti (t. y. ne pats tiekėjas) ūkio subjektai, tačiau tam tikrais atvejais kiti ūkio subjektai nebūtinai perkančiosios organizacijos naudai tiesiogiai vykdo viešojo pirkimo sutartį (žr.</w:t>
      </w:r>
      <w:r w:rsidR="00D41200" w:rsidRPr="002A7E46">
        <w:rPr>
          <w:rFonts w:ascii="Times New Roman" w:hAnsi="Times New Roman"/>
          <w:sz w:val="24"/>
          <w:szCs w:val="24"/>
        </w:rPr>
        <w:t>, pvz.,</w:t>
      </w:r>
      <w:r w:rsidRPr="002A7E46">
        <w:rPr>
          <w:rFonts w:ascii="Times New Roman" w:hAnsi="Times New Roman"/>
          <w:sz w:val="24"/>
          <w:szCs w:val="24"/>
        </w:rPr>
        <w:t xml:space="preserve"> Lietuvos Aukščiausiojo Teismo 2017 m. lapkričio 30 d. nutarties civilinėje byloje Nr. </w:t>
      </w:r>
      <w:bookmarkStart w:id="18" w:name="n6af0ae36-7ffb-466c-9e7c-6f0ea1401d94"/>
      <w:r w:rsidRPr="002A7E46">
        <w:rPr>
          <w:rFonts w:ascii="Times New Roman" w:hAnsi="Times New Roman"/>
          <w:sz w:val="24"/>
          <w:szCs w:val="24"/>
        </w:rPr>
        <w:fldChar w:fldCharType="begin"/>
      </w:r>
      <w:r w:rsidRPr="002A7E46">
        <w:rPr>
          <w:rFonts w:ascii="Times New Roman" w:hAnsi="Times New Roman"/>
          <w:sz w:val="24"/>
          <w:szCs w:val="24"/>
        </w:rPr>
        <w:instrText xml:space="preserve"> HYPERLINK "http://www.infolex.lt/tp/1548641" \o "e3K-3-354-690/2017 Dėl perkančiosios organizacijos sprendimų panaikinimo" \t "_blank" </w:instrText>
      </w:r>
      <w:r w:rsidRPr="002A7E46">
        <w:rPr>
          <w:rFonts w:ascii="Times New Roman" w:hAnsi="Times New Roman"/>
          <w:sz w:val="24"/>
          <w:szCs w:val="24"/>
        </w:rPr>
        <w:fldChar w:fldCharType="separate"/>
      </w:r>
      <w:r w:rsidRPr="002A7E46">
        <w:rPr>
          <w:rStyle w:val="Hyperlink"/>
          <w:rFonts w:ascii="Times New Roman" w:hAnsi="Times New Roman"/>
          <w:color w:val="auto"/>
          <w:sz w:val="24"/>
          <w:szCs w:val="24"/>
          <w:u w:val="none"/>
        </w:rPr>
        <w:t>e3K-3-354-690/2017 39–41</w:t>
      </w:r>
      <w:r w:rsidRPr="002A7E46">
        <w:rPr>
          <w:rFonts w:ascii="Times New Roman" w:hAnsi="Times New Roman"/>
          <w:sz w:val="24"/>
          <w:szCs w:val="24"/>
        </w:rPr>
        <w:fldChar w:fldCharType="end"/>
      </w:r>
      <w:bookmarkStart w:id="19" w:name="pn6af0ae36-7ffb-466c-9e7c-6f0ea1401d94"/>
      <w:bookmarkEnd w:id="18"/>
      <w:bookmarkEnd w:id="19"/>
      <w:r w:rsidRPr="002A7E46">
        <w:rPr>
          <w:rFonts w:ascii="Times New Roman" w:hAnsi="Times New Roman"/>
          <w:sz w:val="24"/>
          <w:szCs w:val="24"/>
        </w:rPr>
        <w:t xml:space="preserve"> punktus ir juose nurodytą kasacinio teismo praktiką).</w:t>
      </w:r>
    </w:p>
    <w:p w14:paraId="41DC20C5" w14:textId="77777777" w:rsidR="009742B8" w:rsidRPr="002A7E46" w:rsidRDefault="0077462C" w:rsidP="009742B8">
      <w:pPr>
        <w:pStyle w:val="ListParagraph"/>
        <w:numPr>
          <w:ilvl w:val="0"/>
          <w:numId w:val="35"/>
        </w:numPr>
        <w:spacing w:after="120" w:line="240" w:lineRule="auto"/>
        <w:ind w:left="357" w:hanging="357"/>
        <w:contextualSpacing w:val="0"/>
        <w:jc w:val="both"/>
        <w:rPr>
          <w:rFonts w:ascii="Times New Roman" w:hAnsi="Times New Roman"/>
          <w:sz w:val="24"/>
          <w:szCs w:val="24"/>
        </w:rPr>
      </w:pPr>
      <w:r w:rsidRPr="002A7E46">
        <w:rPr>
          <w:rFonts w:ascii="Times New Roman" w:hAnsi="Times New Roman"/>
          <w:bCs/>
          <w:sz w:val="24"/>
          <w:szCs w:val="24"/>
        </w:rPr>
        <w:t>Išimtimi laikytinos situacijos, kai dėl pirkimo objekto specifikos perkančioji organizacija galėtų</w:t>
      </w:r>
      <w:r w:rsidR="00924F0B" w:rsidRPr="002A7E46">
        <w:rPr>
          <w:rFonts w:ascii="Times New Roman" w:hAnsi="Times New Roman"/>
          <w:bCs/>
          <w:sz w:val="24"/>
          <w:szCs w:val="24"/>
        </w:rPr>
        <w:t xml:space="preserve"> (arba turėtų</w:t>
      </w:r>
      <w:r w:rsidR="00CD7090" w:rsidRPr="002A7E46">
        <w:rPr>
          <w:rFonts w:ascii="Times New Roman" w:hAnsi="Times New Roman"/>
          <w:bCs/>
          <w:sz w:val="24"/>
          <w:szCs w:val="24"/>
        </w:rPr>
        <w:t xml:space="preserve"> pagal VPĮ</w:t>
      </w:r>
      <w:r w:rsidR="00924F0B" w:rsidRPr="002A7E46">
        <w:rPr>
          <w:rFonts w:ascii="Times New Roman" w:hAnsi="Times New Roman"/>
          <w:bCs/>
          <w:sz w:val="24"/>
          <w:szCs w:val="24"/>
        </w:rPr>
        <w:t>)</w:t>
      </w:r>
      <w:r w:rsidRPr="002A7E46">
        <w:rPr>
          <w:rFonts w:ascii="Times New Roman" w:hAnsi="Times New Roman"/>
          <w:bCs/>
          <w:sz w:val="24"/>
          <w:szCs w:val="24"/>
        </w:rPr>
        <w:t xml:space="preserve"> reikalauti, kad pajėgumą kvalifikacijos atitikčiai įrodyti pateikiantis subjektas pats tiesiogiai dalyvautų, vykdant viešojo pirkimo sutartį; tokiu atveju susiklosto dvejopo pobūdžio ūkio subjektų santykiai: tiek pajėgumo „skolinimas“, tiek tiesioginis dalyvavimas, vykdant</w:t>
      </w:r>
      <w:r w:rsidR="00134622" w:rsidRPr="002A7E46">
        <w:rPr>
          <w:rFonts w:ascii="Times New Roman" w:hAnsi="Times New Roman"/>
          <w:bCs/>
          <w:sz w:val="24"/>
          <w:szCs w:val="24"/>
        </w:rPr>
        <w:t xml:space="preserve"> viešojo pirkimo</w:t>
      </w:r>
      <w:r w:rsidRPr="002A7E46">
        <w:rPr>
          <w:rFonts w:ascii="Times New Roman" w:hAnsi="Times New Roman"/>
          <w:bCs/>
          <w:sz w:val="24"/>
          <w:szCs w:val="24"/>
        </w:rPr>
        <w:t xml:space="preserve"> sutartį, t. y. subranga (žr. pirmiau nurodytos kasacinio teismo nutarties civilinėje byloje Nr. e3K-3-86-916/2020 33 punktą ir jame nurodytą Europos Sąjungos Teisingumo Teismo (toliau – Teisingumo Teismas) praktiką).</w:t>
      </w:r>
    </w:p>
    <w:p w14:paraId="34E202C7" w14:textId="77777777" w:rsidR="009742B8" w:rsidRPr="002A7E46" w:rsidRDefault="0077462C" w:rsidP="009742B8">
      <w:pPr>
        <w:pStyle w:val="ListParagraph"/>
        <w:numPr>
          <w:ilvl w:val="0"/>
          <w:numId w:val="35"/>
        </w:numPr>
        <w:spacing w:after="120" w:line="240" w:lineRule="auto"/>
        <w:ind w:left="357" w:hanging="357"/>
        <w:contextualSpacing w:val="0"/>
        <w:jc w:val="both"/>
        <w:rPr>
          <w:rFonts w:ascii="Times New Roman" w:hAnsi="Times New Roman"/>
          <w:sz w:val="24"/>
          <w:szCs w:val="24"/>
        </w:rPr>
      </w:pPr>
      <w:r w:rsidRPr="002A7E46">
        <w:rPr>
          <w:rFonts w:ascii="Times New Roman" w:hAnsi="Times New Roman"/>
          <w:iCs/>
          <w:sz w:val="24"/>
          <w:szCs w:val="24"/>
        </w:rPr>
        <w:t>Teisėjų kolegija, įvertinusi ginčo Konkurso sąlygos turinį</w:t>
      </w:r>
      <w:r w:rsidR="001061EC" w:rsidRPr="002A7E46">
        <w:rPr>
          <w:rFonts w:ascii="Times New Roman" w:hAnsi="Times New Roman"/>
          <w:iCs/>
          <w:sz w:val="24"/>
          <w:szCs w:val="24"/>
        </w:rPr>
        <w:t xml:space="preserve"> (šios nutarties 5 punktas)</w:t>
      </w:r>
      <w:r w:rsidRPr="002A7E46">
        <w:rPr>
          <w:rFonts w:ascii="Times New Roman" w:hAnsi="Times New Roman"/>
          <w:iCs/>
          <w:sz w:val="24"/>
          <w:szCs w:val="24"/>
        </w:rPr>
        <w:t xml:space="preserve"> ir</w:t>
      </w:r>
      <w:r w:rsidR="002C7E8F" w:rsidRPr="002A7E46">
        <w:rPr>
          <w:rFonts w:ascii="Times New Roman" w:hAnsi="Times New Roman"/>
          <w:iCs/>
          <w:sz w:val="24"/>
          <w:szCs w:val="24"/>
        </w:rPr>
        <w:t xml:space="preserve"> jos</w:t>
      </w:r>
      <w:r w:rsidRPr="002A7E46">
        <w:rPr>
          <w:rFonts w:ascii="Times New Roman" w:hAnsi="Times New Roman"/>
          <w:iCs/>
          <w:sz w:val="24"/>
          <w:szCs w:val="24"/>
        </w:rPr>
        <w:t xml:space="preserve"> įtvirtinimo vietą, konstatuoja, kad pati atsakovė nustatė </w:t>
      </w:r>
      <w:r w:rsidR="001061EC" w:rsidRPr="002A7E46">
        <w:rPr>
          <w:rFonts w:ascii="Times New Roman" w:hAnsi="Times New Roman"/>
          <w:iCs/>
          <w:sz w:val="24"/>
          <w:szCs w:val="24"/>
        </w:rPr>
        <w:t xml:space="preserve">reikalavimą, pagal kurį, esant poreikiui, tarp tiekėjo ir jo pasitelkiamo trečiojo asmens susiklosto dvejopi – pajėgumo pasitelkimo ir sutarties dalies vykdymo – teisiniai santykiai, kuriems atskirai taikytinos skirtingos teisės normos. </w:t>
      </w:r>
      <w:r w:rsidR="00134622" w:rsidRPr="002A7E46">
        <w:rPr>
          <w:rFonts w:ascii="Times New Roman" w:hAnsi="Times New Roman"/>
          <w:iCs/>
          <w:sz w:val="24"/>
          <w:szCs w:val="24"/>
        </w:rPr>
        <w:t>Pažymėtina, kad nors ikiteisminėje ginčo stadijoje ir teismo procese ginčo šalių ir teismų procesiniuose dokumentuose dominavo subtiekėjo sąvoka, tačiau buvo tinkamai pasirinkta taikyti būtent VPĮ 49 straipsnio nuostatas. Dėl šių nuostatų taikymo pagrįstumo (teisėtumo) teisėjų kolegija pasisakys šioje nutartyje.</w:t>
      </w:r>
    </w:p>
    <w:p w14:paraId="5D9164A2" w14:textId="77777777" w:rsidR="00773C70" w:rsidRPr="002A7E46" w:rsidRDefault="001061EC" w:rsidP="008074AA">
      <w:pPr>
        <w:pStyle w:val="ListParagraph"/>
        <w:widowControl w:val="0"/>
        <w:numPr>
          <w:ilvl w:val="0"/>
          <w:numId w:val="35"/>
        </w:numPr>
        <w:spacing w:after="120" w:line="240" w:lineRule="auto"/>
        <w:ind w:left="357" w:hanging="357"/>
        <w:contextualSpacing w:val="0"/>
        <w:jc w:val="both"/>
        <w:rPr>
          <w:rFonts w:ascii="Times New Roman" w:hAnsi="Times New Roman"/>
          <w:szCs w:val="24"/>
        </w:rPr>
      </w:pPr>
      <w:r w:rsidRPr="002A7E46">
        <w:rPr>
          <w:rFonts w:ascii="Times New Roman" w:hAnsi="Times New Roman"/>
          <w:iCs/>
          <w:sz w:val="24"/>
          <w:szCs w:val="24"/>
        </w:rPr>
        <w:t xml:space="preserve">Teisėjų kolegija, </w:t>
      </w:r>
      <w:r w:rsidR="00E30293" w:rsidRPr="002A7E46">
        <w:rPr>
          <w:rFonts w:ascii="Times New Roman" w:hAnsi="Times New Roman"/>
          <w:iCs/>
          <w:sz w:val="24"/>
          <w:szCs w:val="24"/>
        </w:rPr>
        <w:t>plėtodama</w:t>
      </w:r>
      <w:r w:rsidRPr="002A7E46">
        <w:rPr>
          <w:rFonts w:ascii="Times New Roman" w:hAnsi="Times New Roman"/>
          <w:iCs/>
          <w:sz w:val="24"/>
          <w:szCs w:val="24"/>
        </w:rPr>
        <w:t xml:space="preserve"> ankstesnę kasacinio teismo praktiką, </w:t>
      </w:r>
      <w:r w:rsidR="00134622" w:rsidRPr="002A7E46">
        <w:rPr>
          <w:rFonts w:ascii="Times New Roman" w:hAnsi="Times New Roman"/>
          <w:iCs/>
          <w:sz w:val="24"/>
          <w:szCs w:val="24"/>
        </w:rPr>
        <w:t>išaiškina</w:t>
      </w:r>
      <w:r w:rsidRPr="002A7E46">
        <w:rPr>
          <w:rFonts w:ascii="Times New Roman" w:hAnsi="Times New Roman"/>
          <w:iCs/>
          <w:sz w:val="24"/>
          <w:szCs w:val="24"/>
        </w:rPr>
        <w:t xml:space="preserve">, kad </w:t>
      </w:r>
      <w:r w:rsidR="00134622" w:rsidRPr="002A7E46">
        <w:rPr>
          <w:rFonts w:ascii="Times New Roman" w:hAnsi="Times New Roman"/>
          <w:iCs/>
          <w:sz w:val="24"/>
          <w:szCs w:val="24"/>
        </w:rPr>
        <w:t>dalyvių</w:t>
      </w:r>
      <w:r w:rsidRPr="002A7E46">
        <w:rPr>
          <w:rFonts w:ascii="Times New Roman" w:hAnsi="Times New Roman"/>
          <w:iCs/>
          <w:sz w:val="24"/>
          <w:szCs w:val="24"/>
        </w:rPr>
        <w:t xml:space="preserve"> ir j</w:t>
      </w:r>
      <w:r w:rsidR="00134622" w:rsidRPr="002A7E46">
        <w:rPr>
          <w:rFonts w:ascii="Times New Roman" w:hAnsi="Times New Roman"/>
          <w:iCs/>
          <w:sz w:val="24"/>
          <w:szCs w:val="24"/>
        </w:rPr>
        <w:t>ų</w:t>
      </w:r>
      <w:r w:rsidRPr="002A7E46">
        <w:rPr>
          <w:rFonts w:ascii="Times New Roman" w:hAnsi="Times New Roman"/>
          <w:iCs/>
          <w:sz w:val="24"/>
          <w:szCs w:val="24"/>
        </w:rPr>
        <w:t xml:space="preserve"> pasitelkiam</w:t>
      </w:r>
      <w:r w:rsidR="00134622" w:rsidRPr="002A7E46">
        <w:rPr>
          <w:rFonts w:ascii="Times New Roman" w:hAnsi="Times New Roman"/>
          <w:iCs/>
          <w:sz w:val="24"/>
          <w:szCs w:val="24"/>
        </w:rPr>
        <w:t>ų</w:t>
      </w:r>
      <w:r w:rsidRPr="002A7E46">
        <w:rPr>
          <w:rFonts w:ascii="Times New Roman" w:hAnsi="Times New Roman"/>
          <w:iCs/>
          <w:sz w:val="24"/>
          <w:szCs w:val="24"/>
        </w:rPr>
        <w:t xml:space="preserve"> išorini</w:t>
      </w:r>
      <w:r w:rsidR="00134622" w:rsidRPr="002A7E46">
        <w:rPr>
          <w:rFonts w:ascii="Times New Roman" w:hAnsi="Times New Roman"/>
          <w:iCs/>
          <w:sz w:val="24"/>
          <w:szCs w:val="24"/>
        </w:rPr>
        <w:t>ų</w:t>
      </w:r>
      <w:r w:rsidRPr="002A7E46">
        <w:rPr>
          <w:rFonts w:ascii="Times New Roman" w:hAnsi="Times New Roman"/>
          <w:iCs/>
          <w:sz w:val="24"/>
          <w:szCs w:val="24"/>
        </w:rPr>
        <w:t xml:space="preserve"> asmen</w:t>
      </w:r>
      <w:r w:rsidR="00134622" w:rsidRPr="002A7E46">
        <w:rPr>
          <w:rFonts w:ascii="Times New Roman" w:hAnsi="Times New Roman"/>
          <w:iCs/>
          <w:sz w:val="24"/>
          <w:szCs w:val="24"/>
        </w:rPr>
        <w:t>ų</w:t>
      </w:r>
      <w:r w:rsidRPr="002A7E46">
        <w:rPr>
          <w:rFonts w:ascii="Times New Roman" w:hAnsi="Times New Roman"/>
          <w:iCs/>
          <w:sz w:val="24"/>
          <w:szCs w:val="24"/>
        </w:rPr>
        <w:t xml:space="preserve"> teisinių santykių tinkamas kvalifikavimas svarbus ne tik dėl tiekėjams tenkančios pareigos išviešinti tokius trečiuosius asmenis, bet ir dėl dalyvių galimybės </w:t>
      </w:r>
      <w:r w:rsidRPr="002A7E46">
        <w:rPr>
          <w:rFonts w:ascii="Times New Roman" w:hAnsi="Times New Roman"/>
          <w:iCs/>
          <w:sz w:val="24"/>
          <w:szCs w:val="24"/>
        </w:rPr>
        <w:lastRenderedPageBreak/>
        <w:t>vykstant viešojo pirkimo procedūroms juos keisti</w:t>
      </w:r>
      <w:r w:rsidR="00134622" w:rsidRPr="002A7E46">
        <w:rPr>
          <w:rFonts w:ascii="Times New Roman" w:hAnsi="Times New Roman"/>
          <w:iCs/>
          <w:sz w:val="24"/>
          <w:szCs w:val="24"/>
        </w:rPr>
        <w:t>, ypač kai tokių</w:t>
      </w:r>
      <w:r w:rsidR="00B85E1E" w:rsidRPr="002A7E46">
        <w:rPr>
          <w:rFonts w:ascii="Times New Roman" w:hAnsi="Times New Roman"/>
          <w:iCs/>
          <w:sz w:val="24"/>
          <w:szCs w:val="24"/>
        </w:rPr>
        <w:t xml:space="preserve"> ūkio</w:t>
      </w:r>
      <w:r w:rsidR="00134622" w:rsidRPr="002A7E46">
        <w:rPr>
          <w:rFonts w:ascii="Times New Roman" w:hAnsi="Times New Roman"/>
          <w:iCs/>
          <w:sz w:val="24"/>
          <w:szCs w:val="24"/>
        </w:rPr>
        <w:t xml:space="preserve"> subjektų statusas </w:t>
      </w:r>
      <w:r w:rsidR="00B85E1E" w:rsidRPr="002A7E46">
        <w:rPr>
          <w:rFonts w:ascii="Times New Roman" w:hAnsi="Times New Roman"/>
          <w:iCs/>
          <w:sz w:val="24"/>
          <w:szCs w:val="24"/>
        </w:rPr>
        <w:t>yra nedvejopo pobūdžio (arba tik patirties „skolintojas“, arba tik subrangovas)</w:t>
      </w:r>
      <w:r w:rsidR="00134622" w:rsidRPr="002A7E46">
        <w:rPr>
          <w:rFonts w:ascii="Times New Roman" w:hAnsi="Times New Roman"/>
          <w:iCs/>
          <w:sz w:val="24"/>
          <w:szCs w:val="24"/>
        </w:rPr>
        <w:t>, nes jų keitim</w:t>
      </w:r>
      <w:r w:rsidR="00B85E1E" w:rsidRPr="002A7E46">
        <w:rPr>
          <w:rFonts w:ascii="Times New Roman" w:hAnsi="Times New Roman"/>
          <w:iCs/>
          <w:sz w:val="24"/>
          <w:szCs w:val="24"/>
        </w:rPr>
        <w:t>as reguliuojamas</w:t>
      </w:r>
      <w:r w:rsidR="00134622" w:rsidRPr="002A7E46">
        <w:rPr>
          <w:rFonts w:ascii="Times New Roman" w:hAnsi="Times New Roman"/>
          <w:iCs/>
          <w:sz w:val="24"/>
          <w:szCs w:val="24"/>
        </w:rPr>
        <w:t xml:space="preserve"> skirting</w:t>
      </w:r>
      <w:r w:rsidR="00B85E1E" w:rsidRPr="002A7E46">
        <w:rPr>
          <w:rFonts w:ascii="Times New Roman" w:hAnsi="Times New Roman"/>
          <w:iCs/>
          <w:sz w:val="24"/>
          <w:szCs w:val="24"/>
        </w:rPr>
        <w:t>ų</w:t>
      </w:r>
      <w:r w:rsidR="00134622" w:rsidRPr="002A7E46">
        <w:rPr>
          <w:rFonts w:ascii="Times New Roman" w:hAnsi="Times New Roman"/>
          <w:iCs/>
          <w:sz w:val="24"/>
          <w:szCs w:val="24"/>
        </w:rPr>
        <w:t xml:space="preserve"> teisės norm</w:t>
      </w:r>
      <w:r w:rsidR="00B85E1E" w:rsidRPr="002A7E46">
        <w:rPr>
          <w:rFonts w:ascii="Times New Roman" w:hAnsi="Times New Roman"/>
          <w:iCs/>
          <w:sz w:val="24"/>
          <w:szCs w:val="24"/>
        </w:rPr>
        <w:t>ų</w:t>
      </w:r>
      <w:r w:rsidR="00134622" w:rsidRPr="002A7E46">
        <w:rPr>
          <w:rFonts w:ascii="Times New Roman" w:hAnsi="Times New Roman"/>
          <w:iCs/>
          <w:sz w:val="24"/>
          <w:szCs w:val="24"/>
        </w:rPr>
        <w:t xml:space="preserve"> (VPĮ 49 straipsnio 4 dalis</w:t>
      </w:r>
      <w:r w:rsidR="00B85E1E" w:rsidRPr="002A7E46">
        <w:rPr>
          <w:rFonts w:ascii="Times New Roman" w:hAnsi="Times New Roman"/>
          <w:iCs/>
          <w:sz w:val="24"/>
          <w:szCs w:val="24"/>
        </w:rPr>
        <w:t xml:space="preserve"> ir</w:t>
      </w:r>
      <w:r w:rsidR="00134622" w:rsidRPr="002A7E46">
        <w:rPr>
          <w:rFonts w:ascii="Times New Roman" w:hAnsi="Times New Roman"/>
          <w:iCs/>
          <w:sz w:val="24"/>
          <w:szCs w:val="24"/>
        </w:rPr>
        <w:t xml:space="preserve"> 88 straipsnio 5 dalis)</w:t>
      </w:r>
      <w:r w:rsidR="00773C70" w:rsidRPr="002A7E46">
        <w:rPr>
          <w:rFonts w:ascii="Times New Roman" w:hAnsi="Times New Roman"/>
          <w:iCs/>
          <w:sz w:val="24"/>
          <w:szCs w:val="24"/>
        </w:rPr>
        <w:t>. Be to, nustačius kvalifikacijos „skolinimo“ teisinio santykio situaciją</w:t>
      </w:r>
      <w:r w:rsidR="00264B14" w:rsidRPr="002A7E46">
        <w:rPr>
          <w:rFonts w:ascii="Times New Roman" w:hAnsi="Times New Roman"/>
          <w:iCs/>
          <w:sz w:val="24"/>
          <w:szCs w:val="24"/>
        </w:rPr>
        <w:t>,</w:t>
      </w:r>
      <w:r w:rsidR="00773C70" w:rsidRPr="002A7E46">
        <w:rPr>
          <w:rFonts w:ascii="Times New Roman" w:hAnsi="Times New Roman"/>
          <w:iCs/>
          <w:sz w:val="24"/>
          <w:szCs w:val="24"/>
        </w:rPr>
        <w:t xml:space="preserve"> gali būti aktualus</w:t>
      </w:r>
      <w:r w:rsidR="00CD7090" w:rsidRPr="002A7E46">
        <w:rPr>
          <w:rFonts w:ascii="Times New Roman" w:hAnsi="Times New Roman"/>
          <w:iCs/>
          <w:sz w:val="24"/>
          <w:szCs w:val="24"/>
        </w:rPr>
        <w:t xml:space="preserve"> pasiūlyme pateiktos</w:t>
      </w:r>
      <w:r w:rsidR="00264B14" w:rsidRPr="002A7E46">
        <w:rPr>
          <w:rFonts w:ascii="Times New Roman" w:hAnsi="Times New Roman"/>
          <w:iCs/>
          <w:sz w:val="24"/>
          <w:szCs w:val="24"/>
        </w:rPr>
        <w:t xml:space="preserve"> informacijos kvalifikavimo </w:t>
      </w:r>
      <w:r w:rsidR="00E30293" w:rsidRPr="002A7E46">
        <w:rPr>
          <w:rFonts w:ascii="Times New Roman" w:hAnsi="Times New Roman"/>
          <w:iCs/>
          <w:sz w:val="24"/>
          <w:szCs w:val="24"/>
        </w:rPr>
        <w:t xml:space="preserve">kaip </w:t>
      </w:r>
      <w:r w:rsidR="00264B14" w:rsidRPr="002A7E46">
        <w:rPr>
          <w:rFonts w:ascii="Times New Roman" w:hAnsi="Times New Roman"/>
          <w:iCs/>
          <w:sz w:val="24"/>
          <w:szCs w:val="24"/>
        </w:rPr>
        <w:t>melaging</w:t>
      </w:r>
      <w:r w:rsidR="00E30293" w:rsidRPr="002A7E46">
        <w:rPr>
          <w:rFonts w:ascii="Times New Roman" w:hAnsi="Times New Roman"/>
          <w:iCs/>
          <w:sz w:val="24"/>
          <w:szCs w:val="24"/>
        </w:rPr>
        <w:t>os</w:t>
      </w:r>
      <w:r w:rsidR="00264B14" w:rsidRPr="002A7E46">
        <w:rPr>
          <w:rFonts w:ascii="Times New Roman" w:hAnsi="Times New Roman"/>
          <w:iCs/>
          <w:sz w:val="24"/>
          <w:szCs w:val="24"/>
        </w:rPr>
        <w:t xml:space="preserve"> institutas (žr. Lietuvos Aukščiausiojo Teismo 2018 m. sausio 4 d. nutarties civilinėje byloje Nr. e3K-3-16-378/2019 59</w:t>
      </w:r>
      <w:r w:rsidR="00E30293" w:rsidRPr="002A7E46">
        <w:rPr>
          <w:rFonts w:ascii="Times New Roman" w:hAnsi="Times New Roman"/>
          <w:iCs/>
          <w:sz w:val="24"/>
          <w:szCs w:val="24"/>
        </w:rPr>
        <w:t>–</w:t>
      </w:r>
      <w:r w:rsidR="00264B14" w:rsidRPr="002A7E46">
        <w:rPr>
          <w:rFonts w:ascii="Times New Roman" w:hAnsi="Times New Roman"/>
          <w:iCs/>
          <w:sz w:val="24"/>
          <w:szCs w:val="24"/>
        </w:rPr>
        <w:t>61 punktus)</w:t>
      </w:r>
      <w:r w:rsidR="00924F0B" w:rsidRPr="002A7E46">
        <w:rPr>
          <w:rFonts w:ascii="Times New Roman" w:hAnsi="Times New Roman"/>
          <w:iCs/>
          <w:sz w:val="24"/>
          <w:szCs w:val="24"/>
        </w:rPr>
        <w:t>, nuo kurio priklauso tiekėjo galimybė tokį subjektą</w:t>
      </w:r>
      <w:r w:rsidR="00CD7090" w:rsidRPr="002A7E46">
        <w:rPr>
          <w:rFonts w:ascii="Times New Roman" w:hAnsi="Times New Roman"/>
          <w:iCs/>
          <w:sz w:val="24"/>
          <w:szCs w:val="24"/>
        </w:rPr>
        <w:t xml:space="preserve"> (kvalifikacijos „skolintoją“)</w:t>
      </w:r>
      <w:r w:rsidR="00924F0B" w:rsidRPr="002A7E46">
        <w:rPr>
          <w:rFonts w:ascii="Times New Roman" w:hAnsi="Times New Roman"/>
          <w:iCs/>
          <w:sz w:val="24"/>
          <w:szCs w:val="24"/>
        </w:rPr>
        <w:t xml:space="preserve"> pakeisti</w:t>
      </w:r>
      <w:r w:rsidR="00264B14" w:rsidRPr="002A7E46">
        <w:rPr>
          <w:rFonts w:ascii="Times New Roman" w:hAnsi="Times New Roman"/>
          <w:iCs/>
          <w:sz w:val="24"/>
          <w:szCs w:val="24"/>
        </w:rPr>
        <w:t>.</w:t>
      </w:r>
      <w:r w:rsidR="00773C70" w:rsidRPr="002A7E46">
        <w:rPr>
          <w:rFonts w:ascii="Times New Roman" w:hAnsi="Times New Roman"/>
          <w:iCs/>
          <w:sz w:val="24"/>
          <w:szCs w:val="24"/>
        </w:rPr>
        <w:t xml:space="preserve">   </w:t>
      </w:r>
    </w:p>
    <w:p w14:paraId="2DCE7A9D" w14:textId="77777777" w:rsidR="00773C70" w:rsidRPr="002A7E46" w:rsidRDefault="00773C70" w:rsidP="009742B8">
      <w:pPr>
        <w:spacing w:after="120" w:line="240" w:lineRule="auto"/>
        <w:ind w:left="4590"/>
        <w:jc w:val="both"/>
        <w:rPr>
          <w:rFonts w:cs="Times New Roman"/>
          <w:iCs/>
          <w:szCs w:val="24"/>
        </w:rPr>
      </w:pPr>
    </w:p>
    <w:p w14:paraId="654291C1" w14:textId="77777777" w:rsidR="002D37B2" w:rsidRPr="002A7E46" w:rsidRDefault="002D37B2" w:rsidP="009742B8">
      <w:pPr>
        <w:pStyle w:val="ListParagraph"/>
        <w:spacing w:after="120" w:line="240" w:lineRule="auto"/>
        <w:ind w:left="0" w:firstLine="720"/>
        <w:contextualSpacing w:val="0"/>
        <w:jc w:val="both"/>
        <w:rPr>
          <w:rFonts w:ascii="Times New Roman" w:hAnsi="Times New Roman"/>
          <w:i/>
          <w:iCs/>
          <w:sz w:val="24"/>
          <w:szCs w:val="24"/>
        </w:rPr>
      </w:pPr>
      <w:r w:rsidRPr="002A7E46">
        <w:rPr>
          <w:rFonts w:ascii="Times New Roman" w:hAnsi="Times New Roman"/>
          <w:i/>
          <w:iCs/>
          <w:sz w:val="24"/>
          <w:szCs w:val="24"/>
        </w:rPr>
        <w:t>Dėl VPĮ 49 straipsnio 4 dalies taikymo ir santykio su VPĮ 46 straipsnio 4 dalies 4 punktu</w:t>
      </w:r>
    </w:p>
    <w:p w14:paraId="45DE8635" w14:textId="77777777" w:rsidR="002D37B2" w:rsidRPr="002A7E46" w:rsidRDefault="002D37B2" w:rsidP="009742B8">
      <w:pPr>
        <w:pStyle w:val="ListParagraph"/>
        <w:spacing w:after="120" w:line="240" w:lineRule="auto"/>
        <w:ind w:left="360"/>
        <w:contextualSpacing w:val="0"/>
        <w:jc w:val="both"/>
        <w:rPr>
          <w:rFonts w:ascii="Times New Roman" w:hAnsi="Times New Roman"/>
          <w:iCs/>
          <w:sz w:val="24"/>
          <w:szCs w:val="24"/>
        </w:rPr>
      </w:pPr>
    </w:p>
    <w:p w14:paraId="04CF8B14" w14:textId="14E4BE52" w:rsidR="00A22BBF" w:rsidRPr="002A7E46" w:rsidRDefault="008074AA" w:rsidP="009742B8">
      <w:pPr>
        <w:pStyle w:val="ListParagraph"/>
        <w:numPr>
          <w:ilvl w:val="0"/>
          <w:numId w:val="20"/>
        </w:numPr>
        <w:spacing w:after="120" w:line="240" w:lineRule="auto"/>
        <w:ind w:left="360"/>
        <w:contextualSpacing w:val="0"/>
        <w:jc w:val="both"/>
        <w:rPr>
          <w:rFonts w:ascii="Times New Roman" w:hAnsi="Times New Roman"/>
          <w:iCs/>
          <w:sz w:val="24"/>
          <w:szCs w:val="24"/>
        </w:rPr>
      </w:pPr>
      <w:r>
        <w:rPr>
          <w:rFonts w:ascii="Times New Roman" w:hAnsi="Times New Roman"/>
          <w:iCs/>
          <w:sz w:val="24"/>
          <w:szCs w:val="24"/>
        </w:rPr>
        <w:t>Vienoje k</w:t>
      </w:r>
      <w:r w:rsidR="00A22BBF" w:rsidRPr="002A7E46">
        <w:rPr>
          <w:rFonts w:ascii="Times New Roman" w:hAnsi="Times New Roman"/>
          <w:iCs/>
          <w:sz w:val="24"/>
          <w:szCs w:val="24"/>
        </w:rPr>
        <w:t xml:space="preserve">asacinio teismo nutartyje dėl VPĮ 49 straipsnio 4 dalies aiškinimo ir taikymo konstatuota, kad </w:t>
      </w:r>
      <w:r w:rsidR="00A22BBF" w:rsidRPr="002A7E46">
        <w:rPr>
          <w:rFonts w:ascii="Times New Roman" w:hAnsi="Times New Roman"/>
          <w:sz w:val="24"/>
          <w:szCs w:val="24"/>
        </w:rPr>
        <w:t xml:space="preserve">aplinkybė, </w:t>
      </w:r>
      <w:r w:rsidR="00E30293" w:rsidRPr="002A7E46">
        <w:rPr>
          <w:rFonts w:ascii="Times New Roman" w:hAnsi="Times New Roman"/>
          <w:sz w:val="24"/>
          <w:szCs w:val="24"/>
        </w:rPr>
        <w:t>jog</w:t>
      </w:r>
      <w:r w:rsidR="00A22BBF" w:rsidRPr="002A7E46">
        <w:rPr>
          <w:rFonts w:ascii="Times New Roman" w:hAnsi="Times New Roman"/>
          <w:sz w:val="24"/>
          <w:szCs w:val="24"/>
        </w:rPr>
        <w:t xml:space="preserve"> tiekėjas pateiktoje paraiškoje (pasiūlyme) ir </w:t>
      </w:r>
      <w:r w:rsidR="00035303" w:rsidRPr="002A7E46">
        <w:rPr>
          <w:rStyle w:val="acopre"/>
          <w:rFonts w:ascii="Times New Roman" w:hAnsi="Times New Roman"/>
          <w:sz w:val="24"/>
          <w:szCs w:val="24"/>
        </w:rPr>
        <w:t>Europos bendrajame viešųjų pirkimų dokumente</w:t>
      </w:r>
      <w:r w:rsidR="00A22BBF" w:rsidRPr="002A7E46">
        <w:rPr>
          <w:rFonts w:ascii="Times New Roman" w:hAnsi="Times New Roman"/>
          <w:sz w:val="24"/>
          <w:szCs w:val="24"/>
        </w:rPr>
        <w:t xml:space="preserve"> nurodė nesiremsiantis kitų ūkio subjektų pajėgumais, suponuoja tiekėjo išreikštą patvirtinimą, jog jis pats savarankiškai (nesiremdamas kitų ūkio subjektų pajėgumais) atitinka viešojo pirkimo sąlygas, kartu ir keliamus kvalifikacijos reikalavimus iki paraiškos pateikimo termino pabaigos; </w:t>
      </w:r>
      <w:r w:rsidR="00AC7851" w:rsidRPr="002A7E46">
        <w:rPr>
          <w:rFonts w:ascii="Times New Roman" w:hAnsi="Times New Roman"/>
          <w:sz w:val="24"/>
          <w:szCs w:val="24"/>
        </w:rPr>
        <w:t xml:space="preserve">dėl to </w:t>
      </w:r>
      <w:r w:rsidR="00621883" w:rsidRPr="002A7E46">
        <w:rPr>
          <w:rFonts w:ascii="Times New Roman" w:hAnsi="Times New Roman"/>
          <w:sz w:val="24"/>
          <w:szCs w:val="24"/>
        </w:rPr>
        <w:t>situacija</w:t>
      </w:r>
      <w:r w:rsidR="008D508C" w:rsidRPr="002A7E46">
        <w:rPr>
          <w:rFonts w:ascii="Times New Roman" w:hAnsi="Times New Roman"/>
          <w:sz w:val="24"/>
          <w:szCs w:val="24"/>
        </w:rPr>
        <w:t>,</w:t>
      </w:r>
      <w:r w:rsidR="00621883" w:rsidRPr="002A7E46">
        <w:rPr>
          <w:rFonts w:ascii="Times New Roman" w:hAnsi="Times New Roman"/>
          <w:sz w:val="24"/>
          <w:szCs w:val="24"/>
        </w:rPr>
        <w:t xml:space="preserve"> kai</w:t>
      </w:r>
      <w:r w:rsidR="008D508C" w:rsidRPr="002A7E46">
        <w:rPr>
          <w:rFonts w:ascii="Times New Roman" w:hAnsi="Times New Roman"/>
          <w:sz w:val="24"/>
          <w:szCs w:val="24"/>
        </w:rPr>
        <w:t xml:space="preserve"> pačiam tiekėjui neatitinkant kvalifikacijos reikalavimų</w:t>
      </w:r>
      <w:r w:rsidR="00621883" w:rsidRPr="002A7E46">
        <w:rPr>
          <w:rFonts w:ascii="Times New Roman" w:hAnsi="Times New Roman"/>
          <w:sz w:val="24"/>
          <w:szCs w:val="24"/>
        </w:rPr>
        <w:t xml:space="preserve"> kyla poreikis</w:t>
      </w:r>
      <w:r w:rsidR="00AC7851" w:rsidRPr="002A7E46">
        <w:rPr>
          <w:rFonts w:ascii="Times New Roman" w:hAnsi="Times New Roman"/>
          <w:sz w:val="24"/>
          <w:szCs w:val="24"/>
        </w:rPr>
        <w:t xml:space="preserve"> pasitelkti pasiūlyme iš anksto neišviešintą trečiąjį asmenį</w:t>
      </w:r>
      <w:r w:rsidR="00621883" w:rsidRPr="002A7E46">
        <w:rPr>
          <w:rFonts w:ascii="Times New Roman" w:hAnsi="Times New Roman"/>
          <w:sz w:val="24"/>
          <w:szCs w:val="24"/>
        </w:rPr>
        <w:t>,</w:t>
      </w:r>
      <w:r w:rsidR="00A22BBF" w:rsidRPr="002A7E46">
        <w:rPr>
          <w:rFonts w:ascii="Times New Roman" w:hAnsi="Times New Roman"/>
          <w:sz w:val="24"/>
          <w:szCs w:val="24"/>
        </w:rPr>
        <w:t xml:space="preserve"> nepatenka į </w:t>
      </w:r>
      <w:bookmarkStart w:id="20" w:name="neeec6275-872f-4ced-b044-ce7c16a4ecce"/>
      <w:r w:rsidR="00A22BBF" w:rsidRPr="002A7E46">
        <w:rPr>
          <w:rFonts w:ascii="Times New Roman" w:hAnsi="Times New Roman"/>
          <w:sz w:val="24"/>
          <w:szCs w:val="24"/>
        </w:rPr>
        <w:t>VPĮ</w:t>
      </w:r>
      <w:bookmarkStart w:id="21" w:name="pneeec6275-872f-4ced-b044-ce7c16a4ecce"/>
      <w:bookmarkEnd w:id="20"/>
      <w:bookmarkEnd w:id="21"/>
      <w:r w:rsidR="00A22BBF" w:rsidRPr="002A7E46">
        <w:rPr>
          <w:rFonts w:ascii="Times New Roman" w:hAnsi="Times New Roman"/>
          <w:sz w:val="24"/>
          <w:szCs w:val="24"/>
        </w:rPr>
        <w:t xml:space="preserve"> </w:t>
      </w:r>
      <w:bookmarkStart w:id="22" w:name="n26ae9718-19ee-4c0d-ac4a-4c228dea5c3e"/>
      <w:r w:rsidR="00A22BBF" w:rsidRPr="002A7E46">
        <w:rPr>
          <w:rFonts w:ascii="Times New Roman" w:hAnsi="Times New Roman"/>
          <w:sz w:val="24"/>
          <w:szCs w:val="24"/>
        </w:rPr>
        <w:t>49</w:t>
      </w:r>
      <w:bookmarkStart w:id="23" w:name="pn26ae9718-19ee-4c0d-ac4a-4c228dea5c3e"/>
      <w:bookmarkEnd w:id="22"/>
      <w:bookmarkEnd w:id="23"/>
      <w:r w:rsidR="00A22BBF" w:rsidRPr="002A7E46">
        <w:rPr>
          <w:rFonts w:ascii="Times New Roman" w:hAnsi="Times New Roman"/>
          <w:sz w:val="24"/>
          <w:szCs w:val="24"/>
        </w:rPr>
        <w:t xml:space="preserve"> straipsnio 4 dalies nuostatų taikymo apimtį (žr. pirmiau nurodytos kasacinio teismo nutarties civilinėje byloje Nr. e3K-3-86-916/2020 47 punktą).</w:t>
      </w:r>
    </w:p>
    <w:p w14:paraId="2917405B" w14:textId="77777777" w:rsidR="002D37B2" w:rsidRPr="002A7E46" w:rsidRDefault="00376E06" w:rsidP="009742B8">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Teisėjų kolegijos vertinimu, pirmiau nurodyta teisės aiškinimo taisyklė</w:t>
      </w:r>
      <w:r w:rsidR="009D17CA" w:rsidRPr="002A7E46">
        <w:rPr>
          <w:rFonts w:ascii="Times New Roman" w:hAnsi="Times New Roman"/>
          <w:iCs/>
          <w:sz w:val="24"/>
          <w:szCs w:val="24"/>
        </w:rPr>
        <w:t xml:space="preserve"> </w:t>
      </w:r>
      <w:r w:rsidR="009D17CA" w:rsidRPr="002A7E46">
        <w:rPr>
          <w:rFonts w:ascii="Times New Roman" w:hAnsi="Times New Roman"/>
          <w:i/>
          <w:iCs/>
          <w:sz w:val="24"/>
          <w:szCs w:val="24"/>
        </w:rPr>
        <w:t xml:space="preserve">per </w:t>
      </w:r>
      <w:proofErr w:type="spellStart"/>
      <w:r w:rsidR="009D17CA" w:rsidRPr="002A7E46">
        <w:rPr>
          <w:rFonts w:ascii="Times New Roman" w:hAnsi="Times New Roman"/>
          <w:i/>
          <w:iCs/>
          <w:sz w:val="24"/>
          <w:szCs w:val="24"/>
        </w:rPr>
        <w:t>se</w:t>
      </w:r>
      <w:proofErr w:type="spellEnd"/>
      <w:r w:rsidR="009D17CA" w:rsidRPr="002A7E46">
        <w:rPr>
          <w:rFonts w:ascii="Times New Roman" w:hAnsi="Times New Roman"/>
          <w:iCs/>
          <w:sz w:val="24"/>
          <w:szCs w:val="24"/>
        </w:rPr>
        <w:t xml:space="preserve"> (savaime)</w:t>
      </w:r>
      <w:r w:rsidRPr="002A7E46">
        <w:rPr>
          <w:rFonts w:ascii="Times New Roman" w:hAnsi="Times New Roman"/>
          <w:iCs/>
          <w:sz w:val="24"/>
          <w:szCs w:val="24"/>
        </w:rPr>
        <w:t xml:space="preserve"> neturi būti taikoma tokiu būdu, kad VPĮ 49 straipsnio 4 dalies taikymas priklauso išimtinai nuo to, ar dalyvis pasiūlyme išviešino</w:t>
      </w:r>
      <w:r w:rsidR="008D508C" w:rsidRPr="002A7E46">
        <w:rPr>
          <w:rFonts w:ascii="Times New Roman" w:hAnsi="Times New Roman"/>
          <w:iCs/>
          <w:sz w:val="24"/>
          <w:szCs w:val="24"/>
        </w:rPr>
        <w:t xml:space="preserve"> kokį nors</w:t>
      </w:r>
      <w:r w:rsidRPr="002A7E46">
        <w:rPr>
          <w:rFonts w:ascii="Times New Roman" w:hAnsi="Times New Roman"/>
          <w:iCs/>
          <w:sz w:val="24"/>
          <w:szCs w:val="24"/>
        </w:rPr>
        <w:t xml:space="preserve"> išorinį ūkio subjektą, kurio pajėgumu siekia remtis. Priešingu atveju, kaip viso proceso metu nuosekliai įrodinėjo trečiasis asmuo UAB „Eikos statyba“, tai suponuotų nesąžiningą tiekėjų elgesį (arba bent jau nuo jo neapsaugotų), kai</w:t>
      </w:r>
      <w:r w:rsidR="008D508C" w:rsidRPr="002A7E46">
        <w:rPr>
          <w:rFonts w:ascii="Times New Roman" w:hAnsi="Times New Roman"/>
          <w:iCs/>
          <w:sz w:val="24"/>
          <w:szCs w:val="24"/>
        </w:rPr>
        <w:t xml:space="preserve"> pasiūlymuose</w:t>
      </w:r>
      <w:r w:rsidRPr="002A7E46">
        <w:rPr>
          <w:rFonts w:ascii="Times New Roman" w:hAnsi="Times New Roman"/>
          <w:iCs/>
          <w:sz w:val="24"/>
          <w:szCs w:val="24"/>
        </w:rPr>
        <w:t xml:space="preserve"> būtų viešinami atmestinai, neskrupulingai pasirinkti tretieji asmenys, kurie neva vėliau galėtų būti nevaržomai keičiami.</w:t>
      </w:r>
      <w:r w:rsidR="00817E7B" w:rsidRPr="002A7E46">
        <w:rPr>
          <w:rFonts w:ascii="Times New Roman" w:hAnsi="Times New Roman"/>
          <w:iCs/>
          <w:sz w:val="24"/>
          <w:szCs w:val="24"/>
        </w:rPr>
        <w:t xml:space="preserve"> Teisėjų kolegija išaiškina, kad trečiojo asmens nurodymas tiekėjo pasiūlyme laikytinas tik kaip prielaida (išankstinė sąlyga) taikyti VPĮ 49 straipsnio 4 dalies nuostatą, tačiau nereiškia šios normos taikymo tikslaus rezultato, t. y. vienais atvejais tiekėjams turės būti leidžiama keisti pasitelkiamą ūkio subjektą, kitais – ne.</w:t>
      </w:r>
    </w:p>
    <w:p w14:paraId="7C0C9E79" w14:textId="77777777" w:rsidR="00354EFA" w:rsidRPr="002A7E46" w:rsidRDefault="00376E06" w:rsidP="00354EFA">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Atkreiptinas dėmesys į tai, kad</w:t>
      </w:r>
      <w:r w:rsidR="00E30293" w:rsidRPr="002A7E46">
        <w:rPr>
          <w:rFonts w:ascii="Times New Roman" w:hAnsi="Times New Roman"/>
          <w:iCs/>
          <w:sz w:val="24"/>
          <w:szCs w:val="24"/>
        </w:rPr>
        <w:t>,</w:t>
      </w:r>
      <w:r w:rsidRPr="002A7E46">
        <w:rPr>
          <w:rFonts w:ascii="Times New Roman" w:hAnsi="Times New Roman"/>
          <w:iCs/>
          <w:sz w:val="24"/>
          <w:szCs w:val="24"/>
        </w:rPr>
        <w:t xml:space="preserve"> perkančiosioms organizacijoms nustačius atitinkamo dalyvio (jo paties ar pasitelkiamo išorinio subjekto) kvalifikacijos neatitiktį, kyla poreikis spręsti dėl pirminės pasiūlymo informacijos kvalifikavimo: ar buvo pateikta melaginga informacija, ar tiekėjas pagrįstai (leistinai) suklydo, ar jis dėl objektyvių priežasčių prarado reikalaujamą kvalifikaciją vykstant viešojo pirkimo procedūrai</w:t>
      </w:r>
      <w:r w:rsidR="008D508C" w:rsidRPr="002A7E46">
        <w:rPr>
          <w:rFonts w:ascii="Times New Roman" w:hAnsi="Times New Roman"/>
          <w:iCs/>
          <w:sz w:val="24"/>
          <w:szCs w:val="24"/>
        </w:rPr>
        <w:t>, ar kt</w:t>
      </w:r>
      <w:r w:rsidRPr="002A7E46">
        <w:rPr>
          <w:rFonts w:ascii="Times New Roman" w:hAnsi="Times New Roman"/>
          <w:iCs/>
          <w:sz w:val="24"/>
          <w:szCs w:val="24"/>
        </w:rPr>
        <w:t>. Šis teisinis vertinimas suponuoja aktyvius tiek perkančiųjų organizacijų, tiek teismų veiksmus.</w:t>
      </w:r>
    </w:p>
    <w:p w14:paraId="0B2889BD" w14:textId="2666091C" w:rsidR="00753261" w:rsidRPr="002A7E46" w:rsidRDefault="005461B6" w:rsidP="002272C9">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 xml:space="preserve">Šiame kontekste pažymėtina kasacinio teismo praktika, pagal kurią kaip galimi pripažįstami išimtiniai atvejai, </w:t>
      </w:r>
      <w:r w:rsidRPr="002A7E46">
        <w:rPr>
          <w:rFonts w:ascii="Times New Roman" w:hAnsi="Times New Roman"/>
          <w:sz w:val="24"/>
          <w:szCs w:val="24"/>
        </w:rPr>
        <w:t>kai dalyvis (-</w:t>
      </w:r>
      <w:proofErr w:type="spellStart"/>
      <w:r w:rsidRPr="002A7E46">
        <w:rPr>
          <w:rFonts w:ascii="Times New Roman" w:hAnsi="Times New Roman"/>
          <w:sz w:val="24"/>
          <w:szCs w:val="24"/>
        </w:rPr>
        <w:t>iai</w:t>
      </w:r>
      <w:proofErr w:type="spellEnd"/>
      <w:r w:rsidRPr="002A7E46">
        <w:rPr>
          <w:rFonts w:ascii="Times New Roman" w:hAnsi="Times New Roman"/>
          <w:sz w:val="24"/>
          <w:szCs w:val="24"/>
        </w:rPr>
        <w:t>) turi objektyvią galimybę suprasti viešojo pirkimo sąlygas tik tada, kai, įvertinusi pasiūlymus, perkančioji organizacija pateikė išsamią informaciją apie savo sprendimo motyvus; vis dėlto šios situacijos vertintinos g</w:t>
      </w:r>
      <w:r w:rsidR="008074AA">
        <w:rPr>
          <w:rFonts w:ascii="Times New Roman" w:hAnsi="Times New Roman"/>
          <w:sz w:val="24"/>
          <w:szCs w:val="24"/>
        </w:rPr>
        <w:t>r</w:t>
      </w:r>
      <w:r w:rsidRPr="002A7E46">
        <w:rPr>
          <w:rFonts w:ascii="Times New Roman" w:hAnsi="Times New Roman"/>
          <w:sz w:val="24"/>
          <w:szCs w:val="24"/>
        </w:rPr>
        <w:t>iežtai (siaurai), įvertinus tam tikras konkretaus ginčo aplinkybes, atsižvelgiant į deramai informuoto ir įprastai rūpestingo konkurso dalyvio standartą (žr., pvz., Lietuvos Aukščiausiojo Teismo 2019 m. birželio 13 d. nutarties civilinėje byloje Nr. e3K-3-211-969/2019 24 punktą ir jame nurodytą Teisingumo Teismo ir kasacinio teismo praktiką).</w:t>
      </w:r>
      <w:r w:rsidRPr="002A7E46">
        <w:rPr>
          <w:rFonts w:ascii="Times New Roman" w:hAnsi="Times New Roman"/>
          <w:iCs/>
          <w:sz w:val="24"/>
          <w:szCs w:val="24"/>
        </w:rPr>
        <w:t xml:space="preserve"> </w:t>
      </w:r>
    </w:p>
    <w:p w14:paraId="2D38BBDA" w14:textId="77777777" w:rsidR="002871A4" w:rsidRPr="002A7E46" w:rsidRDefault="00652DDA" w:rsidP="003B145E">
      <w:pPr>
        <w:pStyle w:val="ListParagraph"/>
        <w:widowControl w:val="0"/>
        <w:numPr>
          <w:ilvl w:val="0"/>
          <w:numId w:val="20"/>
        </w:numPr>
        <w:spacing w:after="120" w:line="240" w:lineRule="auto"/>
        <w:ind w:left="357" w:hanging="357"/>
        <w:contextualSpacing w:val="0"/>
        <w:jc w:val="both"/>
        <w:rPr>
          <w:rFonts w:ascii="Times New Roman" w:hAnsi="Times New Roman"/>
          <w:iCs/>
          <w:sz w:val="24"/>
          <w:szCs w:val="24"/>
        </w:rPr>
      </w:pPr>
      <w:r w:rsidRPr="002A7E46">
        <w:rPr>
          <w:rFonts w:ascii="Times New Roman" w:hAnsi="Times New Roman"/>
          <w:iCs/>
          <w:sz w:val="24"/>
          <w:szCs w:val="24"/>
        </w:rPr>
        <w:t xml:space="preserve">Pirmiau nurodyta kasacinio </w:t>
      </w:r>
      <w:r w:rsidR="00C972EE" w:rsidRPr="002A7E46">
        <w:rPr>
          <w:rFonts w:ascii="Times New Roman" w:hAnsi="Times New Roman"/>
          <w:iCs/>
          <w:sz w:val="24"/>
          <w:szCs w:val="24"/>
        </w:rPr>
        <w:t>teismo praktika koreliuoja su</w:t>
      </w:r>
      <w:r w:rsidRPr="002A7E46">
        <w:rPr>
          <w:rFonts w:ascii="Times New Roman" w:hAnsi="Times New Roman"/>
          <w:iCs/>
          <w:sz w:val="24"/>
          <w:szCs w:val="24"/>
        </w:rPr>
        <w:t xml:space="preserve"> teisės išaiškinimais, kad </w:t>
      </w:r>
      <w:r w:rsidRPr="002A7E46">
        <w:rPr>
          <w:rStyle w:val="plaintext"/>
          <w:rFonts w:ascii="Times New Roman" w:hAnsi="Times New Roman"/>
          <w:sz w:val="24"/>
          <w:szCs w:val="24"/>
        </w:rPr>
        <w:t xml:space="preserve">pagal VPĮ informacija gali būti pripažinta melaginga tik tuo atveju, jeigu jos atitikties tiesai patikra nereikalauja papildomo teisinio aiškinimo (žr., pvz., </w:t>
      </w:r>
      <w:r w:rsidRPr="002A7E46">
        <w:rPr>
          <w:rFonts w:ascii="Times New Roman" w:hAnsi="Times New Roman"/>
          <w:sz w:val="24"/>
          <w:szCs w:val="24"/>
        </w:rPr>
        <w:t xml:space="preserve">Lietuvos Aukščiausiojo Teismo 2016 m. vasario 24 d. nutarties civilinėje byloje Nr. e3K-3-112-969/2016 </w:t>
      </w:r>
      <w:r w:rsidRPr="002A7E46">
        <w:rPr>
          <w:rStyle w:val="plaintext"/>
          <w:rFonts w:ascii="Times New Roman" w:hAnsi="Times New Roman"/>
          <w:sz w:val="24"/>
          <w:szCs w:val="24"/>
        </w:rPr>
        <w:t>53 punktą). Kita vertus, papildomo teisinio aiškinimo kriterijus</w:t>
      </w:r>
      <w:r w:rsidR="00753261" w:rsidRPr="002A7E46">
        <w:rPr>
          <w:rStyle w:val="plaintext"/>
          <w:rFonts w:ascii="Times New Roman" w:hAnsi="Times New Roman"/>
          <w:sz w:val="24"/>
          <w:szCs w:val="24"/>
        </w:rPr>
        <w:t xml:space="preserve">, pagal kurį </w:t>
      </w:r>
      <w:r w:rsidR="00C972EE" w:rsidRPr="002A7E46">
        <w:rPr>
          <w:rStyle w:val="plaintext"/>
          <w:rFonts w:ascii="Times New Roman" w:hAnsi="Times New Roman"/>
          <w:sz w:val="24"/>
          <w:szCs w:val="24"/>
        </w:rPr>
        <w:t xml:space="preserve">neatitiktis </w:t>
      </w:r>
      <w:r w:rsidR="00753261" w:rsidRPr="002A7E46">
        <w:rPr>
          <w:rStyle w:val="plaintext"/>
          <w:rFonts w:ascii="Times New Roman" w:hAnsi="Times New Roman"/>
          <w:sz w:val="24"/>
          <w:szCs w:val="24"/>
        </w:rPr>
        <w:t xml:space="preserve">tikrovei yra daugiau faktinio, o ne teisinio pobūdžio (žr., pvz., Lietuvos Aukščiausiojo Teismo 2017 m. vasario 28 d. nutarties </w:t>
      </w:r>
      <w:r w:rsidR="00753261" w:rsidRPr="002A7E46">
        <w:rPr>
          <w:rStyle w:val="plaintext"/>
          <w:rFonts w:ascii="Times New Roman" w:hAnsi="Times New Roman"/>
          <w:sz w:val="24"/>
          <w:szCs w:val="24"/>
        </w:rPr>
        <w:lastRenderedPageBreak/>
        <w:t xml:space="preserve">civilinėje byloje Nr. e3K-3-106-690/2017 39 punktą), </w:t>
      </w:r>
      <w:r w:rsidRPr="002A7E46">
        <w:rPr>
          <w:rStyle w:val="plaintext"/>
          <w:rFonts w:ascii="Times New Roman" w:hAnsi="Times New Roman"/>
          <w:sz w:val="24"/>
          <w:szCs w:val="24"/>
        </w:rPr>
        <w:t>taip pat negali būti suabsoli</w:t>
      </w:r>
      <w:r w:rsidR="00C972EE" w:rsidRPr="002A7E46">
        <w:rPr>
          <w:rStyle w:val="plaintext"/>
          <w:rFonts w:ascii="Times New Roman" w:hAnsi="Times New Roman"/>
          <w:sz w:val="24"/>
          <w:szCs w:val="24"/>
        </w:rPr>
        <w:t>utintas, nes kuo ilgiau</w:t>
      </w:r>
      <w:r w:rsidRPr="002A7E46">
        <w:rPr>
          <w:rStyle w:val="plaintext"/>
          <w:rFonts w:ascii="Times New Roman" w:hAnsi="Times New Roman"/>
          <w:sz w:val="24"/>
          <w:szCs w:val="24"/>
        </w:rPr>
        <w:t xml:space="preserve"> atitinkamos normos aiškinimo jurisprudencija</w:t>
      </w:r>
      <w:r w:rsidR="00621883" w:rsidRPr="002A7E46">
        <w:rPr>
          <w:rStyle w:val="plaintext"/>
          <w:rFonts w:ascii="Times New Roman" w:hAnsi="Times New Roman"/>
          <w:sz w:val="24"/>
          <w:szCs w:val="24"/>
        </w:rPr>
        <w:t xml:space="preserve"> ir (ar) atitinkamų santykių praktika</w:t>
      </w:r>
      <w:r w:rsidRPr="002A7E46">
        <w:rPr>
          <w:rStyle w:val="plaintext"/>
          <w:rFonts w:ascii="Times New Roman" w:hAnsi="Times New Roman"/>
          <w:sz w:val="24"/>
          <w:szCs w:val="24"/>
        </w:rPr>
        <w:t xml:space="preserve"> yra nusistovėjusi, tuo mažiau tiekėjui turi būti pripažįstama teisė į tokio pobūdžio suklydimą.</w:t>
      </w:r>
    </w:p>
    <w:p w14:paraId="748B69C4" w14:textId="77777777" w:rsidR="00376E06" w:rsidRPr="002A7E46" w:rsidRDefault="00652DDA" w:rsidP="00865E0E">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A</w:t>
      </w:r>
      <w:r w:rsidR="00376E06" w:rsidRPr="002A7E46">
        <w:rPr>
          <w:rFonts w:ascii="Times New Roman" w:hAnsi="Times New Roman"/>
          <w:iCs/>
          <w:sz w:val="24"/>
          <w:szCs w:val="24"/>
        </w:rPr>
        <w:t>tskirai atkreiptinas dėmesys į tai, kad VPĮ 46 straipsnio 4 dalies 4 punkte</w:t>
      </w:r>
      <w:r w:rsidR="005461B6" w:rsidRPr="002A7E46">
        <w:rPr>
          <w:rFonts w:ascii="Times New Roman" w:hAnsi="Times New Roman"/>
          <w:iCs/>
          <w:sz w:val="24"/>
          <w:szCs w:val="24"/>
        </w:rPr>
        <w:t>, priešingai nei ankstesniame</w:t>
      </w:r>
      <w:r w:rsidR="008D508C" w:rsidRPr="002A7E46">
        <w:rPr>
          <w:rFonts w:ascii="Times New Roman" w:hAnsi="Times New Roman"/>
          <w:iCs/>
          <w:sz w:val="24"/>
          <w:szCs w:val="24"/>
        </w:rPr>
        <w:t xml:space="preserve"> (iki 2017 m. liepos 1 d.)</w:t>
      </w:r>
      <w:r w:rsidR="005461B6" w:rsidRPr="002A7E46">
        <w:rPr>
          <w:rFonts w:ascii="Times New Roman" w:hAnsi="Times New Roman"/>
          <w:iCs/>
          <w:sz w:val="24"/>
          <w:szCs w:val="24"/>
        </w:rPr>
        <w:t xml:space="preserve"> viešųjų pirkimų reguliavime (</w:t>
      </w:r>
      <w:r w:rsidR="000155E6" w:rsidRPr="002A7E46">
        <w:rPr>
          <w:rFonts w:ascii="Times New Roman" w:hAnsi="Times New Roman"/>
          <w:iCs/>
          <w:sz w:val="24"/>
          <w:szCs w:val="24"/>
        </w:rPr>
        <w:t>žr., pvz., Lietuvos Aukščiausiojo Teismo 2011 m. liepos 1 d. nutartį civilinėje byloje Nr. 3K-3-311/2011</w:t>
      </w:r>
      <w:r w:rsidR="005461B6" w:rsidRPr="002A7E46">
        <w:rPr>
          <w:rFonts w:ascii="Times New Roman" w:hAnsi="Times New Roman"/>
          <w:iCs/>
          <w:sz w:val="24"/>
          <w:szCs w:val="24"/>
        </w:rPr>
        <w:t>),</w:t>
      </w:r>
      <w:r w:rsidR="00376E06" w:rsidRPr="002A7E46">
        <w:rPr>
          <w:rFonts w:ascii="Times New Roman" w:hAnsi="Times New Roman"/>
          <w:iCs/>
          <w:sz w:val="24"/>
          <w:szCs w:val="24"/>
        </w:rPr>
        <w:t xml:space="preserve"> įtvirtintas</w:t>
      </w:r>
      <w:r w:rsidR="000155E6" w:rsidRPr="002A7E46">
        <w:rPr>
          <w:rFonts w:ascii="Times New Roman" w:hAnsi="Times New Roman"/>
          <w:iCs/>
          <w:sz w:val="24"/>
          <w:szCs w:val="24"/>
        </w:rPr>
        <w:t xml:space="preserve"> </w:t>
      </w:r>
      <w:r w:rsidR="000155E6" w:rsidRPr="002A7E46">
        <w:rPr>
          <w:rFonts w:ascii="Times New Roman" w:hAnsi="Times New Roman"/>
          <w:i/>
          <w:iCs/>
          <w:sz w:val="24"/>
          <w:szCs w:val="24"/>
        </w:rPr>
        <w:t>privalomas</w:t>
      </w:r>
      <w:r w:rsidR="000155E6" w:rsidRPr="002A7E46">
        <w:rPr>
          <w:rFonts w:ascii="Times New Roman" w:hAnsi="Times New Roman"/>
          <w:iCs/>
          <w:sz w:val="24"/>
          <w:szCs w:val="24"/>
        </w:rPr>
        <w:t xml:space="preserve"> tiekėjų pašalinimo pagrindas </w:t>
      </w:r>
      <w:r w:rsidR="008D508C" w:rsidRPr="002A7E46">
        <w:rPr>
          <w:rFonts w:ascii="Times New Roman" w:hAnsi="Times New Roman"/>
          <w:iCs/>
          <w:sz w:val="24"/>
          <w:szCs w:val="24"/>
        </w:rPr>
        <w:t>dėl perkančiajai organizacijai</w:t>
      </w:r>
      <w:r w:rsidR="000155E6" w:rsidRPr="002A7E46">
        <w:rPr>
          <w:rFonts w:ascii="Times New Roman" w:hAnsi="Times New Roman"/>
          <w:iCs/>
          <w:sz w:val="24"/>
          <w:szCs w:val="24"/>
        </w:rPr>
        <w:t xml:space="preserve"> pateiktos melagingos informacijos.</w:t>
      </w:r>
      <w:r w:rsidR="00376E06" w:rsidRPr="002A7E46">
        <w:rPr>
          <w:rFonts w:ascii="Times New Roman" w:hAnsi="Times New Roman"/>
          <w:iCs/>
          <w:sz w:val="24"/>
          <w:szCs w:val="24"/>
        </w:rPr>
        <w:t xml:space="preserve"> </w:t>
      </w:r>
      <w:r w:rsidR="000155E6" w:rsidRPr="002A7E46">
        <w:rPr>
          <w:rFonts w:ascii="Times New Roman" w:hAnsi="Times New Roman"/>
          <w:iCs/>
          <w:sz w:val="24"/>
          <w:szCs w:val="24"/>
        </w:rPr>
        <w:t xml:space="preserve">Atsižvelgiant į tai, darytina išvada, kad perkančiosios organizacijos privalo, </w:t>
      </w:r>
      <w:r w:rsidR="000155E6" w:rsidRPr="002A7E46">
        <w:rPr>
          <w:rFonts w:ascii="Times New Roman" w:hAnsi="Times New Roman"/>
          <w:i/>
          <w:iCs/>
          <w:sz w:val="24"/>
          <w:szCs w:val="24"/>
        </w:rPr>
        <w:t>pirma</w:t>
      </w:r>
      <w:r w:rsidR="000155E6" w:rsidRPr="002A7E46">
        <w:rPr>
          <w:rFonts w:ascii="Times New Roman" w:hAnsi="Times New Roman"/>
          <w:iCs/>
          <w:sz w:val="24"/>
          <w:szCs w:val="24"/>
        </w:rPr>
        <w:t xml:space="preserve">, šį pašalinimo pagrindą įtvirtinti pirkimo dokumentuose (nebent VPĮ būtų nustatyta jo taikymo išimtis), </w:t>
      </w:r>
      <w:r w:rsidR="000155E6" w:rsidRPr="002A7E46">
        <w:rPr>
          <w:rFonts w:ascii="Times New Roman" w:hAnsi="Times New Roman"/>
          <w:i/>
          <w:iCs/>
          <w:sz w:val="24"/>
          <w:szCs w:val="24"/>
        </w:rPr>
        <w:t>antra</w:t>
      </w:r>
      <w:r w:rsidR="000155E6" w:rsidRPr="002A7E46">
        <w:rPr>
          <w:rFonts w:ascii="Times New Roman" w:hAnsi="Times New Roman"/>
          <w:iCs/>
          <w:sz w:val="24"/>
          <w:szCs w:val="24"/>
        </w:rPr>
        <w:t>, atmesti tiekėjų pasiūlymus, jei juose nurodyta informacija b</w:t>
      </w:r>
      <w:r w:rsidR="00581829" w:rsidRPr="002A7E46">
        <w:rPr>
          <w:rFonts w:ascii="Times New Roman" w:hAnsi="Times New Roman"/>
          <w:iCs/>
          <w:sz w:val="24"/>
          <w:szCs w:val="24"/>
        </w:rPr>
        <w:t>ūtų</w:t>
      </w:r>
      <w:r w:rsidR="000155E6" w:rsidRPr="002A7E46">
        <w:rPr>
          <w:rFonts w:ascii="Times New Roman" w:hAnsi="Times New Roman"/>
          <w:iCs/>
          <w:sz w:val="24"/>
          <w:szCs w:val="24"/>
        </w:rPr>
        <w:t xml:space="preserve"> kvalifikuotina </w:t>
      </w:r>
      <w:r w:rsidR="00CC5248" w:rsidRPr="002A7E46">
        <w:rPr>
          <w:rFonts w:ascii="Times New Roman" w:hAnsi="Times New Roman"/>
          <w:iCs/>
          <w:sz w:val="24"/>
          <w:szCs w:val="24"/>
        </w:rPr>
        <w:t xml:space="preserve">kaip </w:t>
      </w:r>
      <w:r w:rsidR="000155E6" w:rsidRPr="002A7E46">
        <w:rPr>
          <w:rFonts w:ascii="Times New Roman" w:hAnsi="Times New Roman"/>
          <w:iCs/>
          <w:sz w:val="24"/>
          <w:szCs w:val="24"/>
        </w:rPr>
        <w:t>melaginga (net jei pirkimo sąlygose tokio pagrindo nepagrįstai neįtvirtinta).</w:t>
      </w:r>
    </w:p>
    <w:p w14:paraId="236580A9" w14:textId="77777777" w:rsidR="002871A4" w:rsidRPr="002A7E46" w:rsidRDefault="000155E6" w:rsidP="00865E0E">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Dėl pastarojo aspekto</w:t>
      </w:r>
      <w:r w:rsidR="00581829" w:rsidRPr="002A7E46">
        <w:rPr>
          <w:rFonts w:ascii="Times New Roman" w:hAnsi="Times New Roman"/>
          <w:iCs/>
          <w:sz w:val="24"/>
          <w:szCs w:val="24"/>
        </w:rPr>
        <w:t xml:space="preserve"> pirmiausia</w:t>
      </w:r>
      <w:r w:rsidRPr="002A7E46">
        <w:rPr>
          <w:rFonts w:ascii="Times New Roman" w:hAnsi="Times New Roman"/>
          <w:iCs/>
          <w:sz w:val="24"/>
          <w:szCs w:val="24"/>
        </w:rPr>
        <w:t xml:space="preserve"> pažymėtina, kad tiekėjo pasiūlyme pateiktos informacijos kvalifikavimas </w:t>
      </w:r>
      <w:r w:rsidR="00CC5248" w:rsidRPr="002A7E46">
        <w:rPr>
          <w:rFonts w:ascii="Times New Roman" w:hAnsi="Times New Roman"/>
          <w:iCs/>
          <w:sz w:val="24"/>
          <w:szCs w:val="24"/>
        </w:rPr>
        <w:t xml:space="preserve">kaip </w:t>
      </w:r>
      <w:r w:rsidRPr="002A7E46">
        <w:rPr>
          <w:rFonts w:ascii="Times New Roman" w:hAnsi="Times New Roman"/>
          <w:iCs/>
          <w:sz w:val="24"/>
          <w:szCs w:val="24"/>
        </w:rPr>
        <w:t>melaging</w:t>
      </w:r>
      <w:r w:rsidR="00CC5248" w:rsidRPr="002A7E46">
        <w:rPr>
          <w:rFonts w:ascii="Times New Roman" w:hAnsi="Times New Roman"/>
          <w:iCs/>
          <w:sz w:val="24"/>
          <w:szCs w:val="24"/>
        </w:rPr>
        <w:t>os</w:t>
      </w:r>
      <w:r w:rsidRPr="002A7E46">
        <w:rPr>
          <w:rFonts w:ascii="Times New Roman" w:hAnsi="Times New Roman"/>
          <w:iCs/>
          <w:sz w:val="24"/>
          <w:szCs w:val="24"/>
        </w:rPr>
        <w:t xml:space="preserve"> pagal teismų praktiką turi platesnę prasmę ir taikymo sritį nei kituose teisiniuose santykiuose</w:t>
      </w:r>
      <w:r w:rsidR="004C31A1" w:rsidRPr="002A7E46">
        <w:rPr>
          <w:rFonts w:ascii="Times New Roman" w:hAnsi="Times New Roman"/>
          <w:iCs/>
          <w:sz w:val="24"/>
          <w:szCs w:val="24"/>
        </w:rPr>
        <w:t xml:space="preserve"> (pavyzdžiui, sukčiavimas baudžiamojoje teisėje)</w:t>
      </w:r>
      <w:r w:rsidRPr="002A7E46">
        <w:rPr>
          <w:rFonts w:ascii="Times New Roman" w:hAnsi="Times New Roman"/>
          <w:iCs/>
          <w:sz w:val="24"/>
          <w:szCs w:val="24"/>
        </w:rPr>
        <w:t xml:space="preserve"> </w:t>
      </w:r>
      <w:r w:rsidR="00581829" w:rsidRPr="002A7E46">
        <w:rPr>
          <w:rFonts w:ascii="Times New Roman" w:hAnsi="Times New Roman"/>
          <w:iCs/>
          <w:sz w:val="24"/>
          <w:szCs w:val="24"/>
        </w:rPr>
        <w:t>ir neapsiriboja tik tyčiniu suklaidinimu ar tiesos iškraipymu</w:t>
      </w:r>
      <w:r w:rsidR="002871A4" w:rsidRPr="002A7E46">
        <w:rPr>
          <w:rFonts w:ascii="Times New Roman" w:hAnsi="Times New Roman"/>
          <w:iCs/>
          <w:sz w:val="24"/>
          <w:szCs w:val="24"/>
        </w:rPr>
        <w:t xml:space="preserve"> (dėl pastarojo aspekto žr., pvz., Lietuvos Aukščiausiojo Teismo 2020 m. kovo 12 d. nutart</w:t>
      </w:r>
      <w:r w:rsidR="00EC7D93" w:rsidRPr="002A7E46">
        <w:rPr>
          <w:rFonts w:ascii="Times New Roman" w:hAnsi="Times New Roman"/>
          <w:iCs/>
          <w:sz w:val="24"/>
          <w:szCs w:val="24"/>
        </w:rPr>
        <w:t>ies</w:t>
      </w:r>
      <w:r w:rsidR="002871A4" w:rsidRPr="002A7E46">
        <w:rPr>
          <w:rFonts w:ascii="Times New Roman" w:hAnsi="Times New Roman"/>
          <w:iCs/>
          <w:sz w:val="24"/>
          <w:szCs w:val="24"/>
        </w:rPr>
        <w:t xml:space="preserve"> civilinėje byloje Nr. e3K-3-6</w:t>
      </w:r>
      <w:r w:rsidR="002766A8" w:rsidRPr="002A7E46">
        <w:rPr>
          <w:rFonts w:ascii="Times New Roman" w:hAnsi="Times New Roman"/>
          <w:iCs/>
          <w:sz w:val="24"/>
          <w:szCs w:val="24"/>
        </w:rPr>
        <w:t>3</w:t>
      </w:r>
      <w:r w:rsidR="002871A4" w:rsidRPr="002A7E46">
        <w:rPr>
          <w:rFonts w:ascii="Times New Roman" w:hAnsi="Times New Roman"/>
          <w:iCs/>
          <w:sz w:val="24"/>
          <w:szCs w:val="24"/>
        </w:rPr>
        <w:t>-916/2020</w:t>
      </w:r>
      <w:r w:rsidR="00035303" w:rsidRPr="002A7E46">
        <w:rPr>
          <w:rFonts w:ascii="Times New Roman" w:hAnsi="Times New Roman"/>
          <w:iCs/>
          <w:sz w:val="24"/>
          <w:szCs w:val="24"/>
        </w:rPr>
        <w:t xml:space="preserve"> </w:t>
      </w:r>
      <w:r w:rsidR="002766A8" w:rsidRPr="002A7E46">
        <w:rPr>
          <w:rFonts w:ascii="Times New Roman" w:hAnsi="Times New Roman"/>
          <w:iCs/>
          <w:sz w:val="24"/>
          <w:szCs w:val="24"/>
        </w:rPr>
        <w:t>39</w:t>
      </w:r>
      <w:r w:rsidR="003F0965" w:rsidRPr="002A7E46">
        <w:rPr>
          <w:rFonts w:ascii="Times New Roman" w:hAnsi="Times New Roman"/>
          <w:iCs/>
          <w:sz w:val="24"/>
          <w:szCs w:val="24"/>
        </w:rPr>
        <w:t>–</w:t>
      </w:r>
      <w:r w:rsidR="002766A8" w:rsidRPr="002A7E46">
        <w:rPr>
          <w:rFonts w:ascii="Times New Roman" w:hAnsi="Times New Roman"/>
          <w:iCs/>
          <w:sz w:val="24"/>
          <w:szCs w:val="24"/>
        </w:rPr>
        <w:t xml:space="preserve">41 </w:t>
      </w:r>
      <w:r w:rsidR="00EC7D93" w:rsidRPr="002A7E46">
        <w:rPr>
          <w:rFonts w:ascii="Times New Roman" w:hAnsi="Times New Roman"/>
          <w:iCs/>
          <w:sz w:val="24"/>
          <w:szCs w:val="24"/>
        </w:rPr>
        <w:t>punkt</w:t>
      </w:r>
      <w:r w:rsidR="00035303" w:rsidRPr="002A7E46">
        <w:rPr>
          <w:rFonts w:ascii="Times New Roman" w:hAnsi="Times New Roman"/>
          <w:iCs/>
          <w:sz w:val="24"/>
          <w:szCs w:val="24"/>
        </w:rPr>
        <w:t>us</w:t>
      </w:r>
      <w:r w:rsidR="002871A4" w:rsidRPr="002A7E46">
        <w:rPr>
          <w:rFonts w:ascii="Times New Roman" w:hAnsi="Times New Roman"/>
          <w:iCs/>
          <w:sz w:val="24"/>
          <w:szCs w:val="24"/>
        </w:rPr>
        <w:t>)</w:t>
      </w:r>
      <w:r w:rsidRPr="002A7E46">
        <w:rPr>
          <w:rFonts w:ascii="Times New Roman" w:hAnsi="Times New Roman"/>
          <w:iCs/>
          <w:sz w:val="24"/>
          <w:szCs w:val="24"/>
        </w:rPr>
        <w:t xml:space="preserve">. </w:t>
      </w:r>
    </w:p>
    <w:p w14:paraId="0805A200" w14:textId="77777777" w:rsidR="008D508C" w:rsidRPr="002A7E46" w:rsidRDefault="008D508C" w:rsidP="002766A8">
      <w:pPr>
        <w:pStyle w:val="ListParagraph"/>
        <w:numPr>
          <w:ilvl w:val="0"/>
          <w:numId w:val="20"/>
        </w:numPr>
        <w:spacing w:after="120" w:line="240" w:lineRule="auto"/>
        <w:ind w:left="357" w:hanging="357"/>
        <w:contextualSpacing w:val="0"/>
        <w:jc w:val="both"/>
        <w:rPr>
          <w:rFonts w:ascii="Times New Roman" w:hAnsi="Times New Roman"/>
          <w:iCs/>
          <w:sz w:val="24"/>
          <w:szCs w:val="24"/>
        </w:rPr>
      </w:pPr>
      <w:r w:rsidRPr="002A7E46">
        <w:rPr>
          <w:rFonts w:ascii="Times New Roman" w:hAnsi="Times New Roman"/>
          <w:iCs/>
          <w:sz w:val="24"/>
          <w:szCs w:val="24"/>
        </w:rPr>
        <w:t>Kasacinio teismo, remiantis Teisingumo Teismo praktika, konstatuota, kad</w:t>
      </w:r>
      <w:r w:rsidR="00EF1536" w:rsidRPr="002A7E46">
        <w:rPr>
          <w:rFonts w:ascii="Times New Roman" w:hAnsi="Times New Roman"/>
          <w:iCs/>
          <w:sz w:val="24"/>
          <w:szCs w:val="24"/>
        </w:rPr>
        <w:t>,</w:t>
      </w:r>
      <w:r w:rsidR="00581829" w:rsidRPr="002A7E46">
        <w:rPr>
          <w:rFonts w:ascii="Times New Roman" w:hAnsi="Times New Roman"/>
          <w:iCs/>
          <w:sz w:val="24"/>
          <w:szCs w:val="24"/>
        </w:rPr>
        <w:t xml:space="preserve"> </w:t>
      </w:r>
      <w:r w:rsidR="00581829" w:rsidRPr="002A7E46">
        <w:rPr>
          <w:rFonts w:ascii="Times New Roman" w:hAnsi="Times New Roman"/>
          <w:i/>
          <w:iCs/>
          <w:sz w:val="24"/>
          <w:szCs w:val="24"/>
        </w:rPr>
        <w:t>pirma</w:t>
      </w:r>
      <w:r w:rsidR="00581829" w:rsidRPr="002A7E46">
        <w:rPr>
          <w:rFonts w:ascii="Times New Roman" w:hAnsi="Times New Roman"/>
          <w:sz w:val="24"/>
          <w:szCs w:val="24"/>
        </w:rPr>
        <w:t xml:space="preserve">, </w:t>
      </w:r>
      <w:r w:rsidR="004C31A1" w:rsidRPr="002A7E46">
        <w:rPr>
          <w:rFonts w:ascii="Times New Roman" w:hAnsi="Times New Roman"/>
          <w:sz w:val="24"/>
          <w:szCs w:val="24"/>
        </w:rPr>
        <w:t xml:space="preserve">iš viešojo pirkimo procedūrų pašalinant subjektą dėl melagingos informacijos </w:t>
      </w:r>
      <w:r w:rsidR="00581829" w:rsidRPr="002A7E46">
        <w:rPr>
          <w:rFonts w:ascii="Times New Roman" w:hAnsi="Times New Roman"/>
          <w:sz w:val="24"/>
          <w:szCs w:val="24"/>
        </w:rPr>
        <w:t xml:space="preserve">nebūtina konstatuoti tyčinio jo elgesio, pakanka, kad tiekėjas būtų pripažintas kaltu dėl tam tikro nerūpestingumo, t. y. nerūpestingumo, galinčio turėti lemiamą įtaką priimant sprendimus dėl pašalinimo, atrankos ir viešojo pirkimo sutarties sudarymo; </w:t>
      </w:r>
      <w:r w:rsidR="00581829" w:rsidRPr="002A7E46">
        <w:rPr>
          <w:rFonts w:ascii="Times New Roman" w:hAnsi="Times New Roman"/>
          <w:i/>
          <w:iCs/>
          <w:sz w:val="24"/>
          <w:szCs w:val="24"/>
        </w:rPr>
        <w:t>antra</w:t>
      </w:r>
      <w:r w:rsidR="00581829" w:rsidRPr="002A7E46">
        <w:rPr>
          <w:rFonts w:ascii="Times New Roman" w:hAnsi="Times New Roman"/>
          <w:sz w:val="24"/>
          <w:szCs w:val="24"/>
        </w:rPr>
        <w:t xml:space="preserve">, kai tiekėjo pateikta informacija turėjo įtakos sutarties sudarymo procedūros rezultatui, atitinkamą reikšmingą informaciją nerūpestingai pateikęs ūkio subjektas gali būti laikomas kaltu dėl rimto suklaidinimo </w:t>
      </w:r>
      <w:r w:rsidR="002766A8" w:rsidRPr="002A7E46">
        <w:rPr>
          <w:rFonts w:ascii="Times New Roman" w:hAnsi="Times New Roman"/>
          <w:sz w:val="24"/>
          <w:szCs w:val="24"/>
        </w:rPr>
        <w:t xml:space="preserve">Europos Parlamento ir Tarybos 2004 m. kovo 31 d. direktyvos 2004/18/EB dėl viešojo darbų, prekių ir paslaugų pirkimo sutarčių sudarymo tvarkos derinimo </w:t>
      </w:r>
      <w:r w:rsidR="00581829" w:rsidRPr="002A7E46">
        <w:rPr>
          <w:rFonts w:ascii="Times New Roman" w:hAnsi="Times New Roman"/>
          <w:sz w:val="24"/>
          <w:szCs w:val="24"/>
        </w:rPr>
        <w:t>45 straipsnio 2</w:t>
      </w:r>
      <w:r w:rsidR="00CC5248" w:rsidRPr="002A7E46">
        <w:rPr>
          <w:rFonts w:ascii="Times New Roman" w:hAnsi="Times New Roman"/>
          <w:sz w:val="24"/>
          <w:szCs w:val="24"/>
        </w:rPr>
        <w:t> </w:t>
      </w:r>
      <w:r w:rsidR="00581829" w:rsidRPr="002A7E46">
        <w:rPr>
          <w:rFonts w:ascii="Times New Roman" w:hAnsi="Times New Roman"/>
          <w:sz w:val="24"/>
          <w:szCs w:val="24"/>
        </w:rPr>
        <w:t>dalies g punkto prasme, o toks jo elgesys gali pateisinti perkančiosios organizacijos sprendimą pašalinti šį ūkio subjektą iš atitinkamo viešojo pirkimo;</w:t>
      </w:r>
      <w:r w:rsidR="002871A4" w:rsidRPr="002A7E46">
        <w:rPr>
          <w:rFonts w:ascii="Times New Roman" w:hAnsi="Times New Roman"/>
          <w:sz w:val="24"/>
          <w:szCs w:val="24"/>
        </w:rPr>
        <w:t xml:space="preserve"> į</w:t>
      </w:r>
      <w:r w:rsidR="00581829" w:rsidRPr="002A7E46">
        <w:rPr>
          <w:rFonts w:ascii="Times New Roman" w:hAnsi="Times New Roman"/>
          <w:sz w:val="24"/>
          <w:szCs w:val="24"/>
        </w:rPr>
        <w:t xml:space="preserve"> </w:t>
      </w:r>
      <w:r w:rsidR="002871A4" w:rsidRPr="002A7E46">
        <w:rPr>
          <w:rFonts w:ascii="Times New Roman" w:hAnsi="Times New Roman"/>
          <w:sz w:val="24"/>
          <w:szCs w:val="24"/>
        </w:rPr>
        <w:t>informacijos vertinimo kaip melaging</w:t>
      </w:r>
      <w:r w:rsidR="00CC5248" w:rsidRPr="002A7E46">
        <w:rPr>
          <w:rFonts w:ascii="Times New Roman" w:hAnsi="Times New Roman"/>
          <w:sz w:val="24"/>
          <w:szCs w:val="24"/>
        </w:rPr>
        <w:t>os</w:t>
      </w:r>
      <w:r w:rsidR="002871A4" w:rsidRPr="002A7E46">
        <w:rPr>
          <w:rFonts w:ascii="Times New Roman" w:hAnsi="Times New Roman"/>
          <w:sz w:val="24"/>
          <w:szCs w:val="24"/>
        </w:rPr>
        <w:t xml:space="preserve"> reguliavimą įeina </w:t>
      </w:r>
      <w:r w:rsidR="00581829" w:rsidRPr="002A7E46">
        <w:rPr>
          <w:rFonts w:ascii="Times New Roman" w:hAnsi="Times New Roman"/>
          <w:sz w:val="24"/>
          <w:szCs w:val="24"/>
        </w:rPr>
        <w:t>tiek aktyv</w:t>
      </w:r>
      <w:r w:rsidR="002871A4" w:rsidRPr="002A7E46">
        <w:rPr>
          <w:rFonts w:ascii="Times New Roman" w:hAnsi="Times New Roman"/>
          <w:sz w:val="24"/>
          <w:szCs w:val="24"/>
        </w:rPr>
        <w:t>ūs tiekėjo</w:t>
      </w:r>
      <w:r w:rsidR="00581829" w:rsidRPr="002A7E46">
        <w:rPr>
          <w:rFonts w:ascii="Times New Roman" w:hAnsi="Times New Roman"/>
          <w:sz w:val="24"/>
          <w:szCs w:val="24"/>
        </w:rPr>
        <w:t xml:space="preserve"> vei</w:t>
      </w:r>
      <w:r w:rsidR="002871A4" w:rsidRPr="002A7E46">
        <w:rPr>
          <w:rFonts w:ascii="Times New Roman" w:hAnsi="Times New Roman"/>
          <w:sz w:val="24"/>
          <w:szCs w:val="24"/>
        </w:rPr>
        <w:t>ksmai, kaip antai falsifikavimas, tiek neveikimas</w:t>
      </w:r>
      <w:r w:rsidR="00581829" w:rsidRPr="002A7E46">
        <w:rPr>
          <w:rFonts w:ascii="Times New Roman" w:hAnsi="Times New Roman"/>
          <w:sz w:val="24"/>
          <w:szCs w:val="24"/>
        </w:rPr>
        <w:t>, nes neteisingos informacijos suteikimas, kaip ir tikrosios informacijos nuslėpimas, gali turėti poveikį perkančiosios organizacijos priimamam sprendimui</w:t>
      </w:r>
      <w:r w:rsidR="00581829" w:rsidRPr="002A7E46">
        <w:rPr>
          <w:rFonts w:ascii="Times New Roman" w:hAnsi="Times New Roman"/>
          <w:iCs/>
          <w:sz w:val="24"/>
          <w:szCs w:val="24"/>
        </w:rPr>
        <w:t xml:space="preserve"> (žr. Lietuvos Aukščiausiojo Teismo 2019 m. gruodžio 19 d. nutarties civilinėje byloje Nr. e3K-3-384-916/2019 78, 79 punktus ir j</w:t>
      </w:r>
      <w:r w:rsidR="001C6869" w:rsidRPr="002A7E46">
        <w:rPr>
          <w:rFonts w:ascii="Times New Roman" w:hAnsi="Times New Roman"/>
          <w:iCs/>
          <w:sz w:val="24"/>
          <w:szCs w:val="24"/>
        </w:rPr>
        <w:t>uose</w:t>
      </w:r>
      <w:r w:rsidR="00581829" w:rsidRPr="002A7E46">
        <w:rPr>
          <w:rFonts w:ascii="Times New Roman" w:hAnsi="Times New Roman"/>
          <w:iCs/>
          <w:sz w:val="24"/>
          <w:szCs w:val="24"/>
        </w:rPr>
        <w:t xml:space="preserve"> nurodytą Teisingumo Teismo praktiką).</w:t>
      </w:r>
    </w:p>
    <w:p w14:paraId="5B247BDE" w14:textId="77777777" w:rsidR="00C60027" w:rsidRPr="002A7E46" w:rsidRDefault="002871A4" w:rsidP="00865E0E">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Šiuo aspektu pažymėtina, kad Teisingumo Teism</w:t>
      </w:r>
      <w:r w:rsidR="004C31A1" w:rsidRPr="002A7E46">
        <w:rPr>
          <w:rFonts w:ascii="Times New Roman" w:hAnsi="Times New Roman"/>
          <w:iCs/>
          <w:sz w:val="24"/>
          <w:szCs w:val="24"/>
        </w:rPr>
        <w:t>as</w:t>
      </w:r>
      <w:r w:rsidRPr="002A7E46">
        <w:rPr>
          <w:rFonts w:ascii="Times New Roman" w:hAnsi="Times New Roman"/>
          <w:iCs/>
          <w:sz w:val="24"/>
          <w:szCs w:val="24"/>
        </w:rPr>
        <w:t xml:space="preserve"> sprendime </w:t>
      </w:r>
      <w:proofErr w:type="spellStart"/>
      <w:r w:rsidRPr="002A7E46">
        <w:rPr>
          <w:rFonts w:ascii="Times New Roman" w:hAnsi="Times New Roman"/>
          <w:i/>
          <w:iCs/>
          <w:sz w:val="24"/>
          <w:szCs w:val="24"/>
        </w:rPr>
        <w:t>Esaprojekt</w:t>
      </w:r>
      <w:proofErr w:type="spellEnd"/>
      <w:r w:rsidRPr="002A7E46">
        <w:rPr>
          <w:rFonts w:ascii="Times New Roman" w:hAnsi="Times New Roman"/>
          <w:iCs/>
          <w:sz w:val="24"/>
          <w:szCs w:val="24"/>
        </w:rPr>
        <w:t xml:space="preserve"> </w:t>
      </w:r>
      <w:r w:rsidR="00A6328F" w:rsidRPr="002A7E46">
        <w:rPr>
          <w:rFonts w:ascii="Times New Roman" w:hAnsi="Times New Roman"/>
          <w:iCs/>
          <w:sz w:val="24"/>
          <w:szCs w:val="24"/>
        </w:rPr>
        <w:t xml:space="preserve">kaip didelį tiekėjo nerūpestingumą </w:t>
      </w:r>
      <w:r w:rsidR="00B056F5" w:rsidRPr="002A7E46">
        <w:rPr>
          <w:rFonts w:ascii="Times New Roman" w:hAnsi="Times New Roman"/>
          <w:iCs/>
          <w:sz w:val="24"/>
          <w:szCs w:val="24"/>
        </w:rPr>
        <w:t>vertino</w:t>
      </w:r>
      <w:r w:rsidR="00A6328F" w:rsidRPr="002A7E46">
        <w:rPr>
          <w:rFonts w:ascii="Times New Roman" w:hAnsi="Times New Roman"/>
          <w:iCs/>
          <w:sz w:val="24"/>
          <w:szCs w:val="24"/>
        </w:rPr>
        <w:t xml:space="preserve"> jo veiksmus, lėmusius pateiktos informacijos kvalifikavimą kaip melagingos, kai šis</w:t>
      </w:r>
      <w:r w:rsidR="00EF67A3" w:rsidRPr="002A7E46">
        <w:rPr>
          <w:rFonts w:ascii="Times New Roman" w:hAnsi="Times New Roman"/>
          <w:iCs/>
          <w:sz w:val="24"/>
          <w:szCs w:val="24"/>
        </w:rPr>
        <w:t>, siekdamas atitikti</w:t>
      </w:r>
      <w:r w:rsidR="00A6328F" w:rsidRPr="002A7E46">
        <w:rPr>
          <w:rFonts w:ascii="Times New Roman" w:hAnsi="Times New Roman"/>
          <w:iCs/>
          <w:sz w:val="24"/>
          <w:szCs w:val="24"/>
        </w:rPr>
        <w:t xml:space="preserve"> bendrą profesinį reikalavimą būti įvykdžius</w:t>
      </w:r>
      <w:r w:rsidR="00EF67A3" w:rsidRPr="002A7E46">
        <w:rPr>
          <w:rFonts w:ascii="Times New Roman" w:hAnsi="Times New Roman"/>
          <w:iCs/>
          <w:sz w:val="24"/>
          <w:szCs w:val="24"/>
        </w:rPr>
        <w:t xml:space="preserve"> bent dvi programinės įrangos diegimo ligoninės administracinėje ir medicinos dalyse kartu sutartis</w:t>
      </w:r>
      <w:r w:rsidR="00A6328F" w:rsidRPr="002A7E46">
        <w:rPr>
          <w:rFonts w:ascii="Times New Roman" w:hAnsi="Times New Roman"/>
          <w:iCs/>
          <w:sz w:val="24"/>
          <w:szCs w:val="24"/>
        </w:rPr>
        <w:t xml:space="preserve">, </w:t>
      </w:r>
      <w:proofErr w:type="spellStart"/>
      <w:r w:rsidR="004C31A1" w:rsidRPr="002A7E46">
        <w:rPr>
          <w:rFonts w:ascii="Times New Roman" w:hAnsi="Times New Roman"/>
          <w:i/>
          <w:iCs/>
          <w:sz w:val="24"/>
          <w:szCs w:val="24"/>
        </w:rPr>
        <w:t>inter</w:t>
      </w:r>
      <w:proofErr w:type="spellEnd"/>
      <w:r w:rsidR="004C31A1" w:rsidRPr="002A7E46">
        <w:rPr>
          <w:rFonts w:ascii="Times New Roman" w:hAnsi="Times New Roman"/>
          <w:i/>
          <w:iCs/>
          <w:sz w:val="24"/>
          <w:szCs w:val="24"/>
        </w:rPr>
        <w:t xml:space="preserve"> alia</w:t>
      </w:r>
      <w:r w:rsidR="004C31A1" w:rsidRPr="002A7E46">
        <w:rPr>
          <w:rFonts w:ascii="Times New Roman" w:hAnsi="Times New Roman"/>
          <w:iCs/>
          <w:sz w:val="24"/>
          <w:szCs w:val="24"/>
        </w:rPr>
        <w:t xml:space="preserve">, </w:t>
      </w:r>
      <w:r w:rsidR="00EF67A3" w:rsidRPr="002A7E46">
        <w:rPr>
          <w:rFonts w:ascii="Times New Roman" w:hAnsi="Times New Roman"/>
          <w:iCs/>
          <w:sz w:val="24"/>
          <w:szCs w:val="24"/>
        </w:rPr>
        <w:t>pateikė sutart</w:t>
      </w:r>
      <w:r w:rsidR="004C31A1" w:rsidRPr="002A7E46">
        <w:rPr>
          <w:rFonts w:ascii="Times New Roman" w:hAnsi="Times New Roman"/>
          <w:iCs/>
          <w:sz w:val="24"/>
          <w:szCs w:val="24"/>
        </w:rPr>
        <w:t>į</w:t>
      </w:r>
      <w:r w:rsidR="00EF67A3" w:rsidRPr="002A7E46">
        <w:rPr>
          <w:rFonts w:ascii="Times New Roman" w:hAnsi="Times New Roman"/>
          <w:iCs/>
          <w:sz w:val="24"/>
          <w:szCs w:val="24"/>
        </w:rPr>
        <w:t>, kuri</w:t>
      </w:r>
      <w:r w:rsidR="004C31A1" w:rsidRPr="002A7E46">
        <w:rPr>
          <w:rFonts w:ascii="Times New Roman" w:hAnsi="Times New Roman"/>
          <w:iCs/>
          <w:sz w:val="24"/>
          <w:szCs w:val="24"/>
        </w:rPr>
        <w:t>a</w:t>
      </w:r>
      <w:r w:rsidR="00C14549" w:rsidRPr="002A7E46">
        <w:rPr>
          <w:rFonts w:ascii="Times New Roman" w:hAnsi="Times New Roman"/>
          <w:iCs/>
          <w:sz w:val="24"/>
          <w:szCs w:val="24"/>
        </w:rPr>
        <w:t xml:space="preserve"> kartu su kita konsorciumo įmone </w:t>
      </w:r>
      <w:r w:rsidR="004C31A1" w:rsidRPr="002A7E46">
        <w:rPr>
          <w:rFonts w:ascii="Times New Roman" w:hAnsi="Times New Roman"/>
          <w:i/>
          <w:iCs/>
          <w:sz w:val="24"/>
          <w:szCs w:val="24"/>
        </w:rPr>
        <w:t>de jure</w:t>
      </w:r>
      <w:r w:rsidR="004C31A1" w:rsidRPr="002A7E46">
        <w:rPr>
          <w:rFonts w:ascii="Times New Roman" w:hAnsi="Times New Roman"/>
          <w:iCs/>
          <w:sz w:val="24"/>
          <w:szCs w:val="24"/>
        </w:rPr>
        <w:t xml:space="preserve"> (teisiškai) </w:t>
      </w:r>
      <w:r w:rsidR="00EF67A3" w:rsidRPr="002A7E46">
        <w:rPr>
          <w:rFonts w:ascii="Times New Roman" w:hAnsi="Times New Roman"/>
          <w:iCs/>
          <w:sz w:val="24"/>
          <w:szCs w:val="24"/>
        </w:rPr>
        <w:t xml:space="preserve">buvo prisiimti įsipareigojimai įdiegti programinę įrangą </w:t>
      </w:r>
      <w:r w:rsidR="00B51587" w:rsidRPr="002A7E46">
        <w:rPr>
          <w:rFonts w:ascii="Times New Roman" w:hAnsi="Times New Roman"/>
          <w:iCs/>
          <w:sz w:val="24"/>
          <w:szCs w:val="24"/>
        </w:rPr>
        <w:t xml:space="preserve">šioms </w:t>
      </w:r>
      <w:r w:rsidR="00EF67A3" w:rsidRPr="002A7E46">
        <w:rPr>
          <w:rFonts w:ascii="Times New Roman" w:hAnsi="Times New Roman"/>
          <w:iCs/>
          <w:sz w:val="24"/>
          <w:szCs w:val="24"/>
        </w:rPr>
        <w:t>dalims</w:t>
      </w:r>
      <w:r w:rsidR="00B056F5" w:rsidRPr="002A7E46">
        <w:rPr>
          <w:rFonts w:ascii="Times New Roman" w:hAnsi="Times New Roman"/>
          <w:iCs/>
          <w:sz w:val="24"/>
          <w:szCs w:val="24"/>
        </w:rPr>
        <w:t xml:space="preserve"> </w:t>
      </w:r>
      <w:r w:rsidR="004C31A1" w:rsidRPr="002A7E46">
        <w:rPr>
          <w:rFonts w:ascii="Times New Roman" w:hAnsi="Times New Roman"/>
          <w:iCs/>
          <w:sz w:val="24"/>
          <w:szCs w:val="24"/>
        </w:rPr>
        <w:t xml:space="preserve">bendrai, tačiau </w:t>
      </w:r>
      <w:r w:rsidR="004C31A1" w:rsidRPr="002A7E46">
        <w:rPr>
          <w:rFonts w:ascii="Times New Roman" w:hAnsi="Times New Roman"/>
          <w:i/>
          <w:iCs/>
          <w:sz w:val="24"/>
          <w:szCs w:val="24"/>
        </w:rPr>
        <w:t>de facto</w:t>
      </w:r>
      <w:r w:rsidR="004C31A1" w:rsidRPr="002A7E46">
        <w:rPr>
          <w:rFonts w:ascii="Times New Roman" w:hAnsi="Times New Roman"/>
          <w:iCs/>
          <w:sz w:val="24"/>
          <w:szCs w:val="24"/>
        </w:rPr>
        <w:t xml:space="preserve"> (faktiškai) partnerės įvykdė atitinkamas sutarties dalis savarankiškai (žr. </w:t>
      </w:r>
      <w:r w:rsidR="00EF67A3" w:rsidRPr="002A7E46">
        <w:rPr>
          <w:rFonts w:ascii="Times New Roman" w:hAnsi="Times New Roman"/>
          <w:iCs/>
          <w:sz w:val="24"/>
          <w:szCs w:val="24"/>
        </w:rPr>
        <w:t>Teisingumo Teismo</w:t>
      </w:r>
      <w:r w:rsidR="004C31A1" w:rsidRPr="002A7E46">
        <w:rPr>
          <w:rFonts w:ascii="Times New Roman" w:hAnsi="Times New Roman"/>
          <w:iCs/>
          <w:sz w:val="24"/>
          <w:szCs w:val="24"/>
        </w:rPr>
        <w:t xml:space="preserve"> 2017 m. gegužės 4 d. sprendim</w:t>
      </w:r>
      <w:r w:rsidR="00286B95" w:rsidRPr="002A7E46">
        <w:rPr>
          <w:rFonts w:ascii="Times New Roman" w:hAnsi="Times New Roman"/>
          <w:iCs/>
          <w:sz w:val="24"/>
          <w:szCs w:val="24"/>
        </w:rPr>
        <w:t>ą</w:t>
      </w:r>
      <w:r w:rsidR="00EF67A3" w:rsidRPr="002A7E46">
        <w:rPr>
          <w:rFonts w:ascii="Times New Roman" w:hAnsi="Times New Roman"/>
          <w:iCs/>
          <w:sz w:val="24"/>
          <w:szCs w:val="24"/>
        </w:rPr>
        <w:t xml:space="preserve"> byloje </w:t>
      </w:r>
      <w:proofErr w:type="spellStart"/>
      <w:r w:rsidR="00EF67A3" w:rsidRPr="002A7E46">
        <w:rPr>
          <w:rFonts w:ascii="Times New Roman" w:hAnsi="Times New Roman"/>
          <w:i/>
          <w:iCs/>
          <w:sz w:val="24"/>
          <w:szCs w:val="24"/>
        </w:rPr>
        <w:t>Esaprojekt</w:t>
      </w:r>
      <w:proofErr w:type="spellEnd"/>
      <w:r w:rsidR="00EF67A3" w:rsidRPr="002A7E46">
        <w:rPr>
          <w:rFonts w:ascii="Times New Roman" w:hAnsi="Times New Roman"/>
          <w:iCs/>
          <w:sz w:val="24"/>
          <w:szCs w:val="24"/>
        </w:rPr>
        <w:t>, C-387/14)</w:t>
      </w:r>
      <w:r w:rsidR="00B51587" w:rsidRPr="002A7E46">
        <w:rPr>
          <w:rFonts w:ascii="Times New Roman" w:hAnsi="Times New Roman"/>
          <w:iCs/>
          <w:sz w:val="24"/>
          <w:szCs w:val="24"/>
        </w:rPr>
        <w:t>.</w:t>
      </w:r>
      <w:r w:rsidR="00C14549" w:rsidRPr="002A7E46">
        <w:rPr>
          <w:rFonts w:ascii="Times New Roman" w:hAnsi="Times New Roman"/>
          <w:iCs/>
          <w:sz w:val="24"/>
          <w:szCs w:val="24"/>
        </w:rPr>
        <w:t xml:space="preserve"> </w:t>
      </w:r>
    </w:p>
    <w:p w14:paraId="21B0D163" w14:textId="77777777" w:rsidR="00EF67A3" w:rsidRPr="002A7E46" w:rsidRDefault="00286B95" w:rsidP="003B145E">
      <w:pPr>
        <w:pStyle w:val="ListParagraph"/>
        <w:widowControl w:val="0"/>
        <w:numPr>
          <w:ilvl w:val="0"/>
          <w:numId w:val="20"/>
        </w:numPr>
        <w:spacing w:after="120" w:line="240" w:lineRule="auto"/>
        <w:ind w:left="357" w:hanging="357"/>
        <w:contextualSpacing w:val="0"/>
        <w:jc w:val="both"/>
        <w:rPr>
          <w:rFonts w:ascii="Times New Roman" w:hAnsi="Times New Roman"/>
          <w:iCs/>
          <w:sz w:val="24"/>
          <w:szCs w:val="24"/>
        </w:rPr>
      </w:pPr>
      <w:r w:rsidRPr="002A7E46">
        <w:rPr>
          <w:rFonts w:ascii="Times New Roman" w:hAnsi="Times New Roman"/>
          <w:iCs/>
          <w:sz w:val="24"/>
          <w:szCs w:val="24"/>
        </w:rPr>
        <w:t>Iškilus</w:t>
      </w:r>
      <w:r w:rsidR="00B056F5" w:rsidRPr="002A7E46">
        <w:rPr>
          <w:rFonts w:ascii="Times New Roman" w:hAnsi="Times New Roman"/>
          <w:iCs/>
          <w:sz w:val="24"/>
          <w:szCs w:val="24"/>
        </w:rPr>
        <w:t xml:space="preserve"> panašaus pobūdžio situacij</w:t>
      </w:r>
      <w:r w:rsidRPr="002A7E46">
        <w:rPr>
          <w:rFonts w:ascii="Times New Roman" w:hAnsi="Times New Roman"/>
          <w:iCs/>
          <w:sz w:val="24"/>
          <w:szCs w:val="24"/>
        </w:rPr>
        <w:t>ai</w:t>
      </w:r>
      <w:r w:rsidR="00B056F5" w:rsidRPr="002A7E46">
        <w:rPr>
          <w:rFonts w:ascii="Times New Roman" w:hAnsi="Times New Roman"/>
          <w:iCs/>
          <w:sz w:val="24"/>
          <w:szCs w:val="24"/>
        </w:rPr>
        <w:t xml:space="preserve"> kasacinis teismas pirmiau nurodytoje civilinėje byloje Nr.</w:t>
      </w:r>
      <w:r w:rsidRPr="002A7E46">
        <w:rPr>
          <w:rFonts w:ascii="Times New Roman" w:hAnsi="Times New Roman"/>
          <w:iCs/>
          <w:sz w:val="24"/>
          <w:szCs w:val="24"/>
        </w:rPr>
        <w:t> </w:t>
      </w:r>
      <w:r w:rsidR="00B056F5" w:rsidRPr="002A7E46">
        <w:rPr>
          <w:rFonts w:ascii="Times New Roman" w:hAnsi="Times New Roman"/>
          <w:iCs/>
          <w:sz w:val="24"/>
          <w:szCs w:val="24"/>
        </w:rPr>
        <w:t>e3K-3-384-916/2019 kreipėsi į Teisingumo Teismą dėl Europos Sąjungos teisės išaiškinimo, tačiau atkreiptinas dėmesys į tai, kad aptariamoje</w:t>
      </w:r>
      <w:r w:rsidR="001F2E46" w:rsidRPr="002A7E46">
        <w:rPr>
          <w:rFonts w:ascii="Times New Roman" w:hAnsi="Times New Roman"/>
          <w:iCs/>
          <w:sz w:val="24"/>
          <w:szCs w:val="24"/>
        </w:rPr>
        <w:t xml:space="preserve"> nacionalinėje</w:t>
      </w:r>
      <w:r w:rsidR="00B056F5" w:rsidRPr="002A7E46">
        <w:rPr>
          <w:rFonts w:ascii="Times New Roman" w:hAnsi="Times New Roman"/>
          <w:iCs/>
          <w:sz w:val="24"/>
          <w:szCs w:val="24"/>
        </w:rPr>
        <w:t xml:space="preserve"> byloje keliamas klausimas tik dėl papildomų padarinių neteisėtumo taikymo, bet ne </w:t>
      </w:r>
      <w:r w:rsidR="00C14549" w:rsidRPr="002A7E46">
        <w:rPr>
          <w:rFonts w:ascii="Times New Roman" w:hAnsi="Times New Roman"/>
          <w:iCs/>
          <w:sz w:val="24"/>
          <w:szCs w:val="24"/>
        </w:rPr>
        <w:t xml:space="preserve">pačios informacijos kvalifikavimo </w:t>
      </w:r>
      <w:r w:rsidRPr="002A7E46">
        <w:rPr>
          <w:rFonts w:ascii="Times New Roman" w:hAnsi="Times New Roman"/>
          <w:iCs/>
          <w:sz w:val="24"/>
          <w:szCs w:val="24"/>
        </w:rPr>
        <w:t xml:space="preserve">kaip </w:t>
      </w:r>
      <w:r w:rsidR="00C14549" w:rsidRPr="002A7E46">
        <w:rPr>
          <w:rFonts w:ascii="Times New Roman" w:hAnsi="Times New Roman"/>
          <w:iCs/>
          <w:sz w:val="24"/>
          <w:szCs w:val="24"/>
        </w:rPr>
        <w:t>melaging</w:t>
      </w:r>
      <w:r w:rsidRPr="002A7E46">
        <w:rPr>
          <w:rFonts w:ascii="Times New Roman" w:hAnsi="Times New Roman"/>
          <w:iCs/>
          <w:sz w:val="24"/>
          <w:szCs w:val="24"/>
        </w:rPr>
        <w:t>os</w:t>
      </w:r>
      <w:r w:rsidR="00C14549" w:rsidRPr="002A7E46">
        <w:rPr>
          <w:rFonts w:ascii="Times New Roman" w:hAnsi="Times New Roman"/>
          <w:iCs/>
          <w:sz w:val="24"/>
          <w:szCs w:val="24"/>
        </w:rPr>
        <w:t>.</w:t>
      </w:r>
      <w:r w:rsidR="00C60027" w:rsidRPr="002A7E46">
        <w:rPr>
          <w:rFonts w:ascii="Times New Roman" w:hAnsi="Times New Roman"/>
          <w:iCs/>
          <w:sz w:val="24"/>
          <w:szCs w:val="24"/>
        </w:rPr>
        <w:t xml:space="preserve"> </w:t>
      </w:r>
      <w:r w:rsidR="002B7AD9" w:rsidRPr="002A7E46">
        <w:rPr>
          <w:rFonts w:ascii="Times New Roman" w:hAnsi="Times New Roman"/>
          <w:iCs/>
          <w:sz w:val="24"/>
          <w:szCs w:val="24"/>
        </w:rPr>
        <w:t xml:space="preserve">Atsižvelgiant į tai, darytina išvada, kad informacijos kvalifikavimas </w:t>
      </w:r>
      <w:r w:rsidR="001C6869" w:rsidRPr="002A7E46">
        <w:rPr>
          <w:rFonts w:ascii="Times New Roman" w:hAnsi="Times New Roman"/>
          <w:iCs/>
          <w:sz w:val="24"/>
          <w:szCs w:val="24"/>
        </w:rPr>
        <w:t xml:space="preserve">kaip </w:t>
      </w:r>
      <w:r w:rsidR="002B7AD9" w:rsidRPr="002A7E46">
        <w:rPr>
          <w:rFonts w:ascii="Times New Roman" w:hAnsi="Times New Roman"/>
          <w:iCs/>
          <w:sz w:val="24"/>
          <w:szCs w:val="24"/>
        </w:rPr>
        <w:t>melaging</w:t>
      </w:r>
      <w:r w:rsidR="001C6869" w:rsidRPr="002A7E46">
        <w:rPr>
          <w:rFonts w:ascii="Times New Roman" w:hAnsi="Times New Roman"/>
          <w:iCs/>
          <w:sz w:val="24"/>
          <w:szCs w:val="24"/>
        </w:rPr>
        <w:t>os</w:t>
      </w:r>
      <w:r w:rsidR="002B7AD9" w:rsidRPr="002A7E46">
        <w:rPr>
          <w:rFonts w:ascii="Times New Roman" w:hAnsi="Times New Roman"/>
          <w:iCs/>
          <w:sz w:val="24"/>
          <w:szCs w:val="24"/>
        </w:rPr>
        <w:t xml:space="preserve"> savaime nereiškia tik duomenų iškraipymo ar jų nuslėpimo, bet </w:t>
      </w:r>
      <w:r w:rsidR="001C6869" w:rsidRPr="002A7E46">
        <w:rPr>
          <w:rFonts w:ascii="Times New Roman" w:hAnsi="Times New Roman"/>
          <w:iCs/>
          <w:sz w:val="24"/>
          <w:szCs w:val="24"/>
        </w:rPr>
        <w:t xml:space="preserve">reiškia </w:t>
      </w:r>
      <w:r w:rsidR="002B7AD9" w:rsidRPr="002A7E46">
        <w:rPr>
          <w:rFonts w:ascii="Times New Roman" w:hAnsi="Times New Roman"/>
          <w:iCs/>
          <w:sz w:val="24"/>
          <w:szCs w:val="24"/>
        </w:rPr>
        <w:t xml:space="preserve">ir situacijas, kaip byloje </w:t>
      </w:r>
      <w:proofErr w:type="spellStart"/>
      <w:r w:rsidR="002B7AD9" w:rsidRPr="002A7E46">
        <w:rPr>
          <w:rFonts w:ascii="Times New Roman" w:hAnsi="Times New Roman"/>
          <w:i/>
          <w:iCs/>
          <w:sz w:val="24"/>
          <w:szCs w:val="24"/>
        </w:rPr>
        <w:t>Esaprojekt</w:t>
      </w:r>
      <w:proofErr w:type="spellEnd"/>
      <w:r w:rsidR="002B7AD9" w:rsidRPr="002A7E46">
        <w:rPr>
          <w:rFonts w:ascii="Times New Roman" w:hAnsi="Times New Roman"/>
          <w:iCs/>
          <w:sz w:val="24"/>
          <w:szCs w:val="24"/>
        </w:rPr>
        <w:t xml:space="preserve"> pažymėjo generalinis advokatas, kai tiekėjas </w:t>
      </w:r>
      <w:r w:rsidR="002B7AD9" w:rsidRPr="002A7E46">
        <w:rPr>
          <w:rFonts w:ascii="Times New Roman" w:hAnsi="Times New Roman"/>
          <w:sz w:val="24"/>
          <w:szCs w:val="24"/>
        </w:rPr>
        <w:t>faktiškai neatitinka konkurso sąlygų, bet kūrybingai pateikia informaciją taip, kad ji būtų techniškai teisinga ir sudarytų įspūdį, jog sąlygos tenkinamos. Kitais žodžiais tariant, tai – situacijos, kai pati įrodomoji priemonė yra teisinga, tačiau ji, tiekėjui suprantant</w:t>
      </w:r>
      <w:r w:rsidR="005914CE" w:rsidRPr="002A7E46">
        <w:rPr>
          <w:rFonts w:ascii="Times New Roman" w:hAnsi="Times New Roman"/>
          <w:sz w:val="24"/>
          <w:szCs w:val="24"/>
        </w:rPr>
        <w:t xml:space="preserve"> (</w:t>
      </w:r>
      <w:r w:rsidR="002B7AD9" w:rsidRPr="002A7E46">
        <w:rPr>
          <w:rFonts w:ascii="Times New Roman" w:hAnsi="Times New Roman"/>
          <w:sz w:val="24"/>
          <w:szCs w:val="24"/>
        </w:rPr>
        <w:t>ar turint suprasti</w:t>
      </w:r>
      <w:r w:rsidR="005914CE" w:rsidRPr="002A7E46">
        <w:rPr>
          <w:rFonts w:ascii="Times New Roman" w:hAnsi="Times New Roman"/>
          <w:sz w:val="24"/>
          <w:szCs w:val="24"/>
        </w:rPr>
        <w:t>)</w:t>
      </w:r>
      <w:r w:rsidR="002B7AD9" w:rsidRPr="002A7E46">
        <w:rPr>
          <w:rFonts w:ascii="Times New Roman" w:hAnsi="Times New Roman"/>
          <w:sz w:val="24"/>
          <w:szCs w:val="24"/>
        </w:rPr>
        <w:t xml:space="preserve">, netinkama įrodyti jo pajėgumo atitikties iškeltam </w:t>
      </w:r>
      <w:r w:rsidR="002B7AD9" w:rsidRPr="002A7E46">
        <w:rPr>
          <w:rFonts w:ascii="Times New Roman" w:hAnsi="Times New Roman"/>
          <w:sz w:val="24"/>
          <w:szCs w:val="24"/>
        </w:rPr>
        <w:lastRenderedPageBreak/>
        <w:t>reikalavimui.</w:t>
      </w:r>
    </w:p>
    <w:p w14:paraId="175D7F5C" w14:textId="77777777" w:rsidR="00B8619C" w:rsidRPr="002A7E46" w:rsidRDefault="00B056F5" w:rsidP="00B8619C">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sz w:val="24"/>
          <w:szCs w:val="24"/>
        </w:rPr>
        <w:t xml:space="preserve">Be to, Teisingumo Teismas </w:t>
      </w:r>
      <w:r w:rsidR="00B8619C" w:rsidRPr="002A7E46">
        <w:rPr>
          <w:rFonts w:ascii="Times New Roman" w:hAnsi="Times New Roman"/>
          <w:sz w:val="24"/>
          <w:szCs w:val="24"/>
        </w:rPr>
        <w:t xml:space="preserve">sprendime </w:t>
      </w:r>
      <w:r w:rsidR="00B8619C" w:rsidRPr="002A7E46">
        <w:rPr>
          <w:rFonts w:ascii="Times New Roman" w:hAnsi="Times New Roman"/>
          <w:bCs/>
          <w:i/>
          <w:sz w:val="24"/>
          <w:szCs w:val="24"/>
        </w:rPr>
        <w:t xml:space="preserve">Delta </w:t>
      </w:r>
      <w:proofErr w:type="spellStart"/>
      <w:r w:rsidR="00B8619C" w:rsidRPr="002A7E46">
        <w:rPr>
          <w:rFonts w:ascii="Times New Roman" w:hAnsi="Times New Roman"/>
          <w:bCs/>
          <w:i/>
          <w:sz w:val="24"/>
          <w:szCs w:val="24"/>
        </w:rPr>
        <w:t>Antrepriză</w:t>
      </w:r>
      <w:proofErr w:type="spellEnd"/>
      <w:r w:rsidR="00B8619C" w:rsidRPr="002A7E46">
        <w:rPr>
          <w:rFonts w:ascii="Times New Roman" w:hAnsi="Times New Roman"/>
          <w:bCs/>
          <w:i/>
          <w:sz w:val="24"/>
          <w:szCs w:val="24"/>
        </w:rPr>
        <w:t xml:space="preserve"> de </w:t>
      </w:r>
      <w:proofErr w:type="spellStart"/>
      <w:r w:rsidR="00B8619C" w:rsidRPr="002A7E46">
        <w:rPr>
          <w:rFonts w:ascii="Times New Roman" w:hAnsi="Times New Roman"/>
          <w:bCs/>
          <w:i/>
          <w:sz w:val="24"/>
          <w:szCs w:val="24"/>
        </w:rPr>
        <w:t>Construcţii</w:t>
      </w:r>
      <w:proofErr w:type="spellEnd"/>
      <w:r w:rsidR="00B8619C" w:rsidRPr="002A7E46">
        <w:rPr>
          <w:rFonts w:ascii="Times New Roman" w:hAnsi="Times New Roman"/>
          <w:bCs/>
          <w:i/>
          <w:sz w:val="24"/>
          <w:szCs w:val="24"/>
        </w:rPr>
        <w:t xml:space="preserve"> </w:t>
      </w:r>
      <w:proofErr w:type="spellStart"/>
      <w:r w:rsidR="00B8619C" w:rsidRPr="002A7E46">
        <w:rPr>
          <w:rFonts w:ascii="Times New Roman" w:hAnsi="Times New Roman"/>
          <w:bCs/>
          <w:i/>
          <w:sz w:val="24"/>
          <w:szCs w:val="24"/>
        </w:rPr>
        <w:t>şi</w:t>
      </w:r>
      <w:proofErr w:type="spellEnd"/>
      <w:r w:rsidR="00B8619C" w:rsidRPr="002A7E46">
        <w:rPr>
          <w:rFonts w:ascii="Times New Roman" w:hAnsi="Times New Roman"/>
          <w:bCs/>
          <w:i/>
          <w:sz w:val="24"/>
          <w:szCs w:val="24"/>
        </w:rPr>
        <w:t xml:space="preserve"> </w:t>
      </w:r>
      <w:proofErr w:type="spellStart"/>
      <w:r w:rsidR="00B8619C" w:rsidRPr="002A7E46">
        <w:rPr>
          <w:rFonts w:ascii="Times New Roman" w:hAnsi="Times New Roman"/>
          <w:bCs/>
          <w:i/>
          <w:sz w:val="24"/>
          <w:szCs w:val="24"/>
        </w:rPr>
        <w:t>Montaj</w:t>
      </w:r>
      <w:proofErr w:type="spellEnd"/>
      <w:r w:rsidR="00B8619C" w:rsidRPr="002A7E46">
        <w:rPr>
          <w:rFonts w:ascii="Times New Roman" w:hAnsi="Times New Roman"/>
          <w:bCs/>
          <w:i/>
          <w:sz w:val="24"/>
          <w:szCs w:val="24"/>
        </w:rPr>
        <w:t xml:space="preserve"> 93 SA </w:t>
      </w:r>
      <w:r w:rsidR="00B8619C" w:rsidRPr="002A7E46">
        <w:rPr>
          <w:rFonts w:ascii="Times New Roman" w:hAnsi="Times New Roman"/>
          <w:bCs/>
          <w:sz w:val="24"/>
          <w:szCs w:val="24"/>
        </w:rPr>
        <w:t>pasisakė</w:t>
      </w:r>
      <w:r w:rsidR="00B8619C" w:rsidRPr="002A7E46">
        <w:rPr>
          <w:rFonts w:ascii="Times New Roman" w:hAnsi="Times New Roman"/>
          <w:bCs/>
          <w:i/>
          <w:sz w:val="24"/>
          <w:szCs w:val="24"/>
        </w:rPr>
        <w:t xml:space="preserve"> </w:t>
      </w:r>
      <w:proofErr w:type="spellStart"/>
      <w:r w:rsidR="00C8635E" w:rsidRPr="002A7E46">
        <w:rPr>
          <w:rFonts w:ascii="Times New Roman" w:hAnsi="Times New Roman"/>
          <w:bCs/>
          <w:i/>
          <w:sz w:val="24"/>
          <w:szCs w:val="24"/>
        </w:rPr>
        <w:t>ex</w:t>
      </w:r>
      <w:proofErr w:type="spellEnd"/>
      <w:r w:rsidR="00C8635E" w:rsidRPr="002A7E46">
        <w:rPr>
          <w:rFonts w:ascii="Times New Roman" w:hAnsi="Times New Roman"/>
          <w:bCs/>
          <w:i/>
          <w:sz w:val="24"/>
          <w:szCs w:val="24"/>
        </w:rPr>
        <w:t xml:space="preserve"> </w:t>
      </w:r>
      <w:proofErr w:type="spellStart"/>
      <w:r w:rsidR="00B8619C" w:rsidRPr="002A7E46">
        <w:rPr>
          <w:rFonts w:ascii="Times New Roman" w:hAnsi="Times New Roman"/>
          <w:bCs/>
          <w:i/>
          <w:sz w:val="24"/>
          <w:szCs w:val="24"/>
        </w:rPr>
        <w:t>officio</w:t>
      </w:r>
      <w:proofErr w:type="spellEnd"/>
      <w:r w:rsidR="00B8619C" w:rsidRPr="002A7E46">
        <w:rPr>
          <w:rFonts w:ascii="Times New Roman" w:hAnsi="Times New Roman"/>
          <w:bCs/>
          <w:sz w:val="24"/>
          <w:szCs w:val="24"/>
        </w:rPr>
        <w:t xml:space="preserve"> (pagal pareigas) dėl </w:t>
      </w:r>
      <w:r w:rsidR="00035303" w:rsidRPr="002A7E46">
        <w:rPr>
          <w:rFonts w:ascii="Times New Roman" w:hAnsi="Times New Roman"/>
          <w:sz w:val="24"/>
          <w:szCs w:val="24"/>
        </w:rPr>
        <w:t xml:space="preserve">Europos Parlamento ir Tarybos 2014 m. vasario 26 d. direktyvos 2014/24/ES dėl viešųjų pirkimų, kuria panaikinama Direktyva 2004/18/EB (toliau – Direktyva 2014/24), </w:t>
      </w:r>
      <w:r w:rsidR="00B8619C" w:rsidRPr="002A7E46">
        <w:rPr>
          <w:rFonts w:ascii="Times New Roman" w:hAnsi="Times New Roman"/>
          <w:bCs/>
          <w:sz w:val="24"/>
          <w:szCs w:val="24"/>
        </w:rPr>
        <w:t>57 straipsnio 4 dalies h punkto (</w:t>
      </w:r>
      <w:r w:rsidR="00DF6D0D" w:rsidRPr="002A7E46">
        <w:rPr>
          <w:rFonts w:ascii="Times New Roman" w:hAnsi="Times New Roman"/>
          <w:bCs/>
          <w:sz w:val="24"/>
          <w:szCs w:val="24"/>
        </w:rPr>
        <w:t>šis perkeltas į VPĮ 46 straipsnio 4 dalies 4 punkt</w:t>
      </w:r>
      <w:r w:rsidR="001F2E46" w:rsidRPr="002A7E46">
        <w:rPr>
          <w:rFonts w:ascii="Times New Roman" w:hAnsi="Times New Roman"/>
          <w:bCs/>
          <w:sz w:val="24"/>
          <w:szCs w:val="24"/>
        </w:rPr>
        <w:t>o</w:t>
      </w:r>
      <w:r w:rsidR="00DF6D0D" w:rsidRPr="002A7E46">
        <w:rPr>
          <w:rFonts w:ascii="Times New Roman" w:hAnsi="Times New Roman"/>
          <w:bCs/>
          <w:sz w:val="24"/>
          <w:szCs w:val="24"/>
        </w:rPr>
        <w:t xml:space="preserve"> nuostatas</w:t>
      </w:r>
      <w:r w:rsidR="00B8619C" w:rsidRPr="002A7E46">
        <w:rPr>
          <w:rFonts w:ascii="Times New Roman" w:hAnsi="Times New Roman"/>
          <w:sz w:val="24"/>
          <w:szCs w:val="24"/>
        </w:rPr>
        <w:t>) taikymo situacijai, kai tiekėjas, pažeisdamas skaidrumo ir lojalumo imperatyvus, dalyvaudamas pirki</w:t>
      </w:r>
      <w:r w:rsidR="00C8635E" w:rsidRPr="002A7E46">
        <w:rPr>
          <w:rFonts w:ascii="Times New Roman" w:hAnsi="Times New Roman"/>
          <w:sz w:val="24"/>
          <w:szCs w:val="24"/>
        </w:rPr>
        <w:t xml:space="preserve">me, jo organizatoriui savo iniciatyva nepateikė viešųjų pirkimų elektroninėje sistemoje paskelbtos </w:t>
      </w:r>
      <w:r w:rsidR="00B8619C" w:rsidRPr="002A7E46">
        <w:rPr>
          <w:rFonts w:ascii="Times New Roman" w:hAnsi="Times New Roman"/>
          <w:sz w:val="24"/>
          <w:szCs w:val="24"/>
        </w:rPr>
        <w:t>informacijos apie tai, kad ankstesnio pirkimo pagrindu</w:t>
      </w:r>
      <w:r w:rsidR="00C8635E" w:rsidRPr="002A7E46">
        <w:rPr>
          <w:rFonts w:ascii="Times New Roman" w:hAnsi="Times New Roman"/>
          <w:sz w:val="24"/>
          <w:szCs w:val="24"/>
        </w:rPr>
        <w:t xml:space="preserve"> su juo</w:t>
      </w:r>
      <w:r w:rsidR="00B8619C" w:rsidRPr="002A7E46">
        <w:rPr>
          <w:rFonts w:ascii="Times New Roman" w:hAnsi="Times New Roman"/>
          <w:sz w:val="24"/>
          <w:szCs w:val="24"/>
        </w:rPr>
        <w:t xml:space="preserve"> sudaryta viešojo pirkimo sutartis buvo nutraukta dėl jos vykdymo metu pasitelkto iš anksto neišviešinto subrangovo</w:t>
      </w:r>
      <w:r w:rsidR="00C8635E" w:rsidRPr="002A7E46">
        <w:rPr>
          <w:rFonts w:ascii="Times New Roman" w:hAnsi="Times New Roman"/>
          <w:sz w:val="24"/>
          <w:szCs w:val="24"/>
        </w:rPr>
        <w:t>, taip pat šios faktinės situacijos teisinio vertinimo</w:t>
      </w:r>
      <w:r w:rsidR="00B8619C" w:rsidRPr="002A7E46">
        <w:rPr>
          <w:rFonts w:ascii="Times New Roman" w:hAnsi="Times New Roman"/>
          <w:sz w:val="24"/>
          <w:szCs w:val="24"/>
        </w:rPr>
        <w:t xml:space="preserve"> (žr. Teisingumo Teismo 2019 m. spalio 3 d. sprendimo byloje </w:t>
      </w:r>
      <w:r w:rsidR="00B8619C" w:rsidRPr="002A7E46">
        <w:rPr>
          <w:rFonts w:ascii="Times New Roman" w:hAnsi="Times New Roman"/>
          <w:bCs/>
          <w:i/>
          <w:sz w:val="24"/>
          <w:szCs w:val="24"/>
        </w:rPr>
        <w:t xml:space="preserve">Delta </w:t>
      </w:r>
      <w:proofErr w:type="spellStart"/>
      <w:r w:rsidR="00B8619C" w:rsidRPr="002A7E46">
        <w:rPr>
          <w:rFonts w:ascii="Times New Roman" w:hAnsi="Times New Roman"/>
          <w:bCs/>
          <w:i/>
          <w:sz w:val="24"/>
          <w:szCs w:val="24"/>
        </w:rPr>
        <w:t>Antrepriză</w:t>
      </w:r>
      <w:proofErr w:type="spellEnd"/>
      <w:r w:rsidR="00B8619C" w:rsidRPr="002A7E46">
        <w:rPr>
          <w:rFonts w:ascii="Times New Roman" w:hAnsi="Times New Roman"/>
          <w:bCs/>
          <w:i/>
          <w:sz w:val="24"/>
          <w:szCs w:val="24"/>
        </w:rPr>
        <w:t xml:space="preserve"> de </w:t>
      </w:r>
      <w:proofErr w:type="spellStart"/>
      <w:r w:rsidR="00B8619C" w:rsidRPr="002A7E46">
        <w:rPr>
          <w:rFonts w:ascii="Times New Roman" w:hAnsi="Times New Roman"/>
          <w:bCs/>
          <w:i/>
          <w:sz w:val="24"/>
          <w:szCs w:val="24"/>
        </w:rPr>
        <w:t>Construcţii</w:t>
      </w:r>
      <w:proofErr w:type="spellEnd"/>
      <w:r w:rsidR="00B8619C" w:rsidRPr="002A7E46">
        <w:rPr>
          <w:rFonts w:ascii="Times New Roman" w:hAnsi="Times New Roman"/>
          <w:bCs/>
          <w:i/>
          <w:sz w:val="24"/>
          <w:szCs w:val="24"/>
        </w:rPr>
        <w:t xml:space="preserve"> </w:t>
      </w:r>
      <w:proofErr w:type="spellStart"/>
      <w:r w:rsidR="00B8619C" w:rsidRPr="002A7E46">
        <w:rPr>
          <w:rFonts w:ascii="Times New Roman" w:hAnsi="Times New Roman"/>
          <w:bCs/>
          <w:i/>
          <w:sz w:val="24"/>
          <w:szCs w:val="24"/>
        </w:rPr>
        <w:t>şi</w:t>
      </w:r>
      <w:proofErr w:type="spellEnd"/>
      <w:r w:rsidR="00B8619C" w:rsidRPr="002A7E46">
        <w:rPr>
          <w:rFonts w:ascii="Times New Roman" w:hAnsi="Times New Roman"/>
          <w:bCs/>
          <w:i/>
          <w:sz w:val="24"/>
          <w:szCs w:val="24"/>
        </w:rPr>
        <w:t xml:space="preserve"> </w:t>
      </w:r>
      <w:proofErr w:type="spellStart"/>
      <w:r w:rsidR="00B8619C" w:rsidRPr="002A7E46">
        <w:rPr>
          <w:rFonts w:ascii="Times New Roman" w:hAnsi="Times New Roman"/>
          <w:bCs/>
          <w:i/>
          <w:sz w:val="24"/>
          <w:szCs w:val="24"/>
        </w:rPr>
        <w:t>Montaj</w:t>
      </w:r>
      <w:proofErr w:type="spellEnd"/>
      <w:r w:rsidR="00B8619C" w:rsidRPr="002A7E46">
        <w:rPr>
          <w:rFonts w:ascii="Times New Roman" w:hAnsi="Times New Roman"/>
          <w:bCs/>
          <w:i/>
          <w:sz w:val="24"/>
          <w:szCs w:val="24"/>
        </w:rPr>
        <w:t xml:space="preserve"> 93 SA</w:t>
      </w:r>
      <w:r w:rsidR="00C8635E" w:rsidRPr="002A7E46">
        <w:rPr>
          <w:rFonts w:ascii="Times New Roman" w:hAnsi="Times New Roman"/>
          <w:bCs/>
          <w:sz w:val="24"/>
          <w:szCs w:val="24"/>
        </w:rPr>
        <w:t>, C-267/18, 34</w:t>
      </w:r>
      <w:r w:rsidR="001C6869" w:rsidRPr="002A7E46">
        <w:rPr>
          <w:rFonts w:ascii="Times New Roman" w:hAnsi="Times New Roman"/>
          <w:bCs/>
          <w:sz w:val="24"/>
          <w:szCs w:val="24"/>
        </w:rPr>
        <w:t>–</w:t>
      </w:r>
      <w:r w:rsidR="00C8635E" w:rsidRPr="002A7E46">
        <w:rPr>
          <w:rFonts w:ascii="Times New Roman" w:hAnsi="Times New Roman"/>
          <w:bCs/>
          <w:sz w:val="24"/>
          <w:szCs w:val="24"/>
        </w:rPr>
        <w:t>36 punktus</w:t>
      </w:r>
      <w:r w:rsidR="00B8619C" w:rsidRPr="002A7E46">
        <w:rPr>
          <w:rFonts w:ascii="Times New Roman" w:hAnsi="Times New Roman"/>
          <w:sz w:val="24"/>
          <w:szCs w:val="24"/>
        </w:rPr>
        <w:t>).</w:t>
      </w:r>
    </w:p>
    <w:p w14:paraId="78EBAF54" w14:textId="77777777" w:rsidR="00461BB2" w:rsidRPr="002A7E46" w:rsidRDefault="00461BB2" w:rsidP="002272C9">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Nagrinėjamu atveju konstatuotina, kad</w:t>
      </w:r>
      <w:r w:rsidR="006A71A7" w:rsidRPr="002A7E46">
        <w:rPr>
          <w:rFonts w:ascii="Times New Roman" w:hAnsi="Times New Roman"/>
          <w:iCs/>
          <w:sz w:val="24"/>
          <w:szCs w:val="24"/>
        </w:rPr>
        <w:t>,</w:t>
      </w:r>
      <w:r w:rsidRPr="002A7E46">
        <w:rPr>
          <w:rFonts w:ascii="Times New Roman" w:hAnsi="Times New Roman"/>
          <w:iCs/>
          <w:sz w:val="24"/>
          <w:szCs w:val="24"/>
        </w:rPr>
        <w:t xml:space="preserve"> esant poreikiui taikyti VPĮ 49 straipsnio 4 dalį, </w:t>
      </w:r>
      <w:proofErr w:type="spellStart"/>
      <w:r w:rsidRPr="002A7E46">
        <w:rPr>
          <w:rFonts w:ascii="Times New Roman" w:hAnsi="Times New Roman"/>
          <w:i/>
          <w:iCs/>
          <w:sz w:val="24"/>
          <w:szCs w:val="24"/>
        </w:rPr>
        <w:t>inter</w:t>
      </w:r>
      <w:proofErr w:type="spellEnd"/>
      <w:r w:rsidRPr="002A7E46">
        <w:rPr>
          <w:rFonts w:ascii="Times New Roman" w:hAnsi="Times New Roman"/>
          <w:i/>
          <w:iCs/>
          <w:sz w:val="24"/>
          <w:szCs w:val="24"/>
        </w:rPr>
        <w:t xml:space="preserve"> alia</w:t>
      </w:r>
      <w:r w:rsidRPr="002A7E46">
        <w:rPr>
          <w:rFonts w:ascii="Times New Roman" w:hAnsi="Times New Roman"/>
          <w:iCs/>
          <w:sz w:val="24"/>
          <w:szCs w:val="24"/>
        </w:rPr>
        <w:t xml:space="preserve">, būtina įvertinti faktinės situacijos atitiktį VPĮ 46 straipsnio 4 dalies 4 </w:t>
      </w:r>
      <w:r w:rsidR="001F2E46" w:rsidRPr="002A7E46">
        <w:rPr>
          <w:rFonts w:ascii="Times New Roman" w:hAnsi="Times New Roman"/>
          <w:iCs/>
          <w:sz w:val="24"/>
          <w:szCs w:val="24"/>
        </w:rPr>
        <w:t>punktui</w:t>
      </w:r>
      <w:r w:rsidRPr="002A7E46">
        <w:rPr>
          <w:rFonts w:ascii="Times New Roman" w:hAnsi="Times New Roman"/>
          <w:iCs/>
          <w:sz w:val="24"/>
          <w:szCs w:val="24"/>
        </w:rPr>
        <w:t xml:space="preserve"> ir išspręsti šių nuostatų kolizijos situaciją, nes vienos jų tiekėjų teises riboja (VPĮ 46 straipsnio nuostatos), o kitos – išplečia (VPĮ 49 straipsnio nuostatos). Tai padaryti pirmiausia įpareigot</w:t>
      </w:r>
      <w:r w:rsidR="001F2E46" w:rsidRPr="002A7E46">
        <w:rPr>
          <w:rFonts w:ascii="Times New Roman" w:hAnsi="Times New Roman"/>
          <w:iCs/>
          <w:sz w:val="24"/>
          <w:szCs w:val="24"/>
        </w:rPr>
        <w:t>os</w:t>
      </w:r>
      <w:r w:rsidRPr="002A7E46">
        <w:rPr>
          <w:rFonts w:ascii="Times New Roman" w:hAnsi="Times New Roman"/>
          <w:iCs/>
          <w:sz w:val="24"/>
          <w:szCs w:val="24"/>
        </w:rPr>
        <w:t xml:space="preserve"> perkančio</w:t>
      </w:r>
      <w:r w:rsidR="001F2E46" w:rsidRPr="002A7E46">
        <w:rPr>
          <w:rFonts w:ascii="Times New Roman" w:hAnsi="Times New Roman"/>
          <w:iCs/>
          <w:sz w:val="24"/>
          <w:szCs w:val="24"/>
        </w:rPr>
        <w:t xml:space="preserve">sios </w:t>
      </w:r>
      <w:r w:rsidRPr="002A7E46">
        <w:rPr>
          <w:rFonts w:ascii="Times New Roman" w:hAnsi="Times New Roman"/>
          <w:iCs/>
          <w:sz w:val="24"/>
          <w:szCs w:val="24"/>
        </w:rPr>
        <w:t>organizacij</w:t>
      </w:r>
      <w:r w:rsidR="001F2E46" w:rsidRPr="002A7E46">
        <w:rPr>
          <w:rFonts w:ascii="Times New Roman" w:hAnsi="Times New Roman"/>
          <w:iCs/>
          <w:sz w:val="24"/>
          <w:szCs w:val="24"/>
        </w:rPr>
        <w:t>os</w:t>
      </w:r>
      <w:r w:rsidRPr="002A7E46">
        <w:rPr>
          <w:rFonts w:ascii="Times New Roman" w:hAnsi="Times New Roman"/>
          <w:iCs/>
          <w:sz w:val="24"/>
          <w:szCs w:val="24"/>
        </w:rPr>
        <w:t xml:space="preserve"> viešojo pirkimo metu ir teismai, jei inicijuota peržiūros procedūra.</w:t>
      </w:r>
    </w:p>
    <w:p w14:paraId="04B23197" w14:textId="77777777" w:rsidR="001F2E46" w:rsidRPr="002A7E46" w:rsidRDefault="00461BB2" w:rsidP="001F2E46">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 xml:space="preserve">Dėl VPĮ 46 ir 49 straipsnių santykio teisėjų kolegija konstatuoja, kad, perkančiajai organizacijai nustačius, jog tiekėjas pateikė melagingą informaciją, kaip ji aiškinama teismų praktikoje (šios nutarties </w:t>
      </w:r>
      <w:r w:rsidR="0099741F" w:rsidRPr="002A7E46">
        <w:rPr>
          <w:rFonts w:ascii="Times New Roman" w:hAnsi="Times New Roman"/>
          <w:iCs/>
          <w:sz w:val="24"/>
          <w:szCs w:val="24"/>
        </w:rPr>
        <w:t>40</w:t>
      </w:r>
      <w:r w:rsidR="0073689D" w:rsidRPr="002A7E46">
        <w:rPr>
          <w:rFonts w:ascii="Times New Roman" w:hAnsi="Times New Roman"/>
          <w:iCs/>
          <w:sz w:val="24"/>
          <w:szCs w:val="24"/>
        </w:rPr>
        <w:t>–</w:t>
      </w:r>
      <w:r w:rsidR="0099741F" w:rsidRPr="002A7E46">
        <w:rPr>
          <w:rFonts w:ascii="Times New Roman" w:hAnsi="Times New Roman"/>
          <w:iCs/>
          <w:sz w:val="24"/>
          <w:szCs w:val="24"/>
        </w:rPr>
        <w:t>44</w:t>
      </w:r>
      <w:r w:rsidRPr="002A7E46">
        <w:rPr>
          <w:rFonts w:ascii="Times New Roman" w:hAnsi="Times New Roman"/>
          <w:iCs/>
          <w:sz w:val="24"/>
          <w:szCs w:val="24"/>
        </w:rPr>
        <w:t xml:space="preserve"> punktai), jai nekyla pareiga reikalauti, o tiekėjui </w:t>
      </w:r>
      <w:r w:rsidR="006A71A7" w:rsidRPr="002A7E46">
        <w:rPr>
          <w:rFonts w:ascii="Times New Roman" w:hAnsi="Times New Roman"/>
          <w:iCs/>
          <w:sz w:val="24"/>
          <w:szCs w:val="24"/>
        </w:rPr>
        <w:t xml:space="preserve">– </w:t>
      </w:r>
      <w:r w:rsidRPr="002A7E46">
        <w:rPr>
          <w:rFonts w:ascii="Times New Roman" w:hAnsi="Times New Roman"/>
          <w:iCs/>
          <w:sz w:val="24"/>
          <w:szCs w:val="24"/>
        </w:rPr>
        <w:t>teisė netinkamą trečiąjį asmenį pakeisti kitu.</w:t>
      </w:r>
      <w:r w:rsidR="00EF06DB" w:rsidRPr="002A7E46">
        <w:rPr>
          <w:rFonts w:ascii="Times New Roman" w:hAnsi="Times New Roman"/>
          <w:iCs/>
          <w:sz w:val="24"/>
          <w:szCs w:val="24"/>
        </w:rPr>
        <w:t xml:space="preserve"> Ši pozicija </w:t>
      </w:r>
      <w:r w:rsidR="00E4029C" w:rsidRPr="002A7E46">
        <w:rPr>
          <w:rFonts w:ascii="Times New Roman" w:hAnsi="Times New Roman"/>
          <w:iCs/>
          <w:sz w:val="24"/>
          <w:szCs w:val="24"/>
        </w:rPr>
        <w:t xml:space="preserve">grindžiama tiekėjų pašalinimo pagrindų turiniu ir taikymo tikslais, </w:t>
      </w:r>
      <w:proofErr w:type="spellStart"/>
      <w:r w:rsidR="00E4029C" w:rsidRPr="002A7E46">
        <w:rPr>
          <w:rFonts w:ascii="Times New Roman" w:hAnsi="Times New Roman"/>
          <w:i/>
          <w:iCs/>
          <w:sz w:val="24"/>
          <w:szCs w:val="24"/>
        </w:rPr>
        <w:t>inter</w:t>
      </w:r>
      <w:proofErr w:type="spellEnd"/>
      <w:r w:rsidR="00E4029C" w:rsidRPr="002A7E46">
        <w:rPr>
          <w:rFonts w:ascii="Times New Roman" w:hAnsi="Times New Roman"/>
          <w:i/>
          <w:iCs/>
          <w:sz w:val="24"/>
          <w:szCs w:val="24"/>
        </w:rPr>
        <w:t xml:space="preserve"> alia</w:t>
      </w:r>
      <w:r w:rsidR="00E4029C" w:rsidRPr="002A7E46">
        <w:rPr>
          <w:rFonts w:ascii="Times New Roman" w:hAnsi="Times New Roman"/>
          <w:iCs/>
          <w:sz w:val="24"/>
          <w:szCs w:val="24"/>
        </w:rPr>
        <w:t xml:space="preserve">, </w:t>
      </w:r>
      <w:r w:rsidR="001F2E46" w:rsidRPr="002A7E46">
        <w:rPr>
          <w:rFonts w:ascii="Times New Roman" w:hAnsi="Times New Roman"/>
          <w:iCs/>
          <w:sz w:val="24"/>
          <w:szCs w:val="24"/>
        </w:rPr>
        <w:t>susijusiais su</w:t>
      </w:r>
      <w:r w:rsidR="00E4029C" w:rsidRPr="002A7E46">
        <w:rPr>
          <w:rFonts w:ascii="Times New Roman" w:hAnsi="Times New Roman"/>
          <w:iCs/>
          <w:sz w:val="24"/>
          <w:szCs w:val="24"/>
        </w:rPr>
        <w:t xml:space="preserve"> perkančiosios organizacijos pasitikėjimu </w:t>
      </w:r>
      <w:r w:rsidR="0099741F" w:rsidRPr="002A7E46">
        <w:rPr>
          <w:rFonts w:ascii="Times New Roman" w:hAnsi="Times New Roman"/>
          <w:iCs/>
          <w:sz w:val="24"/>
          <w:szCs w:val="24"/>
        </w:rPr>
        <w:t>sąžiningais</w:t>
      </w:r>
      <w:r w:rsidR="00E4029C" w:rsidRPr="002A7E46">
        <w:rPr>
          <w:rFonts w:ascii="Times New Roman" w:hAnsi="Times New Roman"/>
          <w:iCs/>
          <w:sz w:val="24"/>
          <w:szCs w:val="24"/>
        </w:rPr>
        <w:t xml:space="preserve"> viešojo pirkimo dalyviais </w:t>
      </w:r>
      <w:r w:rsidR="00E4029C" w:rsidRPr="002A7E46">
        <w:rPr>
          <w:rFonts w:ascii="Times New Roman" w:hAnsi="Times New Roman"/>
          <w:sz w:val="24"/>
          <w:szCs w:val="24"/>
        </w:rPr>
        <w:t xml:space="preserve">(žr. pirmiau nurodyto Teisingumo Teismo sprendimo byloje </w:t>
      </w:r>
      <w:r w:rsidR="00E4029C" w:rsidRPr="002A7E46">
        <w:rPr>
          <w:rFonts w:ascii="Times New Roman" w:hAnsi="Times New Roman"/>
          <w:bCs/>
          <w:i/>
          <w:sz w:val="24"/>
          <w:szCs w:val="24"/>
        </w:rPr>
        <w:t xml:space="preserve">Delta </w:t>
      </w:r>
      <w:proofErr w:type="spellStart"/>
      <w:r w:rsidR="00E4029C" w:rsidRPr="002A7E46">
        <w:rPr>
          <w:rFonts w:ascii="Times New Roman" w:hAnsi="Times New Roman"/>
          <w:bCs/>
          <w:i/>
          <w:sz w:val="24"/>
          <w:szCs w:val="24"/>
        </w:rPr>
        <w:t>Antrepriză</w:t>
      </w:r>
      <w:proofErr w:type="spellEnd"/>
      <w:r w:rsidR="00E4029C" w:rsidRPr="002A7E46">
        <w:rPr>
          <w:rFonts w:ascii="Times New Roman" w:hAnsi="Times New Roman"/>
          <w:bCs/>
          <w:i/>
          <w:sz w:val="24"/>
          <w:szCs w:val="24"/>
        </w:rPr>
        <w:t xml:space="preserve"> de </w:t>
      </w:r>
      <w:proofErr w:type="spellStart"/>
      <w:r w:rsidR="00E4029C" w:rsidRPr="002A7E46">
        <w:rPr>
          <w:rFonts w:ascii="Times New Roman" w:hAnsi="Times New Roman"/>
          <w:bCs/>
          <w:i/>
          <w:sz w:val="24"/>
          <w:szCs w:val="24"/>
        </w:rPr>
        <w:t>Construcţii</w:t>
      </w:r>
      <w:proofErr w:type="spellEnd"/>
      <w:r w:rsidR="00E4029C" w:rsidRPr="002A7E46">
        <w:rPr>
          <w:rFonts w:ascii="Times New Roman" w:hAnsi="Times New Roman"/>
          <w:bCs/>
          <w:i/>
          <w:sz w:val="24"/>
          <w:szCs w:val="24"/>
        </w:rPr>
        <w:t xml:space="preserve"> </w:t>
      </w:r>
      <w:proofErr w:type="spellStart"/>
      <w:r w:rsidR="00E4029C" w:rsidRPr="002A7E46">
        <w:rPr>
          <w:rFonts w:ascii="Times New Roman" w:hAnsi="Times New Roman"/>
          <w:bCs/>
          <w:i/>
          <w:sz w:val="24"/>
          <w:szCs w:val="24"/>
        </w:rPr>
        <w:t>şi</w:t>
      </w:r>
      <w:proofErr w:type="spellEnd"/>
      <w:r w:rsidR="00E4029C" w:rsidRPr="002A7E46">
        <w:rPr>
          <w:rFonts w:ascii="Times New Roman" w:hAnsi="Times New Roman"/>
          <w:bCs/>
          <w:i/>
          <w:sz w:val="24"/>
          <w:szCs w:val="24"/>
        </w:rPr>
        <w:t xml:space="preserve"> </w:t>
      </w:r>
      <w:proofErr w:type="spellStart"/>
      <w:r w:rsidR="00E4029C" w:rsidRPr="002A7E46">
        <w:rPr>
          <w:rFonts w:ascii="Times New Roman" w:hAnsi="Times New Roman"/>
          <w:bCs/>
          <w:i/>
          <w:sz w:val="24"/>
          <w:szCs w:val="24"/>
        </w:rPr>
        <w:t>Montaj</w:t>
      </w:r>
      <w:proofErr w:type="spellEnd"/>
      <w:r w:rsidR="00E4029C" w:rsidRPr="002A7E46">
        <w:rPr>
          <w:rFonts w:ascii="Times New Roman" w:hAnsi="Times New Roman"/>
          <w:bCs/>
          <w:i/>
          <w:sz w:val="24"/>
          <w:szCs w:val="24"/>
        </w:rPr>
        <w:t xml:space="preserve"> 93 SA</w:t>
      </w:r>
      <w:r w:rsidR="00E4029C" w:rsidRPr="002A7E46">
        <w:rPr>
          <w:rFonts w:ascii="Times New Roman" w:hAnsi="Times New Roman"/>
          <w:bCs/>
          <w:sz w:val="24"/>
          <w:szCs w:val="24"/>
        </w:rPr>
        <w:t xml:space="preserve"> 26 punktą ir jame nurodytą Teisingumo Teismo praktiką</w:t>
      </w:r>
      <w:r w:rsidR="00E4029C" w:rsidRPr="002A7E46">
        <w:rPr>
          <w:rFonts w:ascii="Times New Roman" w:hAnsi="Times New Roman"/>
          <w:sz w:val="24"/>
          <w:szCs w:val="24"/>
        </w:rPr>
        <w:t>).</w:t>
      </w:r>
    </w:p>
    <w:p w14:paraId="43251BF0" w14:textId="77777777" w:rsidR="00924F0B" w:rsidRPr="002A7E46" w:rsidRDefault="00E4029C" w:rsidP="001F2E46">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Su tiekėjų patikimumu</w:t>
      </w:r>
      <w:r w:rsidR="001F2E46" w:rsidRPr="002A7E46">
        <w:rPr>
          <w:rFonts w:ascii="Times New Roman" w:hAnsi="Times New Roman"/>
          <w:iCs/>
          <w:sz w:val="24"/>
          <w:szCs w:val="24"/>
        </w:rPr>
        <w:t xml:space="preserve"> (sąžiningumu)</w:t>
      </w:r>
      <w:r w:rsidRPr="002A7E46">
        <w:rPr>
          <w:rFonts w:ascii="Times New Roman" w:hAnsi="Times New Roman"/>
          <w:iCs/>
          <w:sz w:val="24"/>
          <w:szCs w:val="24"/>
        </w:rPr>
        <w:t xml:space="preserve"> taip pat susijęs viešojo pirkimo procedūrų skaidrumas ir tiekėjų lygiateisiškumas. Šiame kontekste atkreiptinas dėmesys į tai, kad</w:t>
      </w:r>
      <w:r w:rsidR="00B3385A" w:rsidRPr="002A7E46">
        <w:rPr>
          <w:rFonts w:ascii="Times New Roman" w:hAnsi="Times New Roman"/>
          <w:iCs/>
          <w:sz w:val="24"/>
          <w:szCs w:val="24"/>
        </w:rPr>
        <w:t xml:space="preserve"> pagal Teisingumo Teismo praktiką</w:t>
      </w:r>
      <w:r w:rsidRPr="002A7E46">
        <w:rPr>
          <w:rFonts w:ascii="Times New Roman" w:hAnsi="Times New Roman"/>
          <w:iCs/>
          <w:sz w:val="24"/>
          <w:szCs w:val="24"/>
        </w:rPr>
        <w:t xml:space="preserve"> </w:t>
      </w:r>
      <w:r w:rsidR="00B3385A" w:rsidRPr="002A7E46">
        <w:rPr>
          <w:rFonts w:ascii="Times New Roman" w:hAnsi="Times New Roman"/>
          <w:iCs/>
          <w:sz w:val="24"/>
          <w:szCs w:val="24"/>
        </w:rPr>
        <w:t>tam tikrais atvejais naujo trečiojo asmens pasitelkimas gali būti nesuderinamas su pirmi</w:t>
      </w:r>
      <w:r w:rsidR="003C252B" w:rsidRPr="002A7E46">
        <w:rPr>
          <w:rFonts w:ascii="Times New Roman" w:hAnsi="Times New Roman"/>
          <w:iCs/>
          <w:sz w:val="24"/>
          <w:szCs w:val="24"/>
        </w:rPr>
        <w:t xml:space="preserve">au nurodytais imperatyvais ir gali prilygti esminiam </w:t>
      </w:r>
      <w:r w:rsidR="00B3385A" w:rsidRPr="002A7E46">
        <w:rPr>
          <w:rFonts w:ascii="Times New Roman" w:hAnsi="Times New Roman"/>
          <w:sz w:val="24"/>
        </w:rPr>
        <w:t>pasiūlymo, kurį suformulavo konkurso laimėtojas, pakeitimui</w:t>
      </w:r>
      <w:r w:rsidR="003C252B" w:rsidRPr="002A7E46">
        <w:rPr>
          <w:rFonts w:ascii="Times New Roman" w:hAnsi="Times New Roman"/>
          <w:sz w:val="24"/>
        </w:rPr>
        <w:t>, net ir tais atvejais, kai tokia</w:t>
      </w:r>
      <w:r w:rsidR="00B71D49" w:rsidRPr="002A7E46">
        <w:rPr>
          <w:rFonts w:ascii="Times New Roman" w:hAnsi="Times New Roman"/>
          <w:sz w:val="24"/>
        </w:rPr>
        <w:t xml:space="preserve"> naujo ūkio subjekto pasitelkimo (pakeitimo)</w:t>
      </w:r>
      <w:r w:rsidR="003C252B" w:rsidRPr="002A7E46">
        <w:rPr>
          <w:rFonts w:ascii="Times New Roman" w:hAnsi="Times New Roman"/>
          <w:sz w:val="24"/>
        </w:rPr>
        <w:t xml:space="preserve"> galimybė buvo nu</w:t>
      </w:r>
      <w:r w:rsidR="006A71A7" w:rsidRPr="002A7E46">
        <w:rPr>
          <w:rFonts w:ascii="Times New Roman" w:hAnsi="Times New Roman"/>
          <w:sz w:val="24"/>
        </w:rPr>
        <w:t>st</w:t>
      </w:r>
      <w:r w:rsidR="003C252B" w:rsidRPr="002A7E46">
        <w:rPr>
          <w:rFonts w:ascii="Times New Roman" w:hAnsi="Times New Roman"/>
          <w:sz w:val="24"/>
        </w:rPr>
        <w:t>atyta iš anksto</w:t>
      </w:r>
      <w:r w:rsidR="00B3385A" w:rsidRPr="002A7E46">
        <w:rPr>
          <w:rFonts w:ascii="Times New Roman" w:hAnsi="Times New Roman"/>
          <w:sz w:val="24"/>
        </w:rPr>
        <w:t xml:space="preserve"> (</w:t>
      </w:r>
      <w:r w:rsidR="003C252B" w:rsidRPr="002A7E46">
        <w:rPr>
          <w:rFonts w:ascii="Times New Roman" w:hAnsi="Times New Roman"/>
          <w:sz w:val="24"/>
        </w:rPr>
        <w:t xml:space="preserve">žr. </w:t>
      </w:r>
      <w:r w:rsidR="00B3385A" w:rsidRPr="002A7E46">
        <w:rPr>
          <w:rFonts w:ascii="Times New Roman" w:hAnsi="Times New Roman"/>
          <w:sz w:val="24"/>
        </w:rPr>
        <w:t xml:space="preserve">pagal analogiją </w:t>
      </w:r>
      <w:r w:rsidR="003C252B" w:rsidRPr="002A7E46">
        <w:rPr>
          <w:rFonts w:ascii="Times New Roman" w:hAnsi="Times New Roman"/>
          <w:sz w:val="24"/>
        </w:rPr>
        <w:t>Teisingumo Teismo</w:t>
      </w:r>
      <w:r w:rsidR="00B3385A" w:rsidRPr="002A7E46">
        <w:rPr>
          <w:rFonts w:ascii="Times New Roman" w:hAnsi="Times New Roman"/>
          <w:sz w:val="24"/>
        </w:rPr>
        <w:t xml:space="preserve"> 2010 m. balandžio 13 d. </w:t>
      </w:r>
      <w:r w:rsidR="006A71A7" w:rsidRPr="002A7E46">
        <w:rPr>
          <w:rFonts w:ascii="Times New Roman" w:hAnsi="Times New Roman"/>
          <w:sz w:val="24"/>
        </w:rPr>
        <w:t>s</w:t>
      </w:r>
      <w:r w:rsidR="00B3385A" w:rsidRPr="002A7E46">
        <w:rPr>
          <w:rFonts w:ascii="Times New Roman" w:hAnsi="Times New Roman"/>
          <w:sz w:val="24"/>
        </w:rPr>
        <w:t xml:space="preserve">prendimo </w:t>
      </w:r>
      <w:proofErr w:type="spellStart"/>
      <w:r w:rsidR="00B3385A" w:rsidRPr="002A7E46">
        <w:rPr>
          <w:rFonts w:ascii="Times New Roman" w:hAnsi="Times New Roman"/>
          <w:i/>
          <w:iCs/>
          <w:sz w:val="24"/>
        </w:rPr>
        <w:t>Wall</w:t>
      </w:r>
      <w:proofErr w:type="spellEnd"/>
      <w:r w:rsidR="00B3385A" w:rsidRPr="002A7E46">
        <w:rPr>
          <w:rFonts w:ascii="Times New Roman" w:hAnsi="Times New Roman"/>
          <w:sz w:val="24"/>
        </w:rPr>
        <w:t>, C</w:t>
      </w:r>
      <w:r w:rsidR="00B3385A" w:rsidRPr="002A7E46">
        <w:rPr>
          <w:rFonts w:ascii="Times New Roman" w:hAnsi="Times New Roman"/>
          <w:sz w:val="24"/>
        </w:rPr>
        <w:noBreakHyphen/>
        <w:t>91/08,</w:t>
      </w:r>
      <w:r w:rsidR="003C252B" w:rsidRPr="002A7E46">
        <w:rPr>
          <w:rFonts w:ascii="Times New Roman" w:hAnsi="Times New Roman"/>
          <w:sz w:val="24"/>
        </w:rPr>
        <w:t xml:space="preserve"> 3</w:t>
      </w:r>
      <w:r w:rsidR="00B3385A" w:rsidRPr="002A7E46">
        <w:rPr>
          <w:rFonts w:ascii="Times New Roman" w:hAnsi="Times New Roman"/>
          <w:sz w:val="24"/>
        </w:rPr>
        <w:t>9 punktą)</w:t>
      </w:r>
      <w:r w:rsidR="003C252B" w:rsidRPr="002A7E46">
        <w:rPr>
          <w:rFonts w:ascii="Times New Roman" w:hAnsi="Times New Roman"/>
          <w:sz w:val="24"/>
        </w:rPr>
        <w:t xml:space="preserve">. </w:t>
      </w:r>
    </w:p>
    <w:p w14:paraId="01AD94DE" w14:textId="3226F581" w:rsidR="003C252B" w:rsidRPr="002A7E46" w:rsidRDefault="00817E7B" w:rsidP="005736FC">
      <w:pPr>
        <w:pStyle w:val="ListParagraph"/>
        <w:numPr>
          <w:ilvl w:val="0"/>
          <w:numId w:val="20"/>
        </w:numPr>
        <w:spacing w:after="120" w:line="240" w:lineRule="auto"/>
        <w:ind w:left="360"/>
        <w:contextualSpacing w:val="0"/>
        <w:jc w:val="both"/>
        <w:rPr>
          <w:rFonts w:ascii="Times New Roman" w:hAnsi="Times New Roman"/>
          <w:iCs/>
          <w:sz w:val="28"/>
          <w:szCs w:val="24"/>
        </w:rPr>
      </w:pPr>
      <w:r w:rsidRPr="002A7E46">
        <w:rPr>
          <w:rFonts w:ascii="Times New Roman" w:hAnsi="Times New Roman"/>
          <w:sz w:val="24"/>
        </w:rPr>
        <w:t>Teisėjų kolegija išaiškina, kad tiekėjų sąžiningumas laikytinas</w:t>
      </w:r>
      <w:r w:rsidR="00367D91" w:rsidRPr="002A7E46">
        <w:rPr>
          <w:rFonts w:ascii="Times New Roman" w:hAnsi="Times New Roman"/>
          <w:sz w:val="24"/>
        </w:rPr>
        <w:t xml:space="preserve"> vienu iš kriterijų, </w:t>
      </w:r>
      <w:r w:rsidR="003C252B" w:rsidRPr="002A7E46">
        <w:rPr>
          <w:rFonts w:ascii="Times New Roman" w:hAnsi="Times New Roman"/>
          <w:sz w:val="24"/>
        </w:rPr>
        <w:t>pagal kurį sprendžiama dėl viešųjų pirkimų principų, taigi ir dėl VPĮ 49 straipsnio 4 dalies taikymo. Su pirmiau nurodyta išvada koreliuoja</w:t>
      </w:r>
      <w:r w:rsidR="005736FC" w:rsidRPr="002A7E46">
        <w:rPr>
          <w:rFonts w:ascii="Times New Roman" w:hAnsi="Times New Roman"/>
          <w:sz w:val="24"/>
        </w:rPr>
        <w:t xml:space="preserve"> ankstesni (iki 2017 m. VPĮ redakcijos)</w:t>
      </w:r>
      <w:r w:rsidR="00924F0B" w:rsidRPr="002A7E46">
        <w:rPr>
          <w:rFonts w:ascii="Times New Roman" w:hAnsi="Times New Roman"/>
          <w:sz w:val="24"/>
        </w:rPr>
        <w:t xml:space="preserve"> </w:t>
      </w:r>
      <w:r w:rsidR="003C252B" w:rsidRPr="002A7E46">
        <w:rPr>
          <w:rFonts w:ascii="Times New Roman" w:hAnsi="Times New Roman"/>
          <w:sz w:val="24"/>
        </w:rPr>
        <w:t>kasacinio teismo išaiškinimai, kad tais atvejais, kai viešoj</w:t>
      </w:r>
      <w:r w:rsidR="005736FC" w:rsidRPr="002A7E46">
        <w:rPr>
          <w:rFonts w:ascii="Times New Roman" w:hAnsi="Times New Roman"/>
          <w:sz w:val="24"/>
        </w:rPr>
        <w:t xml:space="preserve">o pirkimo sąlygose neįtvirtintas neprivalomas tiekėjų pašalinimo iš pirkimo procedūrų dėl melagingos informacijos pagrindas ir </w:t>
      </w:r>
      <w:r w:rsidR="003C252B" w:rsidRPr="002A7E46">
        <w:rPr>
          <w:rFonts w:ascii="Times New Roman" w:hAnsi="Times New Roman"/>
          <w:sz w:val="24"/>
        </w:rPr>
        <w:t>perkančioji organizacija dėl to negali atmesti nesąžiningo tiekėjo</w:t>
      </w:r>
      <w:r w:rsidR="00D414EC">
        <w:rPr>
          <w:rFonts w:ascii="Times New Roman" w:hAnsi="Times New Roman"/>
          <w:sz w:val="24"/>
        </w:rPr>
        <w:t xml:space="preserve"> pasiūlymo</w:t>
      </w:r>
      <w:r w:rsidR="003C252B" w:rsidRPr="002A7E46">
        <w:rPr>
          <w:rFonts w:ascii="Times New Roman" w:hAnsi="Times New Roman"/>
          <w:sz w:val="24"/>
        </w:rPr>
        <w:t>, šiam</w:t>
      </w:r>
      <w:r w:rsidR="005736FC" w:rsidRPr="002A7E46">
        <w:rPr>
          <w:rFonts w:ascii="Times New Roman" w:hAnsi="Times New Roman"/>
          <w:sz w:val="24"/>
        </w:rPr>
        <w:t xml:space="preserve"> vis tiek</w:t>
      </w:r>
      <w:r w:rsidR="003C252B" w:rsidRPr="002A7E46">
        <w:rPr>
          <w:rFonts w:ascii="Times New Roman" w:hAnsi="Times New Roman"/>
          <w:sz w:val="24"/>
        </w:rPr>
        <w:t xml:space="preserve"> kyla neigiamo pobūdžio padariniai – ribojimas tikslinti neaiškius, netikslius ar nepakankamus kvalifikacijos duomenis, nors tokia teisė sąžiningiems ūkio subjektams privalėtų būti suteikta (</w:t>
      </w:r>
      <w:r w:rsidR="003C252B" w:rsidRPr="002A7E46">
        <w:rPr>
          <w:rFonts w:ascii="Times New Roman" w:hAnsi="Times New Roman"/>
          <w:iCs/>
          <w:sz w:val="24"/>
          <w:szCs w:val="24"/>
        </w:rPr>
        <w:t>žr. pagal analogiją pirmiau nurodytą kasacinio teismo nutartį civilinėje byloje Nr. 3K-3-311/2011</w:t>
      </w:r>
      <w:r w:rsidR="003C252B" w:rsidRPr="002A7E46">
        <w:rPr>
          <w:rFonts w:ascii="Times New Roman" w:hAnsi="Times New Roman"/>
          <w:sz w:val="24"/>
        </w:rPr>
        <w:t>).</w:t>
      </w:r>
    </w:p>
    <w:p w14:paraId="7B34B17B" w14:textId="77777777" w:rsidR="00DF6D0D" w:rsidRPr="002A7E46" w:rsidRDefault="0099741F" w:rsidP="002272C9">
      <w:pPr>
        <w:pStyle w:val="ListParagraph"/>
        <w:numPr>
          <w:ilvl w:val="0"/>
          <w:numId w:val="20"/>
        </w:numPr>
        <w:spacing w:after="120" w:line="240" w:lineRule="auto"/>
        <w:ind w:left="360"/>
        <w:contextualSpacing w:val="0"/>
        <w:jc w:val="both"/>
        <w:rPr>
          <w:rFonts w:ascii="Times New Roman" w:hAnsi="Times New Roman"/>
          <w:iCs/>
          <w:sz w:val="28"/>
          <w:szCs w:val="24"/>
        </w:rPr>
      </w:pPr>
      <w:r w:rsidRPr="002A7E46">
        <w:rPr>
          <w:rFonts w:ascii="Times New Roman" w:hAnsi="Times New Roman"/>
          <w:sz w:val="24"/>
        </w:rPr>
        <w:t>Perkanči</w:t>
      </w:r>
      <w:r w:rsidR="006A71A7" w:rsidRPr="002A7E46">
        <w:rPr>
          <w:rFonts w:ascii="Times New Roman" w:hAnsi="Times New Roman"/>
          <w:sz w:val="24"/>
        </w:rPr>
        <w:t>oji</w:t>
      </w:r>
      <w:r w:rsidRPr="002A7E46">
        <w:rPr>
          <w:rFonts w:ascii="Times New Roman" w:hAnsi="Times New Roman"/>
          <w:sz w:val="24"/>
        </w:rPr>
        <w:t xml:space="preserve"> organizacija</w:t>
      </w:r>
      <w:r w:rsidR="006A71A7" w:rsidRPr="002A7E46">
        <w:rPr>
          <w:rFonts w:ascii="Times New Roman" w:hAnsi="Times New Roman"/>
          <w:sz w:val="24"/>
        </w:rPr>
        <w:t>,</w:t>
      </w:r>
      <w:r w:rsidRPr="002A7E46">
        <w:rPr>
          <w:rFonts w:ascii="Times New Roman" w:hAnsi="Times New Roman"/>
          <w:sz w:val="24"/>
        </w:rPr>
        <w:t xml:space="preserve"> nustačius</w:t>
      </w:r>
      <w:r w:rsidR="006A71A7" w:rsidRPr="002A7E46">
        <w:rPr>
          <w:rFonts w:ascii="Times New Roman" w:hAnsi="Times New Roman"/>
          <w:sz w:val="24"/>
        </w:rPr>
        <w:t>i</w:t>
      </w:r>
      <w:r w:rsidRPr="002A7E46">
        <w:rPr>
          <w:rFonts w:ascii="Times New Roman" w:hAnsi="Times New Roman"/>
          <w:sz w:val="24"/>
        </w:rPr>
        <w:t xml:space="preserve">, kad dalyvio pateikta informacija, susijusi su jo santykiais su trečiaisiais asmenimis, kvalifikuotina kaip melaginga, negalėtų jam leisti pasitelkti naujų ūkio subjektų, nes tai suponuotų nesąžiningo elgesio </w:t>
      </w:r>
      <w:r w:rsidR="00267437" w:rsidRPr="002A7E46">
        <w:rPr>
          <w:rFonts w:ascii="Times New Roman" w:hAnsi="Times New Roman"/>
          <w:sz w:val="24"/>
        </w:rPr>
        <w:t>pateisinimą bei tiekėjų lygiateisiškumo principo pažeidimą, ypač tų dalyvių atžvilgiu, kurie pasiūlymus pateikė veikdami savarankiškai, nes šie, kaip nurodyta pirmiau, apskritai ribojami naudotis VPĮ 49 straipsnio 4 dalies nuostatomis.</w:t>
      </w:r>
      <w:r w:rsidR="00DF6D0D" w:rsidRPr="002A7E46">
        <w:rPr>
          <w:rFonts w:ascii="Times New Roman" w:hAnsi="Times New Roman"/>
          <w:sz w:val="24"/>
        </w:rPr>
        <w:t xml:space="preserve"> </w:t>
      </w:r>
    </w:p>
    <w:p w14:paraId="2F89BBAA" w14:textId="77777777" w:rsidR="002D37B2" w:rsidRPr="002A7E46" w:rsidRDefault="00DF6D0D" w:rsidP="008074AA">
      <w:pPr>
        <w:pStyle w:val="ListParagraph"/>
        <w:widowControl w:val="0"/>
        <w:numPr>
          <w:ilvl w:val="0"/>
          <w:numId w:val="20"/>
        </w:numPr>
        <w:spacing w:after="120" w:line="240" w:lineRule="auto"/>
        <w:ind w:left="357" w:hanging="357"/>
        <w:contextualSpacing w:val="0"/>
        <w:jc w:val="both"/>
        <w:rPr>
          <w:rFonts w:ascii="Times New Roman" w:hAnsi="Times New Roman"/>
          <w:iCs/>
          <w:sz w:val="24"/>
          <w:szCs w:val="24"/>
        </w:rPr>
      </w:pPr>
      <w:r w:rsidRPr="002A7E46">
        <w:rPr>
          <w:rFonts w:ascii="Times New Roman" w:hAnsi="Times New Roman"/>
          <w:sz w:val="24"/>
        </w:rPr>
        <w:t xml:space="preserve">UAB „Eikos statyba“ </w:t>
      </w:r>
      <w:r w:rsidR="00354EFA" w:rsidRPr="002A7E46">
        <w:rPr>
          <w:rFonts w:ascii="Times New Roman" w:hAnsi="Times New Roman"/>
          <w:sz w:val="24"/>
        </w:rPr>
        <w:t>procese</w:t>
      </w:r>
      <w:r w:rsidRPr="002A7E46">
        <w:rPr>
          <w:rFonts w:ascii="Times New Roman" w:hAnsi="Times New Roman"/>
          <w:sz w:val="24"/>
        </w:rPr>
        <w:t xml:space="preserve"> nuosekliai laikėsi pozicijos, kad UAB „</w:t>
      </w:r>
      <w:proofErr w:type="spellStart"/>
      <w:r w:rsidRPr="002A7E46">
        <w:rPr>
          <w:rFonts w:ascii="Times New Roman" w:hAnsi="Times New Roman"/>
          <w:sz w:val="24"/>
        </w:rPr>
        <w:t>Revestus</w:t>
      </w:r>
      <w:proofErr w:type="spellEnd"/>
      <w:r w:rsidRPr="002A7E46">
        <w:rPr>
          <w:rFonts w:ascii="Times New Roman" w:hAnsi="Times New Roman"/>
          <w:sz w:val="24"/>
        </w:rPr>
        <w:t>“ negalėjo būti pakeista į UAB „Statybų kod</w:t>
      </w:r>
      <w:r w:rsidR="00477120" w:rsidRPr="002A7E46">
        <w:rPr>
          <w:rFonts w:ascii="Times New Roman" w:hAnsi="Times New Roman"/>
          <w:sz w:val="24"/>
        </w:rPr>
        <w:t>as</w:t>
      </w:r>
      <w:r w:rsidRPr="002A7E46">
        <w:rPr>
          <w:rFonts w:ascii="Times New Roman" w:hAnsi="Times New Roman"/>
          <w:sz w:val="24"/>
        </w:rPr>
        <w:t xml:space="preserve">“, nes pirmasis subjektas akivaizdžiai neatitiko ginčo Konkurso sąlygos. Tokie argumentai teismų buvo atmesti nurodant, kad trečiasis asmuo neįrodė, </w:t>
      </w:r>
      <w:r w:rsidR="006A71A7" w:rsidRPr="002A7E46">
        <w:rPr>
          <w:rFonts w:ascii="Times New Roman" w:hAnsi="Times New Roman"/>
          <w:sz w:val="24"/>
        </w:rPr>
        <w:t>jog</w:t>
      </w:r>
      <w:r w:rsidRPr="002A7E46">
        <w:rPr>
          <w:rFonts w:ascii="Times New Roman" w:hAnsi="Times New Roman"/>
          <w:sz w:val="24"/>
        </w:rPr>
        <w:t xml:space="preserve"> ieškov</w:t>
      </w:r>
      <w:r w:rsidR="006A71A7" w:rsidRPr="002A7E46">
        <w:rPr>
          <w:rFonts w:ascii="Times New Roman" w:hAnsi="Times New Roman"/>
          <w:sz w:val="24"/>
        </w:rPr>
        <w:t>ė</w:t>
      </w:r>
      <w:r w:rsidRPr="002A7E46">
        <w:rPr>
          <w:rFonts w:ascii="Times New Roman" w:hAnsi="Times New Roman"/>
          <w:sz w:val="24"/>
        </w:rPr>
        <w:t xml:space="preserve"> piktnaudžiavo savo teisėmis</w:t>
      </w:r>
      <w:r w:rsidR="00354EFA" w:rsidRPr="002A7E46">
        <w:rPr>
          <w:rFonts w:ascii="Times New Roman" w:hAnsi="Times New Roman"/>
          <w:sz w:val="24"/>
        </w:rPr>
        <w:t xml:space="preserve"> ir tyčia pateikė reikalavimų neatitinkantį subjektą. Teisėjų kolegija </w:t>
      </w:r>
      <w:r w:rsidR="00354EFA" w:rsidRPr="002A7E46">
        <w:rPr>
          <w:rFonts w:ascii="Times New Roman" w:hAnsi="Times New Roman"/>
          <w:sz w:val="24"/>
        </w:rPr>
        <w:lastRenderedPageBreak/>
        <w:t>konstatuoja, kad tokios teismų išvados</w:t>
      </w:r>
      <w:r w:rsidR="000C4727" w:rsidRPr="002A7E46">
        <w:rPr>
          <w:rFonts w:ascii="Times New Roman" w:hAnsi="Times New Roman"/>
          <w:sz w:val="24"/>
        </w:rPr>
        <w:t xml:space="preserve"> teisiškai nepagrįstos, nes</w:t>
      </w:r>
      <w:r w:rsidR="00354EFA" w:rsidRPr="002A7E46">
        <w:rPr>
          <w:rFonts w:ascii="Times New Roman" w:hAnsi="Times New Roman"/>
          <w:sz w:val="24"/>
        </w:rPr>
        <w:t xml:space="preserve"> padarytos ginčo faktinės situacijos neįvertinus pagal pristatytą teismų praktiką dėl informacijos pripažinimo melaginga</w:t>
      </w:r>
      <w:r w:rsidR="000C4727" w:rsidRPr="002A7E46">
        <w:rPr>
          <w:rFonts w:ascii="Times New Roman" w:hAnsi="Times New Roman"/>
          <w:sz w:val="24"/>
        </w:rPr>
        <w:t>.</w:t>
      </w:r>
    </w:p>
    <w:p w14:paraId="51F13C9A" w14:textId="77777777" w:rsidR="000C4727" w:rsidRPr="002A7E46" w:rsidRDefault="000C4727" w:rsidP="000C4727">
      <w:pPr>
        <w:pStyle w:val="ListParagraph"/>
        <w:spacing w:after="120" w:line="240" w:lineRule="auto"/>
        <w:ind w:left="360"/>
        <w:contextualSpacing w:val="0"/>
        <w:jc w:val="both"/>
        <w:rPr>
          <w:rFonts w:ascii="Times New Roman" w:hAnsi="Times New Roman"/>
          <w:iCs/>
          <w:sz w:val="24"/>
          <w:szCs w:val="24"/>
        </w:rPr>
      </w:pPr>
    </w:p>
    <w:p w14:paraId="2EAEC39A" w14:textId="77777777" w:rsidR="002D37B2" w:rsidRPr="002A7E46" w:rsidRDefault="002D37B2" w:rsidP="00865E0E">
      <w:pPr>
        <w:pStyle w:val="ListParagraph"/>
        <w:spacing w:after="120" w:line="240" w:lineRule="auto"/>
        <w:ind w:left="0" w:firstLine="720"/>
        <w:contextualSpacing w:val="0"/>
        <w:jc w:val="both"/>
        <w:rPr>
          <w:rFonts w:ascii="Times New Roman" w:hAnsi="Times New Roman"/>
          <w:i/>
          <w:iCs/>
          <w:sz w:val="24"/>
          <w:szCs w:val="24"/>
        </w:rPr>
      </w:pPr>
      <w:r w:rsidRPr="002A7E46">
        <w:rPr>
          <w:rFonts w:ascii="Times New Roman" w:hAnsi="Times New Roman"/>
          <w:i/>
          <w:iCs/>
          <w:sz w:val="24"/>
          <w:szCs w:val="24"/>
        </w:rPr>
        <w:t>Dėl</w:t>
      </w:r>
      <w:r w:rsidR="00C972EE" w:rsidRPr="002A7E46">
        <w:rPr>
          <w:rFonts w:ascii="Times New Roman" w:hAnsi="Times New Roman"/>
          <w:i/>
          <w:iCs/>
          <w:sz w:val="24"/>
          <w:szCs w:val="24"/>
        </w:rPr>
        <w:t xml:space="preserve"> dalyvių</w:t>
      </w:r>
      <w:r w:rsidRPr="002A7E46">
        <w:rPr>
          <w:rFonts w:ascii="Times New Roman" w:hAnsi="Times New Roman"/>
          <w:i/>
          <w:iCs/>
          <w:sz w:val="24"/>
          <w:szCs w:val="24"/>
        </w:rPr>
        <w:t xml:space="preserve"> </w:t>
      </w:r>
      <w:r w:rsidR="00C972EE" w:rsidRPr="002A7E46">
        <w:rPr>
          <w:rFonts w:ascii="Times New Roman" w:hAnsi="Times New Roman"/>
          <w:i/>
          <w:iCs/>
          <w:sz w:val="24"/>
          <w:szCs w:val="24"/>
        </w:rPr>
        <w:t>galimybės</w:t>
      </w:r>
      <w:r w:rsidRPr="002A7E46">
        <w:rPr>
          <w:rFonts w:ascii="Times New Roman" w:hAnsi="Times New Roman"/>
          <w:i/>
          <w:iCs/>
          <w:sz w:val="24"/>
          <w:szCs w:val="24"/>
        </w:rPr>
        <w:t xml:space="preserve"> pakartotinai naudotis teisėmis, išplaukiančiomis iš VPĮ 49 straipsnio 4 dalies</w:t>
      </w:r>
    </w:p>
    <w:p w14:paraId="0192B4C1" w14:textId="77777777" w:rsidR="002D37B2" w:rsidRPr="002A7E46" w:rsidRDefault="002D37B2" w:rsidP="00865E0E">
      <w:pPr>
        <w:spacing w:after="120" w:line="240" w:lineRule="auto"/>
        <w:jc w:val="both"/>
        <w:rPr>
          <w:rFonts w:cs="Times New Roman"/>
          <w:iCs/>
          <w:szCs w:val="24"/>
        </w:rPr>
      </w:pPr>
    </w:p>
    <w:p w14:paraId="742D005D" w14:textId="77777777" w:rsidR="000C4727" w:rsidRPr="002A7E46" w:rsidRDefault="000C4727" w:rsidP="000C4727">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 xml:space="preserve">Taikos sutarties 2 punkte nurodyta, kad, </w:t>
      </w:r>
      <w:r w:rsidRPr="002A7E46">
        <w:rPr>
          <w:rFonts w:ascii="Times New Roman" w:hAnsi="Times New Roman"/>
          <w:i/>
          <w:iCs/>
          <w:sz w:val="24"/>
          <w:szCs w:val="24"/>
        </w:rPr>
        <w:t>a</w:t>
      </w:r>
      <w:r w:rsidRPr="002A7E46">
        <w:rPr>
          <w:rFonts w:ascii="Times New Roman" w:hAnsi="Times New Roman"/>
          <w:i/>
          <w:sz w:val="24"/>
          <w:szCs w:val="24"/>
        </w:rPr>
        <w:t>tsižvelgiant į tai, kad [pirmosios instancijos] teismas sprendimu konstatavo, jog atsakovė neleido ieškov</w:t>
      </w:r>
      <w:r w:rsidR="00924F0B" w:rsidRPr="002A7E46">
        <w:rPr>
          <w:rFonts w:ascii="Times New Roman" w:hAnsi="Times New Roman"/>
          <w:i/>
          <w:sz w:val="24"/>
          <w:szCs w:val="24"/>
        </w:rPr>
        <w:t>e</w:t>
      </w:r>
      <w:r w:rsidRPr="002A7E46">
        <w:rPr>
          <w:rFonts w:ascii="Times New Roman" w:hAnsi="Times New Roman"/>
          <w:i/>
          <w:sz w:val="24"/>
          <w:szCs w:val="24"/>
        </w:rPr>
        <w:t>i pasinaudoti VPĮ 49 straipsnio 4 dalies nuostatomis, perkančioji organizacija kreipsis į ieškovę su prašymu pateikti naują subtiekėją, atitinkantį Konkurso sąlygų 3.4.1.4 punkte nurodytą kvalifikacijos reikalavimą</w:t>
      </w:r>
      <w:r w:rsidRPr="002A7E46">
        <w:rPr>
          <w:rFonts w:ascii="Times New Roman" w:hAnsi="Times New Roman"/>
          <w:sz w:val="24"/>
          <w:szCs w:val="24"/>
        </w:rPr>
        <w:t>;</w:t>
      </w:r>
      <w:r w:rsidRPr="002A7E46">
        <w:rPr>
          <w:rFonts w:ascii="Times New Roman" w:hAnsi="Times New Roman"/>
          <w:i/>
          <w:sz w:val="24"/>
          <w:szCs w:val="24"/>
        </w:rPr>
        <w:t xml:space="preserve"> ieškovei pateikus tinkamos kvalifikacijos naują, ieškovės Konkurso metu nenurodytą, subtiekėją, sprendimas dėl Konkurso laimėtojo ir pirkimo sutarties sudarymo būtų priimamas VPĮ nustatyta tvarka</w:t>
      </w:r>
      <w:r w:rsidRPr="002A7E46">
        <w:rPr>
          <w:rFonts w:ascii="Times New Roman" w:hAnsi="Times New Roman"/>
          <w:sz w:val="24"/>
          <w:szCs w:val="24"/>
        </w:rPr>
        <w:t>.</w:t>
      </w:r>
    </w:p>
    <w:p w14:paraId="7D73EF16" w14:textId="77777777" w:rsidR="00B5235A" w:rsidRPr="002A7E46" w:rsidRDefault="000C4727" w:rsidP="000C4727">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 xml:space="preserve">Trečiasis asmuo UAB „Eikos statyba“ ginčija apeliacinės instancijos teismo sprendimą, </w:t>
      </w:r>
      <w:proofErr w:type="spellStart"/>
      <w:r w:rsidRPr="002A7E46">
        <w:rPr>
          <w:rFonts w:ascii="Times New Roman" w:hAnsi="Times New Roman"/>
          <w:i/>
          <w:iCs/>
          <w:sz w:val="24"/>
          <w:szCs w:val="24"/>
        </w:rPr>
        <w:t>inter</w:t>
      </w:r>
      <w:proofErr w:type="spellEnd"/>
      <w:r w:rsidRPr="002A7E46">
        <w:rPr>
          <w:rFonts w:ascii="Times New Roman" w:hAnsi="Times New Roman"/>
          <w:i/>
          <w:iCs/>
          <w:sz w:val="24"/>
          <w:szCs w:val="24"/>
        </w:rPr>
        <w:t xml:space="preserve"> alia</w:t>
      </w:r>
      <w:r w:rsidRPr="002A7E46">
        <w:rPr>
          <w:rFonts w:ascii="Times New Roman" w:hAnsi="Times New Roman"/>
          <w:iCs/>
          <w:sz w:val="24"/>
          <w:szCs w:val="24"/>
        </w:rPr>
        <w:t xml:space="preserve">, tuo aspektu, kad taikos sutartimi ieškovei leista iš naujo (antrą kartą) pasitelkti išorinį subjektą ginčo Konkurso sąlygos atitikčiai pagrįsti. </w:t>
      </w:r>
      <w:r w:rsidR="00631637" w:rsidRPr="002A7E46">
        <w:rPr>
          <w:rFonts w:ascii="Times New Roman" w:hAnsi="Times New Roman"/>
          <w:iCs/>
          <w:sz w:val="24"/>
          <w:szCs w:val="24"/>
        </w:rPr>
        <w:t>Ieškov</w:t>
      </w:r>
      <w:r w:rsidR="006A71A7" w:rsidRPr="002A7E46">
        <w:rPr>
          <w:rFonts w:ascii="Times New Roman" w:hAnsi="Times New Roman"/>
          <w:iCs/>
          <w:sz w:val="24"/>
          <w:szCs w:val="24"/>
        </w:rPr>
        <w:t>ė</w:t>
      </w:r>
      <w:r w:rsidR="00631637" w:rsidRPr="002A7E46">
        <w:rPr>
          <w:rFonts w:ascii="Times New Roman" w:hAnsi="Times New Roman"/>
          <w:iCs/>
          <w:sz w:val="24"/>
          <w:szCs w:val="24"/>
        </w:rPr>
        <w:t xml:space="preserve"> atsiliepimu į kasacinį skundą teigia, kad VPĮ 49 straipsnio 4 dalyje neįtvirtinti ribojimai pasitelkti</w:t>
      </w:r>
      <w:r w:rsidR="00B5235A" w:rsidRPr="002A7E46">
        <w:rPr>
          <w:rFonts w:ascii="Times New Roman" w:hAnsi="Times New Roman"/>
          <w:iCs/>
          <w:sz w:val="24"/>
          <w:szCs w:val="24"/>
        </w:rPr>
        <w:t xml:space="preserve"> vis</w:t>
      </w:r>
      <w:r w:rsidR="00631637" w:rsidRPr="002A7E46">
        <w:rPr>
          <w:rFonts w:ascii="Times New Roman" w:hAnsi="Times New Roman"/>
          <w:iCs/>
          <w:sz w:val="24"/>
          <w:szCs w:val="24"/>
        </w:rPr>
        <w:t xml:space="preserve"> naujus išorinius subjektus, jei ankstesnių kvalifikacija netinkama ar jie atitinka pašalinimo pagrindus. Kita vertus, taip pat atkreiptinas dėmesys į tai, kad šalys nesutaria, ar ieškov</w:t>
      </w:r>
      <w:r w:rsidR="006A71A7" w:rsidRPr="002A7E46">
        <w:rPr>
          <w:rFonts w:ascii="Times New Roman" w:hAnsi="Times New Roman"/>
          <w:iCs/>
          <w:sz w:val="24"/>
          <w:szCs w:val="24"/>
        </w:rPr>
        <w:t>ė</w:t>
      </w:r>
      <w:r w:rsidR="00B5235A" w:rsidRPr="002A7E46">
        <w:rPr>
          <w:rFonts w:ascii="Times New Roman" w:hAnsi="Times New Roman"/>
          <w:iCs/>
          <w:sz w:val="24"/>
          <w:szCs w:val="24"/>
        </w:rPr>
        <w:t xml:space="preserve">, atsižvelgiant į perkančiosios organizacijos veiksmus Konkurso metu, </w:t>
      </w:r>
      <w:r w:rsidR="00631637" w:rsidRPr="002A7E46">
        <w:rPr>
          <w:rFonts w:ascii="Times New Roman" w:hAnsi="Times New Roman"/>
          <w:iCs/>
          <w:sz w:val="24"/>
          <w:szCs w:val="24"/>
        </w:rPr>
        <w:t>apskr</w:t>
      </w:r>
      <w:r w:rsidR="00B5235A" w:rsidRPr="002A7E46">
        <w:rPr>
          <w:rFonts w:ascii="Times New Roman" w:hAnsi="Times New Roman"/>
          <w:iCs/>
          <w:sz w:val="24"/>
          <w:szCs w:val="24"/>
        </w:rPr>
        <w:t>itai iš naujo</w:t>
      </w:r>
      <w:r w:rsidR="005736FC" w:rsidRPr="002A7E46">
        <w:rPr>
          <w:rFonts w:ascii="Times New Roman" w:hAnsi="Times New Roman"/>
          <w:iCs/>
          <w:sz w:val="24"/>
          <w:szCs w:val="24"/>
        </w:rPr>
        <w:t xml:space="preserve"> </w:t>
      </w:r>
      <w:r w:rsidR="00B5235A" w:rsidRPr="002A7E46">
        <w:rPr>
          <w:rFonts w:ascii="Times New Roman" w:hAnsi="Times New Roman"/>
          <w:iCs/>
          <w:sz w:val="24"/>
          <w:szCs w:val="24"/>
        </w:rPr>
        <w:t>pasitelkė</w:t>
      </w:r>
      <w:r w:rsidR="005736FC" w:rsidRPr="002A7E46">
        <w:rPr>
          <w:rFonts w:ascii="Times New Roman" w:hAnsi="Times New Roman"/>
          <w:iCs/>
          <w:sz w:val="24"/>
          <w:szCs w:val="24"/>
        </w:rPr>
        <w:t xml:space="preserve"> (dar kartą pakeitė) </w:t>
      </w:r>
      <w:r w:rsidR="00B5235A" w:rsidRPr="002A7E46">
        <w:rPr>
          <w:rFonts w:ascii="Times New Roman" w:hAnsi="Times New Roman"/>
          <w:iCs/>
          <w:sz w:val="24"/>
          <w:szCs w:val="24"/>
        </w:rPr>
        <w:t>išorinį subjektą</w:t>
      </w:r>
      <w:r w:rsidR="00631637" w:rsidRPr="002A7E46">
        <w:rPr>
          <w:rFonts w:ascii="Times New Roman" w:hAnsi="Times New Roman"/>
          <w:iCs/>
          <w:sz w:val="24"/>
          <w:szCs w:val="24"/>
        </w:rPr>
        <w:t xml:space="preserve">. </w:t>
      </w:r>
    </w:p>
    <w:p w14:paraId="63A81BBF" w14:textId="77777777" w:rsidR="00267437" w:rsidRPr="002A7E46" w:rsidRDefault="00C16516" w:rsidP="00865E0E">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P</w:t>
      </w:r>
      <w:r w:rsidR="00631637" w:rsidRPr="002A7E46">
        <w:rPr>
          <w:rFonts w:ascii="Times New Roman" w:hAnsi="Times New Roman"/>
          <w:iCs/>
          <w:sz w:val="24"/>
          <w:szCs w:val="24"/>
        </w:rPr>
        <w:t>irmiausia spręstina dėl VPĮ 49</w:t>
      </w:r>
      <w:r w:rsidR="00B5235A" w:rsidRPr="002A7E46">
        <w:rPr>
          <w:rFonts w:ascii="Times New Roman" w:hAnsi="Times New Roman"/>
          <w:iCs/>
          <w:sz w:val="24"/>
          <w:szCs w:val="24"/>
        </w:rPr>
        <w:t xml:space="preserve"> straipsnio 4 dalies aiškinimo</w:t>
      </w:r>
      <w:r w:rsidRPr="002A7E46">
        <w:rPr>
          <w:rFonts w:ascii="Times New Roman" w:hAnsi="Times New Roman"/>
          <w:iCs/>
          <w:sz w:val="24"/>
          <w:szCs w:val="24"/>
        </w:rPr>
        <w:t>, kiek jis susijęs su</w:t>
      </w:r>
      <w:r w:rsidR="00B5235A" w:rsidRPr="002A7E46">
        <w:rPr>
          <w:rFonts w:ascii="Times New Roman" w:hAnsi="Times New Roman"/>
          <w:iCs/>
          <w:sz w:val="24"/>
          <w:szCs w:val="24"/>
        </w:rPr>
        <w:t xml:space="preserve"> pasitelkiamų ūkio subjektų, kurių pajėgumu remiamasi, keitimo skaičiaus ribojim</w:t>
      </w:r>
      <w:r w:rsidRPr="002A7E46">
        <w:rPr>
          <w:rFonts w:ascii="Times New Roman" w:hAnsi="Times New Roman"/>
          <w:iCs/>
          <w:sz w:val="24"/>
          <w:szCs w:val="24"/>
        </w:rPr>
        <w:t>u</w:t>
      </w:r>
      <w:r w:rsidR="00B5235A" w:rsidRPr="002A7E46">
        <w:rPr>
          <w:rFonts w:ascii="Times New Roman" w:hAnsi="Times New Roman"/>
          <w:iCs/>
          <w:sz w:val="24"/>
          <w:szCs w:val="24"/>
        </w:rPr>
        <w:t>. Nuo šio klausimo priklauso šalių nesutarimo, susijusio su skundžiamos taikos sutarties 2 punktu, nagrinėjimas, nes, jei išorinių subjektų keitimo kiekis nėra riboj</w:t>
      </w:r>
      <w:r w:rsidR="00AB45D9" w:rsidRPr="002A7E46">
        <w:rPr>
          <w:rFonts w:ascii="Times New Roman" w:hAnsi="Times New Roman"/>
          <w:iCs/>
          <w:sz w:val="24"/>
          <w:szCs w:val="24"/>
        </w:rPr>
        <w:t>a</w:t>
      </w:r>
      <w:r w:rsidR="00B5235A" w:rsidRPr="002A7E46">
        <w:rPr>
          <w:rFonts w:ascii="Times New Roman" w:hAnsi="Times New Roman"/>
          <w:iCs/>
          <w:sz w:val="24"/>
          <w:szCs w:val="24"/>
        </w:rPr>
        <w:t>mas, praranda prasmę vertinimas, ar UAB „</w:t>
      </w:r>
      <w:proofErr w:type="spellStart"/>
      <w:r w:rsidR="00AB45D9" w:rsidRPr="002A7E46">
        <w:rPr>
          <w:rFonts w:ascii="Times New Roman" w:hAnsi="Times New Roman"/>
          <w:iCs/>
          <w:sz w:val="24"/>
          <w:szCs w:val="24"/>
        </w:rPr>
        <w:t>Revestus</w:t>
      </w:r>
      <w:proofErr w:type="spellEnd"/>
      <w:r w:rsidR="00B5235A" w:rsidRPr="002A7E46">
        <w:rPr>
          <w:rFonts w:ascii="Times New Roman" w:hAnsi="Times New Roman"/>
          <w:iCs/>
          <w:sz w:val="24"/>
          <w:szCs w:val="24"/>
        </w:rPr>
        <w:t>“ buvo</w:t>
      </w:r>
      <w:r w:rsidR="00C45987" w:rsidRPr="002A7E46">
        <w:rPr>
          <w:rFonts w:ascii="Times New Roman" w:hAnsi="Times New Roman"/>
          <w:iCs/>
          <w:sz w:val="24"/>
          <w:szCs w:val="24"/>
        </w:rPr>
        <w:t xml:space="preserve"> tinkamai (su sąlyga, kad informacija apie </w:t>
      </w:r>
      <w:r w:rsidR="00AB45D9" w:rsidRPr="002A7E46">
        <w:rPr>
          <w:rFonts w:ascii="Times New Roman" w:hAnsi="Times New Roman"/>
          <w:iCs/>
          <w:sz w:val="24"/>
          <w:szCs w:val="24"/>
        </w:rPr>
        <w:t xml:space="preserve">šį subjektą </w:t>
      </w:r>
      <w:r w:rsidR="00C45987" w:rsidRPr="002A7E46">
        <w:rPr>
          <w:rFonts w:ascii="Times New Roman" w:hAnsi="Times New Roman"/>
          <w:iCs/>
          <w:sz w:val="24"/>
          <w:szCs w:val="24"/>
        </w:rPr>
        <w:t xml:space="preserve">nekvalifikuotina </w:t>
      </w:r>
      <w:r w:rsidR="006A71A7" w:rsidRPr="002A7E46">
        <w:rPr>
          <w:rFonts w:ascii="Times New Roman" w:hAnsi="Times New Roman"/>
          <w:iCs/>
          <w:sz w:val="24"/>
          <w:szCs w:val="24"/>
        </w:rPr>
        <w:t xml:space="preserve">kaip </w:t>
      </w:r>
      <w:r w:rsidR="00C45987" w:rsidRPr="002A7E46">
        <w:rPr>
          <w:rFonts w:ascii="Times New Roman" w:hAnsi="Times New Roman"/>
          <w:iCs/>
          <w:sz w:val="24"/>
          <w:szCs w:val="24"/>
        </w:rPr>
        <w:t>melaginga)</w:t>
      </w:r>
      <w:r w:rsidR="00B5235A" w:rsidRPr="002A7E46">
        <w:rPr>
          <w:rFonts w:ascii="Times New Roman" w:hAnsi="Times New Roman"/>
          <w:iCs/>
          <w:sz w:val="24"/>
          <w:szCs w:val="24"/>
        </w:rPr>
        <w:t xml:space="preserve"> pakeista į UAB „</w:t>
      </w:r>
      <w:proofErr w:type="spellStart"/>
      <w:r w:rsidR="00B5235A" w:rsidRPr="002A7E46">
        <w:rPr>
          <w:rFonts w:ascii="Times New Roman" w:hAnsi="Times New Roman"/>
          <w:iCs/>
          <w:sz w:val="24"/>
          <w:szCs w:val="24"/>
        </w:rPr>
        <w:t>Kaminta</w:t>
      </w:r>
      <w:proofErr w:type="spellEnd"/>
      <w:r w:rsidR="00B5235A" w:rsidRPr="002A7E46">
        <w:rPr>
          <w:rFonts w:ascii="Times New Roman" w:hAnsi="Times New Roman"/>
          <w:iCs/>
          <w:sz w:val="24"/>
          <w:szCs w:val="24"/>
        </w:rPr>
        <w:t>“</w:t>
      </w:r>
      <w:r w:rsidR="00942B99" w:rsidRPr="002A7E46">
        <w:rPr>
          <w:rFonts w:ascii="Times New Roman" w:hAnsi="Times New Roman"/>
          <w:iCs/>
          <w:sz w:val="24"/>
          <w:szCs w:val="24"/>
        </w:rPr>
        <w:t>, nors prieš tai ieškov</w:t>
      </w:r>
      <w:r w:rsidR="006A71A7" w:rsidRPr="002A7E46">
        <w:rPr>
          <w:rFonts w:ascii="Times New Roman" w:hAnsi="Times New Roman"/>
          <w:iCs/>
          <w:sz w:val="24"/>
          <w:szCs w:val="24"/>
        </w:rPr>
        <w:t>ė</w:t>
      </w:r>
      <w:r w:rsidR="00942B99" w:rsidRPr="002A7E46">
        <w:rPr>
          <w:rFonts w:ascii="Times New Roman" w:hAnsi="Times New Roman"/>
          <w:iCs/>
          <w:sz w:val="24"/>
          <w:szCs w:val="24"/>
        </w:rPr>
        <w:t xml:space="preserve"> atsakovei teikė duomenis ir apie UAB „Statybų kodas“</w:t>
      </w:r>
      <w:r w:rsidR="00B5235A" w:rsidRPr="002A7E46">
        <w:rPr>
          <w:rFonts w:ascii="Times New Roman" w:hAnsi="Times New Roman"/>
          <w:iCs/>
          <w:sz w:val="24"/>
          <w:szCs w:val="24"/>
        </w:rPr>
        <w:t>.</w:t>
      </w:r>
    </w:p>
    <w:p w14:paraId="433D58DC" w14:textId="77777777" w:rsidR="009D17CA" w:rsidRPr="002A7E46" w:rsidRDefault="00C45987" w:rsidP="00865E0E">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Šiuo aspektu pritartina ieškov</w:t>
      </w:r>
      <w:r w:rsidR="006A71A7" w:rsidRPr="002A7E46">
        <w:rPr>
          <w:rFonts w:ascii="Times New Roman" w:hAnsi="Times New Roman"/>
          <w:iCs/>
          <w:sz w:val="24"/>
          <w:szCs w:val="24"/>
        </w:rPr>
        <w:t>e</w:t>
      </w:r>
      <w:r w:rsidRPr="002A7E46">
        <w:rPr>
          <w:rFonts w:ascii="Times New Roman" w:hAnsi="Times New Roman"/>
          <w:iCs/>
          <w:sz w:val="24"/>
          <w:szCs w:val="24"/>
        </w:rPr>
        <w:t xml:space="preserve">i, kad iš tiesų VPĮ 49 straipsnio 4 dalyje </w:t>
      </w:r>
      <w:proofErr w:type="spellStart"/>
      <w:r w:rsidRPr="002A7E46">
        <w:rPr>
          <w:rFonts w:ascii="Times New Roman" w:hAnsi="Times New Roman"/>
          <w:i/>
          <w:iCs/>
          <w:sz w:val="24"/>
          <w:szCs w:val="24"/>
        </w:rPr>
        <w:t>expressis</w:t>
      </w:r>
      <w:proofErr w:type="spellEnd"/>
      <w:r w:rsidRPr="002A7E46">
        <w:rPr>
          <w:rFonts w:ascii="Times New Roman" w:hAnsi="Times New Roman"/>
          <w:i/>
          <w:iCs/>
          <w:sz w:val="24"/>
          <w:szCs w:val="24"/>
        </w:rPr>
        <w:t xml:space="preserve"> </w:t>
      </w:r>
      <w:proofErr w:type="spellStart"/>
      <w:r w:rsidRPr="002A7E46">
        <w:rPr>
          <w:rFonts w:ascii="Times New Roman" w:hAnsi="Times New Roman"/>
          <w:i/>
          <w:iCs/>
          <w:sz w:val="24"/>
          <w:szCs w:val="24"/>
        </w:rPr>
        <w:t>verbis</w:t>
      </w:r>
      <w:proofErr w:type="spellEnd"/>
      <w:r w:rsidR="00C97FBD" w:rsidRPr="002A7E46">
        <w:rPr>
          <w:rFonts w:ascii="Times New Roman" w:hAnsi="Times New Roman"/>
          <w:i/>
          <w:iCs/>
          <w:sz w:val="24"/>
          <w:szCs w:val="24"/>
        </w:rPr>
        <w:t xml:space="preserve"> </w:t>
      </w:r>
      <w:r w:rsidR="00C97FBD" w:rsidRPr="002A7E46">
        <w:rPr>
          <w:rFonts w:ascii="Times New Roman" w:hAnsi="Times New Roman"/>
          <w:iCs/>
          <w:sz w:val="24"/>
          <w:szCs w:val="24"/>
        </w:rPr>
        <w:t>(aiškiais žodžiais)</w:t>
      </w:r>
      <w:r w:rsidRPr="002A7E46">
        <w:rPr>
          <w:rFonts w:ascii="Times New Roman" w:hAnsi="Times New Roman"/>
          <w:iCs/>
          <w:sz w:val="24"/>
          <w:szCs w:val="24"/>
        </w:rPr>
        <w:t xml:space="preserve"> nėra įtvirtinto trečiųjų asmenų</w:t>
      </w:r>
      <w:r w:rsidR="00C97FBD" w:rsidRPr="002A7E46">
        <w:rPr>
          <w:rFonts w:ascii="Times New Roman" w:hAnsi="Times New Roman"/>
          <w:iCs/>
          <w:sz w:val="24"/>
          <w:szCs w:val="24"/>
        </w:rPr>
        <w:t xml:space="preserve"> pakartotinio pasitelkimo</w:t>
      </w:r>
      <w:r w:rsidRPr="002A7E46">
        <w:rPr>
          <w:rFonts w:ascii="Times New Roman" w:hAnsi="Times New Roman"/>
          <w:iCs/>
          <w:sz w:val="24"/>
          <w:szCs w:val="24"/>
        </w:rPr>
        <w:t xml:space="preserve"> skaičiaus ribojimo. Vis dėl</w:t>
      </w:r>
      <w:r w:rsidR="00477120" w:rsidRPr="002A7E46">
        <w:rPr>
          <w:rFonts w:ascii="Times New Roman" w:hAnsi="Times New Roman"/>
          <w:iCs/>
          <w:sz w:val="24"/>
          <w:szCs w:val="24"/>
        </w:rPr>
        <w:t>to</w:t>
      </w:r>
      <w:r w:rsidRPr="002A7E46">
        <w:rPr>
          <w:rFonts w:ascii="Times New Roman" w:hAnsi="Times New Roman"/>
          <w:iCs/>
          <w:sz w:val="24"/>
          <w:szCs w:val="24"/>
        </w:rPr>
        <w:t xml:space="preserve"> </w:t>
      </w:r>
      <w:r w:rsidR="009D17CA" w:rsidRPr="002A7E46">
        <w:rPr>
          <w:rFonts w:ascii="Times New Roman" w:hAnsi="Times New Roman"/>
          <w:iCs/>
          <w:sz w:val="24"/>
          <w:szCs w:val="24"/>
        </w:rPr>
        <w:t xml:space="preserve">tai </w:t>
      </w:r>
      <w:r w:rsidR="009D17CA" w:rsidRPr="002A7E46">
        <w:rPr>
          <w:rFonts w:ascii="Times New Roman" w:hAnsi="Times New Roman"/>
          <w:i/>
          <w:iCs/>
          <w:sz w:val="24"/>
          <w:szCs w:val="24"/>
        </w:rPr>
        <w:t xml:space="preserve">per </w:t>
      </w:r>
      <w:proofErr w:type="spellStart"/>
      <w:r w:rsidR="009D17CA" w:rsidRPr="002A7E46">
        <w:rPr>
          <w:rFonts w:ascii="Times New Roman" w:hAnsi="Times New Roman"/>
          <w:i/>
          <w:iCs/>
          <w:sz w:val="24"/>
          <w:szCs w:val="24"/>
        </w:rPr>
        <w:t>se</w:t>
      </w:r>
      <w:proofErr w:type="spellEnd"/>
      <w:r w:rsidR="009D17CA" w:rsidRPr="002A7E46">
        <w:rPr>
          <w:rFonts w:ascii="Times New Roman" w:hAnsi="Times New Roman"/>
          <w:iCs/>
          <w:sz w:val="24"/>
          <w:szCs w:val="24"/>
        </w:rPr>
        <w:t xml:space="preserve"> nereiškia, kad perkančiosios organizacijos ir tiekėjai yra laisvi VPĮ 49 straipsnio 4 dalies nuostatas taikyti neribotai.</w:t>
      </w:r>
      <w:r w:rsidR="00942B99" w:rsidRPr="002A7E46">
        <w:rPr>
          <w:rFonts w:ascii="Times New Roman" w:hAnsi="Times New Roman"/>
          <w:iCs/>
          <w:sz w:val="24"/>
          <w:szCs w:val="24"/>
        </w:rPr>
        <w:t xml:space="preserve"> Nors šios VPĮ normos taikymo tikslas </w:t>
      </w:r>
      <w:r w:rsidR="00477120" w:rsidRPr="002A7E46">
        <w:rPr>
          <w:rFonts w:ascii="Times New Roman" w:hAnsi="Times New Roman"/>
          <w:iCs/>
          <w:sz w:val="24"/>
          <w:szCs w:val="24"/>
        </w:rPr>
        <w:t xml:space="preserve">– </w:t>
      </w:r>
      <w:r w:rsidR="00942B99" w:rsidRPr="002A7E46">
        <w:rPr>
          <w:rFonts w:ascii="Times New Roman" w:hAnsi="Times New Roman"/>
          <w:iCs/>
          <w:sz w:val="24"/>
          <w:szCs w:val="24"/>
        </w:rPr>
        <w:t>netinkamą ūkio subjektą pakeisti tinkamu, bet tai nesuponuoja tiekėjų teisės netinkamus subjektus keisti tol, kol perkančioji organizacija</w:t>
      </w:r>
      <w:r w:rsidR="005736FC" w:rsidRPr="002A7E46">
        <w:rPr>
          <w:rFonts w:ascii="Times New Roman" w:hAnsi="Times New Roman"/>
          <w:iCs/>
          <w:sz w:val="24"/>
          <w:szCs w:val="24"/>
        </w:rPr>
        <w:t xml:space="preserve"> tokio</w:t>
      </w:r>
      <w:r w:rsidR="00942B99" w:rsidRPr="002A7E46">
        <w:rPr>
          <w:rFonts w:ascii="Times New Roman" w:hAnsi="Times New Roman"/>
          <w:iCs/>
          <w:sz w:val="24"/>
          <w:szCs w:val="24"/>
        </w:rPr>
        <w:t xml:space="preserve"> trečiojo asmens</w:t>
      </w:r>
      <w:r w:rsidR="005736FC" w:rsidRPr="002A7E46">
        <w:rPr>
          <w:rFonts w:ascii="Times New Roman" w:hAnsi="Times New Roman"/>
          <w:iCs/>
          <w:sz w:val="24"/>
          <w:szCs w:val="24"/>
        </w:rPr>
        <w:t xml:space="preserve"> (kartu ir paties tiekėjo)</w:t>
      </w:r>
      <w:r w:rsidR="00942B99" w:rsidRPr="002A7E46">
        <w:rPr>
          <w:rFonts w:ascii="Times New Roman" w:hAnsi="Times New Roman"/>
          <w:iCs/>
          <w:sz w:val="24"/>
          <w:szCs w:val="24"/>
        </w:rPr>
        <w:t xml:space="preserve"> kvalifikaciją pripažins tinkama. Priešingas aiškinimas</w:t>
      </w:r>
      <w:r w:rsidR="009D17CA" w:rsidRPr="002A7E46">
        <w:rPr>
          <w:rFonts w:ascii="Times New Roman" w:hAnsi="Times New Roman"/>
          <w:iCs/>
          <w:sz w:val="24"/>
          <w:szCs w:val="24"/>
        </w:rPr>
        <w:t xml:space="preserve"> prieštarautų viešųjų pirkimų principams, ypač kitų tiekėjų teisių užtikrinimui. Ši teisėjų kolegijos pozicija</w:t>
      </w:r>
      <w:r w:rsidR="00924F0B" w:rsidRPr="002A7E46">
        <w:rPr>
          <w:rFonts w:ascii="Times New Roman" w:hAnsi="Times New Roman"/>
          <w:iCs/>
          <w:sz w:val="24"/>
          <w:szCs w:val="24"/>
        </w:rPr>
        <w:t xml:space="preserve"> papildomai</w:t>
      </w:r>
      <w:r w:rsidR="009D17CA" w:rsidRPr="002A7E46">
        <w:rPr>
          <w:rFonts w:ascii="Times New Roman" w:hAnsi="Times New Roman"/>
          <w:iCs/>
          <w:sz w:val="24"/>
          <w:szCs w:val="24"/>
        </w:rPr>
        <w:t xml:space="preserve"> grindžiama toliau pateikiamais argumentais.</w:t>
      </w:r>
    </w:p>
    <w:p w14:paraId="2386CE09" w14:textId="77777777" w:rsidR="00AA10FB" w:rsidRPr="002A7E46" w:rsidRDefault="009D17CA" w:rsidP="00AA10FB">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
          <w:iCs/>
          <w:sz w:val="24"/>
          <w:szCs w:val="24"/>
        </w:rPr>
        <w:t>Pirma</w:t>
      </w:r>
      <w:r w:rsidRPr="002A7E46">
        <w:rPr>
          <w:rFonts w:ascii="Times New Roman" w:hAnsi="Times New Roman"/>
          <w:iCs/>
          <w:sz w:val="24"/>
          <w:szCs w:val="24"/>
        </w:rPr>
        <w:t>, kaip</w:t>
      </w:r>
      <w:r w:rsidR="00AA10FB" w:rsidRPr="002A7E46">
        <w:rPr>
          <w:rFonts w:ascii="Times New Roman" w:hAnsi="Times New Roman"/>
          <w:iCs/>
          <w:sz w:val="24"/>
          <w:szCs w:val="24"/>
        </w:rPr>
        <w:t xml:space="preserve"> jau buvo</w:t>
      </w:r>
      <w:r w:rsidRPr="002A7E46">
        <w:rPr>
          <w:rFonts w:ascii="Times New Roman" w:hAnsi="Times New Roman"/>
          <w:iCs/>
          <w:sz w:val="24"/>
          <w:szCs w:val="24"/>
        </w:rPr>
        <w:t xml:space="preserve"> nurodyta (šios nutarties 34 punkta</w:t>
      </w:r>
      <w:r w:rsidR="002A7E46" w:rsidRPr="002A7E46">
        <w:rPr>
          <w:rFonts w:ascii="Times New Roman" w:hAnsi="Times New Roman"/>
          <w:iCs/>
          <w:sz w:val="24"/>
          <w:szCs w:val="24"/>
        </w:rPr>
        <w:t>s</w:t>
      </w:r>
      <w:r w:rsidRPr="002A7E46">
        <w:rPr>
          <w:rFonts w:ascii="Times New Roman" w:hAnsi="Times New Roman"/>
          <w:iCs/>
          <w:sz w:val="24"/>
          <w:szCs w:val="24"/>
        </w:rPr>
        <w:t>), VPĮ 49 straipsnio 4 dalies taikymas pirmiausia priklauso nuo to, ar pasiūlyme tiekėjas išviešina pasitelkiamą (-</w:t>
      </w:r>
      <w:proofErr w:type="spellStart"/>
      <w:r w:rsidRPr="002A7E46">
        <w:rPr>
          <w:rFonts w:ascii="Times New Roman" w:hAnsi="Times New Roman"/>
          <w:iCs/>
          <w:sz w:val="24"/>
          <w:szCs w:val="24"/>
        </w:rPr>
        <w:t>us</w:t>
      </w:r>
      <w:proofErr w:type="spellEnd"/>
      <w:r w:rsidRPr="002A7E46">
        <w:rPr>
          <w:rFonts w:ascii="Times New Roman" w:hAnsi="Times New Roman"/>
          <w:iCs/>
          <w:sz w:val="24"/>
          <w:szCs w:val="24"/>
        </w:rPr>
        <w:t>) išorinį (-</w:t>
      </w:r>
      <w:proofErr w:type="spellStart"/>
      <w:r w:rsidRPr="002A7E46">
        <w:rPr>
          <w:rFonts w:ascii="Times New Roman" w:hAnsi="Times New Roman"/>
          <w:iCs/>
          <w:sz w:val="24"/>
          <w:szCs w:val="24"/>
        </w:rPr>
        <w:t>ius</w:t>
      </w:r>
      <w:proofErr w:type="spellEnd"/>
      <w:r w:rsidRPr="002A7E46">
        <w:rPr>
          <w:rFonts w:ascii="Times New Roman" w:hAnsi="Times New Roman"/>
          <w:iCs/>
          <w:sz w:val="24"/>
          <w:szCs w:val="24"/>
        </w:rPr>
        <w:t>) subjektą (-</w:t>
      </w:r>
      <w:proofErr w:type="spellStart"/>
      <w:r w:rsidRPr="002A7E46">
        <w:rPr>
          <w:rFonts w:ascii="Times New Roman" w:hAnsi="Times New Roman"/>
          <w:iCs/>
          <w:sz w:val="24"/>
          <w:szCs w:val="24"/>
        </w:rPr>
        <w:t>us</w:t>
      </w:r>
      <w:proofErr w:type="spellEnd"/>
      <w:r w:rsidRPr="002A7E46">
        <w:rPr>
          <w:rFonts w:ascii="Times New Roman" w:hAnsi="Times New Roman"/>
          <w:iCs/>
          <w:sz w:val="24"/>
          <w:szCs w:val="24"/>
        </w:rPr>
        <w:t>).</w:t>
      </w:r>
      <w:r w:rsidR="004640DB" w:rsidRPr="002A7E46">
        <w:rPr>
          <w:rFonts w:ascii="Times New Roman" w:hAnsi="Times New Roman"/>
          <w:iCs/>
          <w:sz w:val="24"/>
          <w:szCs w:val="24"/>
        </w:rPr>
        <w:t xml:space="preserve"> Net jei poreikis keisti tokį trečiąjį asmenį kilo išimtinai ne dėl paties dalyvio veiksmų, galimybė neribot</w:t>
      </w:r>
      <w:r w:rsidR="006A71A7" w:rsidRPr="002A7E46">
        <w:rPr>
          <w:rFonts w:ascii="Times New Roman" w:hAnsi="Times New Roman"/>
          <w:iCs/>
          <w:sz w:val="24"/>
          <w:szCs w:val="24"/>
        </w:rPr>
        <w:t>ai</w:t>
      </w:r>
      <w:r w:rsidR="004640DB" w:rsidRPr="002A7E46">
        <w:rPr>
          <w:rFonts w:ascii="Times New Roman" w:hAnsi="Times New Roman"/>
          <w:iCs/>
          <w:sz w:val="24"/>
          <w:szCs w:val="24"/>
        </w:rPr>
        <w:t xml:space="preserve"> keisti pasitelktinus pajėgumo „skolintojus“ iškraipytų natūralią ūkio subjektų konkurencinę aplinką. </w:t>
      </w:r>
      <w:r w:rsidR="000D00C6" w:rsidRPr="002A7E46">
        <w:rPr>
          <w:rFonts w:ascii="Times New Roman" w:hAnsi="Times New Roman"/>
          <w:iCs/>
          <w:sz w:val="24"/>
          <w:szCs w:val="24"/>
        </w:rPr>
        <w:t>Teisėjų kolegija primena</w:t>
      </w:r>
      <w:r w:rsidR="004640DB" w:rsidRPr="002A7E46">
        <w:rPr>
          <w:rFonts w:ascii="Times New Roman" w:hAnsi="Times New Roman"/>
          <w:iCs/>
          <w:sz w:val="24"/>
          <w:szCs w:val="24"/>
        </w:rPr>
        <w:t>, kad leidimas pasi</w:t>
      </w:r>
      <w:r w:rsidR="00C16516" w:rsidRPr="002A7E46">
        <w:rPr>
          <w:rFonts w:ascii="Times New Roman" w:hAnsi="Times New Roman"/>
          <w:iCs/>
          <w:sz w:val="24"/>
          <w:szCs w:val="24"/>
        </w:rPr>
        <w:t>telkti trečiuosius asmenis</w:t>
      </w:r>
      <w:r w:rsidR="004640DB" w:rsidRPr="002A7E46">
        <w:rPr>
          <w:rFonts w:ascii="Times New Roman" w:hAnsi="Times New Roman"/>
          <w:iCs/>
          <w:sz w:val="24"/>
          <w:szCs w:val="24"/>
        </w:rPr>
        <w:t xml:space="preserve"> pirmiausia sietinas su didesnės</w:t>
      </w:r>
      <w:r w:rsidR="000D00C6" w:rsidRPr="002A7E46">
        <w:rPr>
          <w:rFonts w:ascii="Times New Roman" w:hAnsi="Times New Roman"/>
          <w:iCs/>
          <w:sz w:val="24"/>
          <w:szCs w:val="24"/>
        </w:rPr>
        <w:t xml:space="preserve"> tiekėjų</w:t>
      </w:r>
      <w:r w:rsidR="004640DB" w:rsidRPr="002A7E46">
        <w:rPr>
          <w:rFonts w:ascii="Times New Roman" w:hAnsi="Times New Roman"/>
          <w:iCs/>
          <w:sz w:val="24"/>
          <w:szCs w:val="24"/>
        </w:rPr>
        <w:t xml:space="preserve"> konkurencijos skatinimu, mažesnių ūkio subjektų </w:t>
      </w:r>
      <w:r w:rsidR="00AA10FB" w:rsidRPr="002A7E46">
        <w:rPr>
          <w:rFonts w:ascii="Times New Roman" w:hAnsi="Times New Roman"/>
          <w:iCs/>
          <w:sz w:val="24"/>
          <w:szCs w:val="24"/>
        </w:rPr>
        <w:t>teisių užtikrinimu.</w:t>
      </w:r>
    </w:p>
    <w:p w14:paraId="059AE825" w14:textId="77777777" w:rsidR="00D30926" w:rsidRPr="002A7E46" w:rsidRDefault="00D30926" w:rsidP="008074AA">
      <w:pPr>
        <w:pStyle w:val="ListParagraph"/>
        <w:widowControl w:val="0"/>
        <w:numPr>
          <w:ilvl w:val="0"/>
          <w:numId w:val="20"/>
        </w:numPr>
        <w:spacing w:after="120" w:line="240" w:lineRule="auto"/>
        <w:ind w:left="357" w:hanging="357"/>
        <w:contextualSpacing w:val="0"/>
        <w:jc w:val="both"/>
        <w:rPr>
          <w:rFonts w:ascii="Times New Roman" w:hAnsi="Times New Roman"/>
          <w:iCs/>
          <w:sz w:val="24"/>
          <w:szCs w:val="24"/>
        </w:rPr>
      </w:pPr>
      <w:r w:rsidRPr="002A7E46">
        <w:rPr>
          <w:rFonts w:ascii="Times New Roman" w:hAnsi="Times New Roman"/>
          <w:iCs/>
          <w:sz w:val="24"/>
          <w:szCs w:val="24"/>
        </w:rPr>
        <w:t>Šiame kontekste</w:t>
      </w:r>
      <w:r w:rsidR="00AA10FB" w:rsidRPr="002A7E46">
        <w:rPr>
          <w:rFonts w:ascii="Times New Roman" w:hAnsi="Times New Roman"/>
          <w:iCs/>
          <w:sz w:val="24"/>
          <w:szCs w:val="24"/>
        </w:rPr>
        <w:t xml:space="preserve"> atkreiptinas dėmesys į tai, kad Teisingumo Teismas, spręsdamas, jog jungtinės veiklos partneriui iš principo leidžiama toliau vienam dalyvauti viešajame pirkime, kai kitam jo partneriui po pasiūlymo pateikimo buvo inicijuota nemokumo procedūra, konstatavo, kad nors tokiu leidimu suponuota didesnė tiekėjų konkurencija nusveria reikalavimą išlaikyti konkurso dalyvių teisinį ir materialinį tapatumą, tačiau tokia situacija galima tiek, kiek tolesnis likusio partnerio dalyvavimas konkurse neiškreipia kitų</w:t>
      </w:r>
      <w:r w:rsidR="001C7124" w:rsidRPr="002A7E46">
        <w:rPr>
          <w:rFonts w:ascii="Times New Roman" w:hAnsi="Times New Roman"/>
          <w:iCs/>
          <w:sz w:val="24"/>
          <w:szCs w:val="24"/>
        </w:rPr>
        <w:t xml:space="preserve"> šio pirkimo</w:t>
      </w:r>
      <w:r w:rsidR="00AA10FB" w:rsidRPr="002A7E46">
        <w:rPr>
          <w:rFonts w:ascii="Times New Roman" w:hAnsi="Times New Roman"/>
          <w:iCs/>
          <w:sz w:val="24"/>
          <w:szCs w:val="24"/>
        </w:rPr>
        <w:t xml:space="preserve"> dalyvių konkurencinės padėties (žr. Teisingumo Teismo 2016 m. gegužės 24 d. sprendimo byloje </w:t>
      </w:r>
      <w:r w:rsidR="00AA10FB" w:rsidRPr="002A7E46">
        <w:rPr>
          <w:rFonts w:ascii="Times New Roman" w:hAnsi="Times New Roman"/>
          <w:i/>
          <w:iCs/>
          <w:sz w:val="24"/>
          <w:szCs w:val="24"/>
        </w:rPr>
        <w:t xml:space="preserve">MT </w:t>
      </w:r>
      <w:proofErr w:type="spellStart"/>
      <w:r w:rsidR="00AA10FB" w:rsidRPr="002A7E46">
        <w:rPr>
          <w:rFonts w:ascii="Times New Roman" w:hAnsi="Times New Roman"/>
          <w:i/>
          <w:iCs/>
          <w:sz w:val="24"/>
          <w:szCs w:val="24"/>
        </w:rPr>
        <w:t>Højgaard</w:t>
      </w:r>
      <w:proofErr w:type="spellEnd"/>
      <w:r w:rsidR="00AA10FB" w:rsidRPr="002A7E46">
        <w:rPr>
          <w:rFonts w:ascii="Times New Roman" w:hAnsi="Times New Roman"/>
          <w:i/>
          <w:iCs/>
          <w:sz w:val="24"/>
          <w:szCs w:val="24"/>
        </w:rPr>
        <w:t xml:space="preserve"> et </w:t>
      </w:r>
      <w:proofErr w:type="spellStart"/>
      <w:r w:rsidR="00AA10FB" w:rsidRPr="002A7E46">
        <w:rPr>
          <w:rFonts w:ascii="Times New Roman" w:hAnsi="Times New Roman"/>
          <w:i/>
          <w:iCs/>
          <w:sz w:val="24"/>
          <w:szCs w:val="24"/>
        </w:rPr>
        <w:t>Züblin</w:t>
      </w:r>
      <w:proofErr w:type="spellEnd"/>
      <w:r w:rsidR="00AA10FB" w:rsidRPr="002A7E46">
        <w:rPr>
          <w:rFonts w:ascii="Times New Roman" w:hAnsi="Times New Roman"/>
          <w:iCs/>
          <w:sz w:val="24"/>
          <w:szCs w:val="24"/>
        </w:rPr>
        <w:t xml:space="preserve">, C-396/14, </w:t>
      </w:r>
      <w:r w:rsidR="00AA10FB" w:rsidRPr="002A7E46">
        <w:rPr>
          <w:rFonts w:ascii="Times New Roman" w:hAnsi="Times New Roman"/>
          <w:iCs/>
          <w:sz w:val="24"/>
          <w:szCs w:val="24"/>
        </w:rPr>
        <w:lastRenderedPageBreak/>
        <w:t>41, 44 punktus).</w:t>
      </w:r>
    </w:p>
    <w:p w14:paraId="22C881C0" w14:textId="77777777" w:rsidR="00C45987" w:rsidRPr="002A7E46" w:rsidRDefault="004640DB" w:rsidP="00865E0E">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
          <w:iCs/>
          <w:sz w:val="24"/>
          <w:szCs w:val="24"/>
        </w:rPr>
        <w:t>Antra</w:t>
      </w:r>
      <w:r w:rsidRPr="002A7E46">
        <w:rPr>
          <w:rFonts w:ascii="Times New Roman" w:hAnsi="Times New Roman"/>
          <w:iCs/>
          <w:sz w:val="24"/>
          <w:szCs w:val="24"/>
        </w:rPr>
        <w:t xml:space="preserve">, kaip pažymėta šios nutarties 36, 49 punktuose, VPĮ 49 straipsnio 4 dalies taikymas priklauso nuo pirminės pasiūlymo informacijos vertinimo išvados. Taigi </w:t>
      </w:r>
      <w:r w:rsidRPr="002A7E46">
        <w:rPr>
          <w:rFonts w:ascii="Times New Roman" w:hAnsi="Times New Roman"/>
          <w:i/>
          <w:iCs/>
          <w:sz w:val="24"/>
          <w:szCs w:val="24"/>
        </w:rPr>
        <w:t xml:space="preserve">de </w:t>
      </w:r>
      <w:proofErr w:type="spellStart"/>
      <w:r w:rsidRPr="002A7E46">
        <w:rPr>
          <w:rFonts w:ascii="Times New Roman" w:hAnsi="Times New Roman"/>
          <w:i/>
          <w:iCs/>
          <w:sz w:val="24"/>
          <w:szCs w:val="24"/>
        </w:rPr>
        <w:t>minimis</w:t>
      </w:r>
      <w:proofErr w:type="spellEnd"/>
      <w:r w:rsidRPr="002A7E46">
        <w:rPr>
          <w:rFonts w:ascii="Times New Roman" w:hAnsi="Times New Roman"/>
          <w:iCs/>
          <w:sz w:val="24"/>
          <w:szCs w:val="24"/>
        </w:rPr>
        <w:t xml:space="preserve"> (mažiausiai) VPĮ 46 straipsnio 4 dalies 4 punkt</w:t>
      </w:r>
      <w:r w:rsidR="001F2E46" w:rsidRPr="002A7E46">
        <w:rPr>
          <w:rFonts w:ascii="Times New Roman" w:hAnsi="Times New Roman"/>
          <w:iCs/>
          <w:sz w:val="24"/>
          <w:szCs w:val="24"/>
        </w:rPr>
        <w:t>o</w:t>
      </w:r>
      <w:r w:rsidRPr="002A7E46">
        <w:rPr>
          <w:rFonts w:ascii="Times New Roman" w:hAnsi="Times New Roman"/>
          <w:iCs/>
          <w:sz w:val="24"/>
          <w:szCs w:val="24"/>
        </w:rPr>
        <w:t xml:space="preserve"> nuostatos – VPĮ 49 straipsnio 4 dalies taikymo ribojimą nulemiantis veiksnys, nors, kaip nurodyta pirmiau, pastarojoje nuostatoje konkrečių taikymo sąlygų, be pasitelkto ūkio subjekto netinkamumo, nėra.</w:t>
      </w:r>
    </w:p>
    <w:p w14:paraId="01265FF8" w14:textId="77777777" w:rsidR="008F5F6D" w:rsidRPr="002A7E46" w:rsidRDefault="004640DB" w:rsidP="00865E0E">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
          <w:iCs/>
          <w:sz w:val="24"/>
          <w:szCs w:val="24"/>
        </w:rPr>
        <w:t>Trečia</w:t>
      </w:r>
      <w:r w:rsidRPr="002A7E46">
        <w:rPr>
          <w:rFonts w:ascii="Times New Roman" w:hAnsi="Times New Roman"/>
          <w:iCs/>
          <w:sz w:val="24"/>
          <w:szCs w:val="24"/>
        </w:rPr>
        <w:t>, VPĮ 49 straipsnio 4 dalis pagal savo turinį laikytina išimtine nuostata, todėl jos taikymas negali būti</w:t>
      </w:r>
      <w:r w:rsidR="008F5F6D" w:rsidRPr="002A7E46">
        <w:rPr>
          <w:rFonts w:ascii="Times New Roman" w:hAnsi="Times New Roman"/>
          <w:iCs/>
          <w:sz w:val="24"/>
          <w:szCs w:val="24"/>
        </w:rPr>
        <w:t xml:space="preserve"> iš</w:t>
      </w:r>
      <w:r w:rsidR="001C7124" w:rsidRPr="002A7E46">
        <w:rPr>
          <w:rFonts w:ascii="Times New Roman" w:hAnsi="Times New Roman"/>
          <w:iCs/>
          <w:sz w:val="24"/>
          <w:szCs w:val="24"/>
        </w:rPr>
        <w:t>skirtinai</w:t>
      </w:r>
      <w:r w:rsidRPr="002A7E46">
        <w:rPr>
          <w:rFonts w:ascii="Times New Roman" w:hAnsi="Times New Roman"/>
          <w:iCs/>
          <w:sz w:val="24"/>
          <w:szCs w:val="24"/>
        </w:rPr>
        <w:t xml:space="preserve"> diskrecinis. Primintina Teisingumo Teismo praktika, suformuota </w:t>
      </w:r>
      <w:r w:rsidRPr="002A7E46">
        <w:rPr>
          <w:rFonts w:ascii="Times New Roman" w:hAnsi="Times New Roman"/>
          <w:i/>
          <w:iCs/>
          <w:sz w:val="24"/>
          <w:szCs w:val="24"/>
        </w:rPr>
        <w:t>iš dalies</w:t>
      </w:r>
      <w:r w:rsidRPr="002A7E46">
        <w:rPr>
          <w:rFonts w:ascii="Times New Roman" w:hAnsi="Times New Roman"/>
          <w:iCs/>
          <w:sz w:val="24"/>
          <w:szCs w:val="24"/>
        </w:rPr>
        <w:t xml:space="preserve"> anksčiau galiojusiam Europos Sąjungos </w:t>
      </w:r>
      <w:r w:rsidR="00942B99" w:rsidRPr="002A7E46">
        <w:rPr>
          <w:rFonts w:ascii="Times New Roman" w:hAnsi="Times New Roman"/>
          <w:iCs/>
          <w:sz w:val="24"/>
          <w:szCs w:val="24"/>
        </w:rPr>
        <w:t xml:space="preserve">teisiniam </w:t>
      </w:r>
      <w:r w:rsidRPr="002A7E46">
        <w:rPr>
          <w:rFonts w:ascii="Times New Roman" w:hAnsi="Times New Roman"/>
          <w:iCs/>
          <w:sz w:val="24"/>
          <w:szCs w:val="24"/>
        </w:rPr>
        <w:t xml:space="preserve">reguliavimui, pagal kurią </w:t>
      </w:r>
      <w:r w:rsidR="008F5F6D" w:rsidRPr="002A7E46">
        <w:rPr>
          <w:rFonts w:ascii="Times New Roman" w:hAnsi="Times New Roman"/>
          <w:sz w:val="24"/>
          <w:szCs w:val="24"/>
        </w:rPr>
        <w:t>sprendimas leisti pakeisti laimėjusio susivienijimo sudėtį reiškia sprendimo sudaryti sutartį pakeitimą, kuris gali būti laikomas esminiu, jeigu, atsižvelgiant į atitinkamos pirkimo procedūros ypatumus, jis yra susijęs su viena iš esminių sąlygų, lėmusių sprendimo sudaryti sutartį priėmimą (</w:t>
      </w:r>
      <w:r w:rsidR="00D30926" w:rsidRPr="002A7E46">
        <w:rPr>
          <w:rFonts w:ascii="Times New Roman" w:hAnsi="Times New Roman"/>
          <w:sz w:val="24"/>
          <w:szCs w:val="24"/>
        </w:rPr>
        <w:t xml:space="preserve">žr., pvz., Teisingumo Teismo 2014 m. gegužės 8 d. sprendimo byloje </w:t>
      </w:r>
      <w:proofErr w:type="spellStart"/>
      <w:r w:rsidR="00D30926" w:rsidRPr="002A7E46">
        <w:rPr>
          <w:rFonts w:ascii="Times New Roman" w:hAnsi="Times New Roman"/>
          <w:i/>
          <w:sz w:val="24"/>
          <w:szCs w:val="24"/>
        </w:rPr>
        <w:t>Indrodinamica</w:t>
      </w:r>
      <w:proofErr w:type="spellEnd"/>
      <w:r w:rsidR="00D30926" w:rsidRPr="002A7E46">
        <w:rPr>
          <w:rFonts w:ascii="Times New Roman" w:hAnsi="Times New Roman"/>
          <w:i/>
          <w:sz w:val="24"/>
          <w:szCs w:val="24"/>
        </w:rPr>
        <w:t xml:space="preserve"> </w:t>
      </w:r>
      <w:proofErr w:type="spellStart"/>
      <w:r w:rsidR="00D30926" w:rsidRPr="002A7E46">
        <w:rPr>
          <w:rFonts w:ascii="Times New Roman" w:hAnsi="Times New Roman"/>
          <w:i/>
          <w:sz w:val="24"/>
          <w:szCs w:val="24"/>
        </w:rPr>
        <w:t>Surgo</w:t>
      </w:r>
      <w:proofErr w:type="spellEnd"/>
      <w:r w:rsidR="00D30926" w:rsidRPr="002A7E46">
        <w:rPr>
          <w:rFonts w:ascii="Times New Roman" w:hAnsi="Times New Roman"/>
          <w:i/>
          <w:sz w:val="24"/>
          <w:szCs w:val="24"/>
        </w:rPr>
        <w:t xml:space="preserve"> </w:t>
      </w:r>
      <w:proofErr w:type="spellStart"/>
      <w:r w:rsidR="00D30926" w:rsidRPr="002A7E46">
        <w:rPr>
          <w:rFonts w:ascii="Times New Roman" w:hAnsi="Times New Roman"/>
          <w:i/>
          <w:sz w:val="24"/>
          <w:szCs w:val="24"/>
        </w:rPr>
        <w:t>Velox</w:t>
      </w:r>
      <w:proofErr w:type="spellEnd"/>
      <w:r w:rsidR="00D30926" w:rsidRPr="002A7E46">
        <w:rPr>
          <w:rFonts w:ascii="Times New Roman" w:hAnsi="Times New Roman"/>
          <w:i/>
          <w:sz w:val="24"/>
          <w:szCs w:val="24"/>
        </w:rPr>
        <w:t xml:space="preserve"> ir kt.</w:t>
      </w:r>
      <w:r w:rsidR="00D30926" w:rsidRPr="002A7E46">
        <w:rPr>
          <w:rFonts w:ascii="Times New Roman" w:hAnsi="Times New Roman"/>
          <w:sz w:val="24"/>
          <w:szCs w:val="24"/>
        </w:rPr>
        <w:t>, C-161/13, 39 punktą</w:t>
      </w:r>
      <w:r w:rsidR="008F5F6D" w:rsidRPr="002A7E46">
        <w:rPr>
          <w:rFonts w:ascii="Times New Roman" w:hAnsi="Times New Roman"/>
          <w:sz w:val="24"/>
          <w:szCs w:val="24"/>
        </w:rPr>
        <w:t>).</w:t>
      </w:r>
    </w:p>
    <w:p w14:paraId="383C6FEE" w14:textId="77777777" w:rsidR="001C7124" w:rsidRPr="002A7E46" w:rsidRDefault="001C7124" w:rsidP="00865E0E">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Iš nuosekliai suformuotos Teisingumo Teism</w:t>
      </w:r>
      <w:r w:rsidR="00477120" w:rsidRPr="002A7E46">
        <w:rPr>
          <w:rFonts w:ascii="Times New Roman" w:hAnsi="Times New Roman"/>
          <w:iCs/>
          <w:sz w:val="24"/>
          <w:szCs w:val="24"/>
        </w:rPr>
        <w:t>o</w:t>
      </w:r>
      <w:r w:rsidRPr="002A7E46">
        <w:rPr>
          <w:rFonts w:ascii="Times New Roman" w:hAnsi="Times New Roman"/>
          <w:iCs/>
          <w:sz w:val="24"/>
          <w:szCs w:val="24"/>
        </w:rPr>
        <w:t xml:space="preserve"> praktikos matyti, kad pagal </w:t>
      </w:r>
      <w:r w:rsidRPr="002A7E46">
        <w:rPr>
          <w:rFonts w:ascii="Times New Roman" w:hAnsi="Times New Roman"/>
          <w:sz w:val="24"/>
          <w:szCs w:val="24"/>
        </w:rPr>
        <w:t xml:space="preserve">vienodo požiūrio ir nediskriminavimo principus dalyviai turi turėti vienodas galimybes suformuluoti savo pasiūlymus, o tai reiškia, kad visų dalyvių pasiūlymams turi būti taikomos vienodos sąlygos; pagal vienodo požiūrio ir nediskriminavimo principus ir paisant skaidrumo pareigos vykstant viešojo pirkimo sutarčių sudarymo procedūrai, be tam tikrų išimčių, iš esmės draudžiamos bet kokios perkančiosios organizacijos ir dalyvio derybos, o tai reiškia, kad pateikus pasiūlymą jo iš principo negalima keisti, nesvarbu, ar tai būtų daroma perkančiosios organizacijos, ar konkurso dalyvio iniciatyva (žr. </w:t>
      </w:r>
      <w:r w:rsidRPr="002A7E46">
        <w:rPr>
          <w:rFonts w:ascii="Times New Roman" w:hAnsi="Times New Roman"/>
          <w:iCs/>
          <w:sz w:val="24"/>
          <w:szCs w:val="24"/>
        </w:rPr>
        <w:t xml:space="preserve">pirmiau nurodyto Teisingumo Teismo sprendimo byloje </w:t>
      </w:r>
      <w:proofErr w:type="spellStart"/>
      <w:r w:rsidRPr="002A7E46">
        <w:rPr>
          <w:rFonts w:ascii="Times New Roman" w:hAnsi="Times New Roman"/>
          <w:i/>
          <w:iCs/>
          <w:sz w:val="24"/>
          <w:szCs w:val="24"/>
        </w:rPr>
        <w:t>Esaprojekt</w:t>
      </w:r>
      <w:proofErr w:type="spellEnd"/>
      <w:r w:rsidRPr="002A7E46">
        <w:rPr>
          <w:rFonts w:ascii="Times New Roman" w:hAnsi="Times New Roman"/>
          <w:iCs/>
          <w:sz w:val="24"/>
          <w:szCs w:val="24"/>
        </w:rPr>
        <w:t xml:space="preserve"> 36</w:t>
      </w:r>
      <w:r w:rsidR="00426D8F" w:rsidRPr="002A7E46">
        <w:rPr>
          <w:rFonts w:ascii="Times New Roman" w:hAnsi="Times New Roman"/>
          <w:iCs/>
          <w:sz w:val="24"/>
          <w:szCs w:val="24"/>
        </w:rPr>
        <w:t>–</w:t>
      </w:r>
      <w:r w:rsidRPr="002A7E46">
        <w:rPr>
          <w:rFonts w:ascii="Times New Roman" w:hAnsi="Times New Roman"/>
          <w:iCs/>
          <w:sz w:val="24"/>
          <w:szCs w:val="24"/>
        </w:rPr>
        <w:t>39</w:t>
      </w:r>
      <w:r w:rsidR="00426D8F" w:rsidRPr="002A7E46">
        <w:rPr>
          <w:rFonts w:ascii="Times New Roman" w:hAnsi="Times New Roman"/>
          <w:iCs/>
          <w:sz w:val="24"/>
          <w:szCs w:val="24"/>
        </w:rPr>
        <w:t> </w:t>
      </w:r>
      <w:r w:rsidRPr="002A7E46">
        <w:rPr>
          <w:rFonts w:ascii="Times New Roman" w:hAnsi="Times New Roman"/>
          <w:iCs/>
          <w:sz w:val="24"/>
          <w:szCs w:val="24"/>
        </w:rPr>
        <w:t>punktus</w:t>
      </w:r>
      <w:r w:rsidRPr="002A7E46">
        <w:rPr>
          <w:rFonts w:ascii="Times New Roman" w:hAnsi="Times New Roman"/>
          <w:sz w:val="24"/>
          <w:szCs w:val="24"/>
        </w:rPr>
        <w:t>).</w:t>
      </w:r>
      <w:r w:rsidRPr="002A7E46">
        <w:rPr>
          <w:rFonts w:ascii="Times New Roman" w:hAnsi="Times New Roman"/>
          <w:iCs/>
          <w:sz w:val="24"/>
          <w:szCs w:val="24"/>
        </w:rPr>
        <w:t xml:space="preserve"> </w:t>
      </w:r>
    </w:p>
    <w:p w14:paraId="019ED834" w14:textId="77777777" w:rsidR="001C7124" w:rsidRPr="002A7E46" w:rsidRDefault="001C7124" w:rsidP="008A5F86">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Neginčytina, kad tiek nacionalinis, tiek Europos Sąjungos viešųjų pirkimų teisinis reguliavimas pasikeitė</w:t>
      </w:r>
      <w:r w:rsidR="008C0379" w:rsidRPr="002A7E46">
        <w:rPr>
          <w:rFonts w:ascii="Times New Roman" w:hAnsi="Times New Roman"/>
          <w:iCs/>
          <w:sz w:val="24"/>
          <w:szCs w:val="24"/>
        </w:rPr>
        <w:t>, o</w:t>
      </w:r>
      <w:r w:rsidR="00C16516" w:rsidRPr="002A7E46">
        <w:rPr>
          <w:rFonts w:ascii="Times New Roman" w:hAnsi="Times New Roman"/>
          <w:iCs/>
          <w:sz w:val="24"/>
          <w:szCs w:val="24"/>
        </w:rPr>
        <w:t xml:space="preserve"> analogiškos normos</w:t>
      </w:r>
      <w:r w:rsidR="008C0379" w:rsidRPr="002A7E46">
        <w:rPr>
          <w:rFonts w:ascii="Times New Roman" w:hAnsi="Times New Roman"/>
          <w:iCs/>
          <w:sz w:val="24"/>
          <w:szCs w:val="24"/>
        </w:rPr>
        <w:t xml:space="preserve"> VPĮ 49 straipsnio 4 dali</w:t>
      </w:r>
      <w:r w:rsidR="00C16516" w:rsidRPr="002A7E46">
        <w:rPr>
          <w:rFonts w:ascii="Times New Roman" w:hAnsi="Times New Roman"/>
          <w:iCs/>
          <w:sz w:val="24"/>
          <w:szCs w:val="24"/>
        </w:rPr>
        <w:t>ai</w:t>
      </w:r>
      <w:r w:rsidR="008C0379" w:rsidRPr="002A7E46">
        <w:rPr>
          <w:rFonts w:ascii="Times New Roman" w:hAnsi="Times New Roman"/>
          <w:iCs/>
          <w:sz w:val="24"/>
          <w:szCs w:val="24"/>
        </w:rPr>
        <w:t xml:space="preserve"> ankstesniame reguliavime nebuvo, todėl Teisingumo Teismas ligi šiol atsisakė senąsias viešųjų pirkimų direktyva</w:t>
      </w:r>
      <w:r w:rsidR="00942B99" w:rsidRPr="002A7E46">
        <w:rPr>
          <w:rFonts w:ascii="Times New Roman" w:hAnsi="Times New Roman"/>
          <w:iCs/>
          <w:sz w:val="24"/>
          <w:szCs w:val="24"/>
        </w:rPr>
        <w:t>s</w:t>
      </w:r>
      <w:r w:rsidR="008C0379" w:rsidRPr="002A7E46">
        <w:rPr>
          <w:rFonts w:ascii="Times New Roman" w:hAnsi="Times New Roman"/>
          <w:iCs/>
          <w:sz w:val="24"/>
          <w:szCs w:val="24"/>
        </w:rPr>
        <w:t xml:space="preserve"> aiškinti pagal </w:t>
      </w:r>
      <w:r w:rsidR="00942B99" w:rsidRPr="002A7E46">
        <w:rPr>
          <w:rFonts w:ascii="Times New Roman" w:hAnsi="Times New Roman"/>
          <w:iCs/>
          <w:sz w:val="24"/>
          <w:szCs w:val="24"/>
        </w:rPr>
        <w:t xml:space="preserve">naujosios </w:t>
      </w:r>
      <w:r w:rsidR="008C0379" w:rsidRPr="002A7E46">
        <w:rPr>
          <w:rFonts w:ascii="Times New Roman" w:hAnsi="Times New Roman"/>
          <w:iCs/>
          <w:sz w:val="24"/>
          <w:szCs w:val="24"/>
        </w:rPr>
        <w:t xml:space="preserve">Direktyvos 2014/24 nuostatas, įskaitant jos 63 straipsnio 1 dalį (šiuo aspektu žr., pvz., Teisingumo Teismo </w:t>
      </w:r>
      <w:r w:rsidR="008C0379" w:rsidRPr="002A7E46">
        <w:rPr>
          <w:rFonts w:ascii="Times New Roman" w:hAnsi="Times New Roman"/>
          <w:sz w:val="24"/>
          <w:szCs w:val="24"/>
        </w:rPr>
        <w:t xml:space="preserve">2016 m. balandžio 7 d. sprendimo </w:t>
      </w:r>
      <w:proofErr w:type="spellStart"/>
      <w:r w:rsidR="008C0379" w:rsidRPr="002A7E46">
        <w:rPr>
          <w:rFonts w:ascii="Times New Roman" w:hAnsi="Times New Roman"/>
          <w:i/>
          <w:iCs/>
          <w:sz w:val="24"/>
          <w:szCs w:val="24"/>
        </w:rPr>
        <w:t>Partner</w:t>
      </w:r>
      <w:proofErr w:type="spellEnd"/>
      <w:r w:rsidR="008C0379" w:rsidRPr="002A7E46">
        <w:rPr>
          <w:rFonts w:ascii="Times New Roman" w:hAnsi="Times New Roman"/>
          <w:i/>
          <w:iCs/>
          <w:sz w:val="24"/>
          <w:szCs w:val="24"/>
        </w:rPr>
        <w:t xml:space="preserve"> </w:t>
      </w:r>
      <w:proofErr w:type="spellStart"/>
      <w:r w:rsidR="008C0379" w:rsidRPr="002A7E46">
        <w:rPr>
          <w:rFonts w:ascii="Times New Roman" w:hAnsi="Times New Roman"/>
          <w:i/>
          <w:iCs/>
          <w:sz w:val="24"/>
          <w:szCs w:val="24"/>
        </w:rPr>
        <w:t>Apelski</w:t>
      </w:r>
      <w:proofErr w:type="spellEnd"/>
      <w:r w:rsidR="008C0379" w:rsidRPr="002A7E46">
        <w:rPr>
          <w:rFonts w:ascii="Times New Roman" w:hAnsi="Times New Roman"/>
          <w:i/>
          <w:iCs/>
          <w:sz w:val="24"/>
          <w:szCs w:val="24"/>
        </w:rPr>
        <w:t xml:space="preserve"> </w:t>
      </w:r>
      <w:proofErr w:type="spellStart"/>
      <w:r w:rsidR="008C0379" w:rsidRPr="002A7E46">
        <w:rPr>
          <w:rFonts w:ascii="Times New Roman" w:hAnsi="Times New Roman"/>
          <w:i/>
          <w:iCs/>
          <w:sz w:val="24"/>
          <w:szCs w:val="24"/>
        </w:rPr>
        <w:t>Dariusz</w:t>
      </w:r>
      <w:proofErr w:type="spellEnd"/>
      <w:r w:rsidR="008C0379" w:rsidRPr="002A7E46">
        <w:rPr>
          <w:rFonts w:ascii="Times New Roman" w:hAnsi="Times New Roman"/>
          <w:sz w:val="24"/>
          <w:szCs w:val="24"/>
        </w:rPr>
        <w:t>, C</w:t>
      </w:r>
      <w:r w:rsidR="008C0379" w:rsidRPr="002A7E46">
        <w:rPr>
          <w:rFonts w:ascii="Times New Roman" w:hAnsi="Times New Roman"/>
          <w:sz w:val="24"/>
          <w:szCs w:val="24"/>
        </w:rPr>
        <w:noBreakHyphen/>
        <w:t>324/14,</w:t>
      </w:r>
      <w:r w:rsidR="0067464B" w:rsidRPr="002A7E46">
        <w:rPr>
          <w:rFonts w:ascii="Times New Roman" w:hAnsi="Times New Roman"/>
          <w:sz w:val="24"/>
          <w:szCs w:val="24"/>
        </w:rPr>
        <w:t xml:space="preserve"> </w:t>
      </w:r>
      <w:r w:rsidR="008C0379" w:rsidRPr="002A7E46">
        <w:rPr>
          <w:rFonts w:ascii="Times New Roman" w:hAnsi="Times New Roman"/>
          <w:sz w:val="24"/>
          <w:szCs w:val="24"/>
        </w:rPr>
        <w:t>90 punktą</w:t>
      </w:r>
      <w:r w:rsidR="008C0379" w:rsidRPr="002A7E46">
        <w:rPr>
          <w:rFonts w:ascii="Times New Roman" w:hAnsi="Times New Roman"/>
          <w:iCs/>
          <w:sz w:val="24"/>
          <w:szCs w:val="24"/>
        </w:rPr>
        <w:t xml:space="preserve">). Kita vertus, atkreiptinas dėmesys į tai, kad pirmiau nurodytas teisės aiškinimas dėl ribojimo </w:t>
      </w:r>
      <w:r w:rsidR="00942B99" w:rsidRPr="002A7E46">
        <w:rPr>
          <w:rFonts w:ascii="Times New Roman" w:hAnsi="Times New Roman"/>
          <w:iCs/>
          <w:sz w:val="24"/>
          <w:szCs w:val="24"/>
        </w:rPr>
        <w:t>keisti viešojo pirkimo dalyvio sudėtį</w:t>
      </w:r>
      <w:r w:rsidR="008C0379" w:rsidRPr="002A7E46">
        <w:rPr>
          <w:rFonts w:ascii="Times New Roman" w:hAnsi="Times New Roman"/>
          <w:iCs/>
          <w:sz w:val="24"/>
          <w:szCs w:val="24"/>
        </w:rPr>
        <w:t xml:space="preserve"> suformu</w:t>
      </w:r>
      <w:r w:rsidR="00426D8F" w:rsidRPr="002A7E46">
        <w:rPr>
          <w:rFonts w:ascii="Times New Roman" w:hAnsi="Times New Roman"/>
          <w:iCs/>
          <w:sz w:val="24"/>
          <w:szCs w:val="24"/>
        </w:rPr>
        <w:t>lu</w:t>
      </w:r>
      <w:r w:rsidR="008C0379" w:rsidRPr="002A7E46">
        <w:rPr>
          <w:rFonts w:ascii="Times New Roman" w:hAnsi="Times New Roman"/>
          <w:iCs/>
          <w:sz w:val="24"/>
          <w:szCs w:val="24"/>
        </w:rPr>
        <w:t xml:space="preserve">otas, </w:t>
      </w:r>
      <w:proofErr w:type="spellStart"/>
      <w:r w:rsidR="008C0379" w:rsidRPr="002A7E46">
        <w:rPr>
          <w:rFonts w:ascii="Times New Roman" w:hAnsi="Times New Roman"/>
          <w:i/>
          <w:iCs/>
          <w:sz w:val="24"/>
          <w:szCs w:val="24"/>
        </w:rPr>
        <w:t>inter</w:t>
      </w:r>
      <w:proofErr w:type="spellEnd"/>
      <w:r w:rsidR="008C0379" w:rsidRPr="002A7E46">
        <w:rPr>
          <w:rFonts w:ascii="Times New Roman" w:hAnsi="Times New Roman"/>
          <w:i/>
          <w:iCs/>
          <w:sz w:val="24"/>
          <w:szCs w:val="24"/>
        </w:rPr>
        <w:t xml:space="preserve"> alia</w:t>
      </w:r>
      <w:r w:rsidR="008C0379" w:rsidRPr="002A7E46">
        <w:rPr>
          <w:rFonts w:ascii="Times New Roman" w:hAnsi="Times New Roman"/>
          <w:iCs/>
          <w:sz w:val="24"/>
          <w:szCs w:val="24"/>
        </w:rPr>
        <w:t xml:space="preserve">, pagal Sutarties dėl Europos Sąjungos </w:t>
      </w:r>
      <w:r w:rsidR="00942B99" w:rsidRPr="002A7E46">
        <w:rPr>
          <w:rFonts w:ascii="Times New Roman" w:hAnsi="Times New Roman"/>
          <w:iCs/>
          <w:sz w:val="24"/>
          <w:szCs w:val="24"/>
        </w:rPr>
        <w:t>v</w:t>
      </w:r>
      <w:r w:rsidR="008C0379" w:rsidRPr="002A7E46">
        <w:rPr>
          <w:rFonts w:ascii="Times New Roman" w:hAnsi="Times New Roman"/>
          <w:iCs/>
          <w:sz w:val="24"/>
          <w:szCs w:val="24"/>
        </w:rPr>
        <w:t>eikimo</w:t>
      </w:r>
      <w:r w:rsidR="000D00C6" w:rsidRPr="002A7E46">
        <w:rPr>
          <w:rFonts w:ascii="Times New Roman" w:hAnsi="Times New Roman"/>
          <w:iCs/>
          <w:sz w:val="24"/>
          <w:szCs w:val="24"/>
        </w:rPr>
        <w:t xml:space="preserve"> (toliau – SESV)</w:t>
      </w:r>
      <w:r w:rsidR="008C0379" w:rsidRPr="002A7E46">
        <w:rPr>
          <w:rFonts w:ascii="Times New Roman" w:hAnsi="Times New Roman"/>
          <w:iCs/>
          <w:sz w:val="24"/>
          <w:szCs w:val="24"/>
        </w:rPr>
        <w:t xml:space="preserve"> nuostatas dėl vidaus rinkos laisvių</w:t>
      </w:r>
      <w:r w:rsidR="00942B99" w:rsidRPr="002A7E46">
        <w:rPr>
          <w:rFonts w:ascii="Times New Roman" w:hAnsi="Times New Roman"/>
          <w:iCs/>
          <w:sz w:val="24"/>
          <w:szCs w:val="24"/>
        </w:rPr>
        <w:t xml:space="preserve"> (</w:t>
      </w:r>
      <w:r w:rsidR="00924F0B" w:rsidRPr="002A7E46">
        <w:rPr>
          <w:rFonts w:ascii="Times New Roman" w:hAnsi="Times New Roman"/>
          <w:iCs/>
          <w:sz w:val="24"/>
          <w:szCs w:val="24"/>
        </w:rPr>
        <w:t>įsisteigimo laisvės ir laisvo</w:t>
      </w:r>
      <w:r w:rsidR="00942B99" w:rsidRPr="002A7E46">
        <w:rPr>
          <w:rFonts w:ascii="Times New Roman" w:hAnsi="Times New Roman"/>
          <w:iCs/>
          <w:sz w:val="24"/>
          <w:szCs w:val="24"/>
        </w:rPr>
        <w:t xml:space="preserve"> paslaugų judėjimo</w:t>
      </w:r>
      <w:r w:rsidR="000D00C6" w:rsidRPr="002A7E46">
        <w:rPr>
          <w:rFonts w:ascii="Times New Roman" w:hAnsi="Times New Roman"/>
          <w:iCs/>
          <w:sz w:val="24"/>
          <w:szCs w:val="24"/>
        </w:rPr>
        <w:t xml:space="preserve">; SESV </w:t>
      </w:r>
      <w:r w:rsidR="008A5F86" w:rsidRPr="002A7E46">
        <w:rPr>
          <w:rFonts w:ascii="Times New Roman" w:hAnsi="Times New Roman"/>
          <w:iCs/>
          <w:sz w:val="24"/>
          <w:szCs w:val="24"/>
        </w:rPr>
        <w:t>26 straipsnio 2 dalis, 49, 56 straipsniai</w:t>
      </w:r>
      <w:r w:rsidR="00942B99" w:rsidRPr="002A7E46">
        <w:rPr>
          <w:rFonts w:ascii="Times New Roman" w:hAnsi="Times New Roman"/>
          <w:iCs/>
          <w:sz w:val="24"/>
          <w:szCs w:val="24"/>
        </w:rPr>
        <w:t>)</w:t>
      </w:r>
      <w:r w:rsidR="000D00C6" w:rsidRPr="002A7E46">
        <w:rPr>
          <w:rFonts w:ascii="Times New Roman" w:hAnsi="Times New Roman"/>
          <w:iCs/>
          <w:sz w:val="24"/>
          <w:szCs w:val="24"/>
        </w:rPr>
        <w:t>, kurių reguliavimas</w:t>
      </w:r>
      <w:r w:rsidR="008A5F86" w:rsidRPr="002A7E46">
        <w:rPr>
          <w:rFonts w:ascii="Times New Roman" w:hAnsi="Times New Roman"/>
          <w:iCs/>
          <w:sz w:val="24"/>
          <w:szCs w:val="24"/>
        </w:rPr>
        <w:t xml:space="preserve"> iš esmės</w:t>
      </w:r>
      <w:r w:rsidR="000D00C6" w:rsidRPr="002A7E46">
        <w:rPr>
          <w:rFonts w:ascii="Times New Roman" w:hAnsi="Times New Roman"/>
          <w:iCs/>
          <w:sz w:val="24"/>
          <w:szCs w:val="24"/>
        </w:rPr>
        <w:t xml:space="preserve"> nepakito net ir keičiantis viešųjų pirkimų direktyvoms</w:t>
      </w:r>
      <w:r w:rsidR="008C0379" w:rsidRPr="002A7E46">
        <w:rPr>
          <w:rFonts w:ascii="Times New Roman" w:hAnsi="Times New Roman"/>
          <w:iCs/>
          <w:sz w:val="24"/>
          <w:szCs w:val="24"/>
        </w:rPr>
        <w:t>.</w:t>
      </w:r>
    </w:p>
    <w:p w14:paraId="45D9008E" w14:textId="77777777" w:rsidR="004640DB" w:rsidRPr="002A7E46" w:rsidRDefault="008C0379" w:rsidP="00865E0E">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
          <w:iCs/>
          <w:sz w:val="24"/>
          <w:szCs w:val="24"/>
        </w:rPr>
        <w:t>Ketvirta</w:t>
      </w:r>
      <w:r w:rsidRPr="002A7E46">
        <w:rPr>
          <w:rFonts w:ascii="Times New Roman" w:hAnsi="Times New Roman"/>
          <w:iCs/>
          <w:sz w:val="24"/>
          <w:szCs w:val="24"/>
        </w:rPr>
        <w:t>, primintina kasacinio teismo praktika, pagal kurią</w:t>
      </w:r>
      <w:r w:rsidR="0038629E" w:rsidRPr="002A7E46">
        <w:rPr>
          <w:rFonts w:ascii="Times New Roman" w:hAnsi="Times New Roman"/>
          <w:iCs/>
          <w:sz w:val="24"/>
          <w:szCs w:val="24"/>
        </w:rPr>
        <w:t xml:space="preserve">, nors tiekėjams buvo pripažinta </w:t>
      </w:r>
      <w:r w:rsidR="0097238C" w:rsidRPr="002A7E46">
        <w:rPr>
          <w:rFonts w:ascii="Times New Roman" w:hAnsi="Times New Roman"/>
          <w:iCs/>
          <w:sz w:val="24"/>
          <w:szCs w:val="24"/>
        </w:rPr>
        <w:t xml:space="preserve">kiek </w:t>
      </w:r>
      <w:r w:rsidR="0038629E" w:rsidRPr="002A7E46">
        <w:rPr>
          <w:rFonts w:ascii="Times New Roman" w:hAnsi="Times New Roman"/>
          <w:iCs/>
          <w:sz w:val="24"/>
          <w:szCs w:val="24"/>
        </w:rPr>
        <w:t>įmanoma pla</w:t>
      </w:r>
      <w:r w:rsidR="0097238C" w:rsidRPr="002A7E46">
        <w:rPr>
          <w:rFonts w:ascii="Times New Roman" w:hAnsi="Times New Roman"/>
          <w:iCs/>
          <w:sz w:val="24"/>
          <w:szCs w:val="24"/>
        </w:rPr>
        <w:t>ti</w:t>
      </w:r>
      <w:r w:rsidR="0038629E" w:rsidRPr="002A7E46">
        <w:rPr>
          <w:rFonts w:ascii="Times New Roman" w:hAnsi="Times New Roman"/>
          <w:iCs/>
          <w:sz w:val="24"/>
          <w:szCs w:val="24"/>
        </w:rPr>
        <w:t xml:space="preserve"> teisė tikslinti duomenis apie kvalifikaciją (</w:t>
      </w:r>
      <w:proofErr w:type="spellStart"/>
      <w:r w:rsidR="0038629E" w:rsidRPr="002A7E46">
        <w:rPr>
          <w:rFonts w:ascii="Times New Roman" w:hAnsi="Times New Roman"/>
          <w:i/>
          <w:iCs/>
          <w:sz w:val="24"/>
          <w:szCs w:val="24"/>
        </w:rPr>
        <w:t>ex</w:t>
      </w:r>
      <w:proofErr w:type="spellEnd"/>
      <w:r w:rsidR="0038629E" w:rsidRPr="002A7E46">
        <w:rPr>
          <w:rFonts w:ascii="Times New Roman" w:hAnsi="Times New Roman"/>
          <w:iCs/>
          <w:sz w:val="24"/>
          <w:szCs w:val="24"/>
        </w:rPr>
        <w:t xml:space="preserve"> VPĮ 32 straipsnio 5 dalis)</w:t>
      </w:r>
      <w:r w:rsidR="00350327" w:rsidRPr="002A7E46">
        <w:rPr>
          <w:rFonts w:ascii="Times New Roman" w:hAnsi="Times New Roman"/>
          <w:iCs/>
          <w:sz w:val="24"/>
          <w:szCs w:val="24"/>
        </w:rPr>
        <w:t xml:space="preserve">, tačiau kartu </w:t>
      </w:r>
      <w:r w:rsidR="00426D8F" w:rsidRPr="002A7E46">
        <w:rPr>
          <w:rFonts w:ascii="Times New Roman" w:hAnsi="Times New Roman"/>
          <w:iCs/>
          <w:sz w:val="24"/>
          <w:szCs w:val="24"/>
        </w:rPr>
        <w:t xml:space="preserve">buvo </w:t>
      </w:r>
      <w:r w:rsidR="00350327" w:rsidRPr="002A7E46">
        <w:rPr>
          <w:rFonts w:ascii="Times New Roman" w:hAnsi="Times New Roman"/>
          <w:iCs/>
          <w:sz w:val="24"/>
          <w:szCs w:val="24"/>
        </w:rPr>
        <w:t xml:space="preserve">konstatuota, kad </w:t>
      </w:r>
      <w:r w:rsidR="00350327" w:rsidRPr="002A7E46">
        <w:rPr>
          <w:rFonts w:ascii="Times New Roman" w:hAnsi="Times New Roman"/>
          <w:sz w:val="24"/>
          <w:szCs w:val="24"/>
        </w:rPr>
        <w:t xml:space="preserve">jei patikslintuose duomenyse, vertinant jų visumą, tiekėjas neištaisė visų trūkumų ar padarė naujų klaidų, siekiant užtikrinti viešųjų pirkimų procedūrų koncentruotumą, šių santykių dalyvių interesų pusiausvyrą ir nepažeisti </w:t>
      </w:r>
      <w:proofErr w:type="spellStart"/>
      <w:r w:rsidR="00350327" w:rsidRPr="002A7E46">
        <w:rPr>
          <w:rFonts w:ascii="Times New Roman" w:hAnsi="Times New Roman"/>
          <w:i/>
          <w:iCs/>
          <w:sz w:val="24"/>
          <w:szCs w:val="24"/>
        </w:rPr>
        <w:t>bonus</w:t>
      </w:r>
      <w:proofErr w:type="spellEnd"/>
      <w:r w:rsidR="00350327" w:rsidRPr="002A7E46">
        <w:rPr>
          <w:rFonts w:ascii="Times New Roman" w:hAnsi="Times New Roman"/>
          <w:i/>
          <w:iCs/>
          <w:sz w:val="24"/>
          <w:szCs w:val="24"/>
        </w:rPr>
        <w:t xml:space="preserve"> </w:t>
      </w:r>
      <w:proofErr w:type="spellStart"/>
      <w:r w:rsidR="00350327" w:rsidRPr="002A7E46">
        <w:rPr>
          <w:rFonts w:ascii="Times New Roman" w:hAnsi="Times New Roman"/>
          <w:i/>
          <w:iCs/>
          <w:sz w:val="24"/>
          <w:szCs w:val="24"/>
        </w:rPr>
        <w:t>pater</w:t>
      </w:r>
      <w:proofErr w:type="spellEnd"/>
      <w:r w:rsidR="00350327" w:rsidRPr="002A7E46">
        <w:rPr>
          <w:rFonts w:ascii="Times New Roman" w:hAnsi="Times New Roman"/>
          <w:i/>
          <w:iCs/>
          <w:sz w:val="24"/>
          <w:szCs w:val="24"/>
        </w:rPr>
        <w:t xml:space="preserve"> </w:t>
      </w:r>
      <w:proofErr w:type="spellStart"/>
      <w:r w:rsidR="00350327" w:rsidRPr="002A7E46">
        <w:rPr>
          <w:rFonts w:ascii="Times New Roman" w:hAnsi="Times New Roman"/>
          <w:i/>
          <w:iCs/>
          <w:sz w:val="24"/>
          <w:szCs w:val="24"/>
        </w:rPr>
        <w:t>familias</w:t>
      </w:r>
      <w:proofErr w:type="spellEnd"/>
      <w:r w:rsidR="0097238C" w:rsidRPr="002A7E46">
        <w:rPr>
          <w:rFonts w:ascii="Times New Roman" w:hAnsi="Times New Roman"/>
          <w:i/>
          <w:iCs/>
          <w:sz w:val="24"/>
          <w:szCs w:val="24"/>
        </w:rPr>
        <w:t xml:space="preserve"> </w:t>
      </w:r>
      <w:r w:rsidR="0097238C" w:rsidRPr="002A7E46">
        <w:rPr>
          <w:rFonts w:ascii="Times New Roman" w:hAnsi="Times New Roman"/>
          <w:sz w:val="24"/>
          <w:szCs w:val="24"/>
        </w:rPr>
        <w:t>principo</w:t>
      </w:r>
      <w:r w:rsidR="0097238C" w:rsidRPr="002A7E46">
        <w:rPr>
          <w:rFonts w:ascii="Times New Roman" w:hAnsi="Times New Roman"/>
          <w:iCs/>
          <w:sz w:val="24"/>
          <w:szCs w:val="24"/>
        </w:rPr>
        <w:t xml:space="preserve"> (atidaus ir apdairaus žmogaus standarto)</w:t>
      </w:r>
      <w:r w:rsidR="00350327" w:rsidRPr="002A7E46">
        <w:rPr>
          <w:rFonts w:ascii="Times New Roman" w:hAnsi="Times New Roman"/>
          <w:sz w:val="24"/>
          <w:szCs w:val="24"/>
        </w:rPr>
        <w:t xml:space="preserve">, </w:t>
      </w:r>
      <w:r w:rsidR="008F17BF" w:rsidRPr="002A7E46">
        <w:rPr>
          <w:rFonts w:ascii="Times New Roman" w:hAnsi="Times New Roman"/>
          <w:sz w:val="24"/>
          <w:szCs w:val="24"/>
        </w:rPr>
        <w:t xml:space="preserve">pardavėjui </w:t>
      </w:r>
      <w:r w:rsidR="00350327" w:rsidRPr="002A7E46">
        <w:rPr>
          <w:rFonts w:ascii="Times New Roman" w:hAnsi="Times New Roman"/>
          <w:sz w:val="24"/>
          <w:szCs w:val="24"/>
        </w:rPr>
        <w:t xml:space="preserve">ir </w:t>
      </w:r>
      <w:r w:rsidR="008F17BF" w:rsidRPr="002A7E46">
        <w:rPr>
          <w:rFonts w:ascii="Times New Roman" w:hAnsi="Times New Roman"/>
          <w:sz w:val="24"/>
          <w:szCs w:val="24"/>
        </w:rPr>
        <w:t xml:space="preserve">pirkėjui </w:t>
      </w:r>
      <w:r w:rsidR="00350327" w:rsidRPr="002A7E46">
        <w:rPr>
          <w:rFonts w:ascii="Times New Roman" w:hAnsi="Times New Roman"/>
          <w:sz w:val="24"/>
          <w:szCs w:val="24"/>
        </w:rPr>
        <w:t xml:space="preserve">netaikytinos įstatyme įtvirtintos atitinkamai </w:t>
      </w:r>
      <w:r w:rsidR="008F17BF" w:rsidRPr="002A7E46">
        <w:rPr>
          <w:rFonts w:ascii="Times New Roman" w:hAnsi="Times New Roman"/>
          <w:sz w:val="24"/>
          <w:szCs w:val="24"/>
        </w:rPr>
        <w:t xml:space="preserve">teisė dar kartą tikslinti ūkio subjekto pajėgumo informaciją </w:t>
      </w:r>
      <w:r w:rsidR="00350327" w:rsidRPr="002A7E46">
        <w:rPr>
          <w:rFonts w:ascii="Times New Roman" w:hAnsi="Times New Roman"/>
          <w:sz w:val="24"/>
          <w:szCs w:val="24"/>
        </w:rPr>
        <w:t xml:space="preserve">ir </w:t>
      </w:r>
      <w:r w:rsidR="008F17BF" w:rsidRPr="002A7E46">
        <w:rPr>
          <w:rFonts w:ascii="Times New Roman" w:hAnsi="Times New Roman"/>
          <w:sz w:val="24"/>
          <w:szCs w:val="24"/>
        </w:rPr>
        <w:t>pareiga reikalauti tai daryti</w:t>
      </w:r>
      <w:r w:rsidR="00350327" w:rsidRPr="002A7E46">
        <w:rPr>
          <w:rFonts w:ascii="Times New Roman" w:hAnsi="Times New Roman"/>
          <w:sz w:val="24"/>
          <w:szCs w:val="24"/>
        </w:rPr>
        <w:t xml:space="preserve"> </w:t>
      </w:r>
      <w:r w:rsidR="0038629E" w:rsidRPr="002A7E46">
        <w:rPr>
          <w:rFonts w:ascii="Times New Roman" w:hAnsi="Times New Roman"/>
          <w:iCs/>
          <w:sz w:val="24"/>
          <w:szCs w:val="24"/>
        </w:rPr>
        <w:t xml:space="preserve">(žr. Lietuvos Aukščiausiojo Teismo 2016 m. vasario 3 d. nutarties civilinėje byloje Nr. 3K-3-15-248/2016 </w:t>
      </w:r>
      <w:r w:rsidR="00350327" w:rsidRPr="002A7E46">
        <w:rPr>
          <w:rFonts w:ascii="Times New Roman" w:hAnsi="Times New Roman"/>
          <w:iCs/>
          <w:sz w:val="24"/>
          <w:szCs w:val="24"/>
        </w:rPr>
        <w:t>43</w:t>
      </w:r>
      <w:r w:rsidR="0038629E" w:rsidRPr="002A7E46">
        <w:rPr>
          <w:rFonts w:ascii="Times New Roman" w:hAnsi="Times New Roman"/>
          <w:iCs/>
          <w:sz w:val="24"/>
          <w:szCs w:val="24"/>
        </w:rPr>
        <w:t xml:space="preserve"> punktą)</w:t>
      </w:r>
      <w:r w:rsidR="00350327" w:rsidRPr="002A7E46">
        <w:rPr>
          <w:rFonts w:ascii="Times New Roman" w:hAnsi="Times New Roman"/>
          <w:iCs/>
          <w:sz w:val="24"/>
          <w:szCs w:val="24"/>
        </w:rPr>
        <w:t>.</w:t>
      </w:r>
    </w:p>
    <w:p w14:paraId="30F7343C" w14:textId="77777777" w:rsidR="000D00C6" w:rsidRPr="002A7E46" w:rsidRDefault="000D00C6" w:rsidP="000D00C6">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Apibendrindama pirmiau nurodytus argumentus, teisėjų kolegija išaiškina</w:t>
      </w:r>
      <w:r w:rsidR="00350327" w:rsidRPr="002A7E46">
        <w:rPr>
          <w:rFonts w:ascii="Times New Roman" w:hAnsi="Times New Roman"/>
          <w:iCs/>
          <w:sz w:val="24"/>
          <w:szCs w:val="24"/>
        </w:rPr>
        <w:t xml:space="preserve">, kad jei </w:t>
      </w:r>
      <w:r w:rsidR="0097238C" w:rsidRPr="002A7E46">
        <w:rPr>
          <w:rFonts w:ascii="Times New Roman" w:hAnsi="Times New Roman"/>
          <w:iCs/>
          <w:sz w:val="24"/>
          <w:szCs w:val="24"/>
        </w:rPr>
        <w:t>dalyviui, nustačius atitinkamas taikymo sąlygas</w:t>
      </w:r>
      <w:r w:rsidRPr="002A7E46">
        <w:rPr>
          <w:rFonts w:ascii="Times New Roman" w:hAnsi="Times New Roman"/>
          <w:iCs/>
          <w:sz w:val="24"/>
          <w:szCs w:val="24"/>
        </w:rPr>
        <w:t xml:space="preserve"> (pirmiausia jo pateiktos informacijos neįvertinus kaip melagingos </w:t>
      </w:r>
      <w:r w:rsidR="0034480D" w:rsidRPr="002A7E46">
        <w:rPr>
          <w:rFonts w:ascii="Times New Roman" w:hAnsi="Times New Roman"/>
          <w:iCs/>
          <w:sz w:val="24"/>
          <w:szCs w:val="24"/>
        </w:rPr>
        <w:t xml:space="preserve">pagal </w:t>
      </w:r>
      <w:r w:rsidRPr="002A7E46">
        <w:rPr>
          <w:rFonts w:ascii="Times New Roman" w:hAnsi="Times New Roman"/>
          <w:iCs/>
          <w:sz w:val="24"/>
          <w:szCs w:val="24"/>
        </w:rPr>
        <w:t>VPĮ 46 straipsnio 4 dalies nuostat</w:t>
      </w:r>
      <w:r w:rsidR="0034480D" w:rsidRPr="002A7E46">
        <w:rPr>
          <w:rFonts w:ascii="Times New Roman" w:hAnsi="Times New Roman"/>
          <w:iCs/>
          <w:sz w:val="24"/>
          <w:szCs w:val="24"/>
        </w:rPr>
        <w:t>as</w:t>
      </w:r>
      <w:r w:rsidRPr="002A7E46">
        <w:rPr>
          <w:rFonts w:ascii="Times New Roman" w:hAnsi="Times New Roman"/>
          <w:iCs/>
          <w:sz w:val="24"/>
          <w:szCs w:val="24"/>
        </w:rPr>
        <w:t>)</w:t>
      </w:r>
      <w:r w:rsidR="0097238C" w:rsidRPr="002A7E46">
        <w:rPr>
          <w:rFonts w:ascii="Times New Roman" w:hAnsi="Times New Roman"/>
          <w:iCs/>
          <w:sz w:val="24"/>
          <w:szCs w:val="24"/>
        </w:rPr>
        <w:t>,</w:t>
      </w:r>
      <w:r w:rsidR="00350327" w:rsidRPr="002A7E46">
        <w:rPr>
          <w:rFonts w:ascii="Times New Roman" w:hAnsi="Times New Roman"/>
          <w:iCs/>
          <w:sz w:val="24"/>
          <w:szCs w:val="24"/>
        </w:rPr>
        <w:t xml:space="preserve"> suteikiama teisė pasitelkti naują trečiąjį asmenį kvalifikacijos atitikčiai pagrįsti, jis VPĮ 49 straipsnio 4 dalies nuostatomis gali teisėtai pasinaudoti tik vieną kartą</w:t>
      </w:r>
      <w:r w:rsidRPr="002A7E46">
        <w:rPr>
          <w:rFonts w:ascii="Times New Roman" w:hAnsi="Times New Roman"/>
          <w:iCs/>
          <w:sz w:val="24"/>
          <w:szCs w:val="24"/>
        </w:rPr>
        <w:t xml:space="preserve">, nepriklausomai nuo to, dėl kokių priežasčių kilo </w:t>
      </w:r>
      <w:r w:rsidR="0034480D" w:rsidRPr="002A7E46">
        <w:rPr>
          <w:rFonts w:ascii="Times New Roman" w:hAnsi="Times New Roman"/>
          <w:iCs/>
          <w:sz w:val="24"/>
          <w:szCs w:val="24"/>
        </w:rPr>
        <w:t xml:space="preserve">poreikis </w:t>
      </w:r>
      <w:r w:rsidRPr="002A7E46">
        <w:rPr>
          <w:rFonts w:ascii="Times New Roman" w:hAnsi="Times New Roman"/>
          <w:iCs/>
          <w:sz w:val="24"/>
          <w:szCs w:val="24"/>
        </w:rPr>
        <w:t>pakartotin</w:t>
      </w:r>
      <w:r w:rsidR="0034480D" w:rsidRPr="002A7E46">
        <w:rPr>
          <w:rFonts w:ascii="Times New Roman" w:hAnsi="Times New Roman"/>
          <w:iCs/>
          <w:sz w:val="24"/>
          <w:szCs w:val="24"/>
        </w:rPr>
        <w:t>ai</w:t>
      </w:r>
      <w:r w:rsidRPr="002A7E46">
        <w:rPr>
          <w:rFonts w:ascii="Times New Roman" w:hAnsi="Times New Roman"/>
          <w:iCs/>
          <w:sz w:val="24"/>
          <w:szCs w:val="24"/>
        </w:rPr>
        <w:t xml:space="preserve"> </w:t>
      </w:r>
      <w:r w:rsidR="0034480D" w:rsidRPr="002A7E46">
        <w:rPr>
          <w:rFonts w:ascii="Times New Roman" w:hAnsi="Times New Roman"/>
          <w:iCs/>
          <w:sz w:val="24"/>
          <w:szCs w:val="24"/>
        </w:rPr>
        <w:t xml:space="preserve">pasitelkti </w:t>
      </w:r>
      <w:r w:rsidRPr="002A7E46">
        <w:rPr>
          <w:rFonts w:ascii="Times New Roman" w:hAnsi="Times New Roman"/>
          <w:iCs/>
          <w:sz w:val="24"/>
          <w:szCs w:val="24"/>
        </w:rPr>
        <w:t>treči</w:t>
      </w:r>
      <w:r w:rsidR="0034480D" w:rsidRPr="002A7E46">
        <w:rPr>
          <w:rFonts w:ascii="Times New Roman" w:hAnsi="Times New Roman"/>
          <w:iCs/>
          <w:sz w:val="24"/>
          <w:szCs w:val="24"/>
        </w:rPr>
        <w:t>ąjį</w:t>
      </w:r>
      <w:r w:rsidRPr="002A7E46">
        <w:rPr>
          <w:rFonts w:ascii="Times New Roman" w:hAnsi="Times New Roman"/>
          <w:iCs/>
          <w:sz w:val="24"/>
          <w:szCs w:val="24"/>
        </w:rPr>
        <w:t xml:space="preserve"> asmen</w:t>
      </w:r>
      <w:r w:rsidR="0034480D" w:rsidRPr="002A7E46">
        <w:rPr>
          <w:rFonts w:ascii="Times New Roman" w:hAnsi="Times New Roman"/>
          <w:iCs/>
          <w:sz w:val="24"/>
          <w:szCs w:val="24"/>
        </w:rPr>
        <w:t>į</w:t>
      </w:r>
      <w:r w:rsidR="00350327" w:rsidRPr="002A7E46">
        <w:rPr>
          <w:rFonts w:ascii="Times New Roman" w:hAnsi="Times New Roman"/>
          <w:iCs/>
          <w:sz w:val="24"/>
          <w:szCs w:val="24"/>
        </w:rPr>
        <w:t xml:space="preserve">. </w:t>
      </w:r>
    </w:p>
    <w:p w14:paraId="169BAF47" w14:textId="77777777" w:rsidR="00C972EE" w:rsidRPr="002A7E46" w:rsidRDefault="00C972EE" w:rsidP="00C972EE">
      <w:pPr>
        <w:pStyle w:val="ListParagraph"/>
        <w:spacing w:after="120" w:line="240" w:lineRule="auto"/>
        <w:ind w:left="360"/>
        <w:contextualSpacing w:val="0"/>
        <w:jc w:val="both"/>
        <w:rPr>
          <w:rFonts w:ascii="Times New Roman" w:hAnsi="Times New Roman"/>
          <w:iCs/>
          <w:sz w:val="24"/>
          <w:szCs w:val="24"/>
        </w:rPr>
      </w:pPr>
    </w:p>
    <w:p w14:paraId="6D9FE339" w14:textId="77777777" w:rsidR="00C972EE" w:rsidRPr="002A7E46" w:rsidRDefault="00C972EE" w:rsidP="00C972EE">
      <w:pPr>
        <w:pStyle w:val="ListParagraph"/>
        <w:spacing w:after="120" w:line="240" w:lineRule="auto"/>
        <w:ind w:left="0" w:firstLine="720"/>
        <w:contextualSpacing w:val="0"/>
        <w:jc w:val="both"/>
        <w:rPr>
          <w:rFonts w:ascii="Times New Roman" w:hAnsi="Times New Roman"/>
          <w:i/>
          <w:iCs/>
          <w:sz w:val="24"/>
          <w:szCs w:val="24"/>
        </w:rPr>
      </w:pPr>
      <w:r w:rsidRPr="002A7E46">
        <w:rPr>
          <w:rFonts w:ascii="Times New Roman" w:hAnsi="Times New Roman"/>
          <w:i/>
          <w:iCs/>
          <w:sz w:val="24"/>
          <w:szCs w:val="24"/>
        </w:rPr>
        <w:lastRenderedPageBreak/>
        <w:t xml:space="preserve">Dėl </w:t>
      </w:r>
      <w:r w:rsidR="006A055F" w:rsidRPr="002A7E46">
        <w:rPr>
          <w:rFonts w:ascii="Times New Roman" w:hAnsi="Times New Roman"/>
          <w:i/>
          <w:iCs/>
          <w:sz w:val="24"/>
          <w:szCs w:val="24"/>
        </w:rPr>
        <w:t>ginčo šalių</w:t>
      </w:r>
      <w:r w:rsidRPr="002A7E46">
        <w:rPr>
          <w:rFonts w:ascii="Times New Roman" w:hAnsi="Times New Roman"/>
          <w:i/>
          <w:iCs/>
          <w:sz w:val="24"/>
          <w:szCs w:val="24"/>
        </w:rPr>
        <w:t xml:space="preserve"> veiksmų keičiant pasitelkiamus subjektus</w:t>
      </w:r>
      <w:r w:rsidR="006A055F" w:rsidRPr="002A7E46">
        <w:rPr>
          <w:rFonts w:ascii="Times New Roman" w:hAnsi="Times New Roman"/>
          <w:i/>
          <w:iCs/>
          <w:sz w:val="24"/>
          <w:szCs w:val="24"/>
        </w:rPr>
        <w:t xml:space="preserve"> ieškovo</w:t>
      </w:r>
      <w:r w:rsidRPr="002A7E46">
        <w:rPr>
          <w:rFonts w:ascii="Times New Roman" w:hAnsi="Times New Roman"/>
          <w:i/>
          <w:iCs/>
          <w:sz w:val="24"/>
          <w:szCs w:val="24"/>
        </w:rPr>
        <w:t xml:space="preserve"> kvalifikacijai pagrįsti vertinimo</w:t>
      </w:r>
    </w:p>
    <w:p w14:paraId="29DCF6E6" w14:textId="77777777" w:rsidR="00C972EE" w:rsidRPr="002A7E46" w:rsidRDefault="00C972EE" w:rsidP="00C972EE">
      <w:pPr>
        <w:pStyle w:val="ListParagraph"/>
        <w:spacing w:after="120" w:line="240" w:lineRule="auto"/>
        <w:ind w:left="360"/>
        <w:contextualSpacing w:val="0"/>
        <w:jc w:val="both"/>
        <w:rPr>
          <w:rFonts w:ascii="Times New Roman" w:hAnsi="Times New Roman"/>
          <w:iCs/>
          <w:sz w:val="24"/>
          <w:szCs w:val="24"/>
        </w:rPr>
      </w:pPr>
    </w:p>
    <w:p w14:paraId="1CF88C54" w14:textId="77777777" w:rsidR="00D4032E" w:rsidRPr="002A7E46" w:rsidRDefault="00350327" w:rsidP="002272C9">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 xml:space="preserve">Kaip nurodyta pirmiau, šalys, </w:t>
      </w:r>
      <w:proofErr w:type="spellStart"/>
      <w:r w:rsidRPr="002A7E46">
        <w:rPr>
          <w:rFonts w:ascii="Times New Roman" w:hAnsi="Times New Roman"/>
          <w:i/>
          <w:iCs/>
          <w:sz w:val="24"/>
          <w:szCs w:val="24"/>
        </w:rPr>
        <w:t>inter</w:t>
      </w:r>
      <w:proofErr w:type="spellEnd"/>
      <w:r w:rsidRPr="002A7E46">
        <w:rPr>
          <w:rFonts w:ascii="Times New Roman" w:hAnsi="Times New Roman"/>
          <w:i/>
          <w:iCs/>
          <w:sz w:val="24"/>
          <w:szCs w:val="24"/>
        </w:rPr>
        <w:t xml:space="preserve"> alia</w:t>
      </w:r>
      <w:r w:rsidRPr="002A7E46">
        <w:rPr>
          <w:rFonts w:ascii="Times New Roman" w:hAnsi="Times New Roman"/>
          <w:iCs/>
          <w:sz w:val="24"/>
          <w:szCs w:val="24"/>
        </w:rPr>
        <w:t>, nesutaria dėl to, kiek kartų, atsižvelgiant į faktines ginčo aplinkybes, ieškov</w:t>
      </w:r>
      <w:r w:rsidR="00F23249" w:rsidRPr="002A7E46">
        <w:rPr>
          <w:rFonts w:ascii="Times New Roman" w:hAnsi="Times New Roman"/>
          <w:iCs/>
          <w:sz w:val="24"/>
          <w:szCs w:val="24"/>
        </w:rPr>
        <w:t>ė</w:t>
      </w:r>
      <w:r w:rsidRPr="002A7E46">
        <w:rPr>
          <w:rFonts w:ascii="Times New Roman" w:hAnsi="Times New Roman"/>
          <w:iCs/>
          <w:sz w:val="24"/>
          <w:szCs w:val="24"/>
        </w:rPr>
        <w:t xml:space="preserve"> pasinaudojo </w:t>
      </w:r>
      <w:r w:rsidR="0036582D" w:rsidRPr="002A7E46">
        <w:rPr>
          <w:rFonts w:ascii="Times New Roman" w:hAnsi="Times New Roman"/>
          <w:iCs/>
          <w:sz w:val="24"/>
          <w:szCs w:val="24"/>
        </w:rPr>
        <w:t>VPĮ 49 straipsnio 4 dalimi</w:t>
      </w:r>
      <w:r w:rsidRPr="002A7E46">
        <w:rPr>
          <w:rFonts w:ascii="Times New Roman" w:hAnsi="Times New Roman"/>
          <w:iCs/>
          <w:sz w:val="24"/>
          <w:szCs w:val="24"/>
        </w:rPr>
        <w:t>. Pirmosios ir apeliacinės instancijos teismai konstatavo, kad atsakovė neleido ieškov</w:t>
      </w:r>
      <w:r w:rsidR="00F23249" w:rsidRPr="002A7E46">
        <w:rPr>
          <w:rFonts w:ascii="Times New Roman" w:hAnsi="Times New Roman"/>
          <w:iCs/>
          <w:sz w:val="24"/>
          <w:szCs w:val="24"/>
        </w:rPr>
        <w:t>e</w:t>
      </w:r>
      <w:r w:rsidRPr="002A7E46">
        <w:rPr>
          <w:rFonts w:ascii="Times New Roman" w:hAnsi="Times New Roman"/>
          <w:iCs/>
          <w:sz w:val="24"/>
          <w:szCs w:val="24"/>
        </w:rPr>
        <w:t>i pasitelkti naujo trečiojo asmens</w:t>
      </w:r>
      <w:r w:rsidR="00D4032E" w:rsidRPr="002A7E46">
        <w:rPr>
          <w:rFonts w:ascii="Times New Roman" w:hAnsi="Times New Roman"/>
          <w:iCs/>
          <w:sz w:val="24"/>
          <w:szCs w:val="24"/>
        </w:rPr>
        <w:t>, nes dėl to nepriėmė sprendimo, dėl</w:t>
      </w:r>
      <w:r w:rsidR="006A055F" w:rsidRPr="002A7E46">
        <w:rPr>
          <w:rFonts w:ascii="Times New Roman" w:hAnsi="Times New Roman"/>
          <w:iCs/>
          <w:sz w:val="24"/>
          <w:szCs w:val="24"/>
        </w:rPr>
        <w:t xml:space="preserve"> jai</w:t>
      </w:r>
      <w:r w:rsidR="00D4032E" w:rsidRPr="002A7E46">
        <w:rPr>
          <w:rFonts w:ascii="Times New Roman" w:hAnsi="Times New Roman"/>
          <w:iCs/>
          <w:sz w:val="24"/>
          <w:szCs w:val="24"/>
        </w:rPr>
        <w:t xml:space="preserve"> kilusių abejonių nepaprašė ieškov</w:t>
      </w:r>
      <w:r w:rsidR="00F23249" w:rsidRPr="002A7E46">
        <w:rPr>
          <w:rFonts w:ascii="Times New Roman" w:hAnsi="Times New Roman"/>
          <w:iCs/>
          <w:sz w:val="24"/>
          <w:szCs w:val="24"/>
        </w:rPr>
        <w:t>ės</w:t>
      </w:r>
      <w:r w:rsidR="00D4032E" w:rsidRPr="002A7E46">
        <w:rPr>
          <w:rFonts w:ascii="Times New Roman" w:hAnsi="Times New Roman"/>
          <w:iCs/>
          <w:sz w:val="24"/>
          <w:szCs w:val="24"/>
        </w:rPr>
        <w:t xml:space="preserve"> papildomų paaiškinimų ir dėl to šalių ginčas nebuvo išnagrinėtas ikiteismine tvarka. Kasacinis teismas, iš esmės sutikdamas su trečiojo asmens </w:t>
      </w:r>
      <w:r w:rsidR="00DE4F4A" w:rsidRPr="002A7E46">
        <w:rPr>
          <w:rFonts w:ascii="Times New Roman" w:hAnsi="Times New Roman"/>
          <w:iCs/>
          <w:sz w:val="24"/>
          <w:szCs w:val="24"/>
        </w:rPr>
        <w:t xml:space="preserve">UAB </w:t>
      </w:r>
      <w:r w:rsidR="00D4032E" w:rsidRPr="002A7E46">
        <w:rPr>
          <w:rFonts w:ascii="Times New Roman" w:hAnsi="Times New Roman"/>
          <w:iCs/>
          <w:sz w:val="24"/>
          <w:szCs w:val="24"/>
        </w:rPr>
        <w:t>„Eikos statyba“ pozicija, šias teismų išvadas vertina kaip</w:t>
      </w:r>
      <w:r w:rsidR="006A055F" w:rsidRPr="002A7E46">
        <w:rPr>
          <w:rFonts w:ascii="Times New Roman" w:hAnsi="Times New Roman"/>
          <w:iCs/>
          <w:sz w:val="24"/>
          <w:szCs w:val="24"/>
        </w:rPr>
        <w:t xml:space="preserve"> iš dalies</w:t>
      </w:r>
      <w:r w:rsidR="00D4032E" w:rsidRPr="002A7E46">
        <w:rPr>
          <w:rFonts w:ascii="Times New Roman" w:hAnsi="Times New Roman"/>
          <w:iCs/>
          <w:sz w:val="24"/>
          <w:szCs w:val="24"/>
        </w:rPr>
        <w:t xml:space="preserve"> teisiškai nepagrįstas.  </w:t>
      </w:r>
    </w:p>
    <w:p w14:paraId="062C43E4" w14:textId="33784F4A" w:rsidR="00AB0C48" w:rsidRPr="002A7E46" w:rsidRDefault="00D4032E" w:rsidP="002272C9">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 xml:space="preserve">Pirmiausia atkreiptinas dėmesys į tai, kad nors dėl </w:t>
      </w:r>
      <w:r w:rsidR="0097238C" w:rsidRPr="002A7E46">
        <w:rPr>
          <w:rFonts w:ascii="Times New Roman" w:hAnsi="Times New Roman"/>
          <w:iCs/>
          <w:sz w:val="24"/>
          <w:szCs w:val="24"/>
        </w:rPr>
        <w:t>pristatytų</w:t>
      </w:r>
      <w:r w:rsidRPr="002A7E46">
        <w:rPr>
          <w:rFonts w:ascii="Times New Roman" w:hAnsi="Times New Roman"/>
          <w:iCs/>
          <w:sz w:val="24"/>
          <w:szCs w:val="24"/>
        </w:rPr>
        <w:t xml:space="preserve"> išvadų teismai sprendė vienodai, tačiau jų </w:t>
      </w:r>
      <w:r w:rsidR="0036582D" w:rsidRPr="002A7E46">
        <w:rPr>
          <w:rFonts w:ascii="Times New Roman" w:hAnsi="Times New Roman"/>
          <w:iCs/>
          <w:sz w:val="24"/>
          <w:szCs w:val="24"/>
        </w:rPr>
        <w:t>vertinimai</w:t>
      </w:r>
      <w:r w:rsidRPr="002A7E46">
        <w:rPr>
          <w:rFonts w:ascii="Times New Roman" w:hAnsi="Times New Roman"/>
          <w:iCs/>
          <w:sz w:val="24"/>
          <w:szCs w:val="24"/>
        </w:rPr>
        <w:t xml:space="preserve"> iš dalies išsiskyrė dėl atsakovės neteisėtų</w:t>
      </w:r>
      <w:r w:rsidR="0097238C" w:rsidRPr="002A7E46">
        <w:rPr>
          <w:rFonts w:ascii="Times New Roman" w:hAnsi="Times New Roman"/>
          <w:iCs/>
          <w:sz w:val="24"/>
          <w:szCs w:val="24"/>
        </w:rPr>
        <w:t xml:space="preserve"> veiksmų</w:t>
      </w:r>
      <w:r w:rsidRPr="002A7E46">
        <w:rPr>
          <w:rFonts w:ascii="Times New Roman" w:hAnsi="Times New Roman"/>
          <w:iCs/>
          <w:sz w:val="24"/>
          <w:szCs w:val="24"/>
        </w:rPr>
        <w:t xml:space="preserve"> padarinių: pirmosios instancijos teismas šalis grąžino į prieš pažeidimą buvusią padėtį, t. y.</w:t>
      </w:r>
      <w:r w:rsidR="00D44198" w:rsidRPr="002A7E46">
        <w:rPr>
          <w:rFonts w:ascii="Times New Roman" w:hAnsi="Times New Roman"/>
          <w:iCs/>
          <w:sz w:val="24"/>
          <w:szCs w:val="24"/>
        </w:rPr>
        <w:t xml:space="preserve"> dėl netinkamai atliktų Konkurso procedūrų, kurių teisėtumas nebuvo patikrintas procese,</w:t>
      </w:r>
      <w:r w:rsidRPr="002A7E46">
        <w:rPr>
          <w:rFonts w:ascii="Times New Roman" w:hAnsi="Times New Roman"/>
          <w:iCs/>
          <w:sz w:val="24"/>
          <w:szCs w:val="24"/>
        </w:rPr>
        <w:t xml:space="preserve"> įpareigojo iš naujo įvertinti </w:t>
      </w:r>
      <w:r w:rsidR="00D44198" w:rsidRPr="002A7E46">
        <w:rPr>
          <w:rFonts w:ascii="Times New Roman" w:hAnsi="Times New Roman"/>
          <w:iCs/>
          <w:sz w:val="24"/>
          <w:szCs w:val="24"/>
        </w:rPr>
        <w:t>ieškov</w:t>
      </w:r>
      <w:r w:rsidR="00F23249" w:rsidRPr="002A7E46">
        <w:rPr>
          <w:rFonts w:ascii="Times New Roman" w:hAnsi="Times New Roman"/>
          <w:iCs/>
          <w:sz w:val="24"/>
          <w:szCs w:val="24"/>
        </w:rPr>
        <w:t>ės</w:t>
      </w:r>
      <w:r w:rsidR="00D44198" w:rsidRPr="002A7E46">
        <w:rPr>
          <w:rFonts w:ascii="Times New Roman" w:hAnsi="Times New Roman"/>
          <w:iCs/>
          <w:sz w:val="24"/>
          <w:szCs w:val="24"/>
        </w:rPr>
        <w:t xml:space="preserve"> pasitelkto subjekto UAB „Statybų kodas“ kvalifikacijos duomenis ir, esant reikalui, </w:t>
      </w:r>
      <w:r w:rsidR="0097238C" w:rsidRPr="002A7E46">
        <w:rPr>
          <w:rFonts w:ascii="Times New Roman" w:hAnsi="Times New Roman"/>
          <w:iCs/>
          <w:sz w:val="24"/>
          <w:szCs w:val="24"/>
        </w:rPr>
        <w:t>šalių ginčą iš pradžių spręsti naujoje peržiūros procedūroje</w:t>
      </w:r>
      <w:r w:rsidR="00D44198" w:rsidRPr="002A7E46">
        <w:rPr>
          <w:rFonts w:ascii="Times New Roman" w:hAnsi="Times New Roman"/>
          <w:iCs/>
          <w:sz w:val="24"/>
          <w:szCs w:val="24"/>
        </w:rPr>
        <w:t>; apeliacinės instancijos teismas pirmiau nurodytų argumentų pagrindu ieškov</w:t>
      </w:r>
      <w:r w:rsidR="00F23249" w:rsidRPr="002A7E46">
        <w:rPr>
          <w:rFonts w:ascii="Times New Roman" w:hAnsi="Times New Roman"/>
          <w:iCs/>
          <w:sz w:val="24"/>
          <w:szCs w:val="24"/>
        </w:rPr>
        <w:t>e</w:t>
      </w:r>
      <w:r w:rsidR="00D44198" w:rsidRPr="002A7E46">
        <w:rPr>
          <w:rFonts w:ascii="Times New Roman" w:hAnsi="Times New Roman"/>
          <w:iCs/>
          <w:sz w:val="24"/>
          <w:szCs w:val="24"/>
        </w:rPr>
        <w:t xml:space="preserve">i leido pakartotinai pasitelkti </w:t>
      </w:r>
      <w:r w:rsidR="006A055F" w:rsidRPr="002A7E46">
        <w:rPr>
          <w:rFonts w:ascii="Times New Roman" w:hAnsi="Times New Roman"/>
          <w:iCs/>
          <w:sz w:val="24"/>
          <w:szCs w:val="24"/>
        </w:rPr>
        <w:t>neįvardytą</w:t>
      </w:r>
      <w:r w:rsidR="00D44198" w:rsidRPr="002A7E46">
        <w:rPr>
          <w:rFonts w:ascii="Times New Roman" w:hAnsi="Times New Roman"/>
          <w:iCs/>
          <w:sz w:val="24"/>
          <w:szCs w:val="24"/>
        </w:rPr>
        <w:t xml:space="preserve"> trečiąjį asmenį</w:t>
      </w:r>
      <w:r w:rsidR="0097238C" w:rsidRPr="002A7E46">
        <w:rPr>
          <w:rFonts w:ascii="Times New Roman" w:hAnsi="Times New Roman"/>
          <w:iCs/>
          <w:sz w:val="24"/>
          <w:szCs w:val="24"/>
        </w:rPr>
        <w:t xml:space="preserve"> (kaip vėliau paaiškėjo, </w:t>
      </w:r>
      <w:r w:rsidR="00D44198" w:rsidRPr="002A7E46">
        <w:rPr>
          <w:rFonts w:ascii="Times New Roman" w:hAnsi="Times New Roman"/>
          <w:iCs/>
          <w:sz w:val="24"/>
          <w:szCs w:val="24"/>
        </w:rPr>
        <w:t>UAB „</w:t>
      </w:r>
      <w:proofErr w:type="spellStart"/>
      <w:r w:rsidR="00D44198" w:rsidRPr="002A7E46">
        <w:rPr>
          <w:rFonts w:ascii="Times New Roman" w:hAnsi="Times New Roman"/>
          <w:iCs/>
          <w:sz w:val="24"/>
          <w:szCs w:val="24"/>
        </w:rPr>
        <w:t>Kaminta</w:t>
      </w:r>
      <w:proofErr w:type="spellEnd"/>
      <w:r w:rsidR="00D44198" w:rsidRPr="002A7E46">
        <w:rPr>
          <w:rFonts w:ascii="Times New Roman" w:hAnsi="Times New Roman"/>
          <w:iCs/>
          <w:sz w:val="24"/>
          <w:szCs w:val="24"/>
        </w:rPr>
        <w:t>“</w:t>
      </w:r>
      <w:r w:rsidR="0097238C" w:rsidRPr="002A7E46">
        <w:rPr>
          <w:rFonts w:ascii="Times New Roman" w:hAnsi="Times New Roman"/>
          <w:iCs/>
          <w:sz w:val="24"/>
          <w:szCs w:val="24"/>
        </w:rPr>
        <w:t>)</w:t>
      </w:r>
      <w:r w:rsidR="00D44198" w:rsidRPr="002A7E46">
        <w:rPr>
          <w:rFonts w:ascii="Times New Roman" w:hAnsi="Times New Roman"/>
          <w:iCs/>
          <w:sz w:val="24"/>
          <w:szCs w:val="24"/>
        </w:rPr>
        <w:t xml:space="preserve">. </w:t>
      </w:r>
    </w:p>
    <w:p w14:paraId="6B353F58" w14:textId="77777777" w:rsidR="00244486" w:rsidRPr="002A7E46" w:rsidRDefault="00D44198" w:rsidP="00244486">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Atsižvelgiant į tai, darytina išvada, kad taikos sutarties 2 punkto nuosta</w:t>
      </w:r>
      <w:r w:rsidR="00C5506B" w:rsidRPr="002A7E46">
        <w:rPr>
          <w:rFonts w:ascii="Times New Roman" w:hAnsi="Times New Roman"/>
          <w:iCs/>
          <w:sz w:val="24"/>
          <w:szCs w:val="24"/>
        </w:rPr>
        <w:t>ta</w:t>
      </w:r>
      <w:r w:rsidR="0036582D" w:rsidRPr="002A7E46">
        <w:rPr>
          <w:rFonts w:ascii="Times New Roman" w:hAnsi="Times New Roman"/>
          <w:iCs/>
          <w:sz w:val="24"/>
          <w:szCs w:val="24"/>
        </w:rPr>
        <w:t xml:space="preserve"> (šios nutarties 51</w:t>
      </w:r>
      <w:r w:rsidR="008F097C" w:rsidRPr="002A7E46">
        <w:rPr>
          <w:rFonts w:ascii="Times New Roman" w:hAnsi="Times New Roman"/>
          <w:iCs/>
          <w:sz w:val="24"/>
          <w:szCs w:val="24"/>
        </w:rPr>
        <w:t> </w:t>
      </w:r>
      <w:r w:rsidR="0036582D" w:rsidRPr="002A7E46">
        <w:rPr>
          <w:rFonts w:ascii="Times New Roman" w:hAnsi="Times New Roman"/>
          <w:iCs/>
          <w:sz w:val="24"/>
          <w:szCs w:val="24"/>
        </w:rPr>
        <w:t>punktas)</w:t>
      </w:r>
      <w:r w:rsidR="00C5506B" w:rsidRPr="002A7E46">
        <w:rPr>
          <w:rFonts w:ascii="Times New Roman" w:hAnsi="Times New Roman"/>
          <w:iCs/>
          <w:sz w:val="24"/>
          <w:szCs w:val="24"/>
        </w:rPr>
        <w:t xml:space="preserve"> akivaizdžiai pažeidžia </w:t>
      </w:r>
      <w:r w:rsidRPr="002A7E46">
        <w:rPr>
          <w:rFonts w:ascii="Times New Roman" w:hAnsi="Times New Roman"/>
          <w:iCs/>
          <w:sz w:val="24"/>
          <w:szCs w:val="24"/>
        </w:rPr>
        <w:t>VPĮ 49 straipsnio 4 dal</w:t>
      </w:r>
      <w:r w:rsidR="00C5506B" w:rsidRPr="002A7E46">
        <w:rPr>
          <w:rFonts w:ascii="Times New Roman" w:hAnsi="Times New Roman"/>
          <w:iCs/>
          <w:sz w:val="24"/>
          <w:szCs w:val="24"/>
        </w:rPr>
        <w:t>yje įtvirtintų</w:t>
      </w:r>
      <w:r w:rsidRPr="002A7E46">
        <w:rPr>
          <w:rFonts w:ascii="Times New Roman" w:hAnsi="Times New Roman"/>
          <w:iCs/>
          <w:sz w:val="24"/>
          <w:szCs w:val="24"/>
        </w:rPr>
        <w:t xml:space="preserve"> tiekėjų teis</w:t>
      </w:r>
      <w:r w:rsidR="00354EFA" w:rsidRPr="002A7E46">
        <w:rPr>
          <w:rFonts w:ascii="Times New Roman" w:hAnsi="Times New Roman"/>
          <w:iCs/>
          <w:sz w:val="24"/>
          <w:szCs w:val="24"/>
        </w:rPr>
        <w:t>ių</w:t>
      </w:r>
      <w:r w:rsidRPr="002A7E46">
        <w:rPr>
          <w:rFonts w:ascii="Times New Roman" w:hAnsi="Times New Roman"/>
          <w:iCs/>
          <w:sz w:val="24"/>
          <w:szCs w:val="24"/>
        </w:rPr>
        <w:t xml:space="preserve"> ir per</w:t>
      </w:r>
      <w:r w:rsidR="0097238C" w:rsidRPr="002A7E46">
        <w:rPr>
          <w:rFonts w:ascii="Times New Roman" w:hAnsi="Times New Roman"/>
          <w:iCs/>
          <w:sz w:val="24"/>
          <w:szCs w:val="24"/>
        </w:rPr>
        <w:t>kančiųjų organizacijų pareig</w:t>
      </w:r>
      <w:r w:rsidR="00354EFA" w:rsidRPr="002A7E46">
        <w:rPr>
          <w:rFonts w:ascii="Times New Roman" w:hAnsi="Times New Roman"/>
          <w:iCs/>
          <w:sz w:val="24"/>
          <w:szCs w:val="24"/>
        </w:rPr>
        <w:t>ų</w:t>
      </w:r>
      <w:r w:rsidR="0036582D" w:rsidRPr="002A7E46">
        <w:rPr>
          <w:rFonts w:ascii="Times New Roman" w:hAnsi="Times New Roman"/>
          <w:iCs/>
          <w:sz w:val="24"/>
          <w:szCs w:val="24"/>
        </w:rPr>
        <w:t xml:space="preserve"> imperatyvųjį</w:t>
      </w:r>
      <w:r w:rsidR="00354EFA" w:rsidRPr="002A7E46">
        <w:rPr>
          <w:rFonts w:ascii="Times New Roman" w:hAnsi="Times New Roman"/>
          <w:iCs/>
          <w:sz w:val="24"/>
          <w:szCs w:val="24"/>
        </w:rPr>
        <w:t xml:space="preserve"> reguliavimą</w:t>
      </w:r>
      <w:r w:rsidR="00945E14" w:rsidRPr="002A7E46">
        <w:rPr>
          <w:rFonts w:ascii="Times New Roman" w:hAnsi="Times New Roman"/>
          <w:iCs/>
          <w:sz w:val="24"/>
          <w:szCs w:val="24"/>
        </w:rPr>
        <w:t xml:space="preserve"> (žr. pagal analogiją Lietuvos Aukščiausiojo Teismo 2015 m. kovo 4 d. nutartį civilinėje byloje Nr. 3K-3-96-916/2015)</w:t>
      </w:r>
      <w:r w:rsidR="0097238C" w:rsidRPr="002A7E46">
        <w:rPr>
          <w:rFonts w:ascii="Times New Roman" w:hAnsi="Times New Roman"/>
          <w:iCs/>
          <w:sz w:val="24"/>
          <w:szCs w:val="24"/>
        </w:rPr>
        <w:t xml:space="preserve">, </w:t>
      </w:r>
      <w:r w:rsidR="003D3B97" w:rsidRPr="002A7E46">
        <w:rPr>
          <w:rFonts w:ascii="Times New Roman" w:hAnsi="Times New Roman"/>
          <w:iCs/>
          <w:sz w:val="24"/>
          <w:szCs w:val="24"/>
        </w:rPr>
        <w:t>juolab kad i</w:t>
      </w:r>
      <w:r w:rsidR="0097238C" w:rsidRPr="002A7E46">
        <w:rPr>
          <w:rFonts w:ascii="Times New Roman" w:hAnsi="Times New Roman"/>
          <w:iCs/>
          <w:sz w:val="24"/>
          <w:szCs w:val="24"/>
        </w:rPr>
        <w:t>š skundžiamo apeliacinės instancijos procesinio sprendimo iš tiesų nėra aišku, kodėl, priešingai nei sprendė pirmosios instancijos teismas,</w:t>
      </w:r>
      <w:r w:rsidR="00AB0C48" w:rsidRPr="002A7E46">
        <w:rPr>
          <w:rFonts w:ascii="Times New Roman" w:hAnsi="Times New Roman"/>
          <w:iCs/>
          <w:sz w:val="24"/>
          <w:szCs w:val="24"/>
        </w:rPr>
        <w:t xml:space="preserve"> ieškov</w:t>
      </w:r>
      <w:r w:rsidR="00F23249" w:rsidRPr="002A7E46">
        <w:rPr>
          <w:rFonts w:ascii="Times New Roman" w:hAnsi="Times New Roman"/>
          <w:iCs/>
          <w:sz w:val="24"/>
          <w:szCs w:val="24"/>
        </w:rPr>
        <w:t>e</w:t>
      </w:r>
      <w:r w:rsidR="00AB0C48" w:rsidRPr="002A7E46">
        <w:rPr>
          <w:rFonts w:ascii="Times New Roman" w:hAnsi="Times New Roman"/>
          <w:iCs/>
          <w:sz w:val="24"/>
          <w:szCs w:val="24"/>
        </w:rPr>
        <w:t xml:space="preserve">i buvo leista pakartotinai pasitelkti </w:t>
      </w:r>
      <w:r w:rsidR="003D3B97" w:rsidRPr="002A7E46">
        <w:rPr>
          <w:rFonts w:ascii="Times New Roman" w:hAnsi="Times New Roman"/>
          <w:iCs/>
          <w:sz w:val="24"/>
          <w:szCs w:val="24"/>
        </w:rPr>
        <w:t>naują pajėgumo „skolintoją“.</w:t>
      </w:r>
    </w:p>
    <w:p w14:paraId="74CBF1AD" w14:textId="77777777" w:rsidR="00A052DC" w:rsidRPr="002A7E46" w:rsidRDefault="00AB0C48" w:rsidP="002272C9">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Byloje nėra ginčo dėl to, kad ieškov</w:t>
      </w:r>
      <w:r w:rsidR="00F23249" w:rsidRPr="002A7E46">
        <w:rPr>
          <w:rFonts w:ascii="Times New Roman" w:hAnsi="Times New Roman"/>
          <w:iCs/>
          <w:sz w:val="24"/>
          <w:szCs w:val="24"/>
        </w:rPr>
        <w:t>ė</w:t>
      </w:r>
      <w:r w:rsidRPr="002A7E46">
        <w:rPr>
          <w:rFonts w:ascii="Times New Roman" w:hAnsi="Times New Roman"/>
          <w:iCs/>
          <w:sz w:val="24"/>
          <w:szCs w:val="24"/>
        </w:rPr>
        <w:t>, prieš atmetant jo</w:t>
      </w:r>
      <w:r w:rsidR="00F23249" w:rsidRPr="002A7E46">
        <w:rPr>
          <w:rFonts w:ascii="Times New Roman" w:hAnsi="Times New Roman"/>
          <w:iCs/>
          <w:sz w:val="24"/>
          <w:szCs w:val="24"/>
        </w:rPr>
        <w:t>s</w:t>
      </w:r>
      <w:r w:rsidRPr="002A7E46">
        <w:rPr>
          <w:rFonts w:ascii="Times New Roman" w:hAnsi="Times New Roman"/>
          <w:iCs/>
          <w:sz w:val="24"/>
          <w:szCs w:val="24"/>
        </w:rPr>
        <w:t xml:space="preserve"> pasiūlymą, savo iniciatyva perkančiajai organizacijai išreiškė valią vieną </w:t>
      </w:r>
      <w:r w:rsidR="003C39E7" w:rsidRPr="002A7E46">
        <w:rPr>
          <w:rFonts w:ascii="Times New Roman" w:hAnsi="Times New Roman"/>
          <w:iCs/>
          <w:sz w:val="24"/>
          <w:szCs w:val="24"/>
        </w:rPr>
        <w:t xml:space="preserve">pasitelkiamą </w:t>
      </w:r>
      <w:r w:rsidRPr="002A7E46">
        <w:rPr>
          <w:rFonts w:ascii="Times New Roman" w:hAnsi="Times New Roman"/>
          <w:iCs/>
          <w:sz w:val="24"/>
          <w:szCs w:val="24"/>
        </w:rPr>
        <w:t>subjektą keisti kitu</w:t>
      </w:r>
      <w:r w:rsidR="003D3B97" w:rsidRPr="002A7E46">
        <w:rPr>
          <w:rFonts w:ascii="Times New Roman" w:hAnsi="Times New Roman"/>
          <w:iCs/>
          <w:sz w:val="24"/>
          <w:szCs w:val="24"/>
        </w:rPr>
        <w:t>. N</w:t>
      </w:r>
      <w:r w:rsidRPr="002A7E46">
        <w:rPr>
          <w:rFonts w:ascii="Times New Roman" w:hAnsi="Times New Roman"/>
          <w:iCs/>
          <w:sz w:val="24"/>
          <w:szCs w:val="24"/>
        </w:rPr>
        <w:t>et jei UAB „Statybų kodas“ kvalifikacija ir buvo</w:t>
      </w:r>
      <w:r w:rsidR="00354EFA" w:rsidRPr="002A7E46">
        <w:rPr>
          <w:rFonts w:ascii="Times New Roman" w:hAnsi="Times New Roman"/>
          <w:iCs/>
          <w:sz w:val="24"/>
          <w:szCs w:val="24"/>
        </w:rPr>
        <w:t xml:space="preserve"> </w:t>
      </w:r>
      <w:proofErr w:type="spellStart"/>
      <w:r w:rsidR="00354EFA" w:rsidRPr="002A7E46">
        <w:rPr>
          <w:rFonts w:ascii="Times New Roman" w:hAnsi="Times New Roman"/>
          <w:iCs/>
          <w:sz w:val="24"/>
          <w:szCs w:val="24"/>
        </w:rPr>
        <w:t>procedūriškai</w:t>
      </w:r>
      <w:proofErr w:type="spellEnd"/>
      <w:r w:rsidR="00354EFA" w:rsidRPr="002A7E46">
        <w:rPr>
          <w:rFonts w:ascii="Times New Roman" w:hAnsi="Times New Roman"/>
          <w:iCs/>
          <w:sz w:val="24"/>
          <w:szCs w:val="24"/>
        </w:rPr>
        <w:t xml:space="preserve"> neįvertinta ar</w:t>
      </w:r>
      <w:r w:rsidRPr="002A7E46">
        <w:rPr>
          <w:rFonts w:ascii="Times New Roman" w:hAnsi="Times New Roman"/>
          <w:iCs/>
          <w:sz w:val="24"/>
          <w:szCs w:val="24"/>
        </w:rPr>
        <w:t xml:space="preserve"> įvertinta netinkamai</w:t>
      </w:r>
      <w:r w:rsidR="003D3B97" w:rsidRPr="002A7E46">
        <w:rPr>
          <w:rFonts w:ascii="Times New Roman" w:hAnsi="Times New Roman"/>
          <w:iCs/>
          <w:sz w:val="24"/>
          <w:szCs w:val="24"/>
        </w:rPr>
        <w:t>, tačiau vien tai,</w:t>
      </w:r>
      <w:r w:rsidR="003C39E7" w:rsidRPr="002A7E46">
        <w:rPr>
          <w:rFonts w:ascii="Times New Roman" w:hAnsi="Times New Roman"/>
          <w:iCs/>
          <w:sz w:val="24"/>
          <w:szCs w:val="24"/>
        </w:rPr>
        <w:t xml:space="preserve"> kad ieškov</w:t>
      </w:r>
      <w:r w:rsidR="00F23249" w:rsidRPr="002A7E46">
        <w:rPr>
          <w:rFonts w:ascii="Times New Roman" w:hAnsi="Times New Roman"/>
          <w:iCs/>
          <w:sz w:val="24"/>
          <w:szCs w:val="24"/>
        </w:rPr>
        <w:t>ė</w:t>
      </w:r>
      <w:r w:rsidR="003C39E7" w:rsidRPr="002A7E46">
        <w:rPr>
          <w:rFonts w:ascii="Times New Roman" w:hAnsi="Times New Roman"/>
          <w:iCs/>
          <w:sz w:val="24"/>
          <w:szCs w:val="24"/>
        </w:rPr>
        <w:t xml:space="preserve"> atsakovei pateikė konkrečius duomenis apie naują pasitelkiamą subjektą, reiškia, kad ieškov</w:t>
      </w:r>
      <w:r w:rsidR="00F23249" w:rsidRPr="002A7E46">
        <w:rPr>
          <w:rFonts w:ascii="Times New Roman" w:hAnsi="Times New Roman"/>
          <w:iCs/>
          <w:sz w:val="24"/>
          <w:szCs w:val="24"/>
        </w:rPr>
        <w:t>ė</w:t>
      </w:r>
      <w:r w:rsidR="003C39E7" w:rsidRPr="002A7E46">
        <w:rPr>
          <w:rFonts w:ascii="Times New Roman" w:hAnsi="Times New Roman"/>
          <w:iCs/>
          <w:sz w:val="24"/>
          <w:szCs w:val="24"/>
        </w:rPr>
        <w:t xml:space="preserve"> pasitelktinų subjektų pakeitimą </w:t>
      </w:r>
      <w:r w:rsidR="003C39E7" w:rsidRPr="002A7E46">
        <w:rPr>
          <w:rFonts w:ascii="Times New Roman" w:hAnsi="Times New Roman"/>
          <w:i/>
          <w:iCs/>
          <w:sz w:val="24"/>
          <w:szCs w:val="24"/>
        </w:rPr>
        <w:t>de jure</w:t>
      </w:r>
      <w:r w:rsidR="003C39E7" w:rsidRPr="002A7E46">
        <w:rPr>
          <w:rFonts w:ascii="Times New Roman" w:hAnsi="Times New Roman"/>
          <w:iCs/>
          <w:sz w:val="24"/>
          <w:szCs w:val="24"/>
        </w:rPr>
        <w:t xml:space="preserve"> jau buvo įvykd</w:t>
      </w:r>
      <w:r w:rsidR="00F23249" w:rsidRPr="002A7E46">
        <w:rPr>
          <w:rFonts w:ascii="Times New Roman" w:hAnsi="Times New Roman"/>
          <w:iCs/>
          <w:sz w:val="24"/>
          <w:szCs w:val="24"/>
        </w:rPr>
        <w:t>žiusi</w:t>
      </w:r>
      <w:r w:rsidR="00486116" w:rsidRPr="002A7E46">
        <w:rPr>
          <w:rFonts w:ascii="Times New Roman" w:hAnsi="Times New Roman"/>
          <w:iCs/>
          <w:sz w:val="24"/>
          <w:szCs w:val="24"/>
        </w:rPr>
        <w:t>,</w:t>
      </w:r>
      <w:r w:rsidR="003C39E7" w:rsidRPr="002A7E46">
        <w:rPr>
          <w:rFonts w:ascii="Times New Roman" w:hAnsi="Times New Roman"/>
          <w:iCs/>
          <w:sz w:val="24"/>
          <w:szCs w:val="24"/>
        </w:rPr>
        <w:t xml:space="preserve"> nepriklausomai nuo to, jog</w:t>
      </w:r>
      <w:r w:rsidR="00486116" w:rsidRPr="002A7E46">
        <w:rPr>
          <w:rFonts w:ascii="Times New Roman" w:hAnsi="Times New Roman"/>
          <w:iCs/>
          <w:sz w:val="24"/>
          <w:szCs w:val="24"/>
        </w:rPr>
        <w:t xml:space="preserve"> </w:t>
      </w:r>
      <w:r w:rsidR="00472ACE" w:rsidRPr="002A7E46">
        <w:rPr>
          <w:rFonts w:ascii="Times New Roman" w:hAnsi="Times New Roman"/>
          <w:iCs/>
          <w:sz w:val="24"/>
          <w:szCs w:val="24"/>
        </w:rPr>
        <w:t>perkančioji organiza</w:t>
      </w:r>
      <w:r w:rsidR="00244486" w:rsidRPr="002A7E46">
        <w:rPr>
          <w:rFonts w:ascii="Times New Roman" w:hAnsi="Times New Roman"/>
          <w:iCs/>
          <w:sz w:val="24"/>
          <w:szCs w:val="24"/>
        </w:rPr>
        <w:t xml:space="preserve">cija dėl to į </w:t>
      </w:r>
      <w:r w:rsidR="00486116" w:rsidRPr="002A7E46">
        <w:rPr>
          <w:rFonts w:ascii="Times New Roman" w:hAnsi="Times New Roman"/>
          <w:iCs/>
          <w:sz w:val="24"/>
          <w:szCs w:val="24"/>
        </w:rPr>
        <w:t>j</w:t>
      </w:r>
      <w:r w:rsidR="00F23249" w:rsidRPr="002A7E46">
        <w:rPr>
          <w:rFonts w:ascii="Times New Roman" w:hAnsi="Times New Roman"/>
          <w:iCs/>
          <w:sz w:val="24"/>
          <w:szCs w:val="24"/>
        </w:rPr>
        <w:t>ą</w:t>
      </w:r>
      <w:r w:rsidR="00486116" w:rsidRPr="002A7E46">
        <w:rPr>
          <w:rFonts w:ascii="Times New Roman" w:hAnsi="Times New Roman"/>
          <w:iCs/>
          <w:sz w:val="24"/>
          <w:szCs w:val="24"/>
        </w:rPr>
        <w:t xml:space="preserve"> </w:t>
      </w:r>
      <w:r w:rsidR="00244486" w:rsidRPr="002A7E46">
        <w:rPr>
          <w:rFonts w:ascii="Times New Roman" w:hAnsi="Times New Roman"/>
          <w:iCs/>
          <w:sz w:val="24"/>
          <w:szCs w:val="24"/>
        </w:rPr>
        <w:t>nesikreipė ir tokiai jo</w:t>
      </w:r>
      <w:r w:rsidR="00F23249" w:rsidRPr="002A7E46">
        <w:rPr>
          <w:rFonts w:ascii="Times New Roman" w:hAnsi="Times New Roman"/>
          <w:iCs/>
          <w:sz w:val="24"/>
          <w:szCs w:val="24"/>
        </w:rPr>
        <w:t>s</w:t>
      </w:r>
      <w:r w:rsidR="00244486" w:rsidRPr="002A7E46">
        <w:rPr>
          <w:rFonts w:ascii="Times New Roman" w:hAnsi="Times New Roman"/>
          <w:iCs/>
          <w:sz w:val="24"/>
          <w:szCs w:val="24"/>
        </w:rPr>
        <w:t xml:space="preserve"> teisei nuosekliai prieštaravo</w:t>
      </w:r>
      <w:r w:rsidR="003D3B97" w:rsidRPr="002A7E46">
        <w:rPr>
          <w:rFonts w:ascii="Times New Roman" w:hAnsi="Times New Roman"/>
          <w:iCs/>
          <w:sz w:val="24"/>
          <w:szCs w:val="24"/>
        </w:rPr>
        <w:t>.</w:t>
      </w:r>
      <w:r w:rsidR="00472ACE" w:rsidRPr="002A7E46">
        <w:rPr>
          <w:rFonts w:ascii="Times New Roman" w:hAnsi="Times New Roman"/>
          <w:iCs/>
          <w:sz w:val="24"/>
          <w:szCs w:val="24"/>
        </w:rPr>
        <w:t xml:space="preserve"> </w:t>
      </w:r>
    </w:p>
    <w:p w14:paraId="4F036A77" w14:textId="77777777" w:rsidR="00D54E18" w:rsidRPr="002A7E46" w:rsidRDefault="00D54E18" w:rsidP="00D54E18">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sz w:val="24"/>
          <w:szCs w:val="24"/>
        </w:rPr>
        <w:t xml:space="preserve">Kasacinio teismo jau spręsta, kad kvalifikacijos duomenų tikslinimo teisės tiekėjas nepraranda ir tais atvejais, kai perkančioji organizacija pažeidžia </w:t>
      </w:r>
      <w:bookmarkStart w:id="24" w:name="n1c123ac3-efe6-4c62-aa4a-037a28971aea"/>
      <w:r w:rsidRPr="002A7E46">
        <w:rPr>
          <w:rFonts w:ascii="Times New Roman" w:hAnsi="Times New Roman"/>
          <w:sz w:val="24"/>
          <w:szCs w:val="24"/>
        </w:rPr>
        <w:t>VPĮ</w:t>
      </w:r>
      <w:bookmarkStart w:id="25" w:name="pn1c123ac3-efe6-4c62-aa4a-037a28971aea"/>
      <w:bookmarkEnd w:id="24"/>
      <w:bookmarkEnd w:id="25"/>
      <w:r w:rsidRPr="002A7E46">
        <w:rPr>
          <w:rFonts w:ascii="Times New Roman" w:hAnsi="Times New Roman"/>
          <w:sz w:val="24"/>
          <w:szCs w:val="24"/>
        </w:rPr>
        <w:t xml:space="preserve"> įtvirtintą pareigą kreiptis į tiekėją; tais atvejais, kai perkančiosios organizacijos atmeta dalyvio pasiūlymą dėl kvalifikacijos neatitikties, tiekėjai savo galbūt pažeistas teises turėtų ginti ikiteisminėje ginčo stadijoje, t. y., skundžiant neteisėtą perkančiosios organizacijos sprendimą, pretenzijoje nepakanka nurodyti netinkamą </w:t>
      </w:r>
      <w:bookmarkStart w:id="26" w:name="nef327537-f195-4fc0-9cf7-86f6f264d36f"/>
      <w:r w:rsidRPr="002A7E46">
        <w:rPr>
          <w:rFonts w:ascii="Times New Roman" w:hAnsi="Times New Roman"/>
          <w:sz w:val="24"/>
          <w:szCs w:val="24"/>
        </w:rPr>
        <w:t>VPĮ</w:t>
      </w:r>
      <w:bookmarkStart w:id="27" w:name="pnef327537-f195-4fc0-9cf7-86f6f264d36f"/>
      <w:bookmarkEnd w:id="26"/>
      <w:bookmarkEnd w:id="27"/>
      <w:r w:rsidRPr="002A7E46">
        <w:rPr>
          <w:rFonts w:ascii="Times New Roman" w:hAnsi="Times New Roman"/>
          <w:sz w:val="24"/>
          <w:szCs w:val="24"/>
        </w:rPr>
        <w:t xml:space="preserve"> nuostatų taikymą, bet kartu būtina realiai ginti savo teisę – pateikti kvalifikaciją įrodančius dokumentus, nors jų perkančioji organizacija pateikti neprašė (</w:t>
      </w:r>
      <w:r w:rsidR="00B4202F" w:rsidRPr="002A7E46">
        <w:rPr>
          <w:rFonts w:ascii="Times New Roman" w:hAnsi="Times New Roman"/>
          <w:sz w:val="24"/>
          <w:szCs w:val="24"/>
        </w:rPr>
        <w:t>žr. pagal analogiją, pvz.,</w:t>
      </w:r>
      <w:r w:rsidRPr="002A7E46">
        <w:rPr>
          <w:rFonts w:ascii="Times New Roman" w:hAnsi="Times New Roman"/>
          <w:sz w:val="24"/>
          <w:szCs w:val="24"/>
        </w:rPr>
        <w:t xml:space="preserve"> Lietuvos Aukščiausiojo Teismo 2014 m. lapkričio 7 d. nutartį civilinėje byloje Nr. 3K-3-475/2014).</w:t>
      </w:r>
    </w:p>
    <w:p w14:paraId="5118315E" w14:textId="6A5AB371" w:rsidR="00D54E18" w:rsidRPr="002A7E46" w:rsidRDefault="00D54E18" w:rsidP="00D54E18">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sz w:val="24"/>
          <w:szCs w:val="24"/>
        </w:rPr>
        <w:t>Kaip nurodyta pirmiau, ieškov</w:t>
      </w:r>
      <w:r w:rsidR="00F23249" w:rsidRPr="002A7E46">
        <w:rPr>
          <w:rFonts w:ascii="Times New Roman" w:hAnsi="Times New Roman"/>
          <w:sz w:val="24"/>
          <w:szCs w:val="24"/>
        </w:rPr>
        <w:t>ė</w:t>
      </w:r>
      <w:r w:rsidRPr="002A7E46">
        <w:rPr>
          <w:rFonts w:ascii="Times New Roman" w:hAnsi="Times New Roman"/>
          <w:sz w:val="24"/>
          <w:szCs w:val="24"/>
        </w:rPr>
        <w:t xml:space="preserve"> savo iniciatyva atsakovei pateikė duomenis apie naujo subjekto pasitelkimą ir jo kvalifikaciją, nors išankstinio tokių veiksmų atlikimo leidimo nebuvo gav</w:t>
      </w:r>
      <w:r w:rsidR="00F23249" w:rsidRPr="002A7E46">
        <w:rPr>
          <w:rFonts w:ascii="Times New Roman" w:hAnsi="Times New Roman"/>
          <w:sz w:val="24"/>
          <w:szCs w:val="24"/>
        </w:rPr>
        <w:t>usi</w:t>
      </w:r>
      <w:r w:rsidRPr="002A7E46">
        <w:rPr>
          <w:rFonts w:ascii="Times New Roman" w:hAnsi="Times New Roman"/>
          <w:sz w:val="24"/>
          <w:szCs w:val="24"/>
        </w:rPr>
        <w:t xml:space="preserve">. </w:t>
      </w:r>
      <w:r w:rsidRPr="002A7E46">
        <w:rPr>
          <w:rFonts w:ascii="Times New Roman" w:hAnsi="Times New Roman"/>
          <w:iCs/>
          <w:sz w:val="24"/>
          <w:szCs w:val="24"/>
        </w:rPr>
        <w:t>Atsižvelgiant į tai, kaip teisiškai nepagrįsti atmetami atsakovės atsiliepimo į kasacinį skundą argumentai, kad perkančioji organizacija neleido ieškov</w:t>
      </w:r>
      <w:r w:rsidR="00F23249" w:rsidRPr="002A7E46">
        <w:rPr>
          <w:rFonts w:ascii="Times New Roman" w:hAnsi="Times New Roman"/>
          <w:iCs/>
          <w:sz w:val="24"/>
          <w:szCs w:val="24"/>
        </w:rPr>
        <w:t>e</w:t>
      </w:r>
      <w:r w:rsidRPr="002A7E46">
        <w:rPr>
          <w:rFonts w:ascii="Times New Roman" w:hAnsi="Times New Roman"/>
          <w:iCs/>
          <w:sz w:val="24"/>
          <w:szCs w:val="24"/>
        </w:rPr>
        <w:t>i keisti vieno sub</w:t>
      </w:r>
      <w:r w:rsidR="006751BB">
        <w:rPr>
          <w:rFonts w:ascii="Times New Roman" w:hAnsi="Times New Roman"/>
          <w:iCs/>
          <w:sz w:val="24"/>
          <w:szCs w:val="24"/>
        </w:rPr>
        <w:t>tiekėjo</w:t>
      </w:r>
      <w:r w:rsidRPr="002A7E46">
        <w:rPr>
          <w:rFonts w:ascii="Times New Roman" w:hAnsi="Times New Roman"/>
          <w:iCs/>
          <w:sz w:val="24"/>
          <w:szCs w:val="24"/>
        </w:rPr>
        <w:t xml:space="preserve"> į kitą, ieškov</w:t>
      </w:r>
      <w:r w:rsidR="00F23249" w:rsidRPr="002A7E46">
        <w:rPr>
          <w:rFonts w:ascii="Times New Roman" w:hAnsi="Times New Roman"/>
          <w:iCs/>
          <w:sz w:val="24"/>
          <w:szCs w:val="24"/>
        </w:rPr>
        <w:t>ės</w:t>
      </w:r>
      <w:r w:rsidRPr="002A7E46">
        <w:rPr>
          <w:rFonts w:ascii="Times New Roman" w:hAnsi="Times New Roman"/>
          <w:iCs/>
          <w:sz w:val="24"/>
          <w:szCs w:val="24"/>
        </w:rPr>
        <w:t xml:space="preserve"> pateikti dokumentai buvo nepriimti ir netapo jo</w:t>
      </w:r>
      <w:r w:rsidR="00F23249" w:rsidRPr="002A7E46">
        <w:rPr>
          <w:rFonts w:ascii="Times New Roman" w:hAnsi="Times New Roman"/>
          <w:iCs/>
          <w:sz w:val="24"/>
          <w:szCs w:val="24"/>
        </w:rPr>
        <w:t>s</w:t>
      </w:r>
      <w:r w:rsidRPr="002A7E46">
        <w:rPr>
          <w:rFonts w:ascii="Times New Roman" w:hAnsi="Times New Roman"/>
          <w:iCs/>
          <w:sz w:val="24"/>
          <w:szCs w:val="24"/>
        </w:rPr>
        <w:t xml:space="preserve"> pateikto pasiūlymo dalimi. </w:t>
      </w:r>
    </w:p>
    <w:p w14:paraId="282AD0B2" w14:textId="09C4F134" w:rsidR="00A052DC" w:rsidRPr="002A7E46" w:rsidRDefault="0036582D" w:rsidP="008074AA">
      <w:pPr>
        <w:pStyle w:val="ListParagraph"/>
        <w:widowControl w:val="0"/>
        <w:numPr>
          <w:ilvl w:val="0"/>
          <w:numId w:val="20"/>
        </w:numPr>
        <w:spacing w:after="120" w:line="240" w:lineRule="auto"/>
        <w:ind w:left="357" w:hanging="357"/>
        <w:contextualSpacing w:val="0"/>
        <w:jc w:val="both"/>
        <w:rPr>
          <w:rFonts w:ascii="Times New Roman" w:hAnsi="Times New Roman"/>
          <w:iCs/>
          <w:sz w:val="24"/>
          <w:szCs w:val="24"/>
        </w:rPr>
      </w:pPr>
      <w:r w:rsidRPr="002A7E46">
        <w:rPr>
          <w:rFonts w:ascii="Times New Roman" w:hAnsi="Times New Roman"/>
          <w:iCs/>
          <w:sz w:val="24"/>
          <w:szCs w:val="24"/>
        </w:rPr>
        <w:t>A</w:t>
      </w:r>
      <w:r w:rsidR="00BF2371" w:rsidRPr="002A7E46">
        <w:rPr>
          <w:rFonts w:ascii="Times New Roman" w:hAnsi="Times New Roman"/>
          <w:iCs/>
          <w:sz w:val="24"/>
          <w:szCs w:val="24"/>
        </w:rPr>
        <w:t>tkreiptinas dėmesys į tai, kad atsakovė atsakyme į pretenziją atskirai pasisakė dėl jai, ieškov</w:t>
      </w:r>
      <w:r w:rsidR="00F23249" w:rsidRPr="002A7E46">
        <w:rPr>
          <w:rFonts w:ascii="Times New Roman" w:hAnsi="Times New Roman"/>
          <w:iCs/>
          <w:sz w:val="24"/>
          <w:szCs w:val="24"/>
        </w:rPr>
        <w:t>e</w:t>
      </w:r>
      <w:r w:rsidR="00BF2371" w:rsidRPr="002A7E46">
        <w:rPr>
          <w:rFonts w:ascii="Times New Roman" w:hAnsi="Times New Roman"/>
          <w:iCs/>
          <w:sz w:val="24"/>
          <w:szCs w:val="24"/>
        </w:rPr>
        <w:t>i paaiškinant pasiūlymą, pateiktų duomenų. Nors</w:t>
      </w:r>
      <w:r w:rsidR="00486116" w:rsidRPr="002A7E46">
        <w:rPr>
          <w:rFonts w:ascii="Times New Roman" w:hAnsi="Times New Roman"/>
          <w:iCs/>
          <w:sz w:val="24"/>
          <w:szCs w:val="24"/>
        </w:rPr>
        <w:t xml:space="preserve"> </w:t>
      </w:r>
      <w:r w:rsidR="00A052DC" w:rsidRPr="002A7E46">
        <w:rPr>
          <w:rFonts w:ascii="Times New Roman" w:hAnsi="Times New Roman"/>
          <w:iCs/>
          <w:sz w:val="24"/>
          <w:szCs w:val="24"/>
        </w:rPr>
        <w:t>perkančioji organizacija</w:t>
      </w:r>
      <w:r w:rsidR="00486116" w:rsidRPr="002A7E46">
        <w:rPr>
          <w:rFonts w:ascii="Times New Roman" w:hAnsi="Times New Roman"/>
          <w:iCs/>
          <w:sz w:val="24"/>
          <w:szCs w:val="24"/>
        </w:rPr>
        <w:t xml:space="preserve"> atsakymo į pretenziją 3.8 punkte nurodė, kad nevertino UAB „Statybos kodas“ kvalifikacijos, tačiau to paties</w:t>
      </w:r>
      <w:r w:rsidR="007C7DAB" w:rsidRPr="002A7E46">
        <w:rPr>
          <w:rFonts w:ascii="Times New Roman" w:hAnsi="Times New Roman"/>
          <w:iCs/>
          <w:sz w:val="24"/>
          <w:szCs w:val="24"/>
        </w:rPr>
        <w:t xml:space="preserve"> atsakovės</w:t>
      </w:r>
      <w:r w:rsidR="00486116" w:rsidRPr="002A7E46">
        <w:rPr>
          <w:rFonts w:ascii="Times New Roman" w:hAnsi="Times New Roman"/>
          <w:iCs/>
          <w:sz w:val="24"/>
          <w:szCs w:val="24"/>
        </w:rPr>
        <w:t xml:space="preserve"> rašto</w:t>
      </w:r>
      <w:r w:rsidR="00A052DC" w:rsidRPr="002A7E46">
        <w:rPr>
          <w:rFonts w:ascii="Times New Roman" w:hAnsi="Times New Roman"/>
          <w:iCs/>
          <w:sz w:val="24"/>
          <w:szCs w:val="24"/>
        </w:rPr>
        <w:t xml:space="preserve"> 3.1 punkte ji papildomai atkreipė ieškov</w:t>
      </w:r>
      <w:r w:rsidR="00F23249" w:rsidRPr="002A7E46">
        <w:rPr>
          <w:rFonts w:ascii="Times New Roman" w:hAnsi="Times New Roman"/>
          <w:iCs/>
          <w:sz w:val="24"/>
          <w:szCs w:val="24"/>
        </w:rPr>
        <w:t>ės</w:t>
      </w:r>
      <w:r w:rsidR="00A052DC" w:rsidRPr="002A7E46">
        <w:rPr>
          <w:rFonts w:ascii="Times New Roman" w:hAnsi="Times New Roman"/>
          <w:iCs/>
          <w:sz w:val="24"/>
          <w:szCs w:val="24"/>
        </w:rPr>
        <w:t xml:space="preserve"> dėmesį į tai, jog ji nėra (nebuvo) tinkamai pagrind</w:t>
      </w:r>
      <w:r w:rsidR="00F23249" w:rsidRPr="002A7E46">
        <w:rPr>
          <w:rFonts w:ascii="Times New Roman" w:hAnsi="Times New Roman"/>
          <w:iCs/>
          <w:sz w:val="24"/>
          <w:szCs w:val="24"/>
        </w:rPr>
        <w:t>usi</w:t>
      </w:r>
      <w:r w:rsidR="00A052DC" w:rsidRPr="002A7E46">
        <w:rPr>
          <w:rFonts w:ascii="Times New Roman" w:hAnsi="Times New Roman"/>
          <w:iCs/>
          <w:sz w:val="24"/>
          <w:szCs w:val="24"/>
        </w:rPr>
        <w:t xml:space="preserve">, kad pirmiau nurodytas UAB „Statybų kodas“ darbuotojas atitinka ginčo Konkurso </w:t>
      </w:r>
      <w:r w:rsidR="00A052DC" w:rsidRPr="002A7E46">
        <w:rPr>
          <w:rFonts w:ascii="Times New Roman" w:hAnsi="Times New Roman"/>
          <w:iCs/>
          <w:sz w:val="24"/>
          <w:szCs w:val="24"/>
        </w:rPr>
        <w:lastRenderedPageBreak/>
        <w:t>sąlygą.</w:t>
      </w:r>
      <w:r w:rsidRPr="002A7E46">
        <w:rPr>
          <w:rFonts w:ascii="Times New Roman" w:hAnsi="Times New Roman"/>
          <w:iCs/>
          <w:sz w:val="24"/>
          <w:szCs w:val="24"/>
        </w:rPr>
        <w:t xml:space="preserve"> </w:t>
      </w:r>
      <w:r w:rsidR="007C7DAB" w:rsidRPr="002A7E46">
        <w:rPr>
          <w:rFonts w:ascii="Times New Roman" w:hAnsi="Times New Roman"/>
          <w:iCs/>
          <w:sz w:val="24"/>
          <w:szCs w:val="24"/>
        </w:rPr>
        <w:t>P</w:t>
      </w:r>
      <w:r w:rsidRPr="002A7E46">
        <w:rPr>
          <w:rFonts w:ascii="Times New Roman" w:hAnsi="Times New Roman"/>
          <w:iCs/>
          <w:sz w:val="24"/>
          <w:szCs w:val="24"/>
        </w:rPr>
        <w:t xml:space="preserve">ažymėtina, kad </w:t>
      </w:r>
      <w:r w:rsidR="007C7DAB" w:rsidRPr="002A7E46">
        <w:rPr>
          <w:rFonts w:ascii="Times New Roman" w:hAnsi="Times New Roman"/>
          <w:iCs/>
          <w:sz w:val="24"/>
          <w:szCs w:val="24"/>
        </w:rPr>
        <w:t>šalys ikiteisminėje ginčo stadijoje ir teismo procese iš esmės ginčijosi</w:t>
      </w:r>
      <w:r w:rsidRPr="002A7E46">
        <w:rPr>
          <w:rFonts w:ascii="Times New Roman" w:hAnsi="Times New Roman"/>
          <w:iCs/>
          <w:sz w:val="24"/>
          <w:szCs w:val="24"/>
        </w:rPr>
        <w:t xml:space="preserve"> ne dėl ieškovės perkančiajai organizacijai su paaiškinimai</w:t>
      </w:r>
      <w:r w:rsidR="007C7DAB" w:rsidRPr="002A7E46">
        <w:rPr>
          <w:rFonts w:ascii="Times New Roman" w:hAnsi="Times New Roman"/>
          <w:iCs/>
          <w:sz w:val="24"/>
          <w:szCs w:val="24"/>
        </w:rPr>
        <w:t>s pateiktų</w:t>
      </w:r>
      <w:r w:rsidR="008F17BF" w:rsidRPr="002A7E46">
        <w:rPr>
          <w:rFonts w:ascii="Times New Roman" w:hAnsi="Times New Roman"/>
          <w:iCs/>
          <w:sz w:val="24"/>
          <w:szCs w:val="24"/>
        </w:rPr>
        <w:t xml:space="preserve"> naujų</w:t>
      </w:r>
      <w:r w:rsidR="007C7DAB" w:rsidRPr="002A7E46">
        <w:rPr>
          <w:rFonts w:ascii="Times New Roman" w:hAnsi="Times New Roman"/>
          <w:iCs/>
          <w:sz w:val="24"/>
          <w:szCs w:val="24"/>
        </w:rPr>
        <w:t xml:space="preserve"> duomenų apie</w:t>
      </w:r>
      <w:r w:rsidRPr="002A7E46">
        <w:rPr>
          <w:rFonts w:ascii="Times New Roman" w:hAnsi="Times New Roman"/>
          <w:iCs/>
          <w:sz w:val="24"/>
          <w:szCs w:val="24"/>
        </w:rPr>
        <w:t xml:space="preserve"> rangos sutart</w:t>
      </w:r>
      <w:r w:rsidR="007C7DAB" w:rsidRPr="002A7E46">
        <w:rPr>
          <w:rFonts w:ascii="Times New Roman" w:hAnsi="Times New Roman"/>
          <w:iCs/>
          <w:sz w:val="24"/>
          <w:szCs w:val="24"/>
        </w:rPr>
        <w:t>į</w:t>
      </w:r>
      <w:r w:rsidRPr="002A7E46">
        <w:rPr>
          <w:rFonts w:ascii="Times New Roman" w:hAnsi="Times New Roman"/>
          <w:iCs/>
          <w:sz w:val="24"/>
          <w:szCs w:val="24"/>
        </w:rPr>
        <w:t xml:space="preserve"> kaip ginčo Konkurso sąlygos atitikties įrodomosios priemonės tinkamumo, o aplinkybės, ar ir kaip </w:t>
      </w:r>
      <w:bookmarkStart w:id="28" w:name="Buk_14"/>
      <w:r w:rsidR="003B145E" w:rsidRPr="003B145E">
        <w:rPr>
          <w:rFonts w:ascii="Times New Roman" w:hAnsi="Times New Roman"/>
          <w:iCs/>
          <w:sz w:val="24"/>
          <w:szCs w:val="24"/>
        </w:rPr>
        <w:t>Š. Š.</w:t>
      </w:r>
      <w:bookmarkEnd w:id="28"/>
      <w:r w:rsidRPr="002A7E46">
        <w:rPr>
          <w:rFonts w:ascii="Times New Roman" w:hAnsi="Times New Roman"/>
          <w:iCs/>
          <w:sz w:val="24"/>
          <w:szCs w:val="24"/>
        </w:rPr>
        <w:t xml:space="preserve">, kaip galimas statybos vadovas, joje </w:t>
      </w:r>
      <w:r w:rsidR="007C7DAB" w:rsidRPr="002A7E46">
        <w:rPr>
          <w:rFonts w:ascii="Times New Roman" w:hAnsi="Times New Roman"/>
          <w:iCs/>
          <w:sz w:val="24"/>
          <w:szCs w:val="24"/>
        </w:rPr>
        <w:t xml:space="preserve">iš tiesų </w:t>
      </w:r>
      <w:r w:rsidRPr="002A7E46">
        <w:rPr>
          <w:rFonts w:ascii="Times New Roman" w:hAnsi="Times New Roman"/>
          <w:iCs/>
          <w:sz w:val="24"/>
          <w:szCs w:val="24"/>
        </w:rPr>
        <w:t>dalyvavo</w:t>
      </w:r>
      <w:r w:rsidR="007C7DAB" w:rsidRPr="002A7E46">
        <w:rPr>
          <w:rFonts w:ascii="Times New Roman" w:hAnsi="Times New Roman"/>
          <w:iCs/>
          <w:sz w:val="24"/>
          <w:szCs w:val="24"/>
        </w:rPr>
        <w:t>.</w:t>
      </w:r>
    </w:p>
    <w:p w14:paraId="0D950593" w14:textId="77777777" w:rsidR="000E5470" w:rsidRPr="002A7E46" w:rsidRDefault="00BF2371" w:rsidP="000E5470">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 xml:space="preserve">Teisėjų kolegija konstatuoja, kad </w:t>
      </w:r>
      <w:r w:rsidR="00DE4F4A" w:rsidRPr="002A7E46">
        <w:rPr>
          <w:rFonts w:ascii="Times New Roman" w:hAnsi="Times New Roman"/>
          <w:iCs/>
          <w:sz w:val="24"/>
          <w:szCs w:val="24"/>
        </w:rPr>
        <w:t xml:space="preserve">atskiri </w:t>
      </w:r>
      <w:r w:rsidRPr="002A7E46">
        <w:rPr>
          <w:rFonts w:ascii="Times New Roman" w:hAnsi="Times New Roman"/>
          <w:iCs/>
          <w:sz w:val="24"/>
          <w:szCs w:val="24"/>
        </w:rPr>
        <w:t>a</w:t>
      </w:r>
      <w:r w:rsidR="00A052DC" w:rsidRPr="002A7E46">
        <w:rPr>
          <w:rFonts w:ascii="Times New Roman" w:hAnsi="Times New Roman"/>
          <w:iCs/>
          <w:sz w:val="24"/>
          <w:szCs w:val="24"/>
        </w:rPr>
        <w:t>tsakovės atsakymo į pretenziją argumentai vertinti</w:t>
      </w:r>
      <w:r w:rsidR="00945E14" w:rsidRPr="002A7E46">
        <w:rPr>
          <w:rFonts w:ascii="Times New Roman" w:hAnsi="Times New Roman"/>
          <w:iCs/>
          <w:sz w:val="24"/>
          <w:szCs w:val="24"/>
        </w:rPr>
        <w:t>ni</w:t>
      </w:r>
      <w:r w:rsidR="00A052DC" w:rsidRPr="002A7E46">
        <w:rPr>
          <w:rFonts w:ascii="Times New Roman" w:hAnsi="Times New Roman"/>
          <w:iCs/>
          <w:sz w:val="24"/>
          <w:szCs w:val="24"/>
        </w:rPr>
        <w:t xml:space="preserve"> neizoliuotai, taip pat atsižvelgiant į jos iki taikos sutarties sudarymo turėtą nuoseklią poziciją, </w:t>
      </w:r>
      <w:r w:rsidRPr="002A7E46">
        <w:rPr>
          <w:rFonts w:ascii="Times New Roman" w:hAnsi="Times New Roman"/>
          <w:iCs/>
          <w:sz w:val="24"/>
          <w:szCs w:val="24"/>
        </w:rPr>
        <w:t>jog</w:t>
      </w:r>
      <w:r w:rsidR="00A052DC" w:rsidRPr="002A7E46">
        <w:rPr>
          <w:rFonts w:ascii="Times New Roman" w:hAnsi="Times New Roman"/>
          <w:iCs/>
          <w:sz w:val="24"/>
          <w:szCs w:val="24"/>
        </w:rPr>
        <w:t xml:space="preserve"> ieškov</w:t>
      </w:r>
      <w:r w:rsidR="00F23249" w:rsidRPr="002A7E46">
        <w:rPr>
          <w:rFonts w:ascii="Times New Roman" w:hAnsi="Times New Roman"/>
          <w:iCs/>
          <w:sz w:val="24"/>
          <w:szCs w:val="24"/>
        </w:rPr>
        <w:t>e</w:t>
      </w:r>
      <w:r w:rsidR="00A052DC" w:rsidRPr="002A7E46">
        <w:rPr>
          <w:rFonts w:ascii="Times New Roman" w:hAnsi="Times New Roman"/>
          <w:iCs/>
          <w:sz w:val="24"/>
          <w:szCs w:val="24"/>
        </w:rPr>
        <w:t>i dėl įvairių aspektų negali būti leidžiama pasinaudoti VPĮ 49 straipsnio 4 dalies nuostatomis.</w:t>
      </w:r>
      <w:r w:rsidR="00D47DB5" w:rsidRPr="002A7E46">
        <w:rPr>
          <w:rFonts w:ascii="Times New Roman" w:hAnsi="Times New Roman"/>
          <w:iCs/>
          <w:sz w:val="24"/>
          <w:szCs w:val="24"/>
        </w:rPr>
        <w:t xml:space="preserve"> Teisėjų kolegijos vertinimu, </w:t>
      </w:r>
      <w:r w:rsidR="00F23249" w:rsidRPr="002A7E46">
        <w:rPr>
          <w:rFonts w:ascii="Times New Roman" w:hAnsi="Times New Roman"/>
          <w:iCs/>
          <w:sz w:val="24"/>
          <w:szCs w:val="24"/>
        </w:rPr>
        <w:t xml:space="preserve">nors </w:t>
      </w:r>
      <w:r w:rsidR="00D47DB5" w:rsidRPr="002A7E46">
        <w:rPr>
          <w:rFonts w:ascii="Times New Roman" w:hAnsi="Times New Roman"/>
          <w:iCs/>
          <w:sz w:val="24"/>
          <w:szCs w:val="24"/>
        </w:rPr>
        <w:t>perkančiosios organizacijos veiksmai</w:t>
      </w:r>
      <w:r w:rsidR="000E5470" w:rsidRPr="002A7E46">
        <w:rPr>
          <w:rFonts w:ascii="Times New Roman" w:hAnsi="Times New Roman"/>
          <w:iCs/>
          <w:sz w:val="24"/>
          <w:szCs w:val="24"/>
        </w:rPr>
        <w:t xml:space="preserve"> atmetant ieškov</w:t>
      </w:r>
      <w:r w:rsidR="00F23249" w:rsidRPr="002A7E46">
        <w:rPr>
          <w:rFonts w:ascii="Times New Roman" w:hAnsi="Times New Roman"/>
          <w:iCs/>
          <w:sz w:val="24"/>
          <w:szCs w:val="24"/>
        </w:rPr>
        <w:t>ės</w:t>
      </w:r>
      <w:r w:rsidR="000E5470" w:rsidRPr="002A7E46">
        <w:rPr>
          <w:rFonts w:ascii="Times New Roman" w:hAnsi="Times New Roman"/>
          <w:iCs/>
          <w:sz w:val="24"/>
          <w:szCs w:val="24"/>
        </w:rPr>
        <w:t xml:space="preserve"> pasiūlymą ir pretenziją</w:t>
      </w:r>
      <w:r w:rsidR="00D47DB5" w:rsidRPr="002A7E46">
        <w:rPr>
          <w:rFonts w:ascii="Times New Roman" w:hAnsi="Times New Roman"/>
          <w:iCs/>
          <w:sz w:val="24"/>
          <w:szCs w:val="24"/>
        </w:rPr>
        <w:t xml:space="preserve"> ir turėjo tam tikrų procedūrinių trūkumų, tačiau </w:t>
      </w:r>
      <w:r w:rsidR="00F23249" w:rsidRPr="002A7E46">
        <w:rPr>
          <w:rFonts w:ascii="Times New Roman" w:hAnsi="Times New Roman"/>
          <w:iCs/>
          <w:sz w:val="24"/>
          <w:szCs w:val="24"/>
        </w:rPr>
        <w:t xml:space="preserve">jie </w:t>
      </w:r>
      <w:r w:rsidR="00D47DB5" w:rsidRPr="002A7E46">
        <w:rPr>
          <w:rFonts w:ascii="Times New Roman" w:hAnsi="Times New Roman"/>
          <w:iCs/>
          <w:sz w:val="24"/>
          <w:szCs w:val="24"/>
        </w:rPr>
        <w:t>kvalifikuotini kaip sprendim</w:t>
      </w:r>
      <w:r w:rsidR="00F23249" w:rsidRPr="002A7E46">
        <w:rPr>
          <w:rFonts w:ascii="Times New Roman" w:hAnsi="Times New Roman"/>
          <w:iCs/>
          <w:sz w:val="24"/>
          <w:szCs w:val="24"/>
        </w:rPr>
        <w:t>as</w:t>
      </w:r>
      <w:r w:rsidR="00D47DB5" w:rsidRPr="002A7E46">
        <w:rPr>
          <w:rFonts w:ascii="Times New Roman" w:hAnsi="Times New Roman"/>
          <w:iCs/>
          <w:sz w:val="24"/>
          <w:szCs w:val="24"/>
        </w:rPr>
        <w:t xml:space="preserve"> dėl UAB „Statybų kodas“</w:t>
      </w:r>
      <w:r w:rsidR="000E5470" w:rsidRPr="002A7E46">
        <w:rPr>
          <w:rFonts w:ascii="Times New Roman" w:hAnsi="Times New Roman"/>
          <w:iCs/>
          <w:sz w:val="24"/>
          <w:szCs w:val="24"/>
        </w:rPr>
        <w:t xml:space="preserve"> kvalifikacijos vertinimo</w:t>
      </w:r>
      <w:r w:rsidRPr="002A7E46">
        <w:rPr>
          <w:rFonts w:ascii="Times New Roman" w:hAnsi="Times New Roman"/>
          <w:iCs/>
          <w:sz w:val="24"/>
          <w:szCs w:val="24"/>
        </w:rPr>
        <w:t>.</w:t>
      </w:r>
    </w:p>
    <w:p w14:paraId="290381C4" w14:textId="77777777" w:rsidR="00B053A0" w:rsidRPr="002A7E46" w:rsidRDefault="00C5506B" w:rsidP="002272C9">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sz w:val="24"/>
          <w:szCs w:val="24"/>
        </w:rPr>
        <w:t>Šiuo aspektu pažymėtina, kad</w:t>
      </w:r>
      <w:r w:rsidR="00F23249" w:rsidRPr="002A7E46">
        <w:rPr>
          <w:rFonts w:ascii="Times New Roman" w:hAnsi="Times New Roman"/>
          <w:sz w:val="24"/>
          <w:szCs w:val="24"/>
        </w:rPr>
        <w:t>,</w:t>
      </w:r>
      <w:r w:rsidRPr="002A7E46">
        <w:rPr>
          <w:rFonts w:ascii="Times New Roman" w:hAnsi="Times New Roman"/>
          <w:sz w:val="24"/>
          <w:szCs w:val="24"/>
        </w:rPr>
        <w:t xml:space="preserve"> pagal teismų praktiką, k</w:t>
      </w:r>
      <w:r w:rsidR="000E5470" w:rsidRPr="002A7E46">
        <w:rPr>
          <w:rFonts w:ascii="Times New Roman" w:hAnsi="Times New Roman"/>
          <w:sz w:val="24"/>
          <w:szCs w:val="24"/>
        </w:rPr>
        <w:t>ai perkančioji organizacija, gavusi pretenziją, iš naujo vertina atitinkamo tiekėjo pasiūlymą ir sprendžia</w:t>
      </w:r>
      <w:r w:rsidRPr="002A7E46">
        <w:rPr>
          <w:rFonts w:ascii="Times New Roman" w:hAnsi="Times New Roman"/>
          <w:sz w:val="24"/>
          <w:szCs w:val="24"/>
        </w:rPr>
        <w:t xml:space="preserve"> dėl savo skundžiamo sprendimo</w:t>
      </w:r>
      <w:r w:rsidR="000E5470" w:rsidRPr="002A7E46">
        <w:rPr>
          <w:rFonts w:ascii="Times New Roman" w:hAnsi="Times New Roman"/>
          <w:sz w:val="24"/>
          <w:szCs w:val="24"/>
        </w:rPr>
        <w:t>, tai nelaikytina priimto sprendimo persvarstymu, o tiesiog VPĮ nustatytu pretenzijos nagrinėjimu</w:t>
      </w:r>
      <w:r w:rsidR="00B053A0" w:rsidRPr="002A7E46">
        <w:rPr>
          <w:rFonts w:ascii="Times New Roman" w:hAnsi="Times New Roman"/>
          <w:sz w:val="24"/>
          <w:szCs w:val="24"/>
        </w:rPr>
        <w:t xml:space="preserve"> </w:t>
      </w:r>
      <w:r w:rsidR="000E5470" w:rsidRPr="002A7E46">
        <w:rPr>
          <w:rFonts w:ascii="Times New Roman" w:hAnsi="Times New Roman"/>
          <w:sz w:val="24"/>
          <w:szCs w:val="24"/>
        </w:rPr>
        <w:t>(žr.</w:t>
      </w:r>
      <w:r w:rsidRPr="002A7E46">
        <w:rPr>
          <w:rFonts w:ascii="Times New Roman" w:hAnsi="Times New Roman"/>
          <w:sz w:val="24"/>
          <w:szCs w:val="24"/>
        </w:rPr>
        <w:t>, pvz.,</w:t>
      </w:r>
      <w:r w:rsidR="000E5470" w:rsidRPr="002A7E46">
        <w:rPr>
          <w:rFonts w:ascii="Times New Roman" w:hAnsi="Times New Roman"/>
          <w:sz w:val="24"/>
          <w:szCs w:val="24"/>
        </w:rPr>
        <w:t xml:space="preserve"> Lietuvos Aukščiausiojo Teismo 2017 m. vasario 26 d. nutarties civilinėje byloje Nr. e3K-3-106-690/2017 32 punktą ir jame nurodytą kasacinio teismo praktiką).</w:t>
      </w:r>
      <w:r w:rsidR="00B053A0" w:rsidRPr="002A7E46">
        <w:rPr>
          <w:rFonts w:ascii="Times New Roman" w:hAnsi="Times New Roman"/>
          <w:sz w:val="24"/>
          <w:szCs w:val="24"/>
        </w:rPr>
        <w:t xml:space="preserve"> </w:t>
      </w:r>
      <w:r w:rsidR="00B053A0" w:rsidRPr="002A7E46">
        <w:rPr>
          <w:rFonts w:ascii="Times New Roman" w:hAnsi="Times New Roman"/>
          <w:iCs/>
          <w:sz w:val="24"/>
          <w:szCs w:val="24"/>
        </w:rPr>
        <w:t>Vis dėlto</w:t>
      </w:r>
      <w:r w:rsidRPr="002A7E46">
        <w:rPr>
          <w:rFonts w:ascii="Times New Roman" w:hAnsi="Times New Roman"/>
          <w:iCs/>
          <w:sz w:val="24"/>
          <w:szCs w:val="24"/>
        </w:rPr>
        <w:t xml:space="preserve"> nagrinėjamu atveju</w:t>
      </w:r>
      <w:r w:rsidR="00B053A0" w:rsidRPr="002A7E46">
        <w:rPr>
          <w:rFonts w:ascii="Times New Roman" w:hAnsi="Times New Roman"/>
          <w:iCs/>
          <w:sz w:val="24"/>
          <w:szCs w:val="24"/>
        </w:rPr>
        <w:t xml:space="preserve"> atkreiptinas dėmesys į tai, kad sprendime atmesti ieškov</w:t>
      </w:r>
      <w:r w:rsidR="00F23249" w:rsidRPr="002A7E46">
        <w:rPr>
          <w:rFonts w:ascii="Times New Roman" w:hAnsi="Times New Roman"/>
          <w:iCs/>
          <w:sz w:val="24"/>
          <w:szCs w:val="24"/>
        </w:rPr>
        <w:t>ės</w:t>
      </w:r>
      <w:r w:rsidR="00B053A0" w:rsidRPr="002A7E46">
        <w:rPr>
          <w:rFonts w:ascii="Times New Roman" w:hAnsi="Times New Roman"/>
          <w:iCs/>
          <w:sz w:val="24"/>
          <w:szCs w:val="24"/>
        </w:rPr>
        <w:t xml:space="preserve"> pasiūlymą atsakovė tik bendrai prieštaravo jo</w:t>
      </w:r>
      <w:r w:rsidR="00F23249" w:rsidRPr="002A7E46">
        <w:rPr>
          <w:rFonts w:ascii="Times New Roman" w:hAnsi="Times New Roman"/>
          <w:iCs/>
          <w:sz w:val="24"/>
          <w:szCs w:val="24"/>
        </w:rPr>
        <w:t>s</w:t>
      </w:r>
      <w:r w:rsidR="00B053A0" w:rsidRPr="002A7E46">
        <w:rPr>
          <w:rFonts w:ascii="Times New Roman" w:hAnsi="Times New Roman"/>
          <w:iCs/>
          <w:sz w:val="24"/>
          <w:szCs w:val="24"/>
        </w:rPr>
        <w:t xml:space="preserve"> teisei keisti iš anksto neišviešintą trečiąjį asmenį, </w:t>
      </w:r>
      <w:r w:rsidR="00924F0B" w:rsidRPr="002A7E46">
        <w:rPr>
          <w:rFonts w:ascii="Times New Roman" w:hAnsi="Times New Roman"/>
          <w:iCs/>
          <w:sz w:val="24"/>
          <w:szCs w:val="24"/>
        </w:rPr>
        <w:t>bet tik</w:t>
      </w:r>
      <w:r w:rsidR="00B053A0" w:rsidRPr="002A7E46">
        <w:rPr>
          <w:rFonts w:ascii="Times New Roman" w:hAnsi="Times New Roman"/>
          <w:iCs/>
          <w:sz w:val="24"/>
          <w:szCs w:val="24"/>
        </w:rPr>
        <w:t xml:space="preserve"> atsakyme į pretenziją ji papildomai nurodė savo abejones dėl UAB „Statybų kodas“ pateiktos informacijos autentiškumo</w:t>
      </w:r>
      <w:r w:rsidRPr="002A7E46">
        <w:rPr>
          <w:rFonts w:ascii="Times New Roman" w:hAnsi="Times New Roman"/>
          <w:iCs/>
          <w:sz w:val="24"/>
          <w:szCs w:val="24"/>
        </w:rPr>
        <w:t>, nors su tokia</w:t>
      </w:r>
      <w:r w:rsidR="00B4202F" w:rsidRPr="002A7E46">
        <w:rPr>
          <w:rFonts w:ascii="Times New Roman" w:hAnsi="Times New Roman"/>
          <w:iCs/>
          <w:sz w:val="24"/>
          <w:szCs w:val="24"/>
        </w:rPr>
        <w:t xml:space="preserve"> savo</w:t>
      </w:r>
      <w:r w:rsidRPr="002A7E46">
        <w:rPr>
          <w:rFonts w:ascii="Times New Roman" w:hAnsi="Times New Roman"/>
          <w:iCs/>
          <w:sz w:val="24"/>
          <w:szCs w:val="24"/>
        </w:rPr>
        <w:t xml:space="preserve"> pozicija ieškov</w:t>
      </w:r>
      <w:r w:rsidR="00F23249" w:rsidRPr="002A7E46">
        <w:rPr>
          <w:rFonts w:ascii="Times New Roman" w:hAnsi="Times New Roman"/>
          <w:iCs/>
          <w:sz w:val="24"/>
          <w:szCs w:val="24"/>
        </w:rPr>
        <w:t>ę</w:t>
      </w:r>
      <w:r w:rsidRPr="002A7E46">
        <w:rPr>
          <w:rFonts w:ascii="Times New Roman" w:hAnsi="Times New Roman"/>
          <w:iCs/>
          <w:sz w:val="24"/>
          <w:szCs w:val="24"/>
        </w:rPr>
        <w:t xml:space="preserve"> galėjo supažindinti ir anksčiau</w:t>
      </w:r>
      <w:r w:rsidR="00B053A0" w:rsidRPr="002A7E46">
        <w:rPr>
          <w:rFonts w:ascii="Times New Roman" w:hAnsi="Times New Roman"/>
          <w:iCs/>
          <w:sz w:val="24"/>
          <w:szCs w:val="24"/>
        </w:rPr>
        <w:t>.</w:t>
      </w:r>
    </w:p>
    <w:p w14:paraId="0695F9DF" w14:textId="77777777" w:rsidR="00566AEB" w:rsidRPr="002A7E46" w:rsidRDefault="00C5506B" w:rsidP="00B053A0">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Style w:val="plaintext"/>
          <w:rFonts w:ascii="Times New Roman" w:hAnsi="Times New Roman"/>
          <w:sz w:val="24"/>
        </w:rPr>
        <w:t>P</w:t>
      </w:r>
      <w:r w:rsidR="00B053A0" w:rsidRPr="002A7E46">
        <w:rPr>
          <w:rStyle w:val="plaintext"/>
          <w:rFonts w:ascii="Times New Roman" w:hAnsi="Times New Roman"/>
          <w:sz w:val="24"/>
        </w:rPr>
        <w:t>rimintina kasacinio teismo praktika, pagal kurią p</w:t>
      </w:r>
      <w:r w:rsidR="00730DAB" w:rsidRPr="002A7E46">
        <w:rPr>
          <w:rFonts w:ascii="Times New Roman" w:hAnsi="Times New Roman"/>
          <w:sz w:val="24"/>
          <w:szCs w:val="24"/>
        </w:rPr>
        <w:t xml:space="preserve">erkančiosios organizacijos atsakyme į tiekėjo pretenziją nurodyti papildomi jo pasiūlymo trūkumai – naujas perkančiosios organizacijos sprendimas, kurį tiekėjas gali skųsti pagal </w:t>
      </w:r>
      <w:bookmarkStart w:id="29" w:name="n7efae797-cdcd-4020-8e1d-a52596fd06db"/>
      <w:r w:rsidR="00730DAB" w:rsidRPr="002A7E46">
        <w:rPr>
          <w:rFonts w:ascii="Times New Roman" w:hAnsi="Times New Roman"/>
          <w:sz w:val="24"/>
          <w:szCs w:val="24"/>
        </w:rPr>
        <w:t>VPĮ</w:t>
      </w:r>
      <w:bookmarkStart w:id="30" w:name="pn7efae797-cdcd-4020-8e1d-a52596fd06db"/>
      <w:bookmarkEnd w:id="29"/>
      <w:bookmarkEnd w:id="30"/>
      <w:r w:rsidR="00B053A0" w:rsidRPr="002A7E46">
        <w:rPr>
          <w:rFonts w:ascii="Times New Roman" w:hAnsi="Times New Roman"/>
          <w:sz w:val="24"/>
          <w:szCs w:val="24"/>
        </w:rPr>
        <w:t xml:space="preserve"> </w:t>
      </w:r>
      <w:bookmarkStart w:id="31" w:name="pnd8eabbcb-0d76-4f6a-9568-af03143707a4"/>
      <w:bookmarkEnd w:id="31"/>
      <w:r w:rsidR="00730DAB" w:rsidRPr="002A7E46">
        <w:rPr>
          <w:rFonts w:ascii="Times New Roman" w:hAnsi="Times New Roman"/>
          <w:sz w:val="24"/>
          <w:szCs w:val="24"/>
        </w:rPr>
        <w:t>nuostatas, nes apie šį pagrindą jam nebuvo pranešta anksčiau (žr. Lietuvos Aukščiausiojo Teismo 2013 m. birželio 7 d. nutartį civilinėje byloje Nr.</w:t>
      </w:r>
      <w:r w:rsidR="00F23249" w:rsidRPr="002A7E46">
        <w:rPr>
          <w:rFonts w:ascii="Times New Roman" w:hAnsi="Times New Roman"/>
          <w:sz w:val="24"/>
          <w:szCs w:val="24"/>
        </w:rPr>
        <w:t> </w:t>
      </w:r>
      <w:r w:rsidR="00730DAB" w:rsidRPr="002A7E46">
        <w:rPr>
          <w:rFonts w:ascii="Times New Roman" w:hAnsi="Times New Roman"/>
          <w:sz w:val="24"/>
          <w:szCs w:val="24"/>
        </w:rPr>
        <w:t xml:space="preserve">3K-3-324/2013). </w:t>
      </w:r>
      <w:r w:rsidR="00B053A0" w:rsidRPr="002A7E46">
        <w:rPr>
          <w:rFonts w:ascii="Times New Roman" w:hAnsi="Times New Roman"/>
          <w:sz w:val="24"/>
          <w:szCs w:val="24"/>
        </w:rPr>
        <w:t>Teisėjų kolegijos vertinimu, nagrinėjamu atveju susiklostė būtent naujo atsakovės sprendimo priėmimo situacija, nors šis sprendimas ir nebuvo įtvirtintas</w:t>
      </w:r>
      <w:r w:rsidRPr="002A7E46">
        <w:rPr>
          <w:rFonts w:ascii="Times New Roman" w:hAnsi="Times New Roman"/>
          <w:sz w:val="24"/>
          <w:szCs w:val="24"/>
        </w:rPr>
        <w:t xml:space="preserve"> atskiru</w:t>
      </w:r>
      <w:r w:rsidR="00B053A0" w:rsidRPr="002A7E46">
        <w:rPr>
          <w:rFonts w:ascii="Times New Roman" w:hAnsi="Times New Roman"/>
          <w:sz w:val="24"/>
          <w:szCs w:val="24"/>
        </w:rPr>
        <w:t xml:space="preserve"> </w:t>
      </w:r>
      <w:r w:rsidRPr="002A7E46">
        <w:rPr>
          <w:rFonts w:ascii="Times New Roman" w:hAnsi="Times New Roman"/>
          <w:sz w:val="24"/>
          <w:szCs w:val="24"/>
        </w:rPr>
        <w:t xml:space="preserve">viešojo pirkimo </w:t>
      </w:r>
      <w:r w:rsidR="00B053A0" w:rsidRPr="002A7E46">
        <w:rPr>
          <w:rFonts w:ascii="Times New Roman" w:hAnsi="Times New Roman"/>
          <w:sz w:val="24"/>
          <w:szCs w:val="24"/>
        </w:rPr>
        <w:t>komisijos protokolu.</w:t>
      </w:r>
    </w:p>
    <w:p w14:paraId="429FA64B" w14:textId="77777777" w:rsidR="00D47DB5" w:rsidRPr="002A7E46" w:rsidRDefault="00D47DB5" w:rsidP="00486116">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iCs/>
          <w:sz w:val="24"/>
          <w:szCs w:val="24"/>
        </w:rPr>
        <w:t xml:space="preserve">Kasacinio teismo ne kartą konstatuota, kad </w:t>
      </w:r>
      <w:r w:rsidRPr="002A7E46">
        <w:rPr>
          <w:rFonts w:ascii="Times New Roman" w:hAnsi="Times New Roman"/>
          <w:sz w:val="24"/>
          <w:szCs w:val="24"/>
        </w:rPr>
        <w:t xml:space="preserve">perkančiosios organizacijos veiksmų teisėtumas ir jų atitiktis </w:t>
      </w:r>
      <w:bookmarkStart w:id="32" w:name="n66ec9b3b-c1f5-4ddc-ac7f-5d2b15a40d75"/>
      <w:r w:rsidRPr="002A7E46">
        <w:rPr>
          <w:rFonts w:ascii="Times New Roman" w:hAnsi="Times New Roman"/>
          <w:sz w:val="24"/>
          <w:szCs w:val="24"/>
        </w:rPr>
        <w:t>VPĮ</w:t>
      </w:r>
      <w:bookmarkStart w:id="33" w:name="pn66ec9b3b-c1f5-4ddc-ac7f-5d2b15a40d75"/>
      <w:bookmarkEnd w:id="32"/>
      <w:bookmarkEnd w:id="33"/>
      <w:r w:rsidRPr="002A7E46">
        <w:rPr>
          <w:rFonts w:ascii="Times New Roman" w:hAnsi="Times New Roman"/>
          <w:sz w:val="24"/>
          <w:szCs w:val="24"/>
        </w:rPr>
        <w:t xml:space="preserve"> įtvirtintam reikalavimui motyvuoti komisijos sprendimus turi būti vertinami atsižvelgiant į tai, kokių padaryta pažeidimų – ar dėl sprendimų motyvų nebuvimo iš viso, ar dėl jų glaustumo, </w:t>
      </w:r>
      <w:proofErr w:type="spellStart"/>
      <w:r w:rsidRPr="002A7E46">
        <w:rPr>
          <w:rFonts w:ascii="Times New Roman" w:hAnsi="Times New Roman"/>
          <w:sz w:val="24"/>
          <w:szCs w:val="24"/>
        </w:rPr>
        <w:t>neinformatyvumo</w:t>
      </w:r>
      <w:proofErr w:type="spellEnd"/>
      <w:r w:rsidRPr="002A7E46">
        <w:rPr>
          <w:rFonts w:ascii="Times New Roman" w:hAnsi="Times New Roman"/>
          <w:sz w:val="24"/>
          <w:szCs w:val="24"/>
        </w:rPr>
        <w:t>, abstraktumo, pavėluoto jų išsamaus pateikimo arba kitokių jų trūkumų, taip pat ar šie trūkumai buvo esminiai, ar jie buvo ištaisyti; šios aplinkybės nustatomos įvertinant perkančiosios organizacijos pirkimų komisijos protokolo turinį ir kitus pirkimo procedūrų dokumentus (pretenzijas, atsakymus į pretenzijas, kitą susirašinėjimo medžiagą); pagal šiuos duomenis turi būti įvertinama, ar nukrypimas nuo reikalavimo motyvuoti komisijos sprendimą yra esminis, t. y. pažeidžiantis viešųjų pirkimų pamatines nuostatas dėl pirkimo procedūrų skaidrumo, viešojo pirkimo dalyvių lygiateisiškumo ir kt.</w:t>
      </w:r>
      <w:bookmarkStart w:id="34" w:name="pn4ac924cb-5003-47b6-9347-e8b3c043c6f5"/>
      <w:bookmarkStart w:id="35" w:name="pn53c051d0-9af0-4c7f-8068-27c00c88c125"/>
      <w:bookmarkEnd w:id="34"/>
      <w:bookmarkEnd w:id="35"/>
      <w:r w:rsidRPr="002A7E46">
        <w:rPr>
          <w:rFonts w:ascii="Times New Roman" w:hAnsi="Times New Roman"/>
          <w:sz w:val="24"/>
          <w:szCs w:val="24"/>
        </w:rPr>
        <w:t xml:space="preserve"> (žr. Lietuvos Aukščiausiojo Teismo 2011 m. </w:t>
      </w:r>
      <w:r w:rsidR="00730DAB" w:rsidRPr="002A7E46">
        <w:rPr>
          <w:rFonts w:ascii="Times New Roman" w:hAnsi="Times New Roman"/>
          <w:sz w:val="24"/>
          <w:szCs w:val="24"/>
        </w:rPr>
        <w:t>gegužės 9 d. nutartį civilinėje byloje Nr. 3K-3-231/2011</w:t>
      </w:r>
      <w:r w:rsidRPr="002A7E46">
        <w:rPr>
          <w:rFonts w:ascii="Times New Roman" w:hAnsi="Times New Roman"/>
          <w:sz w:val="24"/>
          <w:szCs w:val="24"/>
        </w:rPr>
        <w:t>).</w:t>
      </w:r>
    </w:p>
    <w:p w14:paraId="01BB73A0" w14:textId="77777777" w:rsidR="00566AEB" w:rsidRPr="002A7E46" w:rsidRDefault="00566AEB" w:rsidP="003B145E">
      <w:pPr>
        <w:pStyle w:val="ListParagraph"/>
        <w:widowControl w:val="0"/>
        <w:numPr>
          <w:ilvl w:val="0"/>
          <w:numId w:val="20"/>
        </w:numPr>
        <w:spacing w:after="120" w:line="240" w:lineRule="auto"/>
        <w:ind w:left="357" w:hanging="357"/>
        <w:contextualSpacing w:val="0"/>
        <w:jc w:val="both"/>
        <w:rPr>
          <w:rFonts w:ascii="Times New Roman" w:hAnsi="Times New Roman"/>
          <w:iCs/>
          <w:sz w:val="24"/>
          <w:szCs w:val="24"/>
        </w:rPr>
      </w:pPr>
      <w:r w:rsidRPr="002A7E46">
        <w:rPr>
          <w:rFonts w:ascii="Times New Roman" w:hAnsi="Times New Roman"/>
          <w:sz w:val="24"/>
          <w:szCs w:val="24"/>
        </w:rPr>
        <w:t>P</w:t>
      </w:r>
      <w:r w:rsidR="003B5E92" w:rsidRPr="002A7E46">
        <w:rPr>
          <w:rFonts w:ascii="Times New Roman" w:hAnsi="Times New Roman"/>
          <w:sz w:val="24"/>
          <w:szCs w:val="24"/>
        </w:rPr>
        <w:t>irmiau nurodytoje</w:t>
      </w:r>
      <w:r w:rsidRPr="002A7E46">
        <w:rPr>
          <w:rFonts w:ascii="Times New Roman" w:hAnsi="Times New Roman"/>
          <w:sz w:val="24"/>
          <w:szCs w:val="24"/>
        </w:rPr>
        <w:t xml:space="preserve"> kasacinio teismo 2011 m. nutartyje taip pat nurodyta, kad, vertinant tiekėjų informatyvumo pakankamumą, atsižvelgtina į tai, ar atskiri dokumentai, kuriuose įtvirtinti perkančiosios organizacijos sprendimai (protokolai, pranešimas apie Konkurso rezultatus), nors ir būdami lakoniški, glausti ir stokojantys išsamumo, užtikrina minimalios informacijos tiekėjui, reikalingos ginant savo galbūt pažeistas teises, pateikimą ar ne; šia prasme vertinimui svarbūs ir pirminiai perkančiosios organizacijos sprendimus įtvirtinantys dokumentai, ir tie, kurie buvo surašyti prasidėjus šalių ginčui (tiekėjo pretenzija, perkančiosios organizacijos atsakymas į ją); jeigu pirminiai dokumentai nevisiškai atitiko </w:t>
      </w:r>
      <w:bookmarkStart w:id="36" w:name="n76e41c11-5fe1-4282-849f-51ec8ae7f89d"/>
      <w:r w:rsidRPr="002A7E46">
        <w:rPr>
          <w:rFonts w:ascii="Times New Roman" w:hAnsi="Times New Roman"/>
          <w:sz w:val="24"/>
          <w:szCs w:val="24"/>
        </w:rPr>
        <w:t>VPĮ</w:t>
      </w:r>
      <w:bookmarkStart w:id="37" w:name="pn76e41c11-5fe1-4282-849f-51ec8ae7f89d"/>
      <w:bookmarkEnd w:id="36"/>
      <w:bookmarkEnd w:id="37"/>
      <w:r w:rsidRPr="002A7E46">
        <w:rPr>
          <w:rFonts w:ascii="Times New Roman" w:hAnsi="Times New Roman"/>
          <w:sz w:val="24"/>
          <w:szCs w:val="24"/>
        </w:rPr>
        <w:t xml:space="preserve"> </w:t>
      </w:r>
      <w:bookmarkStart w:id="38" w:name="nbc31babf-646d-458e-8b94-afa26ce94d35"/>
      <w:r w:rsidR="00EE685C" w:rsidRPr="002A7E46">
        <w:rPr>
          <w:rFonts w:ascii="Times New Roman" w:hAnsi="Times New Roman"/>
          <w:sz w:val="24"/>
          <w:szCs w:val="24"/>
        </w:rPr>
        <w:t>(</w:t>
      </w:r>
      <w:r w:rsidRPr="002A7E46">
        <w:rPr>
          <w:rFonts w:ascii="Times New Roman" w:hAnsi="Times New Roman"/>
          <w:sz w:val="24"/>
          <w:szCs w:val="24"/>
        </w:rPr>
        <w:t>1</w:t>
      </w:r>
      <w:bookmarkStart w:id="39" w:name="pnbc31babf-646d-458e-8b94-afa26ce94d35"/>
      <w:bookmarkEnd w:id="38"/>
      <w:bookmarkEnd w:id="39"/>
      <w:r w:rsidR="00EE685C" w:rsidRPr="002A7E46">
        <w:rPr>
          <w:rFonts w:ascii="Times New Roman" w:hAnsi="Times New Roman"/>
          <w:sz w:val="24"/>
          <w:szCs w:val="24"/>
        </w:rPr>
        <w:t>9</w:t>
      </w:r>
      <w:r w:rsidRPr="002A7E46">
        <w:rPr>
          <w:rFonts w:ascii="Times New Roman" w:hAnsi="Times New Roman"/>
          <w:sz w:val="24"/>
          <w:szCs w:val="24"/>
        </w:rPr>
        <w:t xml:space="preserve"> straipsnio </w:t>
      </w:r>
      <w:r w:rsidR="00EE685C" w:rsidRPr="002A7E46">
        <w:rPr>
          <w:rFonts w:ascii="Times New Roman" w:hAnsi="Times New Roman"/>
          <w:sz w:val="24"/>
          <w:szCs w:val="24"/>
        </w:rPr>
        <w:t>5</w:t>
      </w:r>
      <w:r w:rsidRPr="002A7E46">
        <w:rPr>
          <w:rFonts w:ascii="Times New Roman" w:hAnsi="Times New Roman"/>
          <w:sz w:val="24"/>
          <w:szCs w:val="24"/>
        </w:rPr>
        <w:t xml:space="preserve"> dalies</w:t>
      </w:r>
      <w:r w:rsidR="00EE685C" w:rsidRPr="002A7E46">
        <w:rPr>
          <w:rFonts w:ascii="Times New Roman" w:hAnsi="Times New Roman"/>
          <w:sz w:val="24"/>
          <w:szCs w:val="24"/>
        </w:rPr>
        <w:t>)</w:t>
      </w:r>
      <w:r w:rsidRPr="002A7E46">
        <w:rPr>
          <w:rFonts w:ascii="Times New Roman" w:hAnsi="Times New Roman"/>
          <w:sz w:val="24"/>
          <w:szCs w:val="24"/>
        </w:rPr>
        <w:t xml:space="preserve"> reikalavimus, tačiau perkančioji organizacija visos procedūros metu teikė informaciją ir tai tiekėjams leido suprasti perkančiosios organizacijos veiksmų galimo neteisėtumo bei tiekėjų interesų pažeidimo apimtį</w:t>
      </w:r>
      <w:r w:rsidR="00F23249" w:rsidRPr="002A7E46">
        <w:rPr>
          <w:rFonts w:ascii="Times New Roman" w:hAnsi="Times New Roman"/>
          <w:sz w:val="24"/>
          <w:szCs w:val="24"/>
        </w:rPr>
        <w:t>,</w:t>
      </w:r>
      <w:r w:rsidRPr="002A7E46">
        <w:rPr>
          <w:rFonts w:ascii="Times New Roman" w:hAnsi="Times New Roman"/>
          <w:sz w:val="24"/>
          <w:szCs w:val="24"/>
        </w:rPr>
        <w:t xml:space="preserve"> ir taip buvo užtikrinta jų galimybė tinkamai ginti savo pažeistas teises, tai teismas gali daryti išvadą, kad pažeidimai dėl informacijos trūkumo ir motyvavimo nėra esminiai.</w:t>
      </w:r>
    </w:p>
    <w:p w14:paraId="0F4F7594" w14:textId="77777777" w:rsidR="00B053A0" w:rsidRPr="002A7E46" w:rsidRDefault="00566AEB" w:rsidP="003B145E">
      <w:pPr>
        <w:pStyle w:val="ListParagraph"/>
        <w:widowControl w:val="0"/>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sz w:val="24"/>
          <w:szCs w:val="24"/>
        </w:rPr>
        <w:t xml:space="preserve">Iš </w:t>
      </w:r>
      <w:r w:rsidR="003B5E92" w:rsidRPr="002A7E46">
        <w:rPr>
          <w:rFonts w:ascii="Times New Roman" w:hAnsi="Times New Roman"/>
          <w:sz w:val="24"/>
          <w:szCs w:val="24"/>
        </w:rPr>
        <w:t xml:space="preserve">esmės </w:t>
      </w:r>
      <w:r w:rsidRPr="002A7E46">
        <w:rPr>
          <w:rFonts w:ascii="Times New Roman" w:hAnsi="Times New Roman"/>
          <w:sz w:val="24"/>
          <w:szCs w:val="24"/>
        </w:rPr>
        <w:t>sutiktina su teismų vertinimu, kad</w:t>
      </w:r>
      <w:r w:rsidR="00B053A0" w:rsidRPr="002A7E46">
        <w:rPr>
          <w:rFonts w:ascii="Times New Roman" w:hAnsi="Times New Roman"/>
          <w:sz w:val="24"/>
          <w:szCs w:val="24"/>
        </w:rPr>
        <w:t xml:space="preserve"> atsakovės veiksmų</w:t>
      </w:r>
      <w:r w:rsidRPr="002A7E46">
        <w:rPr>
          <w:rFonts w:ascii="Times New Roman" w:hAnsi="Times New Roman"/>
          <w:sz w:val="24"/>
          <w:szCs w:val="24"/>
        </w:rPr>
        <w:t xml:space="preserve"> peržiūra</w:t>
      </w:r>
      <w:r w:rsidR="00B053A0" w:rsidRPr="002A7E46">
        <w:rPr>
          <w:rFonts w:ascii="Times New Roman" w:hAnsi="Times New Roman"/>
          <w:sz w:val="24"/>
          <w:szCs w:val="24"/>
        </w:rPr>
        <w:t xml:space="preserve"> neatitiko VPĮ </w:t>
      </w:r>
      <w:r w:rsidR="00B053A0" w:rsidRPr="002A7E46">
        <w:rPr>
          <w:rFonts w:ascii="Times New Roman" w:hAnsi="Times New Roman"/>
          <w:sz w:val="24"/>
          <w:szCs w:val="24"/>
        </w:rPr>
        <w:lastRenderedPageBreak/>
        <w:t>reikalavimų, nes pats sprendimas dėl UAB „Statybų kodas“ kvalifikacijos suformu</w:t>
      </w:r>
      <w:r w:rsidR="00E86CE6" w:rsidRPr="002A7E46">
        <w:rPr>
          <w:rFonts w:ascii="Times New Roman" w:hAnsi="Times New Roman"/>
          <w:sz w:val="24"/>
          <w:szCs w:val="24"/>
        </w:rPr>
        <w:t>lu</w:t>
      </w:r>
      <w:r w:rsidR="00B053A0" w:rsidRPr="002A7E46">
        <w:rPr>
          <w:rFonts w:ascii="Times New Roman" w:hAnsi="Times New Roman"/>
          <w:sz w:val="24"/>
          <w:szCs w:val="24"/>
        </w:rPr>
        <w:t>otas tik atsakyme į pretenziją. Kasacinio teismo konstatuota, kad v</w:t>
      </w:r>
      <w:r w:rsidRPr="002A7E46">
        <w:rPr>
          <w:rFonts w:ascii="Times New Roman" w:hAnsi="Times New Roman"/>
          <w:sz w:val="24"/>
          <w:szCs w:val="24"/>
        </w:rPr>
        <w:t>iešojo pirkimo komisijos sprendimų motyvai ir pagrindai reikšmingi tiekėjams, nes šie jiems leidžia suprasti perkančiosios organizacijos veiksmų galimo (ne)teisėtumo bei jų interesų užtikrinimo ar pažeidimo pobūdį ir apimtį, todėl suponuoja tiekėjų galimybę tinkamai ir veiksmingai ginti savo pažeistas teises</w:t>
      </w:r>
      <w:r w:rsidR="00B053A0" w:rsidRPr="002A7E46">
        <w:rPr>
          <w:rFonts w:ascii="Times New Roman" w:hAnsi="Times New Roman"/>
          <w:sz w:val="24"/>
          <w:szCs w:val="24"/>
        </w:rPr>
        <w:t xml:space="preserve"> (žr. pirmiau nurodytą kasacinio teismo nutartį civilinėje byloje Nr. 3K-3-231/2011).</w:t>
      </w:r>
    </w:p>
    <w:p w14:paraId="765E67EF" w14:textId="06FF83A4" w:rsidR="00855758" w:rsidRPr="002A7E46" w:rsidRDefault="00B053A0" w:rsidP="00B053A0">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sz w:val="24"/>
          <w:szCs w:val="24"/>
        </w:rPr>
        <w:t>Kita vertus, kasacinio teismo pripažinta</w:t>
      </w:r>
      <w:r w:rsidR="003B5E92" w:rsidRPr="002A7E46">
        <w:rPr>
          <w:rFonts w:ascii="Times New Roman" w:hAnsi="Times New Roman"/>
          <w:sz w:val="24"/>
          <w:szCs w:val="24"/>
        </w:rPr>
        <w:t xml:space="preserve"> ir tai</w:t>
      </w:r>
      <w:r w:rsidRPr="002A7E46">
        <w:rPr>
          <w:rFonts w:ascii="Times New Roman" w:hAnsi="Times New Roman"/>
          <w:sz w:val="24"/>
          <w:szCs w:val="24"/>
        </w:rPr>
        <w:t>, kad tiekėjų gynybos veiksmingumo principo pažeidimas nekval</w:t>
      </w:r>
      <w:r w:rsidR="00855758" w:rsidRPr="002A7E46">
        <w:rPr>
          <w:rFonts w:ascii="Times New Roman" w:hAnsi="Times New Roman"/>
          <w:sz w:val="24"/>
          <w:szCs w:val="24"/>
        </w:rPr>
        <w:t>i</w:t>
      </w:r>
      <w:r w:rsidRPr="002A7E46">
        <w:rPr>
          <w:rFonts w:ascii="Times New Roman" w:hAnsi="Times New Roman"/>
          <w:sz w:val="24"/>
          <w:szCs w:val="24"/>
        </w:rPr>
        <w:t xml:space="preserve">fikuotinas </w:t>
      </w:r>
      <w:r w:rsidR="00E86CE6" w:rsidRPr="002A7E46">
        <w:rPr>
          <w:rFonts w:ascii="Times New Roman" w:hAnsi="Times New Roman"/>
          <w:sz w:val="24"/>
          <w:szCs w:val="24"/>
        </w:rPr>
        <w:t xml:space="preserve">kaip </w:t>
      </w:r>
      <w:r w:rsidRPr="002A7E46">
        <w:rPr>
          <w:rFonts w:ascii="Times New Roman" w:hAnsi="Times New Roman"/>
          <w:sz w:val="24"/>
          <w:szCs w:val="24"/>
        </w:rPr>
        <w:t>esmini</w:t>
      </w:r>
      <w:r w:rsidR="00E86CE6" w:rsidRPr="002A7E46">
        <w:rPr>
          <w:rFonts w:ascii="Times New Roman" w:hAnsi="Times New Roman"/>
          <w:sz w:val="24"/>
          <w:szCs w:val="24"/>
        </w:rPr>
        <w:t>s</w:t>
      </w:r>
      <w:r w:rsidRPr="002A7E46">
        <w:rPr>
          <w:rFonts w:ascii="Times New Roman" w:hAnsi="Times New Roman"/>
          <w:sz w:val="24"/>
          <w:szCs w:val="24"/>
        </w:rPr>
        <w:t xml:space="preserve">, kai apie sprendimą dėl </w:t>
      </w:r>
      <w:r w:rsidR="00D23B18" w:rsidRPr="002A7E46">
        <w:rPr>
          <w:rFonts w:ascii="Times New Roman" w:hAnsi="Times New Roman"/>
          <w:sz w:val="24"/>
          <w:szCs w:val="24"/>
        </w:rPr>
        <w:t>dalyvio</w:t>
      </w:r>
      <w:r w:rsidRPr="002A7E46">
        <w:rPr>
          <w:rFonts w:ascii="Times New Roman" w:hAnsi="Times New Roman"/>
          <w:sz w:val="24"/>
          <w:szCs w:val="24"/>
        </w:rPr>
        <w:t xml:space="preserve"> pasiūlymo vertinimo</w:t>
      </w:r>
      <w:r w:rsidR="00816E0A" w:rsidRPr="002A7E46">
        <w:rPr>
          <w:rFonts w:ascii="Times New Roman" w:hAnsi="Times New Roman"/>
          <w:sz w:val="24"/>
          <w:szCs w:val="24"/>
        </w:rPr>
        <w:t xml:space="preserve"> tiekėjui pranešama netinkamai tiek </w:t>
      </w:r>
      <w:r w:rsidR="008074AA">
        <w:rPr>
          <w:rFonts w:ascii="Times New Roman" w:hAnsi="Times New Roman"/>
          <w:sz w:val="24"/>
          <w:szCs w:val="24"/>
        </w:rPr>
        <w:t xml:space="preserve">pranešimo </w:t>
      </w:r>
      <w:r w:rsidR="00816E0A" w:rsidRPr="002A7E46">
        <w:rPr>
          <w:rFonts w:ascii="Times New Roman" w:hAnsi="Times New Roman"/>
          <w:sz w:val="24"/>
          <w:szCs w:val="24"/>
        </w:rPr>
        <w:t xml:space="preserve">formos, tiek laiko (pavėluotai </w:t>
      </w:r>
      <w:r w:rsidR="00D23B18" w:rsidRPr="002A7E46">
        <w:rPr>
          <w:rFonts w:ascii="Times New Roman" w:hAnsi="Times New Roman"/>
          <w:sz w:val="24"/>
          <w:szCs w:val="24"/>
        </w:rPr>
        <w:t>pateiktas susipažinti)</w:t>
      </w:r>
      <w:r w:rsidR="00D66F0E" w:rsidRPr="002A7E46">
        <w:rPr>
          <w:rFonts w:ascii="Times New Roman" w:hAnsi="Times New Roman"/>
          <w:sz w:val="24"/>
          <w:szCs w:val="24"/>
        </w:rPr>
        <w:t xml:space="preserve"> atžvilgiu</w:t>
      </w:r>
      <w:r w:rsidR="00D23B18" w:rsidRPr="002A7E46">
        <w:rPr>
          <w:rFonts w:ascii="Times New Roman" w:hAnsi="Times New Roman"/>
          <w:sz w:val="24"/>
          <w:szCs w:val="24"/>
        </w:rPr>
        <w:t>, tačiau š</w:t>
      </w:r>
      <w:r w:rsidR="00816E0A" w:rsidRPr="002A7E46">
        <w:rPr>
          <w:rFonts w:ascii="Times New Roman" w:hAnsi="Times New Roman"/>
          <w:sz w:val="24"/>
          <w:szCs w:val="24"/>
        </w:rPr>
        <w:t>is sugeba ieškinyje tinkamai užginčyti galimai neteisėtą naują perkančiosios organizacijos sprendimą</w:t>
      </w:r>
      <w:r w:rsidR="00D23B18" w:rsidRPr="002A7E46">
        <w:rPr>
          <w:rFonts w:ascii="Times New Roman" w:hAnsi="Times New Roman"/>
          <w:sz w:val="24"/>
          <w:szCs w:val="24"/>
        </w:rPr>
        <w:t>; tokiu atveju teismai išplėsto</w:t>
      </w:r>
      <w:r w:rsidR="00855758" w:rsidRPr="002A7E46">
        <w:rPr>
          <w:rFonts w:ascii="Times New Roman" w:hAnsi="Times New Roman"/>
          <w:sz w:val="24"/>
          <w:szCs w:val="24"/>
        </w:rPr>
        <w:t>s</w:t>
      </w:r>
      <w:r w:rsidR="00D23B18" w:rsidRPr="002A7E46">
        <w:rPr>
          <w:rFonts w:ascii="Times New Roman" w:hAnsi="Times New Roman"/>
          <w:sz w:val="24"/>
          <w:szCs w:val="24"/>
        </w:rPr>
        <w:t xml:space="preserve"> apimties šalių ginčą turėtų spręsti iš esmės ir tokie jų veiksmai nelaikytin</w:t>
      </w:r>
      <w:r w:rsidR="00945E14" w:rsidRPr="002A7E46">
        <w:rPr>
          <w:rFonts w:ascii="Times New Roman" w:hAnsi="Times New Roman"/>
          <w:sz w:val="24"/>
          <w:szCs w:val="24"/>
        </w:rPr>
        <w:t>i</w:t>
      </w:r>
      <w:r w:rsidR="00D23B18" w:rsidRPr="002A7E46">
        <w:rPr>
          <w:rFonts w:ascii="Times New Roman" w:hAnsi="Times New Roman"/>
          <w:sz w:val="24"/>
          <w:szCs w:val="24"/>
        </w:rPr>
        <w:t xml:space="preserve"> ginčo ribų peržengimu</w:t>
      </w:r>
      <w:r w:rsidR="00816E0A" w:rsidRPr="002A7E46">
        <w:rPr>
          <w:rFonts w:ascii="Times New Roman" w:hAnsi="Times New Roman"/>
          <w:sz w:val="24"/>
          <w:szCs w:val="24"/>
        </w:rPr>
        <w:t xml:space="preserve"> (</w:t>
      </w:r>
      <w:r w:rsidR="00D23B18" w:rsidRPr="002A7E46">
        <w:rPr>
          <w:rFonts w:ascii="Times New Roman" w:hAnsi="Times New Roman"/>
          <w:sz w:val="24"/>
          <w:szCs w:val="24"/>
        </w:rPr>
        <w:t>žr. Lietuvos Aukščiausiojo Teismo 2013 m. birželio 7 d. nutartį civilinėje byloje Nr. 3K-3-324/2013</w:t>
      </w:r>
      <w:r w:rsidR="00816E0A" w:rsidRPr="002A7E46">
        <w:rPr>
          <w:rFonts w:ascii="Times New Roman" w:hAnsi="Times New Roman"/>
          <w:sz w:val="24"/>
          <w:szCs w:val="24"/>
        </w:rPr>
        <w:t>).</w:t>
      </w:r>
      <w:r w:rsidR="00D23B18" w:rsidRPr="002A7E46">
        <w:rPr>
          <w:rFonts w:ascii="Times New Roman" w:hAnsi="Times New Roman"/>
          <w:sz w:val="24"/>
          <w:szCs w:val="24"/>
        </w:rPr>
        <w:t xml:space="preserve"> </w:t>
      </w:r>
    </w:p>
    <w:p w14:paraId="1EC6435F" w14:textId="77777777" w:rsidR="00D23B18" w:rsidRPr="002A7E46" w:rsidRDefault="00031D75" w:rsidP="00B053A0">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sz w:val="24"/>
          <w:szCs w:val="24"/>
        </w:rPr>
        <w:t xml:space="preserve">Pirmiau nurodytoje </w:t>
      </w:r>
      <w:r w:rsidR="00924F0B" w:rsidRPr="002A7E46">
        <w:rPr>
          <w:rFonts w:ascii="Times New Roman" w:hAnsi="Times New Roman"/>
          <w:sz w:val="24"/>
          <w:szCs w:val="24"/>
        </w:rPr>
        <w:t>kasacinio teismo 2013 m.</w:t>
      </w:r>
      <w:r w:rsidR="00855758" w:rsidRPr="002A7E46">
        <w:rPr>
          <w:rFonts w:ascii="Times New Roman" w:hAnsi="Times New Roman"/>
          <w:sz w:val="24"/>
          <w:szCs w:val="24"/>
        </w:rPr>
        <w:t xml:space="preserve"> </w:t>
      </w:r>
      <w:r w:rsidR="00924F0B" w:rsidRPr="002A7E46">
        <w:rPr>
          <w:rFonts w:ascii="Times New Roman" w:hAnsi="Times New Roman"/>
          <w:sz w:val="24"/>
          <w:szCs w:val="24"/>
        </w:rPr>
        <w:t>nutartyje nagrinėta situacija, kai</w:t>
      </w:r>
      <w:r w:rsidR="00855758" w:rsidRPr="002A7E46">
        <w:rPr>
          <w:rFonts w:ascii="Times New Roman" w:hAnsi="Times New Roman"/>
          <w:sz w:val="24"/>
          <w:szCs w:val="24"/>
        </w:rPr>
        <w:t xml:space="preserve"> perkančioji organizacija apie naują galimą tiekėjo pasiūlymo neatitiktį ieškov</w:t>
      </w:r>
      <w:r w:rsidR="00D66F0E" w:rsidRPr="002A7E46">
        <w:rPr>
          <w:rFonts w:ascii="Times New Roman" w:hAnsi="Times New Roman"/>
          <w:sz w:val="24"/>
          <w:szCs w:val="24"/>
        </w:rPr>
        <w:t>ę</w:t>
      </w:r>
      <w:r w:rsidR="00855758" w:rsidRPr="002A7E46">
        <w:rPr>
          <w:rFonts w:ascii="Times New Roman" w:hAnsi="Times New Roman"/>
          <w:sz w:val="24"/>
          <w:szCs w:val="24"/>
        </w:rPr>
        <w:t xml:space="preserve">, kaip ir nagrinėjamu atveju, informavo atsakydama </w:t>
      </w:r>
      <w:r w:rsidR="00E86CE6" w:rsidRPr="002A7E46">
        <w:rPr>
          <w:rFonts w:ascii="Times New Roman" w:hAnsi="Times New Roman"/>
          <w:sz w:val="24"/>
          <w:szCs w:val="24"/>
        </w:rPr>
        <w:t xml:space="preserve">į </w:t>
      </w:r>
      <w:r w:rsidR="00855758" w:rsidRPr="002A7E46">
        <w:rPr>
          <w:rFonts w:ascii="Times New Roman" w:hAnsi="Times New Roman"/>
          <w:sz w:val="24"/>
          <w:szCs w:val="24"/>
        </w:rPr>
        <w:t>pretenziją, tačiau tai padarė ieškinio padavimo išvakarėse, be to, pačią pretenziją paliko nenagrinėtą. Vis dėlto tąkart visų instancijų teismai šalių ginčą nagrinėjo iš esmės, kasacinis teismas dėl veiksmingumo principo pažeidimo papildomai sprendė skirstydamas bylinėjimosi išlaidas, be to, atsižvelgė į tai, ar teismų veiksmai procese sušvelnino perkančiosios organizacijos sprendimo neteisėtumo padarinius.</w:t>
      </w:r>
    </w:p>
    <w:p w14:paraId="37135D9E" w14:textId="77777777" w:rsidR="001A18FD" w:rsidRPr="002A7E46" w:rsidRDefault="001A18FD" w:rsidP="001A18FD">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sz w:val="24"/>
          <w:szCs w:val="24"/>
        </w:rPr>
        <w:t xml:space="preserve">Nagrinėjamu atveju, be kita ko, pažymėtina, kad ginčo šalys procesiniuose dokumentuose turėjo galimybę ir ja pasinaudojo teikdamos argumentus dėl UAB „Statybų kodas“ darbuotojo įgytos patirties vertinimo. Taigi šalių ginčas šiuo aspektu, nors ir nebuvo </w:t>
      </w:r>
      <w:proofErr w:type="spellStart"/>
      <w:r w:rsidR="00E86CE6" w:rsidRPr="002A7E46">
        <w:rPr>
          <w:rFonts w:ascii="Times New Roman" w:hAnsi="Times New Roman"/>
          <w:sz w:val="24"/>
          <w:szCs w:val="24"/>
        </w:rPr>
        <w:t>visa</w:t>
      </w:r>
      <w:r w:rsidRPr="002A7E46">
        <w:rPr>
          <w:rFonts w:ascii="Times New Roman" w:hAnsi="Times New Roman"/>
          <w:sz w:val="24"/>
          <w:szCs w:val="24"/>
        </w:rPr>
        <w:t>vertiškai</w:t>
      </w:r>
      <w:proofErr w:type="spellEnd"/>
      <w:r w:rsidRPr="002A7E46">
        <w:rPr>
          <w:rFonts w:ascii="Times New Roman" w:hAnsi="Times New Roman"/>
          <w:sz w:val="24"/>
          <w:szCs w:val="24"/>
        </w:rPr>
        <w:t xml:space="preserve"> nagrinėtas ikiteisminėje ginčo stadijoje, tačiau teismo procese šalys dėl šio klausimo buvo pakankamai aktyvios. Bet kokiu atveju ieškov</w:t>
      </w:r>
      <w:r w:rsidR="00E86CE6" w:rsidRPr="002A7E46">
        <w:rPr>
          <w:rFonts w:ascii="Times New Roman" w:hAnsi="Times New Roman"/>
          <w:sz w:val="24"/>
          <w:szCs w:val="24"/>
        </w:rPr>
        <w:t>e</w:t>
      </w:r>
      <w:r w:rsidRPr="002A7E46">
        <w:rPr>
          <w:rFonts w:ascii="Times New Roman" w:hAnsi="Times New Roman"/>
          <w:sz w:val="24"/>
          <w:szCs w:val="24"/>
        </w:rPr>
        <w:t xml:space="preserve">i perkančiosios organizacijos išreikštos abejonės pirmosios instancijos teismo procese jau nesuponavo </w:t>
      </w:r>
      <w:proofErr w:type="spellStart"/>
      <w:r w:rsidRPr="002A7E46">
        <w:rPr>
          <w:rFonts w:ascii="Times New Roman" w:hAnsi="Times New Roman"/>
          <w:sz w:val="24"/>
          <w:szCs w:val="24"/>
        </w:rPr>
        <w:t>siurprizinės</w:t>
      </w:r>
      <w:proofErr w:type="spellEnd"/>
      <w:r w:rsidRPr="002A7E46">
        <w:rPr>
          <w:rFonts w:ascii="Times New Roman" w:hAnsi="Times New Roman"/>
          <w:sz w:val="24"/>
          <w:szCs w:val="24"/>
        </w:rPr>
        <w:t xml:space="preserve"> situacijos, juolab kad šalys apsikeitė ne tik pirminiais (ieškiniu ir atsiliepimu), bet ir papildomais procesiniais dokumentais.   </w:t>
      </w:r>
    </w:p>
    <w:p w14:paraId="7CFB4286" w14:textId="77777777" w:rsidR="00BA3967" w:rsidRPr="002A7E46" w:rsidRDefault="001A18FD" w:rsidP="002272C9">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sz w:val="24"/>
          <w:szCs w:val="24"/>
        </w:rPr>
        <w:t>K</w:t>
      </w:r>
      <w:r w:rsidR="00BA3967" w:rsidRPr="002A7E46">
        <w:rPr>
          <w:rFonts w:ascii="Times New Roman" w:hAnsi="Times New Roman"/>
          <w:sz w:val="24"/>
          <w:szCs w:val="24"/>
        </w:rPr>
        <w:t>asacinio teismo išaiškinta, kad jei tam tikra svarbi informacija paaiškėja tik teismo procese</w:t>
      </w:r>
      <w:r w:rsidRPr="002A7E46">
        <w:rPr>
          <w:rFonts w:ascii="Times New Roman" w:hAnsi="Times New Roman"/>
          <w:sz w:val="24"/>
          <w:szCs w:val="24"/>
        </w:rPr>
        <w:t>, pavyzdžiui, išsprendus ginčą dėl konfidencialios informacijos, teismas pagal konkrečias atitinkamos bylos aplinkybes sprendžia, ar dėl koncentruotumo ir ekonomiškumo peržiūros procedūrą tęsti teismo procese, ar šalis grąžinti į prieš pažeidimą buvusią padėtį, kur jos iš naujo apsibrėžtų savo ginčo ribas pagal naujai paaiškėjusią informaciją (žr., pvz., Lietuvos Aukščiausiojo Teismo 2013 m. spalio 18 d. nutartį civilinėje byloje Nr. 3K-3-495/2013). Šis teisės aiškinimas nagrinėjamu atveju aktualus tik iš dalies, nes, kaip nurodyta pirmiau, perkančioji organizacija ap</w:t>
      </w:r>
      <w:r w:rsidR="00BA3967" w:rsidRPr="002A7E46">
        <w:rPr>
          <w:rFonts w:ascii="Times New Roman" w:hAnsi="Times New Roman"/>
          <w:sz w:val="24"/>
          <w:szCs w:val="24"/>
        </w:rPr>
        <w:t>ie UAB „Statybų kodas“ darbuotojo patirties įgijimo aplinkybių vertinimą ieškov</w:t>
      </w:r>
      <w:r w:rsidR="00E86CE6" w:rsidRPr="002A7E46">
        <w:rPr>
          <w:rFonts w:ascii="Times New Roman" w:hAnsi="Times New Roman"/>
          <w:sz w:val="24"/>
          <w:szCs w:val="24"/>
        </w:rPr>
        <w:t>e</w:t>
      </w:r>
      <w:r w:rsidR="00BA3967" w:rsidRPr="002A7E46">
        <w:rPr>
          <w:rFonts w:ascii="Times New Roman" w:hAnsi="Times New Roman"/>
          <w:sz w:val="24"/>
          <w:szCs w:val="24"/>
        </w:rPr>
        <w:t>i pranešė iki teismo proceso</w:t>
      </w:r>
      <w:r w:rsidRPr="002A7E46">
        <w:rPr>
          <w:rFonts w:ascii="Times New Roman" w:hAnsi="Times New Roman"/>
          <w:sz w:val="24"/>
          <w:szCs w:val="24"/>
        </w:rPr>
        <w:t>.</w:t>
      </w:r>
    </w:p>
    <w:p w14:paraId="4E33FD80" w14:textId="2F5CAE8E" w:rsidR="00BA3967" w:rsidRPr="002A7E46" w:rsidRDefault="002365BF" w:rsidP="00BA3967">
      <w:pPr>
        <w:pStyle w:val="ListParagraph"/>
        <w:numPr>
          <w:ilvl w:val="0"/>
          <w:numId w:val="20"/>
        </w:numPr>
        <w:spacing w:after="120" w:line="240" w:lineRule="auto"/>
        <w:ind w:left="360"/>
        <w:contextualSpacing w:val="0"/>
        <w:jc w:val="both"/>
        <w:rPr>
          <w:rFonts w:ascii="Times New Roman" w:hAnsi="Times New Roman"/>
          <w:iCs/>
          <w:sz w:val="24"/>
          <w:szCs w:val="24"/>
        </w:rPr>
      </w:pPr>
      <w:r w:rsidRPr="002A7E46">
        <w:rPr>
          <w:rFonts w:ascii="Times New Roman" w:hAnsi="Times New Roman"/>
          <w:sz w:val="24"/>
          <w:szCs w:val="24"/>
        </w:rPr>
        <w:t>Vis dėlto i</w:t>
      </w:r>
      <w:r w:rsidR="00BA3967" w:rsidRPr="002A7E46">
        <w:rPr>
          <w:rFonts w:ascii="Times New Roman" w:hAnsi="Times New Roman"/>
          <w:sz w:val="24"/>
          <w:szCs w:val="24"/>
        </w:rPr>
        <w:t>š teismų praktikos šiuo klausimu matyti, kad teismo proceso ir viešojo pirkimo procedūrų ekonomiškumui ir koncentruotumui iš esmės suteikiama didesnė svarba</w:t>
      </w:r>
      <w:r w:rsidR="00E86CE6" w:rsidRPr="002A7E46">
        <w:rPr>
          <w:rFonts w:ascii="Times New Roman" w:hAnsi="Times New Roman"/>
          <w:sz w:val="24"/>
          <w:szCs w:val="24"/>
        </w:rPr>
        <w:t>,</w:t>
      </w:r>
      <w:r w:rsidR="00BA3967" w:rsidRPr="002A7E46">
        <w:rPr>
          <w:rFonts w:ascii="Times New Roman" w:hAnsi="Times New Roman"/>
          <w:sz w:val="24"/>
          <w:szCs w:val="24"/>
        </w:rPr>
        <w:t xml:space="preserve"> lyginant su formaliai </w:t>
      </w:r>
      <w:proofErr w:type="spellStart"/>
      <w:r w:rsidR="00BA3967" w:rsidRPr="002A7E46">
        <w:rPr>
          <w:rFonts w:ascii="Times New Roman" w:hAnsi="Times New Roman"/>
          <w:sz w:val="24"/>
          <w:szCs w:val="24"/>
        </w:rPr>
        <w:t>proced</w:t>
      </w:r>
      <w:r w:rsidR="00963A2C">
        <w:rPr>
          <w:rFonts w:ascii="Times New Roman" w:hAnsi="Times New Roman"/>
          <w:sz w:val="24"/>
          <w:szCs w:val="24"/>
        </w:rPr>
        <w:t>ū</w:t>
      </w:r>
      <w:r w:rsidR="00BA3967" w:rsidRPr="002A7E46">
        <w:rPr>
          <w:rFonts w:ascii="Times New Roman" w:hAnsi="Times New Roman"/>
          <w:sz w:val="24"/>
          <w:szCs w:val="24"/>
        </w:rPr>
        <w:t>riškai</w:t>
      </w:r>
      <w:proofErr w:type="spellEnd"/>
      <w:r w:rsidR="00BA3967" w:rsidRPr="002A7E46">
        <w:rPr>
          <w:rFonts w:ascii="Times New Roman" w:hAnsi="Times New Roman"/>
          <w:sz w:val="24"/>
          <w:szCs w:val="24"/>
        </w:rPr>
        <w:t xml:space="preserve"> tinkamai įvykusia ikiteisminės ginčo stadijos eiga. Dėl to jei teismui yra aiški tiekėjo ir perkančiosios organizacijos nesutarimo esmė, dėl jo paprastai sprendžiama procese, o ne grąžinama pakartotiniam vertinimui į pirkimo procedūrų stadiją. </w:t>
      </w:r>
    </w:p>
    <w:p w14:paraId="3B90E3DA" w14:textId="77777777" w:rsidR="00BA3967" w:rsidRPr="002A7E46" w:rsidRDefault="00BA3967" w:rsidP="008074AA">
      <w:pPr>
        <w:pStyle w:val="ListParagraph"/>
        <w:widowControl w:val="0"/>
        <w:numPr>
          <w:ilvl w:val="0"/>
          <w:numId w:val="20"/>
        </w:numPr>
        <w:spacing w:after="120" w:line="240" w:lineRule="auto"/>
        <w:ind w:left="357" w:hanging="357"/>
        <w:contextualSpacing w:val="0"/>
        <w:jc w:val="both"/>
        <w:rPr>
          <w:rFonts w:ascii="Times New Roman" w:hAnsi="Times New Roman"/>
          <w:iCs/>
          <w:sz w:val="24"/>
          <w:szCs w:val="24"/>
        </w:rPr>
      </w:pPr>
      <w:r w:rsidRPr="002A7E46">
        <w:rPr>
          <w:rFonts w:ascii="Times New Roman" w:hAnsi="Times New Roman"/>
          <w:sz w:val="24"/>
          <w:szCs w:val="24"/>
        </w:rPr>
        <w:t xml:space="preserve">Šiame kontekste pažymėtinas </w:t>
      </w:r>
      <w:r w:rsidR="008927EE" w:rsidRPr="002A7E46">
        <w:rPr>
          <w:rFonts w:ascii="Times New Roman" w:hAnsi="Times New Roman"/>
          <w:sz w:val="24"/>
          <w:szCs w:val="24"/>
        </w:rPr>
        <w:t xml:space="preserve">kasacinio teismo nagrinėtas </w:t>
      </w:r>
      <w:r w:rsidRPr="002A7E46">
        <w:rPr>
          <w:rFonts w:ascii="Times New Roman" w:hAnsi="Times New Roman"/>
          <w:sz w:val="24"/>
          <w:szCs w:val="24"/>
        </w:rPr>
        <w:t>atvejis, kai perkančiosios organizacijos nemotyvuoto sprendimo atmesti tiekėjo pasiūlymą priežastys ieškovui paaiškėjo tik iš atsiliepimo į ieškinį, tačiau teismai, nors ir turėjo teisę pagal kasacinio teismo praktiką šalių ginčą grąžinti</w:t>
      </w:r>
      <w:r w:rsidR="001A18FD" w:rsidRPr="002A7E46">
        <w:rPr>
          <w:rFonts w:ascii="Times New Roman" w:hAnsi="Times New Roman"/>
          <w:sz w:val="24"/>
          <w:szCs w:val="24"/>
        </w:rPr>
        <w:t xml:space="preserve"> joms</w:t>
      </w:r>
      <w:r w:rsidRPr="002A7E46">
        <w:rPr>
          <w:rFonts w:ascii="Times New Roman" w:hAnsi="Times New Roman"/>
          <w:sz w:val="24"/>
          <w:szCs w:val="24"/>
        </w:rPr>
        <w:t xml:space="preserve"> spręsti ikiteisminėje stadijoje, dėl jo</w:t>
      </w:r>
      <w:r w:rsidR="001A18FD" w:rsidRPr="002A7E46">
        <w:rPr>
          <w:rFonts w:ascii="Times New Roman" w:hAnsi="Times New Roman"/>
          <w:sz w:val="24"/>
          <w:szCs w:val="24"/>
        </w:rPr>
        <w:t xml:space="preserve"> patys</w:t>
      </w:r>
      <w:r w:rsidRPr="002A7E46">
        <w:rPr>
          <w:rFonts w:ascii="Times New Roman" w:hAnsi="Times New Roman"/>
          <w:sz w:val="24"/>
          <w:szCs w:val="24"/>
        </w:rPr>
        <w:t xml:space="preserve"> sprendė iš esmės (</w:t>
      </w:r>
      <w:r w:rsidR="001A18FD" w:rsidRPr="002A7E46">
        <w:rPr>
          <w:rFonts w:ascii="Times New Roman" w:hAnsi="Times New Roman"/>
          <w:sz w:val="24"/>
          <w:szCs w:val="24"/>
        </w:rPr>
        <w:t>žr. Lietuvos Aukščiausiojo Teismo 2018 m. spalio 31 d. nutartį civilinėje byloje Nr. e3K-3-397-378/2018</w:t>
      </w:r>
      <w:r w:rsidRPr="002A7E46">
        <w:rPr>
          <w:rFonts w:ascii="Times New Roman" w:hAnsi="Times New Roman"/>
          <w:sz w:val="24"/>
          <w:szCs w:val="24"/>
        </w:rPr>
        <w:t>).</w:t>
      </w:r>
    </w:p>
    <w:p w14:paraId="4081FF8E" w14:textId="77777777" w:rsidR="00BA3967" w:rsidRPr="002A7E46" w:rsidRDefault="002365BF" w:rsidP="008074AA">
      <w:pPr>
        <w:pStyle w:val="ListParagraph"/>
        <w:widowControl w:val="0"/>
        <w:numPr>
          <w:ilvl w:val="0"/>
          <w:numId w:val="20"/>
        </w:numPr>
        <w:spacing w:after="120" w:line="240" w:lineRule="auto"/>
        <w:ind w:left="357" w:hanging="357"/>
        <w:contextualSpacing w:val="0"/>
        <w:jc w:val="both"/>
        <w:rPr>
          <w:rFonts w:ascii="Times New Roman" w:hAnsi="Times New Roman"/>
          <w:iCs/>
          <w:sz w:val="24"/>
          <w:szCs w:val="24"/>
        </w:rPr>
      </w:pPr>
      <w:r w:rsidRPr="002A7E46">
        <w:rPr>
          <w:rFonts w:ascii="Times New Roman" w:hAnsi="Times New Roman"/>
          <w:iCs/>
          <w:sz w:val="24"/>
          <w:szCs w:val="24"/>
        </w:rPr>
        <w:t xml:space="preserve">Teisėjų kolegija vertina, kad pirmosios ir apeliacinės instancijos teismai šalių ginčą sprendė neatsižvelgdami į nurodytus koncentruotumo ir ekonomiškumo principus. Tokia jų pozicija, be kita ko, lėmė tai, kad trečiasis asmuo UAB „Eikos statyba“ inicijavo naują peržiūros procedūrą </w:t>
      </w:r>
      <w:r w:rsidRPr="002A7E46">
        <w:rPr>
          <w:rFonts w:ascii="Times New Roman" w:hAnsi="Times New Roman"/>
          <w:iCs/>
          <w:sz w:val="24"/>
          <w:szCs w:val="24"/>
        </w:rPr>
        <w:lastRenderedPageBreak/>
        <w:t>dėl iš esmės to paties klausimo, susijusio su SINTEK pasitelkiamo subjekto įgytos profesinės patirties validum</w:t>
      </w:r>
      <w:r w:rsidR="006D4B55" w:rsidRPr="002A7E46">
        <w:rPr>
          <w:rFonts w:ascii="Times New Roman" w:hAnsi="Times New Roman"/>
          <w:iCs/>
          <w:sz w:val="24"/>
          <w:szCs w:val="24"/>
        </w:rPr>
        <w:t>u</w:t>
      </w:r>
      <w:r w:rsidRPr="002A7E46">
        <w:rPr>
          <w:rFonts w:ascii="Times New Roman" w:hAnsi="Times New Roman"/>
          <w:iCs/>
          <w:sz w:val="24"/>
          <w:szCs w:val="24"/>
        </w:rPr>
        <w:t xml:space="preserve"> (šiuo metu byla pirmosios instancijos teisme sustabdyta</w:t>
      </w:r>
      <w:r w:rsidR="005820DF" w:rsidRPr="002A7E46">
        <w:rPr>
          <w:rFonts w:ascii="Times New Roman" w:hAnsi="Times New Roman"/>
          <w:iCs/>
          <w:sz w:val="24"/>
          <w:szCs w:val="24"/>
        </w:rPr>
        <w:t>,</w:t>
      </w:r>
      <w:r w:rsidRPr="002A7E46">
        <w:rPr>
          <w:rFonts w:ascii="Times New Roman" w:hAnsi="Times New Roman"/>
          <w:iCs/>
          <w:sz w:val="24"/>
          <w:szCs w:val="24"/>
        </w:rPr>
        <w:t xml:space="preserve"> iki kasacinis teismas priims procesinį sprendimą nagrinėjamoje byloje).</w:t>
      </w:r>
    </w:p>
    <w:p w14:paraId="5635D0DD" w14:textId="77777777" w:rsidR="002D37B2" w:rsidRPr="002A7E46" w:rsidRDefault="002D37B2" w:rsidP="00865E0E">
      <w:pPr>
        <w:pStyle w:val="ListParagraph"/>
        <w:spacing w:after="120" w:line="240" w:lineRule="auto"/>
        <w:ind w:left="360"/>
        <w:contextualSpacing w:val="0"/>
        <w:jc w:val="both"/>
        <w:rPr>
          <w:rFonts w:ascii="Times New Roman" w:hAnsi="Times New Roman"/>
          <w:iCs/>
          <w:sz w:val="24"/>
          <w:szCs w:val="24"/>
        </w:rPr>
      </w:pPr>
    </w:p>
    <w:p w14:paraId="699A85CD" w14:textId="77777777" w:rsidR="008749F5" w:rsidRPr="002A7E46" w:rsidRDefault="008749F5" w:rsidP="00865E0E">
      <w:pPr>
        <w:spacing w:after="120" w:line="240" w:lineRule="auto"/>
        <w:ind w:firstLine="720"/>
        <w:rPr>
          <w:rFonts w:eastAsia="Times New Roman" w:cs="Times New Roman"/>
          <w:i/>
          <w:iCs/>
        </w:rPr>
      </w:pPr>
      <w:r w:rsidRPr="002A7E46">
        <w:rPr>
          <w:rFonts w:eastAsia="Times New Roman" w:cs="Times New Roman"/>
          <w:i/>
          <w:iCs/>
        </w:rPr>
        <w:t>Dėl bylos procesinės baigties</w:t>
      </w:r>
      <w:r w:rsidR="00F02FBD" w:rsidRPr="002A7E46">
        <w:rPr>
          <w:rFonts w:eastAsia="Times New Roman" w:cs="Times New Roman"/>
          <w:i/>
          <w:szCs w:val="24"/>
          <w:lang w:eastAsia="lt-LT"/>
        </w:rPr>
        <w:t xml:space="preserve"> ir bylinėjimosi išlaidų atlyginimo</w:t>
      </w:r>
    </w:p>
    <w:p w14:paraId="680BE94E" w14:textId="77777777" w:rsidR="008749F5" w:rsidRPr="002A7E46" w:rsidRDefault="008749F5" w:rsidP="00865E0E">
      <w:pPr>
        <w:spacing w:after="120" w:line="240" w:lineRule="auto"/>
        <w:ind w:left="357"/>
        <w:rPr>
          <w:rFonts w:eastAsia="Times New Roman" w:cs="Times New Roman"/>
        </w:rPr>
      </w:pPr>
    </w:p>
    <w:p w14:paraId="2C023B64" w14:textId="77777777" w:rsidR="00F20682" w:rsidRPr="002A7E46" w:rsidRDefault="008749F5" w:rsidP="00EA75B6">
      <w:pPr>
        <w:numPr>
          <w:ilvl w:val="0"/>
          <w:numId w:val="20"/>
        </w:numPr>
        <w:spacing w:after="120" w:line="240" w:lineRule="auto"/>
        <w:ind w:left="357" w:hanging="357"/>
        <w:jc w:val="both"/>
        <w:rPr>
          <w:rFonts w:eastAsia="Times New Roman" w:cs="Times New Roman"/>
          <w:bCs/>
          <w:szCs w:val="24"/>
          <w:lang w:eastAsia="lt-LT"/>
        </w:rPr>
      </w:pPr>
      <w:r w:rsidRPr="002A7E46">
        <w:rPr>
          <w:rFonts w:eastAsia="Times New Roman" w:cs="Times New Roman"/>
          <w:bCs/>
          <w:szCs w:val="24"/>
          <w:lang w:eastAsia="lt-LT"/>
        </w:rPr>
        <w:t>Apibendrindama nurodytus argumentus, teisėjų kolegija konstatuoja, kad</w:t>
      </w:r>
      <w:r w:rsidR="0099088D" w:rsidRPr="002A7E46">
        <w:rPr>
          <w:rFonts w:eastAsia="Times New Roman" w:cs="Times New Roman"/>
          <w:bCs/>
          <w:szCs w:val="24"/>
          <w:lang w:eastAsia="lt-LT"/>
        </w:rPr>
        <w:t xml:space="preserve"> pirmosios instancijos teismas</w:t>
      </w:r>
      <w:r w:rsidR="0034480D" w:rsidRPr="002A7E46">
        <w:rPr>
          <w:rFonts w:eastAsia="Times New Roman" w:cs="Times New Roman"/>
          <w:bCs/>
          <w:szCs w:val="24"/>
          <w:lang w:eastAsia="lt-LT"/>
        </w:rPr>
        <w:t>,</w:t>
      </w:r>
      <w:r w:rsidR="00F20682" w:rsidRPr="002A7E46">
        <w:rPr>
          <w:rFonts w:eastAsia="Times New Roman" w:cs="Times New Roman"/>
          <w:bCs/>
          <w:szCs w:val="24"/>
          <w:lang w:eastAsia="lt-LT"/>
        </w:rPr>
        <w:t xml:space="preserve"> </w:t>
      </w:r>
      <w:r w:rsidR="0099088D" w:rsidRPr="002A7E46">
        <w:rPr>
          <w:rFonts w:eastAsia="Times New Roman" w:cs="Times New Roman"/>
          <w:bCs/>
          <w:szCs w:val="24"/>
          <w:lang w:eastAsia="lt-LT"/>
        </w:rPr>
        <w:t>spręsdamas šalių ginčą, o apeliacinės instancijos teismas</w:t>
      </w:r>
      <w:r w:rsidR="0034480D" w:rsidRPr="002A7E46">
        <w:rPr>
          <w:rFonts w:eastAsia="Times New Roman" w:cs="Times New Roman"/>
          <w:bCs/>
          <w:szCs w:val="24"/>
          <w:lang w:eastAsia="lt-LT"/>
        </w:rPr>
        <w:t>,</w:t>
      </w:r>
      <w:r w:rsidR="0099088D" w:rsidRPr="002A7E46">
        <w:rPr>
          <w:rFonts w:eastAsia="Times New Roman" w:cs="Times New Roman"/>
          <w:bCs/>
          <w:szCs w:val="24"/>
          <w:lang w:eastAsia="lt-LT"/>
        </w:rPr>
        <w:t xml:space="preserve"> patvirtindamas jų sudarytą taikos sutartį</w:t>
      </w:r>
      <w:r w:rsidR="0034480D" w:rsidRPr="002A7E46">
        <w:rPr>
          <w:rFonts w:eastAsia="Times New Roman" w:cs="Times New Roman"/>
          <w:bCs/>
          <w:szCs w:val="24"/>
          <w:lang w:eastAsia="lt-LT"/>
        </w:rPr>
        <w:t>,</w:t>
      </w:r>
      <w:r w:rsidR="00F20682" w:rsidRPr="002A7E46">
        <w:rPr>
          <w:rFonts w:eastAsia="Times New Roman" w:cs="Times New Roman"/>
          <w:bCs/>
          <w:szCs w:val="24"/>
          <w:lang w:eastAsia="lt-LT"/>
        </w:rPr>
        <w:t xml:space="preserve"> nepagrįstai aiškin</w:t>
      </w:r>
      <w:r w:rsidR="0099088D" w:rsidRPr="002A7E46">
        <w:rPr>
          <w:rFonts w:eastAsia="Times New Roman" w:cs="Times New Roman"/>
          <w:bCs/>
          <w:szCs w:val="24"/>
          <w:lang w:eastAsia="lt-LT"/>
        </w:rPr>
        <w:t>o</w:t>
      </w:r>
      <w:r w:rsidR="00F20682" w:rsidRPr="002A7E46">
        <w:rPr>
          <w:rFonts w:eastAsia="Times New Roman" w:cs="Times New Roman"/>
          <w:bCs/>
          <w:szCs w:val="24"/>
          <w:lang w:eastAsia="lt-LT"/>
        </w:rPr>
        <w:t xml:space="preserve"> ir taik</w:t>
      </w:r>
      <w:r w:rsidR="0099088D" w:rsidRPr="002A7E46">
        <w:rPr>
          <w:rFonts w:eastAsia="Times New Roman" w:cs="Times New Roman"/>
          <w:bCs/>
          <w:szCs w:val="24"/>
          <w:lang w:eastAsia="lt-LT"/>
        </w:rPr>
        <w:t xml:space="preserve">ė imperatyviąsias VPĮ </w:t>
      </w:r>
      <w:r w:rsidR="006B2B88" w:rsidRPr="002A7E46">
        <w:rPr>
          <w:rFonts w:eastAsia="Times New Roman" w:cs="Times New Roman"/>
          <w:bCs/>
          <w:szCs w:val="24"/>
          <w:lang w:eastAsia="lt-LT"/>
        </w:rPr>
        <w:t>46 st</w:t>
      </w:r>
      <w:r w:rsidR="0099088D" w:rsidRPr="002A7E46">
        <w:rPr>
          <w:rFonts w:eastAsia="Times New Roman" w:cs="Times New Roman"/>
          <w:bCs/>
          <w:szCs w:val="24"/>
          <w:lang w:eastAsia="lt-LT"/>
        </w:rPr>
        <w:t xml:space="preserve">raipsnio 4 dalies 4 </w:t>
      </w:r>
      <w:r w:rsidR="001F2E46" w:rsidRPr="002A7E46">
        <w:rPr>
          <w:rFonts w:eastAsia="Times New Roman" w:cs="Times New Roman"/>
          <w:bCs/>
          <w:szCs w:val="24"/>
          <w:lang w:eastAsia="lt-LT"/>
        </w:rPr>
        <w:t>punkto</w:t>
      </w:r>
      <w:r w:rsidR="003B5E92" w:rsidRPr="002A7E46">
        <w:rPr>
          <w:rFonts w:eastAsia="Times New Roman" w:cs="Times New Roman"/>
          <w:bCs/>
          <w:szCs w:val="24"/>
          <w:lang w:eastAsia="lt-LT"/>
        </w:rPr>
        <w:t xml:space="preserve"> ir</w:t>
      </w:r>
      <w:r w:rsidR="006B2B88" w:rsidRPr="002A7E46">
        <w:rPr>
          <w:rFonts w:eastAsia="Times New Roman" w:cs="Times New Roman"/>
          <w:bCs/>
          <w:szCs w:val="24"/>
          <w:lang w:eastAsia="lt-LT"/>
        </w:rPr>
        <w:t xml:space="preserve"> 49 straipsnio 4 dali</w:t>
      </w:r>
      <w:r w:rsidR="0099088D" w:rsidRPr="002A7E46">
        <w:rPr>
          <w:rFonts w:eastAsia="Times New Roman" w:cs="Times New Roman"/>
          <w:bCs/>
          <w:szCs w:val="24"/>
          <w:lang w:eastAsia="lt-LT"/>
        </w:rPr>
        <w:t>e</w:t>
      </w:r>
      <w:r w:rsidR="006B2B88" w:rsidRPr="002A7E46">
        <w:rPr>
          <w:rFonts w:eastAsia="Times New Roman" w:cs="Times New Roman"/>
          <w:bCs/>
          <w:szCs w:val="24"/>
          <w:lang w:eastAsia="lt-LT"/>
        </w:rPr>
        <w:t>s</w:t>
      </w:r>
      <w:r w:rsidR="0099088D" w:rsidRPr="002A7E46">
        <w:rPr>
          <w:rFonts w:eastAsia="Times New Roman" w:cs="Times New Roman"/>
          <w:bCs/>
          <w:szCs w:val="24"/>
          <w:lang w:eastAsia="lt-LT"/>
        </w:rPr>
        <w:t xml:space="preserve"> nuostatas</w:t>
      </w:r>
      <w:r w:rsidR="006B2B88" w:rsidRPr="002A7E46">
        <w:rPr>
          <w:rFonts w:eastAsia="Times New Roman" w:cs="Times New Roman"/>
          <w:bCs/>
          <w:szCs w:val="24"/>
          <w:lang w:eastAsia="lt-LT"/>
        </w:rPr>
        <w:t xml:space="preserve">. </w:t>
      </w:r>
      <w:r w:rsidR="00F20682" w:rsidRPr="002A7E46">
        <w:rPr>
          <w:rFonts w:eastAsia="Times New Roman" w:cs="Times New Roman"/>
          <w:bCs/>
          <w:szCs w:val="24"/>
          <w:lang w:eastAsia="lt-LT"/>
        </w:rPr>
        <w:t>Atsižvelgiant į tai, kasacinio skundo argumentai dėl neteisėtai sudarytos ir apeliacinės instancijos teismo patvirtintos taikos sutarties pripažįstami pagrįstais.</w:t>
      </w:r>
    </w:p>
    <w:p w14:paraId="6CAD2DF0" w14:textId="77777777" w:rsidR="00F20682" w:rsidRPr="002A7E46" w:rsidRDefault="00F20682" w:rsidP="00865E0E">
      <w:pPr>
        <w:numPr>
          <w:ilvl w:val="0"/>
          <w:numId w:val="20"/>
        </w:numPr>
        <w:spacing w:after="120" w:line="240" w:lineRule="auto"/>
        <w:ind w:left="357" w:hanging="357"/>
        <w:jc w:val="both"/>
        <w:rPr>
          <w:rFonts w:eastAsia="Times New Roman" w:cs="Times New Roman"/>
          <w:bCs/>
          <w:szCs w:val="24"/>
          <w:lang w:eastAsia="lt-LT"/>
        </w:rPr>
      </w:pPr>
      <w:r w:rsidRPr="002A7E46">
        <w:rPr>
          <w:rFonts w:eastAsia="Times New Roman" w:cs="Times New Roman"/>
          <w:bCs/>
          <w:szCs w:val="24"/>
          <w:lang w:eastAsia="lt-LT"/>
        </w:rPr>
        <w:t>Pagal šioje nutartyje pateiktą teisės aiškinimą dėl pavienių VPĮ normų ir jų tarpusavio santykio teismai pirmiausia turėjo įvertinti, ar SINTEK pasiūlyme nurodyta informacija apie pasitelkiamo subjekto UAB „</w:t>
      </w:r>
      <w:proofErr w:type="spellStart"/>
      <w:r w:rsidRPr="002A7E46">
        <w:rPr>
          <w:rFonts w:eastAsia="Times New Roman" w:cs="Times New Roman"/>
          <w:bCs/>
          <w:szCs w:val="24"/>
          <w:lang w:eastAsia="lt-LT"/>
        </w:rPr>
        <w:t>Revestus</w:t>
      </w:r>
      <w:proofErr w:type="spellEnd"/>
      <w:r w:rsidRPr="002A7E46">
        <w:rPr>
          <w:rFonts w:eastAsia="Times New Roman" w:cs="Times New Roman"/>
          <w:bCs/>
          <w:szCs w:val="24"/>
          <w:lang w:eastAsia="lt-LT"/>
        </w:rPr>
        <w:t xml:space="preserve">“ statybos vadovą nekvalifikuotina </w:t>
      </w:r>
      <w:r w:rsidR="005820DF" w:rsidRPr="002A7E46">
        <w:rPr>
          <w:rFonts w:eastAsia="Times New Roman" w:cs="Times New Roman"/>
          <w:bCs/>
          <w:szCs w:val="24"/>
          <w:lang w:eastAsia="lt-LT"/>
        </w:rPr>
        <w:t xml:space="preserve">kaip </w:t>
      </w:r>
      <w:r w:rsidRPr="002A7E46">
        <w:rPr>
          <w:rFonts w:eastAsia="Times New Roman" w:cs="Times New Roman"/>
          <w:bCs/>
          <w:szCs w:val="24"/>
          <w:lang w:eastAsia="lt-LT"/>
        </w:rPr>
        <w:t>melaginga VPĮ 46 straipsnio 4</w:t>
      </w:r>
      <w:r w:rsidR="005820DF" w:rsidRPr="002A7E46">
        <w:rPr>
          <w:rFonts w:eastAsia="Times New Roman" w:cs="Times New Roman"/>
          <w:bCs/>
          <w:szCs w:val="24"/>
          <w:lang w:eastAsia="lt-LT"/>
        </w:rPr>
        <w:t> </w:t>
      </w:r>
      <w:r w:rsidRPr="002A7E46">
        <w:rPr>
          <w:rFonts w:eastAsia="Times New Roman" w:cs="Times New Roman"/>
          <w:bCs/>
          <w:szCs w:val="24"/>
          <w:lang w:eastAsia="lt-LT"/>
        </w:rPr>
        <w:t>dalies 4 punkt</w:t>
      </w:r>
      <w:r w:rsidR="001F2E46" w:rsidRPr="002A7E46">
        <w:rPr>
          <w:rFonts w:eastAsia="Times New Roman" w:cs="Times New Roman"/>
          <w:bCs/>
          <w:szCs w:val="24"/>
          <w:lang w:eastAsia="lt-LT"/>
        </w:rPr>
        <w:t>o</w:t>
      </w:r>
      <w:r w:rsidRPr="002A7E46">
        <w:rPr>
          <w:rFonts w:eastAsia="Times New Roman" w:cs="Times New Roman"/>
          <w:bCs/>
          <w:szCs w:val="24"/>
          <w:lang w:eastAsia="lt-LT"/>
        </w:rPr>
        <w:t xml:space="preserve"> pagrindu</w:t>
      </w:r>
      <w:r w:rsidR="00A423AC" w:rsidRPr="002A7E46">
        <w:rPr>
          <w:rFonts w:eastAsia="Times New Roman" w:cs="Times New Roman"/>
          <w:bCs/>
          <w:szCs w:val="24"/>
          <w:lang w:eastAsia="lt-LT"/>
        </w:rPr>
        <w:t xml:space="preserve">, </w:t>
      </w:r>
      <w:proofErr w:type="spellStart"/>
      <w:r w:rsidR="00A423AC" w:rsidRPr="002A7E46">
        <w:rPr>
          <w:rFonts w:eastAsia="Times New Roman" w:cs="Times New Roman"/>
          <w:bCs/>
          <w:i/>
          <w:szCs w:val="24"/>
          <w:lang w:eastAsia="lt-LT"/>
        </w:rPr>
        <w:t>inter</w:t>
      </w:r>
      <w:proofErr w:type="spellEnd"/>
      <w:r w:rsidR="00A423AC" w:rsidRPr="002A7E46">
        <w:rPr>
          <w:rFonts w:eastAsia="Times New Roman" w:cs="Times New Roman"/>
          <w:bCs/>
          <w:i/>
          <w:szCs w:val="24"/>
          <w:lang w:eastAsia="lt-LT"/>
        </w:rPr>
        <w:t xml:space="preserve"> alia</w:t>
      </w:r>
      <w:r w:rsidR="00A423AC" w:rsidRPr="002A7E46">
        <w:rPr>
          <w:rFonts w:eastAsia="Times New Roman" w:cs="Times New Roman"/>
          <w:bCs/>
          <w:szCs w:val="24"/>
          <w:lang w:eastAsia="lt-LT"/>
        </w:rPr>
        <w:t>, nereikalaujant nustatyti tyčios</w:t>
      </w:r>
      <w:r w:rsidRPr="002A7E46">
        <w:rPr>
          <w:rFonts w:eastAsia="Times New Roman" w:cs="Times New Roman"/>
          <w:bCs/>
          <w:szCs w:val="24"/>
          <w:lang w:eastAsia="lt-LT"/>
        </w:rPr>
        <w:t>. Šiuo tikslu</w:t>
      </w:r>
      <w:r w:rsidR="00A423AC" w:rsidRPr="002A7E46">
        <w:rPr>
          <w:rFonts w:eastAsia="Times New Roman" w:cs="Times New Roman"/>
          <w:bCs/>
          <w:szCs w:val="24"/>
          <w:lang w:eastAsia="lt-LT"/>
        </w:rPr>
        <w:t xml:space="preserve"> buvo</w:t>
      </w:r>
      <w:r w:rsidRPr="002A7E46">
        <w:rPr>
          <w:rFonts w:eastAsia="Times New Roman" w:cs="Times New Roman"/>
          <w:bCs/>
          <w:szCs w:val="24"/>
          <w:lang w:eastAsia="lt-LT"/>
        </w:rPr>
        <w:t xml:space="preserve"> būtina detaliai įvertinti</w:t>
      </w:r>
      <w:r w:rsidR="00A423AC" w:rsidRPr="002A7E46">
        <w:rPr>
          <w:rFonts w:eastAsia="Times New Roman" w:cs="Times New Roman"/>
          <w:bCs/>
          <w:szCs w:val="24"/>
          <w:lang w:eastAsia="lt-LT"/>
        </w:rPr>
        <w:t xml:space="preserve"> teisiniame reguliavime ir ginčo Konkurso sąlygoje įtvirtintų</w:t>
      </w:r>
      <w:r w:rsidRPr="002A7E46">
        <w:rPr>
          <w:rFonts w:eastAsia="Times New Roman" w:cs="Times New Roman"/>
          <w:bCs/>
          <w:szCs w:val="24"/>
          <w:lang w:eastAsia="lt-LT"/>
        </w:rPr>
        <w:t xml:space="preserve"> </w:t>
      </w:r>
      <w:r w:rsidR="00A423AC" w:rsidRPr="002A7E46">
        <w:rPr>
          <w:rFonts w:eastAsia="Times New Roman" w:cs="Times New Roman"/>
          <w:bCs/>
          <w:szCs w:val="24"/>
          <w:lang w:eastAsia="lt-LT"/>
        </w:rPr>
        <w:t>lietuvių kalbos sąvokų „statyba“, „pastatyti“ ir „statant“ semantinius skirtumus ir panašumus bei aplinkybę, ar šios sąvokos galėjo suklaidinti ieškov</w:t>
      </w:r>
      <w:r w:rsidR="005820DF" w:rsidRPr="002A7E46">
        <w:rPr>
          <w:rFonts w:eastAsia="Times New Roman" w:cs="Times New Roman"/>
          <w:bCs/>
          <w:szCs w:val="24"/>
          <w:lang w:eastAsia="lt-LT"/>
        </w:rPr>
        <w:t>ę</w:t>
      </w:r>
      <w:r w:rsidR="00A423AC" w:rsidRPr="002A7E46">
        <w:rPr>
          <w:rFonts w:eastAsia="Times New Roman" w:cs="Times New Roman"/>
          <w:bCs/>
          <w:szCs w:val="24"/>
          <w:lang w:eastAsia="lt-LT"/>
        </w:rPr>
        <w:t>.</w:t>
      </w:r>
    </w:p>
    <w:p w14:paraId="4AC83C62" w14:textId="77777777" w:rsidR="00A423AC" w:rsidRPr="002A7E46" w:rsidRDefault="00A423AC" w:rsidP="00865E0E">
      <w:pPr>
        <w:numPr>
          <w:ilvl w:val="0"/>
          <w:numId w:val="20"/>
        </w:numPr>
        <w:spacing w:after="120" w:line="240" w:lineRule="auto"/>
        <w:ind w:left="357" w:hanging="357"/>
        <w:jc w:val="both"/>
        <w:rPr>
          <w:rFonts w:eastAsia="Times New Roman" w:cs="Times New Roman"/>
          <w:bCs/>
          <w:szCs w:val="24"/>
          <w:lang w:eastAsia="lt-LT"/>
        </w:rPr>
      </w:pPr>
      <w:r w:rsidRPr="002A7E46">
        <w:rPr>
          <w:rFonts w:eastAsia="Times New Roman" w:cs="Times New Roman"/>
          <w:bCs/>
          <w:szCs w:val="24"/>
          <w:lang w:eastAsia="lt-LT"/>
        </w:rPr>
        <w:t>Nors pirmosios instancijos teismas konstatavo, kad ginčo Konkurso sąlyga aiški ir turi būti siejama su naujo pastato statyba, tačiau</w:t>
      </w:r>
      <w:r w:rsidR="006B2B88" w:rsidRPr="002A7E46">
        <w:rPr>
          <w:rFonts w:eastAsia="Times New Roman" w:cs="Times New Roman"/>
          <w:bCs/>
          <w:szCs w:val="24"/>
          <w:lang w:eastAsia="lt-LT"/>
        </w:rPr>
        <w:t xml:space="preserve"> teisėjų kolegija vertina,</w:t>
      </w:r>
      <w:r w:rsidRPr="002A7E46">
        <w:rPr>
          <w:rFonts w:eastAsia="Times New Roman" w:cs="Times New Roman"/>
          <w:bCs/>
          <w:szCs w:val="24"/>
          <w:lang w:eastAsia="lt-LT"/>
        </w:rPr>
        <w:t xml:space="preserve"> jog neatmestina tikimybė, kad tokia išvada galėjo būti padaryta ir dėl to, jog kartu procesiniame sprendime pripažinta iš esmės neribota tiekėjų teisė pasitelkti naujus (pakeičiant buvusius) trečiuosius asmenis kvalifikacijos atitikčiai pagrįsti.</w:t>
      </w:r>
    </w:p>
    <w:p w14:paraId="7EC16087" w14:textId="77777777" w:rsidR="008749F5" w:rsidRPr="002A7E46" w:rsidRDefault="00A423AC" w:rsidP="00865E0E">
      <w:pPr>
        <w:numPr>
          <w:ilvl w:val="0"/>
          <w:numId w:val="20"/>
        </w:numPr>
        <w:spacing w:after="120" w:line="240" w:lineRule="auto"/>
        <w:ind w:left="357" w:hanging="357"/>
        <w:jc w:val="both"/>
        <w:rPr>
          <w:rFonts w:eastAsia="Times New Roman" w:cs="Times New Roman"/>
          <w:bCs/>
          <w:szCs w:val="24"/>
          <w:lang w:eastAsia="lt-LT"/>
        </w:rPr>
      </w:pPr>
      <w:r w:rsidRPr="002A7E46">
        <w:rPr>
          <w:rFonts w:eastAsia="Times New Roman" w:cs="Times New Roman"/>
          <w:bCs/>
          <w:szCs w:val="24"/>
          <w:lang w:eastAsia="lt-LT"/>
        </w:rPr>
        <w:t>Jei vis</w:t>
      </w:r>
      <w:r w:rsidR="005820DF" w:rsidRPr="002A7E46">
        <w:rPr>
          <w:rFonts w:eastAsia="Times New Roman" w:cs="Times New Roman"/>
          <w:bCs/>
          <w:szCs w:val="24"/>
          <w:lang w:eastAsia="lt-LT"/>
        </w:rPr>
        <w:t xml:space="preserve"> dėlto</w:t>
      </w:r>
      <w:r w:rsidRPr="002A7E46">
        <w:rPr>
          <w:rFonts w:eastAsia="Times New Roman" w:cs="Times New Roman"/>
          <w:bCs/>
          <w:szCs w:val="24"/>
          <w:lang w:eastAsia="lt-LT"/>
        </w:rPr>
        <w:t xml:space="preserve"> būtų prieita prie išvados, kad ginčo Konkurso sąlyga iš tiesų yra aiški ir neklaidinanti, teismai turėjo spręsti dėl VPĮ 46 straipsnio nuostatų taikymo. Jei būtų laikomasi priešingos pozicijos</w:t>
      </w:r>
      <w:r w:rsidR="00924F0B" w:rsidRPr="002A7E46">
        <w:rPr>
          <w:rFonts w:eastAsia="Times New Roman" w:cs="Times New Roman"/>
          <w:bCs/>
          <w:szCs w:val="24"/>
          <w:lang w:eastAsia="lt-LT"/>
        </w:rPr>
        <w:t xml:space="preserve"> (t. y. Konkurso sąlygų turinys suponavo ar galėjo lemti dalyvių suklaidinimą)</w:t>
      </w:r>
      <w:r w:rsidRPr="002A7E46">
        <w:rPr>
          <w:rFonts w:eastAsia="Times New Roman" w:cs="Times New Roman"/>
          <w:bCs/>
          <w:szCs w:val="24"/>
          <w:lang w:eastAsia="lt-LT"/>
        </w:rPr>
        <w:t>, spręstina dėl UAB „Statybų kodas“ kvalifikacijos atitikties ginčo Konkurso sąlygai</w:t>
      </w:r>
      <w:r w:rsidR="00465EEB" w:rsidRPr="002A7E46">
        <w:rPr>
          <w:rFonts w:eastAsia="Times New Roman" w:cs="Times New Roman"/>
          <w:bCs/>
          <w:szCs w:val="24"/>
          <w:lang w:eastAsia="lt-LT"/>
        </w:rPr>
        <w:t xml:space="preserve"> ir pateiktų duomenų tikrumo</w:t>
      </w:r>
      <w:r w:rsidRPr="002A7E46">
        <w:rPr>
          <w:rFonts w:eastAsia="Times New Roman" w:cs="Times New Roman"/>
          <w:bCs/>
          <w:szCs w:val="24"/>
          <w:lang w:eastAsia="lt-LT"/>
        </w:rPr>
        <w:t xml:space="preserve"> pagal atsakovės atsakyme į pretenziją išreikštas abejones, kurias vėliau procese plėtojo ir trečiasis asmuo </w:t>
      </w:r>
      <w:r w:rsidR="006D4B55" w:rsidRPr="002A7E46">
        <w:rPr>
          <w:rFonts w:eastAsia="Times New Roman" w:cs="Times New Roman"/>
          <w:bCs/>
          <w:szCs w:val="24"/>
          <w:lang w:eastAsia="lt-LT"/>
        </w:rPr>
        <w:t xml:space="preserve">UAB </w:t>
      </w:r>
      <w:r w:rsidRPr="002A7E46">
        <w:rPr>
          <w:rFonts w:eastAsia="Times New Roman" w:cs="Times New Roman"/>
          <w:bCs/>
          <w:szCs w:val="24"/>
          <w:lang w:eastAsia="lt-LT"/>
        </w:rPr>
        <w:t>„Eikos statyba“.</w:t>
      </w:r>
      <w:r w:rsidR="00465EEB" w:rsidRPr="002A7E46">
        <w:rPr>
          <w:rFonts w:eastAsia="Times New Roman" w:cs="Times New Roman"/>
          <w:bCs/>
          <w:szCs w:val="24"/>
          <w:lang w:eastAsia="lt-LT"/>
        </w:rPr>
        <w:t xml:space="preserve"> Nepriklausomai nuo šio</w:t>
      </w:r>
      <w:r w:rsidR="003B5E92" w:rsidRPr="002A7E46">
        <w:rPr>
          <w:rFonts w:eastAsia="Times New Roman" w:cs="Times New Roman"/>
          <w:bCs/>
          <w:szCs w:val="24"/>
          <w:lang w:eastAsia="lt-LT"/>
        </w:rPr>
        <w:t xml:space="preserve"> teisinio</w:t>
      </w:r>
      <w:r w:rsidR="00465EEB" w:rsidRPr="002A7E46">
        <w:rPr>
          <w:rFonts w:eastAsia="Times New Roman" w:cs="Times New Roman"/>
          <w:bCs/>
          <w:szCs w:val="24"/>
          <w:lang w:eastAsia="lt-LT"/>
        </w:rPr>
        <w:t xml:space="preserve"> vertinimo (jei jį apskritai reikėtų atlikti), ieškov</w:t>
      </w:r>
      <w:r w:rsidR="005820DF" w:rsidRPr="002A7E46">
        <w:rPr>
          <w:rFonts w:eastAsia="Times New Roman" w:cs="Times New Roman"/>
          <w:bCs/>
          <w:szCs w:val="24"/>
          <w:lang w:eastAsia="lt-LT"/>
        </w:rPr>
        <w:t>e</w:t>
      </w:r>
      <w:r w:rsidR="00465EEB" w:rsidRPr="002A7E46">
        <w:rPr>
          <w:rFonts w:eastAsia="Times New Roman" w:cs="Times New Roman"/>
          <w:bCs/>
          <w:szCs w:val="24"/>
          <w:lang w:eastAsia="lt-LT"/>
        </w:rPr>
        <w:t>i negalėjo būti suteikta teisė pakartotinai pasitelkti naują ūkio subjektą</w:t>
      </w:r>
      <w:r w:rsidR="003B5E92" w:rsidRPr="002A7E46">
        <w:rPr>
          <w:rFonts w:eastAsia="Times New Roman" w:cs="Times New Roman"/>
          <w:bCs/>
          <w:szCs w:val="24"/>
          <w:lang w:eastAsia="lt-LT"/>
        </w:rPr>
        <w:t xml:space="preserve"> (UAB „</w:t>
      </w:r>
      <w:proofErr w:type="spellStart"/>
      <w:r w:rsidR="003B5E92" w:rsidRPr="002A7E46">
        <w:rPr>
          <w:rFonts w:eastAsia="Times New Roman" w:cs="Times New Roman"/>
          <w:bCs/>
          <w:szCs w:val="24"/>
          <w:lang w:eastAsia="lt-LT"/>
        </w:rPr>
        <w:t>Kaminta</w:t>
      </w:r>
      <w:proofErr w:type="spellEnd"/>
      <w:r w:rsidR="003B5E92" w:rsidRPr="002A7E46">
        <w:rPr>
          <w:rFonts w:eastAsia="Times New Roman" w:cs="Times New Roman"/>
          <w:bCs/>
          <w:szCs w:val="24"/>
          <w:lang w:eastAsia="lt-LT"/>
        </w:rPr>
        <w:t>“)</w:t>
      </w:r>
      <w:r w:rsidR="00465EEB" w:rsidRPr="002A7E46">
        <w:rPr>
          <w:rFonts w:eastAsia="Times New Roman" w:cs="Times New Roman"/>
          <w:bCs/>
          <w:szCs w:val="24"/>
          <w:lang w:eastAsia="lt-LT"/>
        </w:rPr>
        <w:t xml:space="preserve">. </w:t>
      </w:r>
    </w:p>
    <w:p w14:paraId="5BA10E95" w14:textId="77777777" w:rsidR="00465EEB" w:rsidRPr="002A7E46" w:rsidRDefault="00465EEB" w:rsidP="00865E0E">
      <w:pPr>
        <w:pStyle w:val="NormalWeb"/>
        <w:numPr>
          <w:ilvl w:val="0"/>
          <w:numId w:val="20"/>
        </w:numPr>
        <w:spacing w:after="120" w:line="240" w:lineRule="auto"/>
        <w:ind w:left="357" w:hanging="357"/>
        <w:jc w:val="both"/>
      </w:pPr>
      <w:r w:rsidRPr="002A7E46">
        <w:rPr>
          <w:iCs/>
        </w:rPr>
        <w:t>Atsižvelgiant į tai,</w:t>
      </w:r>
      <w:r w:rsidR="004E2471" w:rsidRPr="002A7E46">
        <w:rPr>
          <w:iCs/>
        </w:rPr>
        <w:t xml:space="preserve"> konstat</w:t>
      </w:r>
      <w:r w:rsidRPr="002A7E46">
        <w:rPr>
          <w:iCs/>
        </w:rPr>
        <w:t>uotina, kad teisėjų kolegija negali galutinai pasisakyti dėl šalių ginčo pagal byloje neįvertintas aplinkybes, todėl byla grąžintina nagrinėti iš naujo pirmosios instancijos teismui (</w:t>
      </w:r>
      <w:bookmarkStart w:id="40" w:name="n11c9876e-4f86-4a16-8c48-896f68823523"/>
      <w:r w:rsidRPr="002A7E46">
        <w:rPr>
          <w:iCs/>
        </w:rPr>
        <w:t>CPK</w:t>
      </w:r>
      <w:bookmarkStart w:id="41" w:name="pn11c9876e-4f86-4a16-8c48-896f68823523"/>
      <w:bookmarkEnd w:id="40"/>
      <w:bookmarkEnd w:id="41"/>
      <w:r w:rsidRPr="002A7E46">
        <w:rPr>
          <w:iCs/>
        </w:rPr>
        <w:t xml:space="preserve"> </w:t>
      </w:r>
      <w:bookmarkStart w:id="42" w:name="nbee24264-8ecb-4ac8-adfb-d41bdc4b827a"/>
      <w:r w:rsidRPr="002A7E46">
        <w:rPr>
          <w:iCs/>
        </w:rPr>
        <w:t>359</w:t>
      </w:r>
      <w:bookmarkStart w:id="43" w:name="pnbee24264-8ecb-4ac8-adfb-d41bdc4b827a"/>
      <w:bookmarkEnd w:id="42"/>
      <w:bookmarkEnd w:id="43"/>
      <w:r w:rsidRPr="002A7E46">
        <w:rPr>
          <w:iCs/>
        </w:rPr>
        <w:t xml:space="preserve"> straipsnio 1 dalies 5 punktas).</w:t>
      </w:r>
      <w:r w:rsidRPr="002A7E46">
        <w:t xml:space="preserve"> </w:t>
      </w:r>
    </w:p>
    <w:p w14:paraId="4CB94790" w14:textId="403A5B8C" w:rsidR="00AD209C" w:rsidRPr="002A7E46" w:rsidRDefault="003B5E92" w:rsidP="00865E0E">
      <w:pPr>
        <w:pStyle w:val="NormalWeb"/>
        <w:numPr>
          <w:ilvl w:val="0"/>
          <w:numId w:val="20"/>
        </w:numPr>
        <w:spacing w:after="120" w:line="240" w:lineRule="auto"/>
        <w:ind w:left="357" w:hanging="357"/>
        <w:jc w:val="both"/>
      </w:pPr>
      <w:r w:rsidRPr="002A7E46">
        <w:t>Kasacinis teismas patyrė 3,66 Eur išlaidų, susijusių su procesinių dokumentų įteikimu</w:t>
      </w:r>
      <w:r w:rsidR="00A10C62" w:rsidRPr="002A7E46">
        <w:t>. Trečiasis asmuo turėjo 38 Eur išlaidų žyminiam mokesčiui už prašymą taikyti laikinąsias apsaugos priemones</w:t>
      </w:r>
      <w:r w:rsidR="00AD209C" w:rsidRPr="002A7E46">
        <w:t xml:space="preserve">. Dalyvaujantys byloje asmenys </w:t>
      </w:r>
      <w:r w:rsidR="00A10C62" w:rsidRPr="002A7E46">
        <w:t>kasaciniam teismui patei</w:t>
      </w:r>
      <w:r w:rsidR="00AD209C" w:rsidRPr="002A7E46">
        <w:t>kė įrodymus, patvirtinančius jų</w:t>
      </w:r>
      <w:r w:rsidR="00A10C62" w:rsidRPr="002A7E46">
        <w:t xml:space="preserve"> turėtas</w:t>
      </w:r>
      <w:r w:rsidR="00AD209C" w:rsidRPr="002A7E46">
        <w:t xml:space="preserve"> išlaidas advokato pagalbai surašant kasacinį skundą ir (ar) atsiliepimus į jį: trečiasis asmuo – 3421,88 Eur išlaidų, atsakovė – 3932,5</w:t>
      </w:r>
      <w:r w:rsidR="005820DF" w:rsidRPr="002A7E46">
        <w:t>0</w:t>
      </w:r>
      <w:r w:rsidR="00AD209C" w:rsidRPr="002A7E46">
        <w:t xml:space="preserve"> Eur išlaidų, ie</w:t>
      </w:r>
      <w:r w:rsidR="00D66F0E" w:rsidRPr="002A7E46">
        <w:t>škovė</w:t>
      </w:r>
      <w:r w:rsidR="00AD209C" w:rsidRPr="002A7E46">
        <w:t xml:space="preserve"> – 2000 Eur išlaidų. </w:t>
      </w:r>
      <w:r w:rsidR="00A10C62" w:rsidRPr="002A7E46">
        <w:t xml:space="preserve">Kadangi byla perduotina </w:t>
      </w:r>
      <w:r w:rsidR="008074AA">
        <w:t>pirmosios</w:t>
      </w:r>
      <w:r w:rsidR="00A10C62" w:rsidRPr="002A7E46">
        <w:t xml:space="preserve"> instancijos teismui nagrinėti iš naujo, tai šių bylinėjimosi išlaidų atlyginimo priteisimo klausimas paliktinas spręsti šiam teismui.</w:t>
      </w:r>
    </w:p>
    <w:p w14:paraId="7AFB4C8E" w14:textId="77777777" w:rsidR="00AD209C" w:rsidRPr="002A7E46" w:rsidRDefault="00AD209C" w:rsidP="00865E0E">
      <w:pPr>
        <w:pStyle w:val="NormalWeb"/>
        <w:numPr>
          <w:ilvl w:val="0"/>
          <w:numId w:val="20"/>
        </w:numPr>
        <w:spacing w:after="120" w:line="240" w:lineRule="auto"/>
        <w:ind w:left="357" w:hanging="357"/>
        <w:jc w:val="both"/>
      </w:pPr>
      <w:r w:rsidRPr="002A7E46">
        <w:t>Dėl kitų kasacinio skundo ir atsiliepimų į jį argumentų kaip teisiškai nereikšmingų šalių ginčui spręsti teisėjų kolegija nepasisako.</w:t>
      </w:r>
    </w:p>
    <w:p w14:paraId="15B4DD59" w14:textId="77777777" w:rsidR="008749F5" w:rsidRPr="002A7E46" w:rsidRDefault="008749F5" w:rsidP="00865E0E">
      <w:pPr>
        <w:spacing w:after="0" w:line="240" w:lineRule="auto"/>
        <w:ind w:left="55" w:firstLine="660"/>
        <w:jc w:val="both"/>
        <w:rPr>
          <w:rFonts w:eastAsia="Times New Roman" w:cs="Times New Roman"/>
          <w:szCs w:val="24"/>
          <w:lang w:eastAsia="lt-LT"/>
        </w:rPr>
      </w:pPr>
    </w:p>
    <w:p w14:paraId="569C5940" w14:textId="77777777" w:rsidR="008749F5" w:rsidRPr="002A7E46" w:rsidRDefault="008749F5" w:rsidP="00865E0E">
      <w:pPr>
        <w:spacing w:after="0" w:line="240" w:lineRule="auto"/>
        <w:ind w:left="55" w:firstLine="660"/>
        <w:jc w:val="both"/>
        <w:rPr>
          <w:rFonts w:eastAsia="Times New Roman" w:cs="Times New Roman"/>
          <w:szCs w:val="24"/>
          <w:lang w:eastAsia="lt-LT"/>
        </w:rPr>
      </w:pPr>
      <w:r w:rsidRPr="002A7E46">
        <w:rPr>
          <w:rFonts w:eastAsia="Times New Roman" w:cs="Times New Roman"/>
          <w:szCs w:val="24"/>
          <w:lang w:eastAsia="lt-LT"/>
        </w:rPr>
        <w:t xml:space="preserve">Lietuvos Aukščiausiojo Teismo Civilinių bylų skyriaus teisėjų kolegija, vadovaudamasi Lietuvos Respublikos civilinio proceso kodekso 359 straipsnio 1 dalies </w:t>
      </w:r>
      <w:r w:rsidR="00AD209C" w:rsidRPr="002A7E46">
        <w:rPr>
          <w:rFonts w:eastAsia="Times New Roman" w:cs="Times New Roman"/>
          <w:szCs w:val="24"/>
          <w:lang w:eastAsia="lt-LT"/>
        </w:rPr>
        <w:t>5</w:t>
      </w:r>
      <w:r w:rsidRPr="002A7E46">
        <w:rPr>
          <w:rFonts w:eastAsia="Times New Roman" w:cs="Times New Roman"/>
          <w:szCs w:val="24"/>
          <w:lang w:eastAsia="lt-LT"/>
        </w:rPr>
        <w:t xml:space="preserve"> punktu ir 362 straipsnio 1</w:t>
      </w:r>
      <w:r w:rsidR="005820DF" w:rsidRPr="002A7E46">
        <w:rPr>
          <w:rFonts w:eastAsia="Times New Roman" w:cs="Times New Roman"/>
          <w:szCs w:val="24"/>
          <w:lang w:eastAsia="lt-LT"/>
        </w:rPr>
        <w:t> </w:t>
      </w:r>
      <w:r w:rsidRPr="002A7E46">
        <w:rPr>
          <w:rFonts w:eastAsia="Times New Roman" w:cs="Times New Roman"/>
          <w:szCs w:val="24"/>
          <w:lang w:eastAsia="lt-LT"/>
        </w:rPr>
        <w:t>dalimi,</w:t>
      </w:r>
    </w:p>
    <w:p w14:paraId="4718D5C0" w14:textId="77777777" w:rsidR="008749F5" w:rsidRPr="002A7E46" w:rsidRDefault="008749F5" w:rsidP="00865E0E">
      <w:pPr>
        <w:spacing w:after="0" w:line="240" w:lineRule="auto"/>
        <w:ind w:left="55" w:firstLine="660"/>
        <w:jc w:val="both"/>
        <w:rPr>
          <w:rFonts w:eastAsia="Times New Roman" w:cs="Times New Roman"/>
          <w:szCs w:val="24"/>
          <w:lang w:eastAsia="lt-LT"/>
        </w:rPr>
      </w:pPr>
    </w:p>
    <w:p w14:paraId="1ECCF700" w14:textId="77777777" w:rsidR="008749F5" w:rsidRPr="002A7E46" w:rsidRDefault="008749F5" w:rsidP="008074AA">
      <w:pPr>
        <w:spacing w:after="0" w:line="240" w:lineRule="auto"/>
        <w:jc w:val="both"/>
        <w:rPr>
          <w:rFonts w:eastAsia="Times New Roman" w:cs="Times New Roman"/>
          <w:szCs w:val="24"/>
          <w:lang w:eastAsia="lt-LT"/>
        </w:rPr>
      </w:pPr>
      <w:r w:rsidRPr="002A7E46">
        <w:rPr>
          <w:rFonts w:eastAsia="Times New Roman" w:cs="Times New Roman"/>
          <w:szCs w:val="24"/>
          <w:lang w:eastAsia="lt-LT"/>
        </w:rPr>
        <w:lastRenderedPageBreak/>
        <w:t>n u t a r i a :</w:t>
      </w:r>
    </w:p>
    <w:p w14:paraId="382C8315" w14:textId="77777777" w:rsidR="008749F5" w:rsidRPr="002A7E46" w:rsidRDefault="008749F5" w:rsidP="00865E0E">
      <w:pPr>
        <w:spacing w:after="0" w:line="240" w:lineRule="auto"/>
        <w:ind w:left="55" w:firstLine="660"/>
        <w:jc w:val="both"/>
        <w:rPr>
          <w:rFonts w:eastAsia="Times New Roman" w:cs="Times New Roman"/>
          <w:szCs w:val="24"/>
          <w:lang w:eastAsia="lt-LT"/>
        </w:rPr>
      </w:pPr>
    </w:p>
    <w:p w14:paraId="1EAD8C6E" w14:textId="77777777" w:rsidR="000D41CB" w:rsidRPr="002A7E46" w:rsidRDefault="00AD209C" w:rsidP="00865E0E">
      <w:pPr>
        <w:spacing w:after="0" w:line="240" w:lineRule="auto"/>
        <w:ind w:firstLine="720"/>
        <w:jc w:val="both"/>
        <w:rPr>
          <w:rFonts w:cs="Times New Roman"/>
        </w:rPr>
      </w:pPr>
      <w:r w:rsidRPr="002A7E46">
        <w:rPr>
          <w:rFonts w:eastAsia="Times New Roman" w:cs="Times New Roman"/>
          <w:bCs/>
          <w:szCs w:val="24"/>
          <w:lang w:eastAsia="lt-LT"/>
        </w:rPr>
        <w:t>Panaikinti</w:t>
      </w:r>
      <w:r w:rsidR="00625FB8" w:rsidRPr="002A7E46">
        <w:rPr>
          <w:rFonts w:eastAsia="Times New Roman" w:cs="Times New Roman"/>
          <w:bCs/>
          <w:szCs w:val="24"/>
          <w:lang w:eastAsia="lt-LT"/>
        </w:rPr>
        <w:t xml:space="preserve"> Vilniaus apygardos teismas 2020 m. kovo 30 d. sprendimą ir</w:t>
      </w:r>
      <w:r w:rsidRPr="002A7E46">
        <w:rPr>
          <w:rFonts w:eastAsia="Times New Roman" w:cs="Times New Roman"/>
          <w:bCs/>
          <w:szCs w:val="24"/>
          <w:lang w:eastAsia="lt-LT"/>
        </w:rPr>
        <w:t xml:space="preserve"> </w:t>
      </w:r>
      <w:r w:rsidR="00CF4B99" w:rsidRPr="002A7E46">
        <w:rPr>
          <w:rFonts w:eastAsia="Times New Roman" w:cs="Times New Roman"/>
          <w:bCs/>
          <w:szCs w:val="24"/>
          <w:lang w:eastAsia="lt-LT"/>
        </w:rPr>
        <w:t>Lietuvos apeliacinio</w:t>
      </w:r>
      <w:r w:rsidR="000D41CB" w:rsidRPr="002A7E46">
        <w:rPr>
          <w:rFonts w:eastAsia="Times New Roman" w:cs="Times New Roman"/>
          <w:bCs/>
          <w:szCs w:val="24"/>
          <w:lang w:eastAsia="lt-LT"/>
        </w:rPr>
        <w:t xml:space="preserve"> teismo Civilinių bylų skyriaus teisėjų kolegijos 20</w:t>
      </w:r>
      <w:r w:rsidR="00A37F0A" w:rsidRPr="002A7E46">
        <w:rPr>
          <w:rFonts w:eastAsia="Times New Roman" w:cs="Times New Roman"/>
          <w:bCs/>
          <w:szCs w:val="24"/>
          <w:lang w:eastAsia="lt-LT"/>
        </w:rPr>
        <w:t>20</w:t>
      </w:r>
      <w:r w:rsidR="000D41CB" w:rsidRPr="002A7E46">
        <w:rPr>
          <w:rFonts w:eastAsia="Times New Roman" w:cs="Times New Roman"/>
          <w:bCs/>
          <w:szCs w:val="24"/>
          <w:lang w:eastAsia="lt-LT"/>
        </w:rPr>
        <w:t xml:space="preserve"> m. </w:t>
      </w:r>
      <w:r w:rsidR="00A37F0A" w:rsidRPr="002A7E46">
        <w:rPr>
          <w:rFonts w:eastAsia="Times New Roman" w:cs="Times New Roman"/>
          <w:bCs/>
          <w:szCs w:val="24"/>
          <w:lang w:eastAsia="lt-LT"/>
        </w:rPr>
        <w:t>gegužės</w:t>
      </w:r>
      <w:r w:rsidR="000D41CB" w:rsidRPr="002A7E46">
        <w:rPr>
          <w:rFonts w:eastAsia="Times New Roman" w:cs="Times New Roman"/>
          <w:bCs/>
          <w:szCs w:val="24"/>
          <w:lang w:eastAsia="lt-LT"/>
        </w:rPr>
        <w:t xml:space="preserve"> </w:t>
      </w:r>
      <w:r w:rsidR="00A37F0A" w:rsidRPr="002A7E46">
        <w:rPr>
          <w:rFonts w:eastAsia="Times New Roman" w:cs="Times New Roman"/>
          <w:bCs/>
          <w:szCs w:val="24"/>
          <w:lang w:eastAsia="lt-LT"/>
        </w:rPr>
        <w:t>28</w:t>
      </w:r>
      <w:r w:rsidR="000D41CB" w:rsidRPr="002A7E46">
        <w:rPr>
          <w:rFonts w:eastAsia="Times New Roman" w:cs="Times New Roman"/>
          <w:bCs/>
          <w:szCs w:val="24"/>
          <w:lang w:eastAsia="lt-LT"/>
        </w:rPr>
        <w:t xml:space="preserve"> d. nutart</w:t>
      </w:r>
      <w:r w:rsidRPr="002A7E46">
        <w:rPr>
          <w:rFonts w:eastAsia="Times New Roman" w:cs="Times New Roman"/>
          <w:bCs/>
          <w:szCs w:val="24"/>
          <w:lang w:eastAsia="lt-LT"/>
        </w:rPr>
        <w:t xml:space="preserve">į, </w:t>
      </w:r>
      <w:r w:rsidRPr="002A7E46">
        <w:rPr>
          <w:rFonts w:cs="Times New Roman"/>
        </w:rPr>
        <w:t>perduoti bylą iš naujo nagrinėti pirmosios instancijos teismui.</w:t>
      </w:r>
    </w:p>
    <w:p w14:paraId="02F11C99" w14:textId="77777777" w:rsidR="008749F5" w:rsidRPr="002A7E46" w:rsidRDefault="008749F5" w:rsidP="00865E0E">
      <w:pPr>
        <w:spacing w:after="0" w:line="240" w:lineRule="auto"/>
        <w:ind w:left="55" w:firstLine="660"/>
        <w:jc w:val="both"/>
        <w:rPr>
          <w:rFonts w:eastAsia="Times New Roman" w:cs="Times New Roman"/>
          <w:szCs w:val="24"/>
          <w:lang w:eastAsia="lt-LT"/>
        </w:rPr>
      </w:pPr>
      <w:r w:rsidRPr="002A7E46">
        <w:rPr>
          <w:rFonts w:eastAsia="Times New Roman" w:cs="Times New Roman"/>
          <w:szCs w:val="24"/>
          <w:lang w:eastAsia="lt-LT"/>
        </w:rPr>
        <w:t>Ši Lietuvos Aukščiausiojo Teismo nutartis yra galutinė, neskundžiama ir įsiteisėja nuo priėmimo dienos.</w:t>
      </w:r>
    </w:p>
    <w:p w14:paraId="76E2DBBE" w14:textId="77777777" w:rsidR="00625FB8" w:rsidRPr="002A7E46" w:rsidRDefault="00625FB8" w:rsidP="00865E0E">
      <w:pPr>
        <w:spacing w:after="0" w:line="240" w:lineRule="auto"/>
        <w:ind w:left="55" w:firstLine="660"/>
        <w:jc w:val="both"/>
        <w:rPr>
          <w:rFonts w:eastAsia="Times New Roman" w:cs="Times New Roman"/>
          <w:szCs w:val="24"/>
          <w:lang w:eastAsia="lt-LT"/>
        </w:rPr>
      </w:pPr>
    </w:p>
    <w:p w14:paraId="7814F0C6" w14:textId="77777777" w:rsidR="0036582D" w:rsidRPr="002A7E46" w:rsidRDefault="0036582D" w:rsidP="00865E0E">
      <w:pPr>
        <w:spacing w:after="0" w:line="240" w:lineRule="auto"/>
        <w:ind w:left="55" w:firstLine="660"/>
        <w:jc w:val="both"/>
        <w:rPr>
          <w:rFonts w:eastAsia="Times New Roman" w:cs="Times New Roman"/>
          <w:szCs w:val="24"/>
          <w:lang w:eastAsia="lt-LT"/>
        </w:rPr>
      </w:pPr>
    </w:p>
    <w:p w14:paraId="5665CA4C" w14:textId="77777777" w:rsidR="008749F5" w:rsidRPr="002A7E46" w:rsidRDefault="008749F5" w:rsidP="00865E0E">
      <w:pPr>
        <w:spacing w:after="0" w:line="240" w:lineRule="auto"/>
        <w:ind w:left="55" w:firstLine="660"/>
        <w:jc w:val="both"/>
        <w:rPr>
          <w:rFonts w:eastAsia="Times New Roman" w:cs="Times New Roman"/>
          <w:sz w:val="2"/>
          <w:szCs w:val="24"/>
          <w:lang w:eastAsia="lt-LT"/>
        </w:rPr>
      </w:pPr>
    </w:p>
    <w:p w14:paraId="1A0EB4E1" w14:textId="77777777" w:rsidR="008749F5" w:rsidRPr="002A7E46" w:rsidRDefault="008749F5" w:rsidP="0036582D">
      <w:pPr>
        <w:tabs>
          <w:tab w:val="left" w:pos="6804"/>
        </w:tabs>
        <w:spacing w:after="0" w:line="360" w:lineRule="auto"/>
        <w:rPr>
          <w:rFonts w:eastAsia="Times New Roman" w:cs="Times New Roman"/>
          <w:szCs w:val="24"/>
        </w:rPr>
      </w:pPr>
      <w:r w:rsidRPr="002A7E46">
        <w:rPr>
          <w:rFonts w:eastAsia="Times New Roman" w:cs="Times New Roman"/>
          <w:szCs w:val="24"/>
        </w:rPr>
        <w:t>Teisėj</w:t>
      </w:r>
      <w:r w:rsidR="00DE52FA" w:rsidRPr="002A7E46">
        <w:rPr>
          <w:rFonts w:eastAsia="Times New Roman" w:cs="Times New Roman"/>
          <w:szCs w:val="24"/>
        </w:rPr>
        <w:t>os</w:t>
      </w:r>
      <w:r w:rsidRPr="002A7E46">
        <w:rPr>
          <w:rFonts w:eastAsia="Times New Roman" w:cs="Times New Roman"/>
          <w:szCs w:val="24"/>
        </w:rPr>
        <w:tab/>
      </w:r>
      <w:r w:rsidR="00265398" w:rsidRPr="002A7E46">
        <w:rPr>
          <w:rFonts w:eastAsia="Times New Roman" w:cs="Times New Roman"/>
          <w:szCs w:val="24"/>
        </w:rPr>
        <w:t>Gražina Davidonienė</w:t>
      </w:r>
    </w:p>
    <w:p w14:paraId="413DEB76" w14:textId="77777777" w:rsidR="00453A0B" w:rsidRPr="002A7E46" w:rsidRDefault="00453A0B" w:rsidP="0036582D">
      <w:pPr>
        <w:tabs>
          <w:tab w:val="left" w:pos="6804"/>
        </w:tabs>
        <w:spacing w:after="0" w:line="360" w:lineRule="auto"/>
        <w:rPr>
          <w:rFonts w:eastAsia="Times New Roman" w:cs="Times New Roman"/>
          <w:szCs w:val="24"/>
        </w:rPr>
      </w:pPr>
    </w:p>
    <w:p w14:paraId="7F7EF1E5" w14:textId="77777777" w:rsidR="008749F5" w:rsidRPr="002A7E46" w:rsidRDefault="008749F5" w:rsidP="0036582D">
      <w:pPr>
        <w:tabs>
          <w:tab w:val="left" w:pos="6804"/>
        </w:tabs>
        <w:spacing w:after="0" w:line="360" w:lineRule="auto"/>
        <w:rPr>
          <w:rFonts w:eastAsia="Times New Roman" w:cs="Times New Roman"/>
          <w:szCs w:val="24"/>
        </w:rPr>
      </w:pPr>
      <w:r w:rsidRPr="002A7E46">
        <w:rPr>
          <w:rFonts w:eastAsia="Times New Roman" w:cs="Times New Roman"/>
          <w:szCs w:val="24"/>
        </w:rPr>
        <w:tab/>
      </w:r>
      <w:r w:rsidR="00265398" w:rsidRPr="002A7E46">
        <w:rPr>
          <w:rFonts w:eastAsia="Times New Roman" w:cs="Times New Roman"/>
          <w:szCs w:val="24"/>
        </w:rPr>
        <w:t xml:space="preserve">Birutė </w:t>
      </w:r>
      <w:proofErr w:type="spellStart"/>
      <w:r w:rsidR="00265398" w:rsidRPr="002A7E46">
        <w:rPr>
          <w:rFonts w:eastAsia="Times New Roman" w:cs="Times New Roman"/>
          <w:szCs w:val="24"/>
        </w:rPr>
        <w:t>Janavičiūtė</w:t>
      </w:r>
      <w:proofErr w:type="spellEnd"/>
    </w:p>
    <w:p w14:paraId="4412CAD6" w14:textId="77777777" w:rsidR="008749F5" w:rsidRPr="002A7E46" w:rsidRDefault="008749F5" w:rsidP="0036582D">
      <w:pPr>
        <w:tabs>
          <w:tab w:val="left" w:pos="6804"/>
        </w:tabs>
        <w:spacing w:after="0" w:line="360" w:lineRule="auto"/>
        <w:rPr>
          <w:rFonts w:eastAsia="Times New Roman" w:cs="Times New Roman"/>
          <w:szCs w:val="24"/>
        </w:rPr>
      </w:pPr>
    </w:p>
    <w:p w14:paraId="1FFC5C45" w14:textId="77777777" w:rsidR="005F0CAD" w:rsidRPr="002766A8" w:rsidRDefault="008749F5" w:rsidP="0036582D">
      <w:pPr>
        <w:tabs>
          <w:tab w:val="left" w:pos="6804"/>
        </w:tabs>
        <w:spacing w:after="0" w:line="360" w:lineRule="auto"/>
        <w:rPr>
          <w:rFonts w:cs="Times New Roman"/>
        </w:rPr>
      </w:pPr>
      <w:r w:rsidRPr="002A7E46">
        <w:rPr>
          <w:rFonts w:eastAsia="Times New Roman" w:cs="Times New Roman"/>
          <w:szCs w:val="24"/>
        </w:rPr>
        <w:tab/>
      </w:r>
      <w:r w:rsidR="00A37F0A" w:rsidRPr="002A7E46">
        <w:rPr>
          <w:rFonts w:eastAsia="Times New Roman" w:cs="Times New Roman"/>
          <w:szCs w:val="24"/>
        </w:rPr>
        <w:t xml:space="preserve">Sigita </w:t>
      </w:r>
      <w:proofErr w:type="spellStart"/>
      <w:r w:rsidR="00A37F0A" w:rsidRPr="002A7E46">
        <w:rPr>
          <w:rFonts w:eastAsia="Times New Roman" w:cs="Times New Roman"/>
          <w:szCs w:val="24"/>
        </w:rPr>
        <w:t>Rudėnaitė</w:t>
      </w:r>
      <w:proofErr w:type="spellEnd"/>
    </w:p>
    <w:sectPr w:rsidR="005F0CAD" w:rsidRPr="002766A8" w:rsidSect="000814B1">
      <w:headerReference w:type="default" r:id="rId9"/>
      <w:pgSz w:w="11907" w:h="16839" w:code="9"/>
      <w:pgMar w:top="1134" w:right="567" w:bottom="1134" w:left="1701" w:header="45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3AA327" w14:textId="77777777" w:rsidR="00765FF7" w:rsidRDefault="00765FF7">
      <w:pPr>
        <w:spacing w:after="0" w:line="240" w:lineRule="auto"/>
      </w:pPr>
      <w:r>
        <w:separator/>
      </w:r>
    </w:p>
  </w:endnote>
  <w:endnote w:type="continuationSeparator" w:id="0">
    <w:p w14:paraId="79D0E684" w14:textId="77777777" w:rsidR="00765FF7" w:rsidRDefault="00765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81B43D" w14:textId="77777777" w:rsidR="00765FF7" w:rsidRDefault="00765FF7">
      <w:pPr>
        <w:spacing w:after="0" w:line="240" w:lineRule="auto"/>
      </w:pPr>
      <w:r>
        <w:separator/>
      </w:r>
    </w:p>
  </w:footnote>
  <w:footnote w:type="continuationSeparator" w:id="0">
    <w:p w14:paraId="3072D771" w14:textId="77777777" w:rsidR="00765FF7" w:rsidRDefault="00765F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18570463"/>
      <w:docPartObj>
        <w:docPartGallery w:val="Page Numbers (Top of Page)"/>
        <w:docPartUnique/>
      </w:docPartObj>
    </w:sdtPr>
    <w:sdtEndPr>
      <w:rPr>
        <w:noProof/>
      </w:rPr>
    </w:sdtEndPr>
    <w:sdtContent>
      <w:p w14:paraId="6B5E74F5" w14:textId="77777777" w:rsidR="00D66F0E" w:rsidRDefault="00D66F0E">
        <w:pPr>
          <w:pStyle w:val="Header"/>
          <w:jc w:val="center"/>
        </w:pPr>
        <w:r>
          <w:fldChar w:fldCharType="begin"/>
        </w:r>
        <w:r>
          <w:instrText xml:space="preserve"> PAGE   \* MERGEFORMAT </w:instrText>
        </w:r>
        <w:r>
          <w:fldChar w:fldCharType="separate"/>
        </w:r>
        <w:r w:rsidR="002A7E46">
          <w:rPr>
            <w:noProof/>
          </w:rPr>
          <w:t>18</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Outline"/>
    <w:lvl w:ilvl="0">
      <w:start w:val="1"/>
      <w:numFmt w:val="none"/>
      <w:pStyle w:val="Heading1"/>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pStyle w:val="Heading3"/>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32426D0"/>
    <w:multiLevelType w:val="multilevel"/>
    <w:tmpl w:val="425C10A2"/>
    <w:lvl w:ilvl="0">
      <w:start w:val="35"/>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A010BA"/>
    <w:multiLevelType w:val="multilevel"/>
    <w:tmpl w:val="C500050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913BC8"/>
    <w:multiLevelType w:val="multilevel"/>
    <w:tmpl w:val="4992E922"/>
    <w:lvl w:ilvl="0">
      <w:start w:val="1"/>
      <w:numFmt w:val="decimal"/>
      <w:lvlText w:val="%1."/>
      <w:lvlJc w:val="left"/>
      <w:pPr>
        <w:ind w:left="4950" w:hanging="360"/>
      </w:pPr>
      <w:rPr>
        <w:rFonts w:ascii="Times New Roman" w:hAnsi="Times New Roman" w:cs="Times New Roman" w:hint="default"/>
        <w:i w:val="0"/>
        <w:sz w:val="24"/>
        <w:szCs w:val="24"/>
      </w:rPr>
    </w:lvl>
    <w:lvl w:ilvl="1">
      <w:start w:val="1"/>
      <w:numFmt w:val="decimal"/>
      <w:lvlText w:val="%1.%2."/>
      <w:lvlJc w:val="left"/>
      <w:pPr>
        <w:ind w:left="3976"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4" w15:restartNumberingAfterBreak="0">
    <w:nsid w:val="0B1B363E"/>
    <w:multiLevelType w:val="multilevel"/>
    <w:tmpl w:val="4992E922"/>
    <w:lvl w:ilvl="0">
      <w:start w:val="1"/>
      <w:numFmt w:val="decimal"/>
      <w:lvlText w:val="%1."/>
      <w:lvlJc w:val="left"/>
      <w:pPr>
        <w:ind w:left="4950" w:hanging="360"/>
      </w:pPr>
      <w:rPr>
        <w:rFonts w:ascii="Times New Roman" w:hAnsi="Times New Roman" w:cs="Times New Roman" w:hint="default"/>
        <w:i w:val="0"/>
        <w:sz w:val="24"/>
        <w:szCs w:val="24"/>
      </w:rPr>
    </w:lvl>
    <w:lvl w:ilvl="1">
      <w:start w:val="1"/>
      <w:numFmt w:val="decimal"/>
      <w:lvlText w:val="%1.%2."/>
      <w:lvlJc w:val="left"/>
      <w:pPr>
        <w:ind w:left="3976"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5" w15:restartNumberingAfterBreak="0">
    <w:nsid w:val="0D4F43AE"/>
    <w:multiLevelType w:val="hybridMultilevel"/>
    <w:tmpl w:val="221E2EA2"/>
    <w:lvl w:ilvl="0" w:tplc="6D9A207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102B7972"/>
    <w:multiLevelType w:val="hybridMultilevel"/>
    <w:tmpl w:val="D4D0F20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7" w15:restartNumberingAfterBreak="0">
    <w:nsid w:val="10EF5C89"/>
    <w:multiLevelType w:val="hybridMultilevel"/>
    <w:tmpl w:val="402EB948"/>
    <w:lvl w:ilvl="0" w:tplc="060C7D44">
      <w:start w:val="34"/>
      <w:numFmt w:val="decimal"/>
      <w:lvlText w:val="%1."/>
      <w:lvlJc w:val="left"/>
      <w:pPr>
        <w:ind w:left="720" w:hanging="360"/>
      </w:pPr>
      <w:rPr>
        <w:rFonts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42B6D36"/>
    <w:multiLevelType w:val="multilevel"/>
    <w:tmpl w:val="EA2E9012"/>
    <w:lvl w:ilvl="0">
      <w:start w:val="36"/>
      <w:numFmt w:val="decimal"/>
      <w:lvlText w:val="%1."/>
      <w:lvlJc w:val="left"/>
      <w:pPr>
        <w:ind w:left="480" w:hanging="480"/>
      </w:pPr>
      <w:rPr>
        <w:rFonts w:hint="default"/>
        <w:b w:val="0"/>
      </w:rPr>
    </w:lvl>
    <w:lvl w:ilvl="1">
      <w:start w:val="7"/>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E2F298C"/>
    <w:multiLevelType w:val="hybridMultilevel"/>
    <w:tmpl w:val="4690965E"/>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0" w15:restartNumberingAfterBreak="0">
    <w:nsid w:val="1EF01C2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00059FD"/>
    <w:multiLevelType w:val="multilevel"/>
    <w:tmpl w:val="4992E922"/>
    <w:lvl w:ilvl="0">
      <w:start w:val="1"/>
      <w:numFmt w:val="decimal"/>
      <w:lvlText w:val="%1."/>
      <w:lvlJc w:val="left"/>
      <w:pPr>
        <w:ind w:left="4950" w:hanging="360"/>
      </w:pPr>
      <w:rPr>
        <w:rFonts w:ascii="Times New Roman" w:hAnsi="Times New Roman" w:cs="Times New Roman" w:hint="default"/>
        <w:i w:val="0"/>
        <w:sz w:val="24"/>
        <w:szCs w:val="24"/>
      </w:rPr>
    </w:lvl>
    <w:lvl w:ilvl="1">
      <w:start w:val="1"/>
      <w:numFmt w:val="decimal"/>
      <w:lvlText w:val="%1.%2."/>
      <w:lvlJc w:val="left"/>
      <w:pPr>
        <w:ind w:left="3976"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12" w15:restartNumberingAfterBreak="0">
    <w:nsid w:val="29525DF5"/>
    <w:multiLevelType w:val="hybridMultilevel"/>
    <w:tmpl w:val="A8ECED80"/>
    <w:lvl w:ilvl="0" w:tplc="060C7D44">
      <w:start w:val="34"/>
      <w:numFmt w:val="decimal"/>
      <w:lvlText w:val="%1."/>
      <w:lvlJc w:val="left"/>
      <w:pPr>
        <w:ind w:left="4950" w:hanging="360"/>
      </w:pPr>
      <w:rPr>
        <w:rFonts w:hint="default"/>
        <w:sz w:val="24"/>
        <w:szCs w:val="24"/>
      </w:rPr>
    </w:lvl>
    <w:lvl w:ilvl="1" w:tplc="04090019" w:tentative="1">
      <w:start w:val="1"/>
      <w:numFmt w:val="lowerLetter"/>
      <w:lvlText w:val="%2."/>
      <w:lvlJc w:val="left"/>
      <w:pPr>
        <w:ind w:left="5670" w:hanging="360"/>
      </w:pPr>
    </w:lvl>
    <w:lvl w:ilvl="2" w:tplc="0409001B" w:tentative="1">
      <w:start w:val="1"/>
      <w:numFmt w:val="lowerRoman"/>
      <w:lvlText w:val="%3."/>
      <w:lvlJc w:val="right"/>
      <w:pPr>
        <w:ind w:left="6390" w:hanging="180"/>
      </w:pPr>
    </w:lvl>
    <w:lvl w:ilvl="3" w:tplc="0409000F" w:tentative="1">
      <w:start w:val="1"/>
      <w:numFmt w:val="decimal"/>
      <w:lvlText w:val="%4."/>
      <w:lvlJc w:val="left"/>
      <w:pPr>
        <w:ind w:left="7110" w:hanging="360"/>
      </w:pPr>
    </w:lvl>
    <w:lvl w:ilvl="4" w:tplc="04090019" w:tentative="1">
      <w:start w:val="1"/>
      <w:numFmt w:val="lowerLetter"/>
      <w:lvlText w:val="%5."/>
      <w:lvlJc w:val="left"/>
      <w:pPr>
        <w:ind w:left="7830" w:hanging="360"/>
      </w:pPr>
    </w:lvl>
    <w:lvl w:ilvl="5" w:tplc="0409001B" w:tentative="1">
      <w:start w:val="1"/>
      <w:numFmt w:val="lowerRoman"/>
      <w:lvlText w:val="%6."/>
      <w:lvlJc w:val="right"/>
      <w:pPr>
        <w:ind w:left="8550" w:hanging="180"/>
      </w:pPr>
    </w:lvl>
    <w:lvl w:ilvl="6" w:tplc="0409000F" w:tentative="1">
      <w:start w:val="1"/>
      <w:numFmt w:val="decimal"/>
      <w:lvlText w:val="%7."/>
      <w:lvlJc w:val="left"/>
      <w:pPr>
        <w:ind w:left="9270" w:hanging="360"/>
      </w:pPr>
    </w:lvl>
    <w:lvl w:ilvl="7" w:tplc="04090019" w:tentative="1">
      <w:start w:val="1"/>
      <w:numFmt w:val="lowerLetter"/>
      <w:lvlText w:val="%8."/>
      <w:lvlJc w:val="left"/>
      <w:pPr>
        <w:ind w:left="9990" w:hanging="360"/>
      </w:pPr>
    </w:lvl>
    <w:lvl w:ilvl="8" w:tplc="0409001B" w:tentative="1">
      <w:start w:val="1"/>
      <w:numFmt w:val="lowerRoman"/>
      <w:lvlText w:val="%9."/>
      <w:lvlJc w:val="right"/>
      <w:pPr>
        <w:ind w:left="10710" w:hanging="180"/>
      </w:pPr>
    </w:lvl>
  </w:abstractNum>
  <w:abstractNum w:abstractNumId="13" w15:restartNumberingAfterBreak="0">
    <w:nsid w:val="2F9B7789"/>
    <w:multiLevelType w:val="multilevel"/>
    <w:tmpl w:val="12F8189C"/>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1"/>
        <w:szCs w:val="21"/>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8C112BB"/>
    <w:multiLevelType w:val="hybridMultilevel"/>
    <w:tmpl w:val="A65EEBF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9F70896"/>
    <w:multiLevelType w:val="multilevel"/>
    <w:tmpl w:val="765AF27E"/>
    <w:lvl w:ilvl="0">
      <w:start w:val="1"/>
      <w:numFmt w:val="decimal"/>
      <w:lvlText w:val="%1."/>
      <w:lvlJc w:val="left"/>
      <w:pPr>
        <w:ind w:left="360" w:hanging="360"/>
      </w:pPr>
      <w:rPr>
        <w:rFonts w:ascii="Times New Roman" w:hAnsi="Times New Roman" w:cs="Times New Roman"/>
        <w:b w:val="0"/>
        <w:bCs w:val="0"/>
        <w:i w:val="0"/>
        <w:sz w:val="24"/>
        <w:szCs w:val="24"/>
      </w:rPr>
    </w:lvl>
    <w:lvl w:ilvl="1">
      <w:start w:val="1"/>
      <w:numFmt w:val="decimal"/>
      <w:lvlText w:val="%1.%2."/>
      <w:lvlJc w:val="left"/>
      <w:pPr>
        <w:ind w:left="1283" w:hanging="432"/>
      </w:pPr>
      <w:rPr>
        <w:rFonts w:ascii="Times New Roman" w:hAnsi="Times New Roman" w:cs="Times New Roman"/>
        <w:sz w:val="24"/>
        <w:szCs w:val="24"/>
      </w:rPr>
    </w:lvl>
    <w:lvl w:ilvl="2">
      <w:start w:val="1"/>
      <w:numFmt w:val="decimal"/>
      <w:lvlText w:val="%1.%2.%3."/>
      <w:lvlJc w:val="left"/>
      <w:pPr>
        <w:ind w:left="1224" w:hanging="504"/>
      </w:pPr>
      <w:rPr>
        <w:rFonts w:cs="Times New Roman"/>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0E55335"/>
    <w:multiLevelType w:val="hybridMultilevel"/>
    <w:tmpl w:val="C27CB88C"/>
    <w:lvl w:ilvl="0" w:tplc="5126B990">
      <w:start w:val="29"/>
      <w:numFmt w:val="decimal"/>
      <w:lvlText w:val="%1."/>
      <w:lvlJc w:val="left"/>
      <w:pPr>
        <w:ind w:left="1440" w:hanging="360"/>
      </w:pPr>
      <w:rPr>
        <w:rFonts w:ascii="Times New Roman" w:hAnsi="Times New Roman" w:cs="Times New Roman"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1367619"/>
    <w:multiLevelType w:val="multilevel"/>
    <w:tmpl w:val="6CE867CA"/>
    <w:lvl w:ilvl="0">
      <w:start w:val="1"/>
      <w:numFmt w:val="decimal"/>
      <w:lvlText w:val="%1."/>
      <w:lvlJc w:val="left"/>
      <w:pPr>
        <w:ind w:left="3316" w:hanging="360"/>
      </w:pPr>
    </w:lvl>
    <w:lvl w:ilvl="1">
      <w:start w:val="1"/>
      <w:numFmt w:val="lowerLetter"/>
      <w:lvlText w:val="%2."/>
      <w:lvlJc w:val="left"/>
      <w:pPr>
        <w:ind w:left="4036" w:hanging="360"/>
      </w:pPr>
    </w:lvl>
    <w:lvl w:ilvl="2">
      <w:start w:val="1"/>
      <w:numFmt w:val="lowerRoman"/>
      <w:lvlText w:val="%3."/>
      <w:lvlJc w:val="right"/>
      <w:pPr>
        <w:ind w:left="4756" w:hanging="180"/>
      </w:pPr>
    </w:lvl>
    <w:lvl w:ilvl="3">
      <w:start w:val="1"/>
      <w:numFmt w:val="decimal"/>
      <w:lvlText w:val="%4."/>
      <w:lvlJc w:val="left"/>
      <w:pPr>
        <w:ind w:left="5476" w:hanging="360"/>
      </w:pPr>
    </w:lvl>
    <w:lvl w:ilvl="4">
      <w:start w:val="1"/>
      <w:numFmt w:val="lowerLetter"/>
      <w:lvlText w:val="%5."/>
      <w:lvlJc w:val="left"/>
      <w:pPr>
        <w:ind w:left="6196" w:hanging="360"/>
      </w:pPr>
    </w:lvl>
    <w:lvl w:ilvl="5">
      <w:start w:val="1"/>
      <w:numFmt w:val="lowerRoman"/>
      <w:lvlText w:val="%6."/>
      <w:lvlJc w:val="right"/>
      <w:pPr>
        <w:ind w:left="6916" w:hanging="180"/>
      </w:pPr>
    </w:lvl>
    <w:lvl w:ilvl="6">
      <w:start w:val="1"/>
      <w:numFmt w:val="decimal"/>
      <w:lvlText w:val="%7."/>
      <w:lvlJc w:val="left"/>
      <w:pPr>
        <w:ind w:left="7636" w:hanging="360"/>
      </w:pPr>
    </w:lvl>
    <w:lvl w:ilvl="7">
      <w:start w:val="1"/>
      <w:numFmt w:val="lowerLetter"/>
      <w:lvlText w:val="%8."/>
      <w:lvlJc w:val="left"/>
      <w:pPr>
        <w:ind w:left="8356" w:hanging="360"/>
      </w:pPr>
    </w:lvl>
    <w:lvl w:ilvl="8">
      <w:start w:val="1"/>
      <w:numFmt w:val="lowerRoman"/>
      <w:lvlText w:val="%9."/>
      <w:lvlJc w:val="right"/>
      <w:pPr>
        <w:ind w:left="9076" w:hanging="180"/>
      </w:pPr>
    </w:lvl>
  </w:abstractNum>
  <w:abstractNum w:abstractNumId="18" w15:restartNumberingAfterBreak="0">
    <w:nsid w:val="45713349"/>
    <w:multiLevelType w:val="multilevel"/>
    <w:tmpl w:val="A3684EE4"/>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A2302E"/>
    <w:multiLevelType w:val="multilevel"/>
    <w:tmpl w:val="111A6C8E"/>
    <w:lvl w:ilvl="0">
      <w:start w:val="3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057673"/>
    <w:multiLevelType w:val="multilevel"/>
    <w:tmpl w:val="C1BE1A5A"/>
    <w:lvl w:ilvl="0">
      <w:start w:val="3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F7B6771"/>
    <w:multiLevelType w:val="hybridMultilevel"/>
    <w:tmpl w:val="48D0D736"/>
    <w:lvl w:ilvl="0" w:tplc="EC4CC2E6">
      <w:start w:val="2"/>
      <w:numFmt w:val="decimal"/>
      <w:lvlText w:val="%1."/>
      <w:lvlJc w:val="left"/>
      <w:pPr>
        <w:ind w:left="644" w:hanging="360"/>
      </w:pPr>
      <w:rPr>
        <w:rFonts w:ascii="Times New Roman" w:hAnsi="Times New Roman" w:cs="Times New Roman" w:hint="default"/>
        <w:i w:val="0"/>
      </w:rPr>
    </w:lvl>
    <w:lvl w:ilvl="1" w:tplc="04090019">
      <w:start w:val="1"/>
      <w:numFmt w:val="lowerLetter"/>
      <w:lvlText w:val="%2."/>
      <w:lvlJc w:val="left"/>
      <w:pPr>
        <w:ind w:left="644" w:hanging="360"/>
      </w:pPr>
    </w:lvl>
    <w:lvl w:ilvl="2" w:tplc="0409001B">
      <w:start w:val="1"/>
      <w:numFmt w:val="lowerRoman"/>
      <w:lvlText w:val="%3."/>
      <w:lvlJc w:val="right"/>
      <w:pPr>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1334CCC"/>
    <w:multiLevelType w:val="multilevel"/>
    <w:tmpl w:val="E62A7656"/>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lt-LT" w:eastAsia="lt-LT" w:bidi="lt-LT"/>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5475C7F"/>
    <w:multiLevelType w:val="hybridMultilevel"/>
    <w:tmpl w:val="F398D268"/>
    <w:lvl w:ilvl="0" w:tplc="FCD28F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6EF4FAA"/>
    <w:multiLevelType w:val="multilevel"/>
    <w:tmpl w:val="E0501146"/>
    <w:lvl w:ilvl="0">
      <w:start w:val="1"/>
      <w:numFmt w:val="decimal"/>
      <w:lvlText w:val="%1."/>
      <w:lvlJc w:val="left"/>
      <w:pPr>
        <w:ind w:left="360" w:hanging="360"/>
      </w:pPr>
      <w:rPr>
        <w:rFonts w:ascii="Times New Roman" w:hAnsi="Times New Roman" w:cs="Times New Roman"/>
        <w:b w:val="0"/>
        <w:bCs w:val="0"/>
        <w:i w:val="0"/>
        <w:sz w:val="24"/>
        <w:szCs w:val="24"/>
      </w:rPr>
    </w:lvl>
    <w:lvl w:ilvl="1">
      <w:start w:val="1"/>
      <w:numFmt w:val="decimal"/>
      <w:lvlText w:val="%1.%2."/>
      <w:lvlJc w:val="left"/>
      <w:pPr>
        <w:ind w:left="1283" w:hanging="432"/>
      </w:pPr>
      <w:rPr>
        <w:rFonts w:ascii="Times New Roman" w:hAnsi="Times New Roman" w:cs="Times New Roman"/>
        <w:sz w:val="24"/>
        <w:szCs w:val="24"/>
      </w:rPr>
    </w:lvl>
    <w:lvl w:ilvl="2">
      <w:start w:val="1"/>
      <w:numFmt w:val="decimal"/>
      <w:lvlText w:val="%1.%2.%3."/>
      <w:lvlJc w:val="left"/>
      <w:pPr>
        <w:ind w:left="1224" w:hanging="504"/>
      </w:pPr>
      <w:rPr>
        <w:rFonts w:cs="Times New Roman"/>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8FA4482"/>
    <w:multiLevelType w:val="multilevel"/>
    <w:tmpl w:val="E15E66C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F615FD7"/>
    <w:multiLevelType w:val="multilevel"/>
    <w:tmpl w:val="1398306E"/>
    <w:lvl w:ilvl="0">
      <w:start w:val="1"/>
      <w:numFmt w:val="decimal"/>
      <w:lvlText w:val="%1."/>
      <w:lvlJc w:val="left"/>
      <w:pPr>
        <w:ind w:left="720" w:hanging="360"/>
      </w:pPr>
      <w:rPr>
        <w:rFonts w:hint="default"/>
        <w:b w:val="0"/>
        <w:i w:val="0"/>
      </w:rPr>
    </w:lvl>
    <w:lvl w:ilvl="1">
      <w:start w:val="1"/>
      <w:numFmt w:val="decimal"/>
      <w:isLgl/>
      <w:lvlText w:val="%1.%2."/>
      <w:lvlJc w:val="left"/>
      <w:pPr>
        <w:ind w:left="1353" w:hanging="360"/>
      </w:pPr>
      <w:rPr>
        <w:rFonts w:hint="default"/>
        <w:i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7" w15:restartNumberingAfterBreak="0">
    <w:nsid w:val="5F96444E"/>
    <w:multiLevelType w:val="multilevel"/>
    <w:tmpl w:val="4992E922"/>
    <w:lvl w:ilvl="0">
      <w:start w:val="1"/>
      <w:numFmt w:val="decimal"/>
      <w:lvlText w:val="%1."/>
      <w:lvlJc w:val="left"/>
      <w:pPr>
        <w:ind w:left="4950" w:hanging="360"/>
      </w:pPr>
      <w:rPr>
        <w:rFonts w:ascii="Times New Roman" w:hAnsi="Times New Roman" w:cs="Times New Roman" w:hint="default"/>
        <w:i w:val="0"/>
        <w:sz w:val="24"/>
        <w:szCs w:val="24"/>
      </w:rPr>
    </w:lvl>
    <w:lvl w:ilvl="1">
      <w:start w:val="1"/>
      <w:numFmt w:val="decimal"/>
      <w:lvlText w:val="%1.%2."/>
      <w:lvlJc w:val="left"/>
      <w:pPr>
        <w:ind w:left="3976"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28" w15:restartNumberingAfterBreak="0">
    <w:nsid w:val="60D226BB"/>
    <w:multiLevelType w:val="multilevel"/>
    <w:tmpl w:val="4992E922"/>
    <w:lvl w:ilvl="0">
      <w:start w:val="1"/>
      <w:numFmt w:val="decimal"/>
      <w:lvlText w:val="%1."/>
      <w:lvlJc w:val="left"/>
      <w:pPr>
        <w:ind w:left="4950" w:hanging="360"/>
      </w:pPr>
      <w:rPr>
        <w:rFonts w:ascii="Times New Roman" w:hAnsi="Times New Roman" w:cs="Times New Roman" w:hint="default"/>
        <w:i w:val="0"/>
        <w:sz w:val="24"/>
        <w:szCs w:val="24"/>
      </w:rPr>
    </w:lvl>
    <w:lvl w:ilvl="1">
      <w:start w:val="1"/>
      <w:numFmt w:val="decimal"/>
      <w:lvlText w:val="%1.%2."/>
      <w:lvlJc w:val="left"/>
      <w:pPr>
        <w:ind w:left="3976"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29" w15:restartNumberingAfterBreak="0">
    <w:nsid w:val="678D5D04"/>
    <w:multiLevelType w:val="hybridMultilevel"/>
    <w:tmpl w:val="78C24D2A"/>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0" w15:restartNumberingAfterBreak="0">
    <w:nsid w:val="68C76897"/>
    <w:multiLevelType w:val="multilevel"/>
    <w:tmpl w:val="4992E922"/>
    <w:lvl w:ilvl="0">
      <w:start w:val="1"/>
      <w:numFmt w:val="decimal"/>
      <w:lvlText w:val="%1."/>
      <w:lvlJc w:val="left"/>
      <w:pPr>
        <w:ind w:left="4950" w:hanging="360"/>
      </w:pPr>
      <w:rPr>
        <w:rFonts w:ascii="Times New Roman" w:hAnsi="Times New Roman" w:cs="Times New Roman" w:hint="default"/>
        <w:i w:val="0"/>
        <w:sz w:val="24"/>
        <w:szCs w:val="24"/>
      </w:rPr>
    </w:lvl>
    <w:lvl w:ilvl="1">
      <w:start w:val="1"/>
      <w:numFmt w:val="decimal"/>
      <w:lvlText w:val="%1.%2."/>
      <w:lvlJc w:val="left"/>
      <w:pPr>
        <w:ind w:left="3976"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31" w15:restartNumberingAfterBreak="0">
    <w:nsid w:val="7BC174E1"/>
    <w:multiLevelType w:val="hybridMultilevel"/>
    <w:tmpl w:val="6CE867CA"/>
    <w:lvl w:ilvl="0" w:tplc="0427000F">
      <w:start w:val="1"/>
      <w:numFmt w:val="decimal"/>
      <w:lvlText w:val="%1."/>
      <w:lvlJc w:val="left"/>
      <w:pPr>
        <w:ind w:left="3316" w:hanging="360"/>
      </w:pPr>
    </w:lvl>
    <w:lvl w:ilvl="1" w:tplc="04270019" w:tentative="1">
      <w:start w:val="1"/>
      <w:numFmt w:val="lowerLetter"/>
      <w:lvlText w:val="%2."/>
      <w:lvlJc w:val="left"/>
      <w:pPr>
        <w:ind w:left="4036" w:hanging="360"/>
      </w:pPr>
    </w:lvl>
    <w:lvl w:ilvl="2" w:tplc="0427001B" w:tentative="1">
      <w:start w:val="1"/>
      <w:numFmt w:val="lowerRoman"/>
      <w:lvlText w:val="%3."/>
      <w:lvlJc w:val="right"/>
      <w:pPr>
        <w:ind w:left="4756" w:hanging="180"/>
      </w:pPr>
    </w:lvl>
    <w:lvl w:ilvl="3" w:tplc="0427000F" w:tentative="1">
      <w:start w:val="1"/>
      <w:numFmt w:val="decimal"/>
      <w:lvlText w:val="%4."/>
      <w:lvlJc w:val="left"/>
      <w:pPr>
        <w:ind w:left="5476" w:hanging="360"/>
      </w:pPr>
    </w:lvl>
    <w:lvl w:ilvl="4" w:tplc="04270019" w:tentative="1">
      <w:start w:val="1"/>
      <w:numFmt w:val="lowerLetter"/>
      <w:lvlText w:val="%5."/>
      <w:lvlJc w:val="left"/>
      <w:pPr>
        <w:ind w:left="6196" w:hanging="360"/>
      </w:pPr>
    </w:lvl>
    <w:lvl w:ilvl="5" w:tplc="0427001B" w:tentative="1">
      <w:start w:val="1"/>
      <w:numFmt w:val="lowerRoman"/>
      <w:lvlText w:val="%6."/>
      <w:lvlJc w:val="right"/>
      <w:pPr>
        <w:ind w:left="6916" w:hanging="180"/>
      </w:pPr>
    </w:lvl>
    <w:lvl w:ilvl="6" w:tplc="0427000F" w:tentative="1">
      <w:start w:val="1"/>
      <w:numFmt w:val="decimal"/>
      <w:lvlText w:val="%7."/>
      <w:lvlJc w:val="left"/>
      <w:pPr>
        <w:ind w:left="7636" w:hanging="360"/>
      </w:pPr>
    </w:lvl>
    <w:lvl w:ilvl="7" w:tplc="04270019" w:tentative="1">
      <w:start w:val="1"/>
      <w:numFmt w:val="lowerLetter"/>
      <w:lvlText w:val="%8."/>
      <w:lvlJc w:val="left"/>
      <w:pPr>
        <w:ind w:left="8356" w:hanging="360"/>
      </w:pPr>
    </w:lvl>
    <w:lvl w:ilvl="8" w:tplc="0427001B" w:tentative="1">
      <w:start w:val="1"/>
      <w:numFmt w:val="lowerRoman"/>
      <w:lvlText w:val="%9."/>
      <w:lvlJc w:val="right"/>
      <w:pPr>
        <w:ind w:left="9076" w:hanging="180"/>
      </w:pPr>
    </w:lvl>
  </w:abstractNum>
  <w:num w:numId="1">
    <w:abstractNumId w:val="11"/>
  </w:num>
  <w:num w:numId="2">
    <w:abstractNumId w:val="6"/>
  </w:num>
  <w:num w:numId="3">
    <w:abstractNumId w:val="0"/>
  </w:num>
  <w:num w:numId="4">
    <w:abstractNumId w:val="18"/>
  </w:num>
  <w:num w:numId="5">
    <w:abstractNumId w:val="25"/>
  </w:num>
  <w:num w:numId="6">
    <w:abstractNumId w:val="13"/>
  </w:num>
  <w:num w:numId="7">
    <w:abstractNumId w:val="1"/>
  </w:num>
  <w:num w:numId="8">
    <w:abstractNumId w:val="20"/>
  </w:num>
  <w:num w:numId="9">
    <w:abstractNumId w:val="19"/>
  </w:num>
  <w:num w:numId="10">
    <w:abstractNumId w:val="8"/>
  </w:num>
  <w:num w:numId="11">
    <w:abstractNumId w:val="23"/>
  </w:num>
  <w:num w:numId="1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1"/>
  </w:num>
  <w:num w:numId="17">
    <w:abstractNumId w:val="5"/>
  </w:num>
  <w:num w:numId="18">
    <w:abstractNumId w:val="22"/>
  </w:num>
  <w:num w:numId="19">
    <w:abstractNumId w:val="26"/>
  </w:num>
  <w:num w:numId="20">
    <w:abstractNumId w:val="12"/>
  </w:num>
  <w:num w:numId="21">
    <w:abstractNumId w:val="27"/>
  </w:num>
  <w:num w:numId="22">
    <w:abstractNumId w:val="10"/>
  </w:num>
  <w:num w:numId="23">
    <w:abstractNumId w:val="15"/>
  </w:num>
  <w:num w:numId="24">
    <w:abstractNumId w:val="24"/>
  </w:num>
  <w:num w:numId="25">
    <w:abstractNumId w:val="3"/>
  </w:num>
  <w:num w:numId="26">
    <w:abstractNumId w:val="7"/>
  </w:num>
  <w:num w:numId="27">
    <w:abstractNumId w:val="4"/>
  </w:num>
  <w:num w:numId="28">
    <w:abstractNumId w:val="28"/>
  </w:num>
  <w:num w:numId="29">
    <w:abstractNumId w:val="30"/>
  </w:num>
  <w:num w:numId="30">
    <w:abstractNumId w:val="31"/>
  </w:num>
  <w:num w:numId="31">
    <w:abstractNumId w:val="17"/>
  </w:num>
  <w:num w:numId="32">
    <w:abstractNumId w:val="14"/>
  </w:num>
  <w:num w:numId="33">
    <w:abstractNumId w:val="9"/>
  </w:num>
  <w:num w:numId="34">
    <w:abstractNumId w:val="29"/>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113"/>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9F5"/>
    <w:rsid w:val="00013D1A"/>
    <w:rsid w:val="000155E6"/>
    <w:rsid w:val="00023ED9"/>
    <w:rsid w:val="00025F58"/>
    <w:rsid w:val="00031D75"/>
    <w:rsid w:val="00035303"/>
    <w:rsid w:val="000615F1"/>
    <w:rsid w:val="0008122B"/>
    <w:rsid w:val="000814B1"/>
    <w:rsid w:val="00095AF4"/>
    <w:rsid w:val="000B0CF1"/>
    <w:rsid w:val="000C31CB"/>
    <w:rsid w:val="000C4727"/>
    <w:rsid w:val="000D00C6"/>
    <w:rsid w:val="000D41CB"/>
    <w:rsid w:val="000E0F36"/>
    <w:rsid w:val="000E5470"/>
    <w:rsid w:val="000E5B6D"/>
    <w:rsid w:val="000F3203"/>
    <w:rsid w:val="001045B7"/>
    <w:rsid w:val="001061EC"/>
    <w:rsid w:val="00123D0E"/>
    <w:rsid w:val="00126F62"/>
    <w:rsid w:val="00127A3C"/>
    <w:rsid w:val="00130019"/>
    <w:rsid w:val="00134622"/>
    <w:rsid w:val="0014527B"/>
    <w:rsid w:val="00151486"/>
    <w:rsid w:val="0016285D"/>
    <w:rsid w:val="0016413F"/>
    <w:rsid w:val="00170024"/>
    <w:rsid w:val="001803B6"/>
    <w:rsid w:val="001826C4"/>
    <w:rsid w:val="00190A82"/>
    <w:rsid w:val="00192F14"/>
    <w:rsid w:val="001A18FD"/>
    <w:rsid w:val="001B152A"/>
    <w:rsid w:val="001C2158"/>
    <w:rsid w:val="001C350E"/>
    <w:rsid w:val="001C6869"/>
    <w:rsid w:val="001C7124"/>
    <w:rsid w:val="001D16A7"/>
    <w:rsid w:val="001D5C80"/>
    <w:rsid w:val="001D74C1"/>
    <w:rsid w:val="001D7ED2"/>
    <w:rsid w:val="001E2D80"/>
    <w:rsid w:val="001F2E46"/>
    <w:rsid w:val="001F471B"/>
    <w:rsid w:val="001F5F11"/>
    <w:rsid w:val="001F73C4"/>
    <w:rsid w:val="00207578"/>
    <w:rsid w:val="002177F7"/>
    <w:rsid w:val="002225EF"/>
    <w:rsid w:val="0022300A"/>
    <w:rsid w:val="002272C9"/>
    <w:rsid w:val="0023310E"/>
    <w:rsid w:val="0023594E"/>
    <w:rsid w:val="002365BF"/>
    <w:rsid w:val="00242CD3"/>
    <w:rsid w:val="00244486"/>
    <w:rsid w:val="002456F5"/>
    <w:rsid w:val="0024614A"/>
    <w:rsid w:val="00254AF3"/>
    <w:rsid w:val="00256F86"/>
    <w:rsid w:val="00264B14"/>
    <w:rsid w:val="00264EC7"/>
    <w:rsid w:val="00265398"/>
    <w:rsid w:val="002661BB"/>
    <w:rsid w:val="00267437"/>
    <w:rsid w:val="002766A8"/>
    <w:rsid w:val="00286B95"/>
    <w:rsid w:val="002871A4"/>
    <w:rsid w:val="002940E6"/>
    <w:rsid w:val="002A1ED3"/>
    <w:rsid w:val="002A7E46"/>
    <w:rsid w:val="002B2092"/>
    <w:rsid w:val="002B7AD9"/>
    <w:rsid w:val="002C404D"/>
    <w:rsid w:val="002C50CD"/>
    <w:rsid w:val="002C7E8F"/>
    <w:rsid w:val="002D37B2"/>
    <w:rsid w:val="003268C2"/>
    <w:rsid w:val="003408FF"/>
    <w:rsid w:val="00341D0B"/>
    <w:rsid w:val="00343A18"/>
    <w:rsid w:val="0034480D"/>
    <w:rsid w:val="00347299"/>
    <w:rsid w:val="00347B4A"/>
    <w:rsid w:val="00350327"/>
    <w:rsid w:val="00354EFA"/>
    <w:rsid w:val="00357DEB"/>
    <w:rsid w:val="00364F20"/>
    <w:rsid w:val="0036582D"/>
    <w:rsid w:val="00367D91"/>
    <w:rsid w:val="003720F4"/>
    <w:rsid w:val="00376E06"/>
    <w:rsid w:val="00384143"/>
    <w:rsid w:val="0038629E"/>
    <w:rsid w:val="003936BA"/>
    <w:rsid w:val="00397469"/>
    <w:rsid w:val="003A0FB7"/>
    <w:rsid w:val="003A3132"/>
    <w:rsid w:val="003A4C3C"/>
    <w:rsid w:val="003B145E"/>
    <w:rsid w:val="003B5E92"/>
    <w:rsid w:val="003C252B"/>
    <w:rsid w:val="003C2CF3"/>
    <w:rsid w:val="003C39E7"/>
    <w:rsid w:val="003D38CF"/>
    <w:rsid w:val="003D3B97"/>
    <w:rsid w:val="003D5EF4"/>
    <w:rsid w:val="003E2730"/>
    <w:rsid w:val="003F0965"/>
    <w:rsid w:val="003F7F51"/>
    <w:rsid w:val="0040574A"/>
    <w:rsid w:val="004111CC"/>
    <w:rsid w:val="004113E8"/>
    <w:rsid w:val="004179F5"/>
    <w:rsid w:val="00426D8F"/>
    <w:rsid w:val="0044126C"/>
    <w:rsid w:val="004428E8"/>
    <w:rsid w:val="0044605C"/>
    <w:rsid w:val="00450A5E"/>
    <w:rsid w:val="0045390B"/>
    <w:rsid w:val="00453A0B"/>
    <w:rsid w:val="00461BB2"/>
    <w:rsid w:val="004622B5"/>
    <w:rsid w:val="004640DB"/>
    <w:rsid w:val="004650D0"/>
    <w:rsid w:val="00465EEB"/>
    <w:rsid w:val="00472ACE"/>
    <w:rsid w:val="00477120"/>
    <w:rsid w:val="00486116"/>
    <w:rsid w:val="004928AC"/>
    <w:rsid w:val="004A55C2"/>
    <w:rsid w:val="004C31A1"/>
    <w:rsid w:val="004E2471"/>
    <w:rsid w:val="004E2A60"/>
    <w:rsid w:val="004E6569"/>
    <w:rsid w:val="004F6EDE"/>
    <w:rsid w:val="0051002C"/>
    <w:rsid w:val="0051134F"/>
    <w:rsid w:val="00531598"/>
    <w:rsid w:val="00534D00"/>
    <w:rsid w:val="00536E7B"/>
    <w:rsid w:val="00541107"/>
    <w:rsid w:val="005451E0"/>
    <w:rsid w:val="005461B6"/>
    <w:rsid w:val="00566AEB"/>
    <w:rsid w:val="005736FC"/>
    <w:rsid w:val="00581829"/>
    <w:rsid w:val="005820DF"/>
    <w:rsid w:val="00584467"/>
    <w:rsid w:val="005914CE"/>
    <w:rsid w:val="0059629F"/>
    <w:rsid w:val="005E1D50"/>
    <w:rsid w:val="005E6520"/>
    <w:rsid w:val="005F0CAD"/>
    <w:rsid w:val="006037E2"/>
    <w:rsid w:val="0061316D"/>
    <w:rsid w:val="00621883"/>
    <w:rsid w:val="00623098"/>
    <w:rsid w:val="00625FB8"/>
    <w:rsid w:val="00631637"/>
    <w:rsid w:val="006408A4"/>
    <w:rsid w:val="00646150"/>
    <w:rsid w:val="00651E3C"/>
    <w:rsid w:val="00652DDA"/>
    <w:rsid w:val="00653FAF"/>
    <w:rsid w:val="006548A2"/>
    <w:rsid w:val="0067464B"/>
    <w:rsid w:val="006751BB"/>
    <w:rsid w:val="00681F6B"/>
    <w:rsid w:val="0068231D"/>
    <w:rsid w:val="00693010"/>
    <w:rsid w:val="006A055F"/>
    <w:rsid w:val="006A71A7"/>
    <w:rsid w:val="006B166F"/>
    <w:rsid w:val="006B2B88"/>
    <w:rsid w:val="006D2DA7"/>
    <w:rsid w:val="006D3750"/>
    <w:rsid w:val="006D4B55"/>
    <w:rsid w:val="006F3A75"/>
    <w:rsid w:val="006F6957"/>
    <w:rsid w:val="00702680"/>
    <w:rsid w:val="007034CC"/>
    <w:rsid w:val="00705C94"/>
    <w:rsid w:val="007236CE"/>
    <w:rsid w:val="00730DAB"/>
    <w:rsid w:val="0073689D"/>
    <w:rsid w:val="00743F5F"/>
    <w:rsid w:val="0075034A"/>
    <w:rsid w:val="00751F17"/>
    <w:rsid w:val="00752578"/>
    <w:rsid w:val="00753261"/>
    <w:rsid w:val="0075763D"/>
    <w:rsid w:val="007618C9"/>
    <w:rsid w:val="00765FF7"/>
    <w:rsid w:val="00773C70"/>
    <w:rsid w:val="0077462C"/>
    <w:rsid w:val="0078055A"/>
    <w:rsid w:val="00793310"/>
    <w:rsid w:val="007A4A7C"/>
    <w:rsid w:val="007B2FFF"/>
    <w:rsid w:val="007C4969"/>
    <w:rsid w:val="007C68AD"/>
    <w:rsid w:val="007C7DAB"/>
    <w:rsid w:val="007D07A1"/>
    <w:rsid w:val="007D2A1A"/>
    <w:rsid w:val="007F3635"/>
    <w:rsid w:val="007F6B89"/>
    <w:rsid w:val="008051BB"/>
    <w:rsid w:val="008074AA"/>
    <w:rsid w:val="00811707"/>
    <w:rsid w:val="00816095"/>
    <w:rsid w:val="00816E0A"/>
    <w:rsid w:val="00817E7B"/>
    <w:rsid w:val="008221E0"/>
    <w:rsid w:val="008259C3"/>
    <w:rsid w:val="0082640F"/>
    <w:rsid w:val="008421BD"/>
    <w:rsid w:val="008434E0"/>
    <w:rsid w:val="008436D3"/>
    <w:rsid w:val="00855758"/>
    <w:rsid w:val="00861986"/>
    <w:rsid w:val="00865E0E"/>
    <w:rsid w:val="008749F5"/>
    <w:rsid w:val="00875B84"/>
    <w:rsid w:val="00890FB3"/>
    <w:rsid w:val="008927EE"/>
    <w:rsid w:val="00896A70"/>
    <w:rsid w:val="008A5F86"/>
    <w:rsid w:val="008A6AE2"/>
    <w:rsid w:val="008A7AE1"/>
    <w:rsid w:val="008C0379"/>
    <w:rsid w:val="008C1F47"/>
    <w:rsid w:val="008D508C"/>
    <w:rsid w:val="008E1DF9"/>
    <w:rsid w:val="008F097C"/>
    <w:rsid w:val="008F17BF"/>
    <w:rsid w:val="008F41CB"/>
    <w:rsid w:val="008F5F6D"/>
    <w:rsid w:val="009155DF"/>
    <w:rsid w:val="009233B9"/>
    <w:rsid w:val="009238ED"/>
    <w:rsid w:val="00924F0B"/>
    <w:rsid w:val="00937027"/>
    <w:rsid w:val="009426A4"/>
    <w:rsid w:val="00942B99"/>
    <w:rsid w:val="009437A9"/>
    <w:rsid w:val="00945E14"/>
    <w:rsid w:val="00954684"/>
    <w:rsid w:val="00963A2C"/>
    <w:rsid w:val="00965940"/>
    <w:rsid w:val="00965C49"/>
    <w:rsid w:val="0097238C"/>
    <w:rsid w:val="009742B8"/>
    <w:rsid w:val="00980ABA"/>
    <w:rsid w:val="0099088D"/>
    <w:rsid w:val="00990987"/>
    <w:rsid w:val="00993F98"/>
    <w:rsid w:val="0099741F"/>
    <w:rsid w:val="009A6403"/>
    <w:rsid w:val="009A7753"/>
    <w:rsid w:val="009B056A"/>
    <w:rsid w:val="009C5B7E"/>
    <w:rsid w:val="009D17CA"/>
    <w:rsid w:val="009D7FA6"/>
    <w:rsid w:val="009F4417"/>
    <w:rsid w:val="00A026FC"/>
    <w:rsid w:val="00A03B6A"/>
    <w:rsid w:val="00A052DC"/>
    <w:rsid w:val="00A074A1"/>
    <w:rsid w:val="00A10A25"/>
    <w:rsid w:val="00A10C62"/>
    <w:rsid w:val="00A11CC9"/>
    <w:rsid w:val="00A11DCE"/>
    <w:rsid w:val="00A122E3"/>
    <w:rsid w:val="00A1438B"/>
    <w:rsid w:val="00A1746E"/>
    <w:rsid w:val="00A17EC9"/>
    <w:rsid w:val="00A22BBF"/>
    <w:rsid w:val="00A326DA"/>
    <w:rsid w:val="00A347C1"/>
    <w:rsid w:val="00A37F0A"/>
    <w:rsid w:val="00A423AC"/>
    <w:rsid w:val="00A43FCF"/>
    <w:rsid w:val="00A572C4"/>
    <w:rsid w:val="00A6328F"/>
    <w:rsid w:val="00A72FB2"/>
    <w:rsid w:val="00A74875"/>
    <w:rsid w:val="00A760CC"/>
    <w:rsid w:val="00A77F39"/>
    <w:rsid w:val="00A81A0A"/>
    <w:rsid w:val="00A83172"/>
    <w:rsid w:val="00A946DD"/>
    <w:rsid w:val="00A94C12"/>
    <w:rsid w:val="00AA10FB"/>
    <w:rsid w:val="00AA5BDC"/>
    <w:rsid w:val="00AB0C48"/>
    <w:rsid w:val="00AB45D9"/>
    <w:rsid w:val="00AC2D1A"/>
    <w:rsid w:val="00AC7851"/>
    <w:rsid w:val="00AD209C"/>
    <w:rsid w:val="00B053A0"/>
    <w:rsid w:val="00B056F5"/>
    <w:rsid w:val="00B126EC"/>
    <w:rsid w:val="00B2293B"/>
    <w:rsid w:val="00B31A2C"/>
    <w:rsid w:val="00B3385A"/>
    <w:rsid w:val="00B3734C"/>
    <w:rsid w:val="00B379D7"/>
    <w:rsid w:val="00B4202F"/>
    <w:rsid w:val="00B51587"/>
    <w:rsid w:val="00B5235A"/>
    <w:rsid w:val="00B538E2"/>
    <w:rsid w:val="00B64F9E"/>
    <w:rsid w:val="00B66B4F"/>
    <w:rsid w:val="00B71D49"/>
    <w:rsid w:val="00B81967"/>
    <w:rsid w:val="00B85E1E"/>
    <w:rsid w:val="00B8619C"/>
    <w:rsid w:val="00BA3967"/>
    <w:rsid w:val="00BB4EEE"/>
    <w:rsid w:val="00BB605A"/>
    <w:rsid w:val="00BC1152"/>
    <w:rsid w:val="00BD09BA"/>
    <w:rsid w:val="00BD26BB"/>
    <w:rsid w:val="00BD2EFC"/>
    <w:rsid w:val="00BE2673"/>
    <w:rsid w:val="00BF2371"/>
    <w:rsid w:val="00C04F65"/>
    <w:rsid w:val="00C14549"/>
    <w:rsid w:val="00C16516"/>
    <w:rsid w:val="00C31738"/>
    <w:rsid w:val="00C40B55"/>
    <w:rsid w:val="00C45987"/>
    <w:rsid w:val="00C5506B"/>
    <w:rsid w:val="00C57C30"/>
    <w:rsid w:val="00C60027"/>
    <w:rsid w:val="00C666E9"/>
    <w:rsid w:val="00C83DDD"/>
    <w:rsid w:val="00C8510F"/>
    <w:rsid w:val="00C8635E"/>
    <w:rsid w:val="00C972EE"/>
    <w:rsid w:val="00C97FBD"/>
    <w:rsid w:val="00CA1671"/>
    <w:rsid w:val="00CA6117"/>
    <w:rsid w:val="00CA6E6D"/>
    <w:rsid w:val="00CA783E"/>
    <w:rsid w:val="00CB00B6"/>
    <w:rsid w:val="00CB7FC1"/>
    <w:rsid w:val="00CC5248"/>
    <w:rsid w:val="00CD51FD"/>
    <w:rsid w:val="00CD7090"/>
    <w:rsid w:val="00CE605D"/>
    <w:rsid w:val="00CE6560"/>
    <w:rsid w:val="00CF4B99"/>
    <w:rsid w:val="00D159C5"/>
    <w:rsid w:val="00D23B18"/>
    <w:rsid w:val="00D265A9"/>
    <w:rsid w:val="00D30926"/>
    <w:rsid w:val="00D338FA"/>
    <w:rsid w:val="00D4032E"/>
    <w:rsid w:val="00D40B8B"/>
    <w:rsid w:val="00D41200"/>
    <w:rsid w:val="00D414EC"/>
    <w:rsid w:val="00D42817"/>
    <w:rsid w:val="00D44198"/>
    <w:rsid w:val="00D47DB5"/>
    <w:rsid w:val="00D54E18"/>
    <w:rsid w:val="00D56C8D"/>
    <w:rsid w:val="00D61247"/>
    <w:rsid w:val="00D620CB"/>
    <w:rsid w:val="00D65568"/>
    <w:rsid w:val="00D66F0E"/>
    <w:rsid w:val="00D67737"/>
    <w:rsid w:val="00D71002"/>
    <w:rsid w:val="00D81586"/>
    <w:rsid w:val="00D85588"/>
    <w:rsid w:val="00DB17EF"/>
    <w:rsid w:val="00DC1506"/>
    <w:rsid w:val="00DC2D05"/>
    <w:rsid w:val="00DC6DCB"/>
    <w:rsid w:val="00DC7874"/>
    <w:rsid w:val="00DD1429"/>
    <w:rsid w:val="00DE4F4A"/>
    <w:rsid w:val="00DE52FA"/>
    <w:rsid w:val="00DF67EB"/>
    <w:rsid w:val="00DF6D0D"/>
    <w:rsid w:val="00E034B2"/>
    <w:rsid w:val="00E13E7D"/>
    <w:rsid w:val="00E2451A"/>
    <w:rsid w:val="00E259E0"/>
    <w:rsid w:val="00E30293"/>
    <w:rsid w:val="00E325D5"/>
    <w:rsid w:val="00E36BB2"/>
    <w:rsid w:val="00E4029C"/>
    <w:rsid w:val="00E52B17"/>
    <w:rsid w:val="00E63338"/>
    <w:rsid w:val="00E7383D"/>
    <w:rsid w:val="00E86CE6"/>
    <w:rsid w:val="00EA287D"/>
    <w:rsid w:val="00EB1D7A"/>
    <w:rsid w:val="00EC7D93"/>
    <w:rsid w:val="00ED2482"/>
    <w:rsid w:val="00ED2EC2"/>
    <w:rsid w:val="00ED39D0"/>
    <w:rsid w:val="00EE2F76"/>
    <w:rsid w:val="00EE685C"/>
    <w:rsid w:val="00EF06DB"/>
    <w:rsid w:val="00EF1536"/>
    <w:rsid w:val="00EF67A3"/>
    <w:rsid w:val="00F02FBD"/>
    <w:rsid w:val="00F048F1"/>
    <w:rsid w:val="00F13922"/>
    <w:rsid w:val="00F20682"/>
    <w:rsid w:val="00F2285C"/>
    <w:rsid w:val="00F22ECF"/>
    <w:rsid w:val="00F23249"/>
    <w:rsid w:val="00F352CC"/>
    <w:rsid w:val="00F3568D"/>
    <w:rsid w:val="00F3790C"/>
    <w:rsid w:val="00F54A7E"/>
    <w:rsid w:val="00F64885"/>
    <w:rsid w:val="00F66CBC"/>
    <w:rsid w:val="00F67273"/>
    <w:rsid w:val="00F74C28"/>
    <w:rsid w:val="00F91CB6"/>
    <w:rsid w:val="00F96FD9"/>
    <w:rsid w:val="00FA1261"/>
    <w:rsid w:val="00FA68B6"/>
    <w:rsid w:val="00FB2446"/>
    <w:rsid w:val="00FC48E2"/>
    <w:rsid w:val="00FC720C"/>
    <w:rsid w:val="00FD2D04"/>
    <w:rsid w:val="00FE3532"/>
    <w:rsid w:val="00FF3B7F"/>
    <w:rsid w:val="00FF71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01800C"/>
  <w15:docId w15:val="{7FD924D1-6AF9-44F1-B291-21BBB1BF4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9F5"/>
  </w:style>
  <w:style w:type="paragraph" w:styleId="Heading1">
    <w:name w:val="heading 1"/>
    <w:basedOn w:val="Normal"/>
    <w:next w:val="Normal"/>
    <w:link w:val="Heading1Char"/>
    <w:qFormat/>
    <w:rsid w:val="009426A4"/>
    <w:pPr>
      <w:keepNext/>
      <w:numPr>
        <w:numId w:val="3"/>
      </w:numPr>
      <w:suppressAutoHyphens/>
      <w:spacing w:after="0" w:line="240" w:lineRule="auto"/>
      <w:jc w:val="center"/>
      <w:outlineLvl w:val="0"/>
    </w:pPr>
    <w:rPr>
      <w:rFonts w:eastAsia="Times New Roman" w:cs="Times New Roman"/>
      <w:b/>
      <w:sz w:val="32"/>
      <w:szCs w:val="20"/>
      <w:lang w:eastAsia="lt-LT"/>
    </w:rPr>
  </w:style>
  <w:style w:type="paragraph" w:styleId="Heading3">
    <w:name w:val="heading 3"/>
    <w:basedOn w:val="Normal"/>
    <w:next w:val="Normal"/>
    <w:link w:val="Heading3Char"/>
    <w:qFormat/>
    <w:rsid w:val="009426A4"/>
    <w:pPr>
      <w:keepNext/>
      <w:numPr>
        <w:ilvl w:val="2"/>
        <w:numId w:val="3"/>
      </w:numPr>
      <w:suppressAutoHyphens/>
      <w:spacing w:after="0" w:line="240" w:lineRule="auto"/>
      <w:jc w:val="center"/>
      <w:outlineLvl w:val="2"/>
    </w:pPr>
    <w:rPr>
      <w:rFonts w:eastAsia="Times New Roman" w:cs="Times New Roman"/>
      <w:b/>
      <w:sz w:val="28"/>
      <w:szCs w:val="20"/>
      <w:lang w:val="id-ID"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s1">
    <w:name w:val="Antraštės1"/>
    <w:basedOn w:val="Normal"/>
    <w:next w:val="Header"/>
    <w:link w:val="AntratsDiagrama"/>
    <w:uiPriority w:val="99"/>
    <w:unhideWhenUsed/>
    <w:rsid w:val="008749F5"/>
    <w:pPr>
      <w:tabs>
        <w:tab w:val="center" w:pos="4819"/>
        <w:tab w:val="right" w:pos="9638"/>
      </w:tabs>
      <w:spacing w:after="0" w:line="240" w:lineRule="auto"/>
      <w:ind w:left="357" w:hanging="357"/>
      <w:jc w:val="both"/>
    </w:pPr>
    <w:rPr>
      <w:rFonts w:asciiTheme="minorHAnsi" w:hAnsiTheme="minorHAnsi"/>
      <w:sz w:val="22"/>
    </w:rPr>
  </w:style>
  <w:style w:type="character" w:customStyle="1" w:styleId="AntratsDiagrama">
    <w:name w:val="Antraštės Diagrama"/>
    <w:basedOn w:val="DefaultParagraphFont"/>
    <w:link w:val="Antrats1"/>
    <w:uiPriority w:val="99"/>
    <w:rsid w:val="008749F5"/>
    <w:rPr>
      <w:rFonts w:asciiTheme="minorHAnsi" w:hAnsiTheme="minorHAnsi"/>
      <w:sz w:val="22"/>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8749F5"/>
    <w:pPr>
      <w:spacing w:after="200" w:line="276" w:lineRule="auto"/>
      <w:ind w:left="720"/>
      <w:contextualSpacing/>
    </w:pPr>
    <w:rPr>
      <w:rFonts w:ascii="Calibri" w:eastAsia="Times New Roman" w:hAnsi="Calibri" w:cs="Times New Roman"/>
      <w:sz w:val="22"/>
      <w:lang w:eastAsia="lt-LT"/>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rsid w:val="008749F5"/>
    <w:rPr>
      <w:rFonts w:ascii="Calibri" w:eastAsia="Times New Roman" w:hAnsi="Calibri" w:cs="Times New Roman"/>
      <w:sz w:val="22"/>
      <w:lang w:eastAsia="lt-LT"/>
    </w:rPr>
  </w:style>
  <w:style w:type="paragraph" w:styleId="Header">
    <w:name w:val="header"/>
    <w:basedOn w:val="Normal"/>
    <w:link w:val="HeaderChar"/>
    <w:uiPriority w:val="99"/>
    <w:unhideWhenUsed/>
    <w:rsid w:val="008749F5"/>
    <w:pPr>
      <w:tabs>
        <w:tab w:val="center" w:pos="4819"/>
        <w:tab w:val="right" w:pos="9638"/>
      </w:tabs>
      <w:spacing w:after="0" w:line="240" w:lineRule="auto"/>
    </w:pPr>
  </w:style>
  <w:style w:type="character" w:customStyle="1" w:styleId="HeaderChar">
    <w:name w:val="Header Char"/>
    <w:basedOn w:val="DefaultParagraphFont"/>
    <w:link w:val="Header"/>
    <w:uiPriority w:val="99"/>
    <w:rsid w:val="008749F5"/>
  </w:style>
  <w:style w:type="character" w:customStyle="1" w:styleId="Heading1Char">
    <w:name w:val="Heading 1 Char"/>
    <w:basedOn w:val="DefaultParagraphFont"/>
    <w:link w:val="Heading1"/>
    <w:rsid w:val="009426A4"/>
    <w:rPr>
      <w:rFonts w:eastAsia="Times New Roman" w:cs="Times New Roman"/>
      <w:b/>
      <w:sz w:val="32"/>
      <w:szCs w:val="20"/>
      <w:lang w:eastAsia="lt-LT"/>
    </w:rPr>
  </w:style>
  <w:style w:type="character" w:customStyle="1" w:styleId="Heading3Char">
    <w:name w:val="Heading 3 Char"/>
    <w:basedOn w:val="DefaultParagraphFont"/>
    <w:link w:val="Heading3"/>
    <w:rsid w:val="009426A4"/>
    <w:rPr>
      <w:rFonts w:eastAsia="Times New Roman" w:cs="Times New Roman"/>
      <w:b/>
      <w:sz w:val="28"/>
      <w:szCs w:val="20"/>
      <w:lang w:val="id-ID" w:eastAsia="lt-LT"/>
    </w:rPr>
  </w:style>
  <w:style w:type="paragraph" w:styleId="NormalWeb">
    <w:name w:val="Normal (Web)"/>
    <w:basedOn w:val="Normal"/>
    <w:uiPriority w:val="99"/>
    <w:unhideWhenUsed/>
    <w:qFormat/>
    <w:rsid w:val="00DC1506"/>
    <w:rPr>
      <w:rFonts w:cs="Times New Roman"/>
      <w:szCs w:val="24"/>
    </w:rPr>
  </w:style>
  <w:style w:type="character" w:styleId="Hyperlink">
    <w:name w:val="Hyperlink"/>
    <w:basedOn w:val="DefaultParagraphFont"/>
    <w:uiPriority w:val="99"/>
    <w:unhideWhenUsed/>
    <w:rsid w:val="00DC1506"/>
    <w:rPr>
      <w:color w:val="0563C1" w:themeColor="hyperlink"/>
      <w:u w:val="single"/>
    </w:rPr>
  </w:style>
  <w:style w:type="paragraph" w:styleId="BalloonText">
    <w:name w:val="Balloon Text"/>
    <w:basedOn w:val="Normal"/>
    <w:link w:val="BalloonTextChar"/>
    <w:uiPriority w:val="99"/>
    <w:semiHidden/>
    <w:unhideWhenUsed/>
    <w:rsid w:val="006131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316D"/>
    <w:rPr>
      <w:rFonts w:ascii="Segoe UI" w:hAnsi="Segoe UI" w:cs="Segoe UI"/>
      <w:sz w:val="18"/>
      <w:szCs w:val="18"/>
    </w:rPr>
  </w:style>
  <w:style w:type="paragraph" w:styleId="Footer">
    <w:name w:val="footer"/>
    <w:basedOn w:val="Normal"/>
    <w:link w:val="FooterChar"/>
    <w:uiPriority w:val="99"/>
    <w:unhideWhenUsed/>
    <w:rsid w:val="000814B1"/>
    <w:pPr>
      <w:tabs>
        <w:tab w:val="center" w:pos="4986"/>
        <w:tab w:val="right" w:pos="9972"/>
      </w:tabs>
      <w:spacing w:after="0" w:line="240" w:lineRule="auto"/>
    </w:pPr>
  </w:style>
  <w:style w:type="character" w:customStyle="1" w:styleId="FooterChar">
    <w:name w:val="Footer Char"/>
    <w:basedOn w:val="DefaultParagraphFont"/>
    <w:link w:val="Footer"/>
    <w:uiPriority w:val="99"/>
    <w:rsid w:val="000814B1"/>
  </w:style>
  <w:style w:type="character" w:customStyle="1" w:styleId="Bodytext2">
    <w:name w:val="Body text (2)_"/>
    <w:basedOn w:val="DefaultParagraphFont"/>
    <w:link w:val="Bodytext20"/>
    <w:rsid w:val="009A6403"/>
    <w:rPr>
      <w:rFonts w:ascii="Arial" w:eastAsia="Arial" w:hAnsi="Arial" w:cs="Arial"/>
      <w:sz w:val="20"/>
      <w:szCs w:val="20"/>
      <w:shd w:val="clear" w:color="auto" w:fill="FFFFFF"/>
    </w:rPr>
  </w:style>
  <w:style w:type="character" w:customStyle="1" w:styleId="Bodytext2Bold">
    <w:name w:val="Body text (2) + Bold"/>
    <w:basedOn w:val="Bodytext2"/>
    <w:rsid w:val="009A6403"/>
    <w:rPr>
      <w:rFonts w:ascii="Arial" w:eastAsia="Arial" w:hAnsi="Arial" w:cs="Arial"/>
      <w:b/>
      <w:bCs/>
      <w:color w:val="000000"/>
      <w:spacing w:val="0"/>
      <w:w w:val="100"/>
      <w:position w:val="0"/>
      <w:sz w:val="20"/>
      <w:szCs w:val="20"/>
      <w:shd w:val="clear" w:color="auto" w:fill="FFFFFF"/>
      <w:lang w:val="lt-LT" w:eastAsia="lt-LT" w:bidi="lt-LT"/>
    </w:rPr>
  </w:style>
  <w:style w:type="paragraph" w:customStyle="1" w:styleId="Bodytext20">
    <w:name w:val="Body text (2)"/>
    <w:basedOn w:val="Normal"/>
    <w:link w:val="Bodytext2"/>
    <w:rsid w:val="009A6403"/>
    <w:pPr>
      <w:widowControl w:val="0"/>
      <w:shd w:val="clear" w:color="auto" w:fill="FFFFFF"/>
      <w:spacing w:before="60" w:after="240" w:line="0" w:lineRule="atLeast"/>
      <w:ind w:hanging="560"/>
    </w:pPr>
    <w:rPr>
      <w:rFonts w:ascii="Arial" w:eastAsia="Arial" w:hAnsi="Arial" w:cs="Arial"/>
      <w:sz w:val="20"/>
      <w:szCs w:val="20"/>
    </w:rPr>
  </w:style>
  <w:style w:type="character" w:customStyle="1" w:styleId="Bodytext36Italic">
    <w:name w:val="Body text (36) + Italic"/>
    <w:aliases w:val="Spacing 0 pt26"/>
    <w:basedOn w:val="DefaultParagraphFont"/>
    <w:rsid w:val="004428E8"/>
    <w:rPr>
      <w:rFonts w:ascii="Cambria" w:eastAsia="Cambria" w:hAnsi="Cambria" w:cs="Cambria"/>
      <w:i/>
      <w:iCs/>
      <w:color w:val="000000"/>
      <w:spacing w:val="0"/>
      <w:w w:val="100"/>
      <w:position w:val="0"/>
      <w:shd w:val="clear" w:color="auto" w:fill="FFFFFF"/>
      <w:lang w:val="lt-LT" w:eastAsia="lt-LT" w:bidi="lt-LT"/>
    </w:rPr>
  </w:style>
  <w:style w:type="character" w:customStyle="1" w:styleId="UnresolvedMention1">
    <w:name w:val="Unresolved Mention1"/>
    <w:basedOn w:val="DefaultParagraphFont"/>
    <w:uiPriority w:val="99"/>
    <w:semiHidden/>
    <w:unhideWhenUsed/>
    <w:rsid w:val="0051134F"/>
    <w:rPr>
      <w:color w:val="605E5C"/>
      <w:shd w:val="clear" w:color="auto" w:fill="E1DFDD"/>
    </w:rPr>
  </w:style>
  <w:style w:type="character" w:customStyle="1" w:styleId="Bodytext">
    <w:name w:val="Body text_"/>
    <w:basedOn w:val="DefaultParagraphFont"/>
    <w:link w:val="BodyText1"/>
    <w:semiHidden/>
    <w:locked/>
    <w:rsid w:val="00CB7FC1"/>
    <w:rPr>
      <w:rFonts w:ascii="Arial" w:eastAsia="Arial" w:hAnsi="Arial" w:cs="Arial"/>
      <w:sz w:val="21"/>
      <w:szCs w:val="21"/>
      <w:shd w:val="clear" w:color="auto" w:fill="FFFFFF"/>
    </w:rPr>
  </w:style>
  <w:style w:type="paragraph" w:customStyle="1" w:styleId="BodyText1">
    <w:name w:val="Body Text1"/>
    <w:basedOn w:val="Normal"/>
    <w:link w:val="Bodytext"/>
    <w:semiHidden/>
    <w:rsid w:val="00CB7FC1"/>
    <w:pPr>
      <w:shd w:val="clear" w:color="auto" w:fill="FFFFFF"/>
      <w:spacing w:after="0" w:line="254" w:lineRule="exact"/>
      <w:ind w:hanging="580"/>
    </w:pPr>
    <w:rPr>
      <w:rFonts w:ascii="Arial" w:eastAsia="Arial" w:hAnsi="Arial" w:cs="Arial"/>
      <w:sz w:val="21"/>
      <w:szCs w:val="21"/>
    </w:rPr>
  </w:style>
  <w:style w:type="character" w:customStyle="1" w:styleId="BodytextBold">
    <w:name w:val="Body text + Bold"/>
    <w:aliases w:val="Italic"/>
    <w:basedOn w:val="Bodytext"/>
    <w:rsid w:val="00CB7FC1"/>
    <w:rPr>
      <w:rFonts w:ascii="Arial" w:eastAsia="Arial" w:hAnsi="Arial" w:cs="Arial"/>
      <w:sz w:val="21"/>
      <w:szCs w:val="21"/>
      <w:shd w:val="clear" w:color="auto" w:fill="FFFFFF"/>
    </w:rPr>
  </w:style>
  <w:style w:type="character" w:customStyle="1" w:styleId="BodyText21">
    <w:name w:val="Body Text2"/>
    <w:basedOn w:val="Bodytext"/>
    <w:rsid w:val="00CB7FC1"/>
    <w:rPr>
      <w:rFonts w:ascii="Georgia" w:eastAsia="Georgia" w:hAnsi="Georgia" w:cs="Georgia"/>
      <w:b w:val="0"/>
      <w:bCs w:val="0"/>
      <w:i w:val="0"/>
      <w:iCs w:val="0"/>
      <w:smallCaps w:val="0"/>
      <w:spacing w:val="0"/>
      <w:sz w:val="20"/>
      <w:szCs w:val="20"/>
      <w:u w:val="single"/>
      <w:shd w:val="clear" w:color="auto" w:fill="FFFFFF"/>
    </w:rPr>
  </w:style>
  <w:style w:type="character" w:customStyle="1" w:styleId="BodyText4">
    <w:name w:val="Body Text4"/>
    <w:basedOn w:val="Bodytext"/>
    <w:rsid w:val="00CB7FC1"/>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BodyText5">
    <w:name w:val="Body Text5"/>
    <w:basedOn w:val="Bodytext"/>
    <w:rsid w:val="00CB7FC1"/>
    <w:rPr>
      <w:rFonts w:ascii="Arial" w:eastAsia="Arial" w:hAnsi="Arial" w:cs="Arial"/>
      <w:b w:val="0"/>
      <w:bCs w:val="0"/>
      <w:i w:val="0"/>
      <w:iCs w:val="0"/>
      <w:smallCaps w:val="0"/>
      <w:strike w:val="0"/>
      <w:spacing w:val="0"/>
      <w:sz w:val="18"/>
      <w:szCs w:val="18"/>
      <w:u w:val="single"/>
      <w:shd w:val="clear" w:color="auto" w:fill="FFFFFF"/>
    </w:rPr>
  </w:style>
  <w:style w:type="paragraph" w:customStyle="1" w:styleId="BodyText8">
    <w:name w:val="Body Text8"/>
    <w:basedOn w:val="Normal"/>
    <w:rsid w:val="00CB7FC1"/>
    <w:pPr>
      <w:shd w:val="clear" w:color="auto" w:fill="FFFFFF"/>
      <w:spacing w:before="240" w:after="420" w:line="0" w:lineRule="atLeast"/>
      <w:ind w:hanging="720"/>
      <w:jc w:val="right"/>
    </w:pPr>
    <w:rPr>
      <w:rFonts w:ascii="Arial" w:eastAsia="Arial" w:hAnsi="Arial" w:cs="Arial"/>
      <w:color w:val="000000"/>
      <w:sz w:val="18"/>
      <w:szCs w:val="18"/>
      <w:lang w:eastAsia="lt-LT"/>
    </w:rPr>
  </w:style>
  <w:style w:type="character" w:customStyle="1" w:styleId="BodyText3">
    <w:name w:val="Body Text3"/>
    <w:basedOn w:val="Bodytext"/>
    <w:rsid w:val="00CB7FC1"/>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Bodytext3NotBold">
    <w:name w:val="Body text (3) + Not Bold"/>
    <w:basedOn w:val="DefaultParagraphFont"/>
    <w:rsid w:val="00CB7FC1"/>
    <w:rPr>
      <w:rFonts w:ascii="Arial" w:eastAsia="Arial" w:hAnsi="Arial" w:cs="Arial"/>
      <w:b/>
      <w:bCs/>
      <w:sz w:val="18"/>
      <w:szCs w:val="18"/>
      <w:shd w:val="clear" w:color="auto" w:fill="FFFFFF"/>
    </w:rPr>
  </w:style>
  <w:style w:type="character" w:customStyle="1" w:styleId="BodyText6">
    <w:name w:val="Body Text6"/>
    <w:basedOn w:val="Bodytext"/>
    <w:rsid w:val="00CB7FC1"/>
    <w:rPr>
      <w:rFonts w:ascii="Arial" w:eastAsia="Arial" w:hAnsi="Arial" w:cs="Arial"/>
      <w:b w:val="0"/>
      <w:bCs w:val="0"/>
      <w:i w:val="0"/>
      <w:iCs w:val="0"/>
      <w:smallCaps w:val="0"/>
      <w:strike w:val="0"/>
      <w:spacing w:val="0"/>
      <w:sz w:val="18"/>
      <w:szCs w:val="18"/>
      <w:u w:val="single"/>
      <w:shd w:val="clear" w:color="auto" w:fill="FFFFFF"/>
    </w:rPr>
  </w:style>
  <w:style w:type="character" w:customStyle="1" w:styleId="UnresolvedMention2">
    <w:name w:val="Unresolved Mention2"/>
    <w:basedOn w:val="DefaultParagraphFont"/>
    <w:uiPriority w:val="99"/>
    <w:semiHidden/>
    <w:unhideWhenUsed/>
    <w:rsid w:val="006037E2"/>
    <w:rPr>
      <w:color w:val="605E5C"/>
      <w:shd w:val="clear" w:color="auto" w:fill="E1DFDD"/>
    </w:rPr>
  </w:style>
  <w:style w:type="character" w:customStyle="1" w:styleId="bkg-highlight-red">
    <w:name w:val="bkg-highlight-red"/>
    <w:basedOn w:val="DefaultParagraphFont"/>
    <w:rsid w:val="005461B6"/>
  </w:style>
  <w:style w:type="character" w:customStyle="1" w:styleId="plaintext">
    <w:name w:val="plain_text"/>
    <w:basedOn w:val="DefaultParagraphFont"/>
    <w:rsid w:val="00652DDA"/>
  </w:style>
  <w:style w:type="paragraph" w:styleId="HTMLPreformatted">
    <w:name w:val="HTML Preformatted"/>
    <w:basedOn w:val="Normal"/>
    <w:link w:val="HTMLPreformattedChar"/>
    <w:uiPriority w:val="99"/>
    <w:semiHidden/>
    <w:unhideWhenUsed/>
    <w:rsid w:val="00AA10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t-LT"/>
    </w:rPr>
  </w:style>
  <w:style w:type="character" w:customStyle="1" w:styleId="HTMLPreformattedChar">
    <w:name w:val="HTML Preformatted Char"/>
    <w:basedOn w:val="DefaultParagraphFont"/>
    <w:link w:val="HTMLPreformatted"/>
    <w:uiPriority w:val="99"/>
    <w:semiHidden/>
    <w:rsid w:val="00AA10FB"/>
    <w:rPr>
      <w:rFonts w:ascii="Courier New" w:eastAsia="Times New Roman" w:hAnsi="Courier New" w:cs="Courier New"/>
      <w:sz w:val="20"/>
      <w:szCs w:val="20"/>
      <w:lang w:eastAsia="lt-LT"/>
    </w:rPr>
  </w:style>
  <w:style w:type="character" w:styleId="CommentReference">
    <w:name w:val="annotation reference"/>
    <w:basedOn w:val="DefaultParagraphFont"/>
    <w:uiPriority w:val="99"/>
    <w:semiHidden/>
    <w:unhideWhenUsed/>
    <w:rsid w:val="004179F5"/>
    <w:rPr>
      <w:sz w:val="16"/>
      <w:szCs w:val="16"/>
    </w:rPr>
  </w:style>
  <w:style w:type="paragraph" w:styleId="CommentText">
    <w:name w:val="annotation text"/>
    <w:basedOn w:val="Normal"/>
    <w:link w:val="CommentTextChar"/>
    <w:uiPriority w:val="99"/>
    <w:semiHidden/>
    <w:unhideWhenUsed/>
    <w:rsid w:val="004179F5"/>
    <w:pPr>
      <w:spacing w:line="240" w:lineRule="auto"/>
    </w:pPr>
    <w:rPr>
      <w:sz w:val="20"/>
      <w:szCs w:val="20"/>
    </w:rPr>
  </w:style>
  <w:style w:type="character" w:customStyle="1" w:styleId="CommentTextChar">
    <w:name w:val="Comment Text Char"/>
    <w:basedOn w:val="DefaultParagraphFont"/>
    <w:link w:val="CommentText"/>
    <w:uiPriority w:val="99"/>
    <w:semiHidden/>
    <w:rsid w:val="004179F5"/>
    <w:rPr>
      <w:sz w:val="20"/>
      <w:szCs w:val="20"/>
    </w:rPr>
  </w:style>
  <w:style w:type="paragraph" w:styleId="CommentSubject">
    <w:name w:val="annotation subject"/>
    <w:basedOn w:val="CommentText"/>
    <w:next w:val="CommentText"/>
    <w:link w:val="CommentSubjectChar"/>
    <w:uiPriority w:val="99"/>
    <w:semiHidden/>
    <w:unhideWhenUsed/>
    <w:rsid w:val="004179F5"/>
    <w:rPr>
      <w:b/>
      <w:bCs/>
    </w:rPr>
  </w:style>
  <w:style w:type="character" w:customStyle="1" w:styleId="CommentSubjectChar">
    <w:name w:val="Comment Subject Char"/>
    <w:basedOn w:val="CommentTextChar"/>
    <w:link w:val="CommentSubject"/>
    <w:uiPriority w:val="99"/>
    <w:semiHidden/>
    <w:rsid w:val="004179F5"/>
    <w:rPr>
      <w:b/>
      <w:bCs/>
      <w:sz w:val="20"/>
      <w:szCs w:val="20"/>
    </w:rPr>
  </w:style>
  <w:style w:type="paragraph" w:styleId="Revision">
    <w:name w:val="Revision"/>
    <w:hidden/>
    <w:uiPriority w:val="99"/>
    <w:semiHidden/>
    <w:rsid w:val="004179F5"/>
    <w:pPr>
      <w:spacing w:after="0" w:line="240" w:lineRule="auto"/>
    </w:pPr>
  </w:style>
  <w:style w:type="character" w:customStyle="1" w:styleId="acopre">
    <w:name w:val="acopre"/>
    <w:basedOn w:val="DefaultParagraphFont"/>
    <w:rsid w:val="00035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772465">
      <w:bodyDiv w:val="1"/>
      <w:marLeft w:val="0"/>
      <w:marRight w:val="0"/>
      <w:marTop w:val="0"/>
      <w:marBottom w:val="0"/>
      <w:divBdr>
        <w:top w:val="none" w:sz="0" w:space="0" w:color="auto"/>
        <w:left w:val="none" w:sz="0" w:space="0" w:color="auto"/>
        <w:bottom w:val="none" w:sz="0" w:space="0" w:color="auto"/>
        <w:right w:val="none" w:sz="0" w:space="0" w:color="auto"/>
      </w:divBdr>
    </w:div>
    <w:div w:id="171650469">
      <w:bodyDiv w:val="1"/>
      <w:marLeft w:val="0"/>
      <w:marRight w:val="0"/>
      <w:marTop w:val="0"/>
      <w:marBottom w:val="0"/>
      <w:divBdr>
        <w:top w:val="none" w:sz="0" w:space="0" w:color="auto"/>
        <w:left w:val="none" w:sz="0" w:space="0" w:color="auto"/>
        <w:bottom w:val="none" w:sz="0" w:space="0" w:color="auto"/>
        <w:right w:val="none" w:sz="0" w:space="0" w:color="auto"/>
      </w:divBdr>
      <w:divsChild>
        <w:div w:id="375277430">
          <w:marLeft w:val="0"/>
          <w:marRight w:val="0"/>
          <w:marTop w:val="0"/>
          <w:marBottom w:val="0"/>
          <w:divBdr>
            <w:top w:val="none" w:sz="0" w:space="0" w:color="auto"/>
            <w:left w:val="none" w:sz="0" w:space="0" w:color="auto"/>
            <w:bottom w:val="none" w:sz="0" w:space="0" w:color="auto"/>
            <w:right w:val="none" w:sz="0" w:space="0" w:color="auto"/>
          </w:divBdr>
        </w:div>
        <w:div w:id="236716151">
          <w:marLeft w:val="0"/>
          <w:marRight w:val="0"/>
          <w:marTop w:val="0"/>
          <w:marBottom w:val="0"/>
          <w:divBdr>
            <w:top w:val="none" w:sz="0" w:space="0" w:color="auto"/>
            <w:left w:val="none" w:sz="0" w:space="0" w:color="auto"/>
            <w:bottom w:val="none" w:sz="0" w:space="0" w:color="auto"/>
            <w:right w:val="none" w:sz="0" w:space="0" w:color="auto"/>
          </w:divBdr>
        </w:div>
        <w:div w:id="1453934555">
          <w:marLeft w:val="0"/>
          <w:marRight w:val="0"/>
          <w:marTop w:val="0"/>
          <w:marBottom w:val="0"/>
          <w:divBdr>
            <w:top w:val="none" w:sz="0" w:space="0" w:color="auto"/>
            <w:left w:val="none" w:sz="0" w:space="0" w:color="auto"/>
            <w:bottom w:val="none" w:sz="0" w:space="0" w:color="auto"/>
            <w:right w:val="none" w:sz="0" w:space="0" w:color="auto"/>
          </w:divBdr>
        </w:div>
        <w:div w:id="1291977410">
          <w:marLeft w:val="0"/>
          <w:marRight w:val="0"/>
          <w:marTop w:val="0"/>
          <w:marBottom w:val="0"/>
          <w:divBdr>
            <w:top w:val="none" w:sz="0" w:space="0" w:color="auto"/>
            <w:left w:val="none" w:sz="0" w:space="0" w:color="auto"/>
            <w:bottom w:val="none" w:sz="0" w:space="0" w:color="auto"/>
            <w:right w:val="none" w:sz="0" w:space="0" w:color="auto"/>
          </w:divBdr>
        </w:div>
        <w:div w:id="1145900626">
          <w:marLeft w:val="0"/>
          <w:marRight w:val="0"/>
          <w:marTop w:val="0"/>
          <w:marBottom w:val="0"/>
          <w:divBdr>
            <w:top w:val="none" w:sz="0" w:space="0" w:color="auto"/>
            <w:left w:val="none" w:sz="0" w:space="0" w:color="auto"/>
            <w:bottom w:val="none" w:sz="0" w:space="0" w:color="auto"/>
            <w:right w:val="none" w:sz="0" w:space="0" w:color="auto"/>
          </w:divBdr>
        </w:div>
        <w:div w:id="2054887843">
          <w:marLeft w:val="0"/>
          <w:marRight w:val="0"/>
          <w:marTop w:val="0"/>
          <w:marBottom w:val="0"/>
          <w:divBdr>
            <w:top w:val="none" w:sz="0" w:space="0" w:color="auto"/>
            <w:left w:val="none" w:sz="0" w:space="0" w:color="auto"/>
            <w:bottom w:val="none" w:sz="0" w:space="0" w:color="auto"/>
            <w:right w:val="none" w:sz="0" w:space="0" w:color="auto"/>
          </w:divBdr>
        </w:div>
        <w:div w:id="326517358">
          <w:marLeft w:val="0"/>
          <w:marRight w:val="0"/>
          <w:marTop w:val="0"/>
          <w:marBottom w:val="0"/>
          <w:divBdr>
            <w:top w:val="none" w:sz="0" w:space="0" w:color="auto"/>
            <w:left w:val="none" w:sz="0" w:space="0" w:color="auto"/>
            <w:bottom w:val="none" w:sz="0" w:space="0" w:color="auto"/>
            <w:right w:val="none" w:sz="0" w:space="0" w:color="auto"/>
          </w:divBdr>
        </w:div>
      </w:divsChild>
    </w:div>
    <w:div w:id="391540123">
      <w:bodyDiv w:val="1"/>
      <w:marLeft w:val="0"/>
      <w:marRight w:val="0"/>
      <w:marTop w:val="0"/>
      <w:marBottom w:val="0"/>
      <w:divBdr>
        <w:top w:val="none" w:sz="0" w:space="0" w:color="auto"/>
        <w:left w:val="none" w:sz="0" w:space="0" w:color="auto"/>
        <w:bottom w:val="none" w:sz="0" w:space="0" w:color="auto"/>
        <w:right w:val="none" w:sz="0" w:space="0" w:color="auto"/>
      </w:divBdr>
      <w:divsChild>
        <w:div w:id="357196992">
          <w:marLeft w:val="0"/>
          <w:marRight w:val="0"/>
          <w:marTop w:val="0"/>
          <w:marBottom w:val="0"/>
          <w:divBdr>
            <w:top w:val="none" w:sz="0" w:space="0" w:color="auto"/>
            <w:left w:val="none" w:sz="0" w:space="0" w:color="auto"/>
            <w:bottom w:val="none" w:sz="0" w:space="0" w:color="auto"/>
            <w:right w:val="none" w:sz="0" w:space="0" w:color="auto"/>
          </w:divBdr>
        </w:div>
        <w:div w:id="922226259">
          <w:marLeft w:val="0"/>
          <w:marRight w:val="0"/>
          <w:marTop w:val="0"/>
          <w:marBottom w:val="0"/>
          <w:divBdr>
            <w:top w:val="none" w:sz="0" w:space="0" w:color="auto"/>
            <w:left w:val="none" w:sz="0" w:space="0" w:color="auto"/>
            <w:bottom w:val="none" w:sz="0" w:space="0" w:color="auto"/>
            <w:right w:val="none" w:sz="0" w:space="0" w:color="auto"/>
          </w:divBdr>
        </w:div>
      </w:divsChild>
    </w:div>
    <w:div w:id="630403139">
      <w:bodyDiv w:val="1"/>
      <w:marLeft w:val="0"/>
      <w:marRight w:val="0"/>
      <w:marTop w:val="0"/>
      <w:marBottom w:val="0"/>
      <w:divBdr>
        <w:top w:val="none" w:sz="0" w:space="0" w:color="auto"/>
        <w:left w:val="none" w:sz="0" w:space="0" w:color="auto"/>
        <w:bottom w:val="none" w:sz="0" w:space="0" w:color="auto"/>
        <w:right w:val="none" w:sz="0" w:space="0" w:color="auto"/>
      </w:divBdr>
    </w:div>
    <w:div w:id="690376551">
      <w:bodyDiv w:val="1"/>
      <w:marLeft w:val="0"/>
      <w:marRight w:val="0"/>
      <w:marTop w:val="0"/>
      <w:marBottom w:val="0"/>
      <w:divBdr>
        <w:top w:val="none" w:sz="0" w:space="0" w:color="auto"/>
        <w:left w:val="none" w:sz="0" w:space="0" w:color="auto"/>
        <w:bottom w:val="none" w:sz="0" w:space="0" w:color="auto"/>
        <w:right w:val="none" w:sz="0" w:space="0" w:color="auto"/>
      </w:divBdr>
    </w:div>
    <w:div w:id="1178082869">
      <w:bodyDiv w:val="1"/>
      <w:marLeft w:val="0"/>
      <w:marRight w:val="0"/>
      <w:marTop w:val="0"/>
      <w:marBottom w:val="0"/>
      <w:divBdr>
        <w:top w:val="none" w:sz="0" w:space="0" w:color="auto"/>
        <w:left w:val="none" w:sz="0" w:space="0" w:color="auto"/>
        <w:bottom w:val="none" w:sz="0" w:space="0" w:color="auto"/>
        <w:right w:val="none" w:sz="0" w:space="0" w:color="auto"/>
      </w:divBdr>
    </w:div>
    <w:div w:id="1212574491">
      <w:bodyDiv w:val="1"/>
      <w:marLeft w:val="0"/>
      <w:marRight w:val="0"/>
      <w:marTop w:val="0"/>
      <w:marBottom w:val="0"/>
      <w:divBdr>
        <w:top w:val="none" w:sz="0" w:space="0" w:color="auto"/>
        <w:left w:val="none" w:sz="0" w:space="0" w:color="auto"/>
        <w:bottom w:val="none" w:sz="0" w:space="0" w:color="auto"/>
        <w:right w:val="none" w:sz="0" w:space="0" w:color="auto"/>
      </w:divBdr>
      <w:divsChild>
        <w:div w:id="1800340385">
          <w:marLeft w:val="0"/>
          <w:marRight w:val="0"/>
          <w:marTop w:val="0"/>
          <w:marBottom w:val="0"/>
          <w:divBdr>
            <w:top w:val="none" w:sz="0" w:space="0" w:color="auto"/>
            <w:left w:val="none" w:sz="0" w:space="0" w:color="auto"/>
            <w:bottom w:val="none" w:sz="0" w:space="0" w:color="auto"/>
            <w:right w:val="none" w:sz="0" w:space="0" w:color="auto"/>
          </w:divBdr>
        </w:div>
      </w:divsChild>
    </w:div>
    <w:div w:id="1381441820">
      <w:bodyDiv w:val="1"/>
      <w:marLeft w:val="0"/>
      <w:marRight w:val="0"/>
      <w:marTop w:val="0"/>
      <w:marBottom w:val="0"/>
      <w:divBdr>
        <w:top w:val="none" w:sz="0" w:space="0" w:color="auto"/>
        <w:left w:val="none" w:sz="0" w:space="0" w:color="auto"/>
        <w:bottom w:val="none" w:sz="0" w:space="0" w:color="auto"/>
        <w:right w:val="none" w:sz="0" w:space="0" w:color="auto"/>
      </w:divBdr>
    </w:div>
    <w:div w:id="1443306277">
      <w:bodyDiv w:val="1"/>
      <w:marLeft w:val="0"/>
      <w:marRight w:val="0"/>
      <w:marTop w:val="0"/>
      <w:marBottom w:val="0"/>
      <w:divBdr>
        <w:top w:val="none" w:sz="0" w:space="0" w:color="auto"/>
        <w:left w:val="none" w:sz="0" w:space="0" w:color="auto"/>
        <w:bottom w:val="none" w:sz="0" w:space="0" w:color="auto"/>
        <w:right w:val="none" w:sz="0" w:space="0" w:color="auto"/>
      </w:divBdr>
    </w:div>
    <w:div w:id="1660770968">
      <w:bodyDiv w:val="1"/>
      <w:marLeft w:val="0"/>
      <w:marRight w:val="0"/>
      <w:marTop w:val="0"/>
      <w:marBottom w:val="0"/>
      <w:divBdr>
        <w:top w:val="none" w:sz="0" w:space="0" w:color="auto"/>
        <w:left w:val="none" w:sz="0" w:space="0" w:color="auto"/>
        <w:bottom w:val="none" w:sz="0" w:space="0" w:color="auto"/>
        <w:right w:val="none" w:sz="0" w:space="0" w:color="auto"/>
      </w:divBdr>
    </w:div>
    <w:div w:id="1832483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F5C4A-4ECC-4290-9887-F33333492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10512</Words>
  <Characters>59922</Characters>
  <Application>Microsoft Office Word</Application>
  <DocSecurity>0</DocSecurity>
  <Lines>499</Lines>
  <Paragraphs>140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70294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Jaroslav Žibort</dc:creator>
  <cp:lastModifiedBy>Jaroslav Žibort</cp:lastModifiedBy>
  <cp:revision>3</cp:revision>
  <cp:lastPrinted>2020-10-14T06:31:00Z</cp:lastPrinted>
  <dcterms:created xsi:type="dcterms:W3CDTF">2020-10-14T09:56:00Z</dcterms:created>
  <dcterms:modified xsi:type="dcterms:W3CDTF">2020-10-14T10:08:00Z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Buk_1">
    <vt:lpwstr>9anYjg_x0018_BYkYdafag_x0018_</vt:lpwstr>
  </property>
  <property fmtid="{D5CDD505-2E9C-101B-9397-08002B2CF9AE}" pid="3" name="PBuk_2">
    <vt:lpwstr>9&amp;_x0018_BYkYdafag_x0018_</vt:lpwstr>
  </property>
  <property fmtid="{D5CDD505-2E9C-101B-9397-08002B2CF9AE}" pid="4" name="PBuk_4">
    <vt:lpwstr>9&amp;_x0018_BYkYdafak</vt:lpwstr>
  </property>
  <property fmtid="{D5CDD505-2E9C-101B-9397-08002B2CF9AE}" pid="5" name="PBuk_5">
    <vt:lpwstr>9&amp;_x0018_BYkYdafak_x0018_</vt:lpwstr>
  </property>
  <property fmtid="{D5CDD505-2E9C-101B-9397-08002B2CF9AE}" pid="6" name="PBuk_6">
    <vt:lpwstr>9&amp;_x0018_BYkYdafak_x0018_</vt:lpwstr>
  </property>
  <property fmtid="{D5CDD505-2E9C-101B-9397-08002B2CF9AE}" pid="7" name="PBuk_8">
    <vt:lpwstr>ŘYjţfg_x0018_Ř]řcYmk</vt:lpwstr>
  </property>
  <property fmtid="{D5CDD505-2E9C-101B-9397-08002B2CF9AE}" pid="8" name="PBuk_9">
    <vt:lpwstr>Ř&amp;_x0018_Ř]řcYmk_x0018_</vt:lpwstr>
  </property>
  <property fmtid="{D5CDD505-2E9C-101B-9397-08002B2CF9AE}" pid="9" name="PBuk_10">
    <vt:lpwstr>Ř&amp;_x0018_Ř]řcYmk</vt:lpwstr>
  </property>
  <property fmtid="{D5CDD505-2E9C-101B-9397-08002B2CF9AE}" pid="10" name="PBuk_11">
    <vt:lpwstr>Ř&amp;_x0018_Ř]řcū</vt:lpwstr>
  </property>
  <property fmtid="{D5CDD505-2E9C-101B-9397-08002B2CF9AE}" pid="11" name="PBuk_12">
    <vt:lpwstr>Ř&amp;_x0018_Ř]řcū</vt:lpwstr>
  </property>
  <property fmtid="{D5CDD505-2E9C-101B-9397-08002B2CF9AE}" pid="12" name="PBuk_14">
    <vt:lpwstr>Ř&amp;_x0018_Ř]řcmk</vt:lpwstr>
  </property>
</Properties>
</file>