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B1A90" w14:textId="77777777" w:rsidR="0018268D" w:rsidRPr="00D44097" w:rsidRDefault="001E57AC" w:rsidP="001826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w:t>
      </w:r>
      <w:r w:rsidR="009264BB">
        <w:rPr>
          <w:rFonts w:ascii="Times New Roman" w:eastAsia="Times New Roman" w:hAnsi="Times New Roman" w:cs="Times New Roman"/>
          <w:b/>
          <w:i/>
          <w:sz w:val="24"/>
          <w:szCs w:val="24"/>
        </w:rPr>
        <w:tab/>
      </w:r>
      <w:r w:rsidR="00D00017">
        <w:rPr>
          <w:rFonts w:ascii="Times New Roman" w:eastAsia="Times New Roman" w:hAnsi="Times New Roman" w:cs="Times New Roman"/>
          <w:sz w:val="24"/>
          <w:szCs w:val="24"/>
        </w:rPr>
        <w:tab/>
      </w:r>
      <w:r w:rsidR="00D00017">
        <w:rPr>
          <w:rFonts w:ascii="Times New Roman" w:eastAsia="Times New Roman" w:hAnsi="Times New Roman" w:cs="Times New Roman"/>
          <w:sz w:val="24"/>
          <w:szCs w:val="24"/>
        </w:rPr>
        <w:tab/>
      </w:r>
      <w:r w:rsidR="00D00017">
        <w:rPr>
          <w:rFonts w:ascii="Times New Roman" w:eastAsia="Times New Roman" w:hAnsi="Times New Roman" w:cs="Times New Roman"/>
          <w:sz w:val="24"/>
          <w:szCs w:val="24"/>
        </w:rPr>
        <w:tab/>
      </w:r>
      <w:r w:rsidR="0018268D">
        <w:rPr>
          <w:rFonts w:ascii="Times New Roman" w:eastAsia="Times New Roman" w:hAnsi="Times New Roman" w:cs="Times New Roman"/>
          <w:sz w:val="24"/>
          <w:szCs w:val="24"/>
        </w:rPr>
        <w:t>Civilinė byla Nr. </w:t>
      </w:r>
      <w:r w:rsidR="0018268D" w:rsidRPr="00D44097">
        <w:rPr>
          <w:rFonts w:ascii="Times New Roman" w:eastAsia="Times New Roman" w:hAnsi="Times New Roman" w:cs="Times New Roman"/>
          <w:sz w:val="24"/>
          <w:szCs w:val="24"/>
        </w:rPr>
        <w:t>3K-</w:t>
      </w:r>
      <w:r w:rsidR="00E37B83">
        <w:rPr>
          <w:rFonts w:ascii="Times New Roman" w:eastAsia="Times New Roman" w:hAnsi="Times New Roman" w:cs="Times New Roman"/>
          <w:sz w:val="24"/>
          <w:szCs w:val="24"/>
        </w:rPr>
        <w:t>3</w:t>
      </w:r>
      <w:r w:rsidR="00A37357">
        <w:rPr>
          <w:rFonts w:ascii="Times New Roman" w:eastAsia="Times New Roman" w:hAnsi="Times New Roman" w:cs="Times New Roman"/>
          <w:sz w:val="24"/>
          <w:szCs w:val="24"/>
        </w:rPr>
        <w:t>-</w:t>
      </w:r>
      <w:r w:rsidR="0099709D">
        <w:rPr>
          <w:rFonts w:ascii="Times New Roman" w:eastAsia="Times New Roman" w:hAnsi="Times New Roman" w:cs="Times New Roman"/>
          <w:sz w:val="24"/>
          <w:szCs w:val="24"/>
        </w:rPr>
        <w:t>3</w:t>
      </w:r>
      <w:r w:rsidR="0046572D">
        <w:rPr>
          <w:rFonts w:ascii="Times New Roman" w:eastAsia="Times New Roman" w:hAnsi="Times New Roman" w:cs="Times New Roman"/>
          <w:sz w:val="24"/>
          <w:szCs w:val="24"/>
        </w:rPr>
        <w:t>78</w:t>
      </w:r>
      <w:r w:rsidR="00CB41C3">
        <w:rPr>
          <w:rFonts w:ascii="Times New Roman" w:eastAsia="Times New Roman" w:hAnsi="Times New Roman" w:cs="Times New Roman"/>
          <w:sz w:val="24"/>
          <w:szCs w:val="24"/>
        </w:rPr>
        <w:t>-</w:t>
      </w:r>
      <w:r w:rsidR="0046572D">
        <w:rPr>
          <w:rFonts w:ascii="Times New Roman" w:eastAsia="Times New Roman" w:hAnsi="Times New Roman" w:cs="Times New Roman"/>
          <w:sz w:val="24"/>
          <w:szCs w:val="24"/>
        </w:rPr>
        <w:t>70</w:t>
      </w:r>
      <w:r w:rsidR="008B2A46">
        <w:rPr>
          <w:rFonts w:ascii="Times New Roman" w:eastAsia="Times New Roman" w:hAnsi="Times New Roman" w:cs="Times New Roman"/>
          <w:sz w:val="24"/>
          <w:szCs w:val="24"/>
        </w:rPr>
        <w:t>1</w:t>
      </w:r>
      <w:r w:rsidR="0018268D" w:rsidRPr="00D44097">
        <w:rPr>
          <w:rFonts w:ascii="Times New Roman" w:eastAsia="Times New Roman" w:hAnsi="Times New Roman" w:cs="Times New Roman"/>
          <w:sz w:val="24"/>
          <w:szCs w:val="24"/>
        </w:rPr>
        <w:t>/201</w:t>
      </w:r>
      <w:r w:rsidR="00170FDE">
        <w:rPr>
          <w:rFonts w:ascii="Times New Roman" w:eastAsia="Times New Roman" w:hAnsi="Times New Roman" w:cs="Times New Roman"/>
          <w:sz w:val="24"/>
          <w:szCs w:val="24"/>
        </w:rPr>
        <w:t>8</w:t>
      </w:r>
    </w:p>
    <w:p w14:paraId="47D6D0B7" w14:textId="77777777" w:rsidR="0018268D" w:rsidRDefault="009264BB" w:rsidP="00D00017">
      <w:pPr>
        <w:spacing w:after="0" w:line="240" w:lineRule="auto"/>
        <w:rPr>
          <w:rFonts w:ascii="Times New Roman" w:hAnsi="Times New Roman" w:cs="Times New Roman"/>
          <w:bCs/>
          <w:color w:val="000000"/>
          <w:sz w:val="24"/>
          <w:szCs w:val="24"/>
        </w:rPr>
      </w:pPr>
      <w:r>
        <w:rPr>
          <w:rFonts w:ascii="Times New Roman" w:eastAsia="Times New Roman" w:hAnsi="Times New Roman" w:cs="Times New Roman"/>
          <w:i/>
          <w:sz w:val="24"/>
          <w:szCs w:val="24"/>
        </w:rPr>
        <w:tab/>
      </w:r>
      <w:r w:rsidR="00D00017">
        <w:rPr>
          <w:rFonts w:ascii="Times New Roman" w:eastAsia="Times New Roman" w:hAnsi="Times New Roman" w:cs="Times New Roman"/>
          <w:sz w:val="24"/>
          <w:szCs w:val="24"/>
        </w:rPr>
        <w:tab/>
      </w:r>
      <w:r w:rsidR="00D00017">
        <w:rPr>
          <w:rFonts w:ascii="Times New Roman" w:eastAsia="Times New Roman" w:hAnsi="Times New Roman" w:cs="Times New Roman"/>
          <w:sz w:val="24"/>
          <w:szCs w:val="24"/>
        </w:rPr>
        <w:tab/>
      </w:r>
      <w:r w:rsidR="00D00017">
        <w:rPr>
          <w:rFonts w:ascii="Times New Roman" w:eastAsia="Times New Roman" w:hAnsi="Times New Roman" w:cs="Times New Roman"/>
          <w:sz w:val="24"/>
          <w:szCs w:val="24"/>
        </w:rPr>
        <w:tab/>
      </w:r>
      <w:r w:rsidR="0018268D" w:rsidRPr="00D44097">
        <w:rPr>
          <w:rFonts w:ascii="Times New Roman" w:eastAsia="Times New Roman" w:hAnsi="Times New Roman" w:cs="Times New Roman"/>
          <w:sz w:val="24"/>
          <w:szCs w:val="24"/>
        </w:rPr>
        <w:t>Teisminio proceso Nr.</w:t>
      </w:r>
      <w:r w:rsidR="00E37B83">
        <w:rPr>
          <w:rFonts w:ascii="Times New Roman" w:eastAsia="Calibri" w:hAnsi="Times New Roman" w:cs="Times New Roman"/>
        </w:rPr>
        <w:t> </w:t>
      </w:r>
      <w:r w:rsidR="00170FDE">
        <w:rPr>
          <w:rFonts w:ascii="Times New Roman" w:eastAsia="Times New Roman" w:hAnsi="Times New Roman"/>
          <w:bCs/>
          <w:kern w:val="144"/>
          <w:sz w:val="24"/>
          <w:szCs w:val="24"/>
        </w:rPr>
        <w:t>2</w:t>
      </w:r>
      <w:r w:rsidR="00B01C4D">
        <w:rPr>
          <w:rFonts w:ascii="Times New Roman" w:eastAsia="Times New Roman" w:hAnsi="Times New Roman"/>
          <w:bCs/>
          <w:kern w:val="144"/>
          <w:sz w:val="24"/>
          <w:szCs w:val="24"/>
        </w:rPr>
        <w:t>-</w:t>
      </w:r>
      <w:r w:rsidR="0046572D">
        <w:rPr>
          <w:rFonts w:ascii="Times New Roman" w:eastAsia="Times New Roman" w:hAnsi="Times New Roman"/>
          <w:bCs/>
          <w:kern w:val="144"/>
          <w:sz w:val="24"/>
          <w:szCs w:val="24"/>
        </w:rPr>
        <w:t>13</w:t>
      </w:r>
      <w:r w:rsidR="00170FDE">
        <w:rPr>
          <w:rFonts w:ascii="Times New Roman" w:eastAsia="Times New Roman" w:hAnsi="Times New Roman"/>
          <w:bCs/>
          <w:kern w:val="144"/>
          <w:sz w:val="24"/>
          <w:szCs w:val="24"/>
        </w:rPr>
        <w:t>-3-</w:t>
      </w:r>
      <w:r w:rsidR="00323918">
        <w:rPr>
          <w:rFonts w:ascii="Times New Roman" w:eastAsia="Times New Roman" w:hAnsi="Times New Roman"/>
          <w:bCs/>
          <w:kern w:val="144"/>
          <w:sz w:val="24"/>
          <w:szCs w:val="24"/>
        </w:rPr>
        <w:t>0</w:t>
      </w:r>
      <w:r w:rsidR="0046572D">
        <w:rPr>
          <w:rFonts w:ascii="Times New Roman" w:eastAsia="Times New Roman" w:hAnsi="Times New Roman"/>
          <w:bCs/>
          <w:kern w:val="144"/>
          <w:sz w:val="24"/>
          <w:szCs w:val="24"/>
        </w:rPr>
        <w:t>3700</w:t>
      </w:r>
      <w:r w:rsidR="00170FDE">
        <w:rPr>
          <w:rFonts w:ascii="Times New Roman" w:eastAsia="Times New Roman" w:hAnsi="Times New Roman"/>
          <w:bCs/>
          <w:kern w:val="144"/>
          <w:sz w:val="24"/>
          <w:szCs w:val="24"/>
        </w:rPr>
        <w:t>-201</w:t>
      </w:r>
      <w:r w:rsidR="0046572D">
        <w:rPr>
          <w:rFonts w:ascii="Times New Roman" w:eastAsia="Times New Roman" w:hAnsi="Times New Roman"/>
          <w:bCs/>
          <w:kern w:val="144"/>
          <w:sz w:val="24"/>
          <w:szCs w:val="24"/>
        </w:rPr>
        <w:t>7</w:t>
      </w:r>
      <w:r w:rsidR="00A123C4">
        <w:rPr>
          <w:rFonts w:ascii="Times New Roman" w:eastAsia="Times New Roman" w:hAnsi="Times New Roman"/>
          <w:bCs/>
          <w:kern w:val="144"/>
          <w:sz w:val="24"/>
          <w:szCs w:val="24"/>
        </w:rPr>
        <w:t>-</w:t>
      </w:r>
      <w:r w:rsidR="0046572D">
        <w:rPr>
          <w:rFonts w:ascii="Times New Roman" w:eastAsia="Times New Roman" w:hAnsi="Times New Roman"/>
          <w:bCs/>
          <w:kern w:val="144"/>
          <w:sz w:val="24"/>
          <w:szCs w:val="24"/>
        </w:rPr>
        <w:t>9</w:t>
      </w:r>
    </w:p>
    <w:p w14:paraId="1711E47C" w14:textId="10E53E13" w:rsidR="0018268D" w:rsidRPr="00D44097" w:rsidRDefault="0018268D" w:rsidP="0018268D">
      <w:pPr>
        <w:spacing w:after="0" w:line="240" w:lineRule="auto"/>
        <w:ind w:left="5182" w:firstLine="6"/>
        <w:rPr>
          <w:rFonts w:ascii="Times New Roman" w:eastAsia="Times New Roman" w:hAnsi="Times New Roman" w:cs="Times New Roman"/>
          <w:sz w:val="24"/>
          <w:szCs w:val="24"/>
        </w:rPr>
      </w:pPr>
      <w:r w:rsidRPr="009264BB">
        <w:rPr>
          <w:rFonts w:ascii="Times New Roman" w:eastAsia="Times New Roman" w:hAnsi="Times New Roman" w:cs="Times New Roman"/>
          <w:sz w:val="24"/>
          <w:szCs w:val="24"/>
        </w:rPr>
        <w:t>Procesinio sprendimo kategorij</w:t>
      </w:r>
      <w:r w:rsidR="0063182C">
        <w:rPr>
          <w:rFonts w:ascii="Times New Roman" w:eastAsia="Times New Roman" w:hAnsi="Times New Roman" w:cs="Times New Roman"/>
          <w:sz w:val="24"/>
          <w:szCs w:val="24"/>
        </w:rPr>
        <w:t xml:space="preserve">a </w:t>
      </w:r>
      <w:r w:rsidR="0063182C" w:rsidRPr="0063182C">
        <w:rPr>
          <w:rFonts w:ascii="Times New Roman" w:eastAsia="Times New Roman" w:hAnsi="Times New Roman" w:cs="Times New Roman"/>
          <w:sz w:val="24"/>
          <w:szCs w:val="24"/>
        </w:rPr>
        <w:t>1.3.9.5</w:t>
      </w:r>
    </w:p>
    <w:p w14:paraId="24772105" w14:textId="6CE721DA" w:rsidR="0018268D" w:rsidRDefault="00904036" w:rsidP="0090403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7E558443" w14:textId="77777777" w:rsidR="00904036" w:rsidRPr="00615ADB" w:rsidRDefault="00904036" w:rsidP="00C5767D">
      <w:pPr>
        <w:spacing w:after="0" w:line="240" w:lineRule="auto"/>
        <w:jc w:val="right"/>
        <w:rPr>
          <w:rFonts w:ascii="Times New Roman" w:eastAsia="Times New Roman" w:hAnsi="Times New Roman" w:cs="Times New Roman"/>
          <w:sz w:val="24"/>
          <w:szCs w:val="24"/>
        </w:rPr>
      </w:pPr>
    </w:p>
    <w:p w14:paraId="093A8A98"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0" distB="0" distL="0" distR="0" wp14:anchorId="619E9002" wp14:editId="1B078E65">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25E3B187"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2B1E4663"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437EFC3C"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799F7371"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751CBA99"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6A2F65DB"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37638084" w14:textId="77777777" w:rsidR="00A92C89" w:rsidRPr="00A92C89" w:rsidRDefault="00E37B83" w:rsidP="00A92C89">
      <w:pPr>
        <w:keepNext/>
        <w:spacing w:after="0" w:line="240" w:lineRule="auto"/>
        <w:jc w:val="center"/>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201</w:t>
      </w:r>
      <w:r w:rsidR="00170FDE">
        <w:rPr>
          <w:rFonts w:ascii="Times New Roman" w:eastAsia="Times New Roman" w:hAnsi="Times New Roman" w:cs="Times New Roman"/>
          <w:bCs/>
          <w:sz w:val="24"/>
          <w:szCs w:val="24"/>
        </w:rPr>
        <w:t>8</w:t>
      </w:r>
      <w:r w:rsidR="00A92C89" w:rsidRPr="00A92C89">
        <w:rPr>
          <w:rFonts w:ascii="Times New Roman" w:eastAsia="Times New Roman" w:hAnsi="Times New Roman" w:cs="Times New Roman"/>
          <w:bCs/>
          <w:sz w:val="24"/>
          <w:szCs w:val="24"/>
        </w:rPr>
        <w:t xml:space="preserve"> m</w:t>
      </w:r>
      <w:r w:rsidR="00A92C89" w:rsidRPr="003174E7">
        <w:rPr>
          <w:rFonts w:ascii="Times New Roman" w:eastAsia="Times New Roman" w:hAnsi="Times New Roman" w:cs="Times New Roman"/>
          <w:bCs/>
          <w:sz w:val="24"/>
          <w:szCs w:val="24"/>
        </w:rPr>
        <w:t>.</w:t>
      </w:r>
      <w:r w:rsidR="003174E7" w:rsidRPr="003174E7">
        <w:rPr>
          <w:rFonts w:ascii="Times New Roman" w:eastAsia="Times New Roman" w:hAnsi="Times New Roman" w:cs="Times New Roman"/>
          <w:bCs/>
          <w:sz w:val="24"/>
          <w:szCs w:val="24"/>
        </w:rPr>
        <w:t xml:space="preserve"> spalio </w:t>
      </w:r>
      <w:r w:rsidR="0046572D" w:rsidRPr="003174E7">
        <w:rPr>
          <w:rFonts w:ascii="Times New Roman" w:eastAsia="Times New Roman" w:hAnsi="Times New Roman" w:cs="Times New Roman"/>
          <w:bCs/>
          <w:sz w:val="24"/>
          <w:szCs w:val="24"/>
        </w:rPr>
        <w:t>24</w:t>
      </w:r>
      <w:r w:rsidRPr="003174E7">
        <w:rPr>
          <w:rFonts w:ascii="Times New Roman" w:eastAsia="Times New Roman" w:hAnsi="Times New Roman" w:cs="Times New Roman"/>
          <w:bCs/>
          <w:sz w:val="24"/>
          <w:szCs w:val="24"/>
        </w:rPr>
        <w:t xml:space="preserve"> </w:t>
      </w:r>
      <w:r w:rsidR="00A92C89" w:rsidRPr="003174E7">
        <w:rPr>
          <w:rFonts w:ascii="Times New Roman" w:eastAsia="Times New Roman" w:hAnsi="Times New Roman" w:cs="Times New Roman"/>
          <w:bCs/>
          <w:sz w:val="24"/>
          <w:szCs w:val="24"/>
        </w:rPr>
        <w:t>d.</w:t>
      </w:r>
    </w:p>
    <w:p w14:paraId="7F460863"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3CBCC643"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310EBB67" w14:textId="77777777" w:rsidR="007B7183" w:rsidRPr="007B7183" w:rsidRDefault="00A92C89" w:rsidP="007B7183">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B225FF">
        <w:rPr>
          <w:rFonts w:ascii="Times New Roman" w:eastAsia="Times New Roman" w:hAnsi="Times New Roman" w:cs="Times New Roman"/>
          <w:sz w:val="24"/>
          <w:szCs w:val="24"/>
        </w:rPr>
        <w:t>teisėjų</w:t>
      </w:r>
      <w:r w:rsidR="007B7183">
        <w:rPr>
          <w:rFonts w:ascii="Times New Roman" w:eastAsia="Times New Roman" w:hAnsi="Times New Roman" w:cs="Times New Roman"/>
          <w:sz w:val="24"/>
          <w:szCs w:val="24"/>
        </w:rPr>
        <w:t xml:space="preserve"> </w:t>
      </w:r>
      <w:r w:rsidR="007B7183" w:rsidRPr="007B7183">
        <w:rPr>
          <w:rFonts w:ascii="Times New Roman" w:eastAsia="Times New Roman" w:hAnsi="Times New Roman" w:cs="Times New Roman"/>
          <w:sz w:val="24"/>
          <w:szCs w:val="24"/>
        </w:rPr>
        <w:t xml:space="preserve">Sigitos </w:t>
      </w:r>
      <w:proofErr w:type="spellStart"/>
      <w:r w:rsidR="007B7183" w:rsidRPr="007B7183">
        <w:rPr>
          <w:rFonts w:ascii="Times New Roman" w:eastAsia="Times New Roman" w:hAnsi="Times New Roman" w:cs="Times New Roman"/>
          <w:sz w:val="24"/>
          <w:szCs w:val="24"/>
        </w:rPr>
        <w:t>Rudėnaitės</w:t>
      </w:r>
      <w:proofErr w:type="spellEnd"/>
      <w:r w:rsidR="007B7183" w:rsidRPr="007B7183">
        <w:rPr>
          <w:rFonts w:ascii="Times New Roman" w:eastAsia="Times New Roman" w:hAnsi="Times New Roman" w:cs="Times New Roman"/>
          <w:sz w:val="24"/>
          <w:szCs w:val="24"/>
        </w:rPr>
        <w:t xml:space="preserve"> (kolegijos pirmininkė), Gedimino </w:t>
      </w:r>
      <w:proofErr w:type="spellStart"/>
      <w:r w:rsidR="007B7183" w:rsidRPr="007B7183">
        <w:rPr>
          <w:rFonts w:ascii="Times New Roman" w:eastAsia="Times New Roman" w:hAnsi="Times New Roman" w:cs="Times New Roman"/>
          <w:sz w:val="24"/>
          <w:szCs w:val="24"/>
        </w:rPr>
        <w:t>Sagačio</w:t>
      </w:r>
      <w:proofErr w:type="spellEnd"/>
      <w:r w:rsidR="007B7183" w:rsidRPr="007B7183">
        <w:rPr>
          <w:rFonts w:ascii="Times New Roman" w:eastAsia="Times New Roman" w:hAnsi="Times New Roman" w:cs="Times New Roman"/>
          <w:sz w:val="24"/>
          <w:szCs w:val="24"/>
        </w:rPr>
        <w:t xml:space="preserve"> ir Antano </w:t>
      </w:r>
      <w:proofErr w:type="spellStart"/>
      <w:r w:rsidR="007B7183" w:rsidRPr="007B7183">
        <w:rPr>
          <w:rFonts w:ascii="Times New Roman" w:eastAsia="Times New Roman" w:hAnsi="Times New Roman" w:cs="Times New Roman"/>
          <w:sz w:val="24"/>
          <w:szCs w:val="24"/>
        </w:rPr>
        <w:t>Simniškio</w:t>
      </w:r>
      <w:proofErr w:type="spellEnd"/>
      <w:r w:rsidR="007B7183" w:rsidRPr="007B7183">
        <w:rPr>
          <w:rFonts w:ascii="Times New Roman" w:eastAsia="Times New Roman" w:hAnsi="Times New Roman" w:cs="Times New Roman"/>
          <w:sz w:val="24"/>
          <w:szCs w:val="24"/>
        </w:rPr>
        <w:t xml:space="preserve"> (pranešėjas),</w:t>
      </w:r>
    </w:p>
    <w:p w14:paraId="1D3827B3" w14:textId="0C17B1EC" w:rsidR="00A123C4" w:rsidRPr="007B7183" w:rsidRDefault="007B7183" w:rsidP="007B7183">
      <w:pPr>
        <w:spacing w:after="0" w:line="240" w:lineRule="auto"/>
        <w:ind w:firstLine="720"/>
        <w:jc w:val="both"/>
        <w:rPr>
          <w:rFonts w:ascii="Times New Roman" w:eastAsia="Times New Roman" w:hAnsi="Times New Roman" w:cs="Times New Roman"/>
          <w:kern w:val="144"/>
          <w:sz w:val="24"/>
          <w:szCs w:val="24"/>
          <w:lang w:eastAsia="en-US"/>
        </w:rPr>
      </w:pPr>
      <w:r w:rsidRPr="007B7183">
        <w:rPr>
          <w:rFonts w:ascii="Times New Roman" w:eastAsia="Times New Roman" w:hAnsi="Times New Roman" w:cs="Times New Roman"/>
          <w:sz w:val="24"/>
          <w:szCs w:val="24"/>
        </w:rPr>
        <w:t xml:space="preserve">teismo posėdyje kasacine rašytinio proceso tvarka išnagrinėjo civilinę bylą pagal </w:t>
      </w:r>
      <w:r w:rsidR="0046572D">
        <w:rPr>
          <w:rFonts w:ascii="Times New Roman" w:eastAsia="Times New Roman" w:hAnsi="Times New Roman" w:cs="Times New Roman"/>
          <w:b/>
          <w:sz w:val="24"/>
          <w:szCs w:val="24"/>
        </w:rPr>
        <w:t>ieš</w:t>
      </w:r>
      <w:r w:rsidRPr="007B7183">
        <w:rPr>
          <w:rFonts w:ascii="Times New Roman" w:eastAsia="Times New Roman" w:hAnsi="Times New Roman" w:cs="Times New Roman"/>
          <w:b/>
          <w:sz w:val="24"/>
          <w:szCs w:val="24"/>
        </w:rPr>
        <w:t xml:space="preserve">kovo </w:t>
      </w:r>
      <w:bookmarkStart w:id="0" w:name="Buk_4"/>
      <w:r w:rsidR="00420040" w:rsidRPr="00904036">
        <w:rPr>
          <w:rFonts w:ascii="Times New Roman" w:eastAsia="Times New Roman" w:hAnsi="Times New Roman" w:cs="Times New Roman"/>
          <w:b/>
          <w:sz w:val="24"/>
          <w:szCs w:val="24"/>
        </w:rPr>
        <w:t xml:space="preserve">D. K. </w:t>
      </w:r>
      <w:bookmarkEnd w:id="0"/>
      <w:r w:rsidRPr="007B7183">
        <w:rPr>
          <w:rFonts w:ascii="Times New Roman" w:eastAsia="Times New Roman" w:hAnsi="Times New Roman" w:cs="Times New Roman"/>
          <w:kern w:val="144"/>
          <w:sz w:val="24"/>
          <w:szCs w:val="24"/>
          <w:lang w:eastAsia="en-US"/>
        </w:rPr>
        <w:t>kasacinį skundą dėl</w:t>
      </w:r>
      <w:r w:rsidR="0046572D">
        <w:rPr>
          <w:rFonts w:ascii="Times New Roman" w:eastAsia="Times New Roman" w:hAnsi="Times New Roman" w:cs="Times New Roman"/>
          <w:kern w:val="144"/>
          <w:sz w:val="24"/>
          <w:szCs w:val="24"/>
          <w:lang w:eastAsia="en-US"/>
        </w:rPr>
        <w:t xml:space="preserve"> </w:t>
      </w:r>
      <w:r w:rsidR="0046572D" w:rsidRPr="0046572D">
        <w:rPr>
          <w:rFonts w:ascii="Times New Roman" w:eastAsia="Times New Roman" w:hAnsi="Times New Roman" w:cs="Times New Roman"/>
          <w:kern w:val="144"/>
          <w:sz w:val="24"/>
          <w:szCs w:val="24"/>
          <w:lang w:eastAsia="en-US"/>
        </w:rPr>
        <w:t xml:space="preserve">Kauno apygardos teismo 2018 m. vasario 20 d. nutarties peržiūrėjimo civilinėje byloje pagal ieškovo </w:t>
      </w:r>
      <w:bookmarkStart w:id="1" w:name="Buk_5"/>
      <w:r w:rsidR="00420040" w:rsidRPr="00904036">
        <w:rPr>
          <w:rFonts w:ascii="Times New Roman" w:eastAsia="Times New Roman" w:hAnsi="Times New Roman" w:cs="Times New Roman"/>
          <w:kern w:val="144"/>
          <w:sz w:val="24"/>
          <w:szCs w:val="24"/>
          <w:lang w:eastAsia="en-US"/>
        </w:rPr>
        <w:t xml:space="preserve">D. K. </w:t>
      </w:r>
      <w:bookmarkEnd w:id="1"/>
      <w:r w:rsidR="0046572D" w:rsidRPr="0046572D">
        <w:rPr>
          <w:rFonts w:ascii="Times New Roman" w:eastAsia="Times New Roman" w:hAnsi="Times New Roman" w:cs="Times New Roman"/>
          <w:kern w:val="144"/>
          <w:sz w:val="24"/>
          <w:szCs w:val="24"/>
          <w:lang w:eastAsia="en-US"/>
        </w:rPr>
        <w:t xml:space="preserve">ieškinį atsakovei Alytaus </w:t>
      </w:r>
      <w:proofErr w:type="spellStart"/>
      <w:r w:rsidR="00AD4293">
        <w:rPr>
          <w:rFonts w:ascii="Times New Roman" w:eastAsia="Times New Roman" w:hAnsi="Times New Roman" w:cs="Times New Roman"/>
          <w:kern w:val="144"/>
          <w:sz w:val="24"/>
          <w:szCs w:val="24"/>
          <w:lang w:eastAsia="en-US"/>
        </w:rPr>
        <w:t>š</w:t>
      </w:r>
      <w:r w:rsidR="0046572D" w:rsidRPr="0046572D">
        <w:rPr>
          <w:rFonts w:ascii="Times New Roman" w:eastAsia="Times New Roman" w:hAnsi="Times New Roman" w:cs="Times New Roman"/>
          <w:kern w:val="144"/>
          <w:sz w:val="24"/>
          <w:szCs w:val="24"/>
          <w:lang w:eastAsia="en-US"/>
        </w:rPr>
        <w:t>v.</w:t>
      </w:r>
      <w:proofErr w:type="spellEnd"/>
      <w:r w:rsidR="00AD4293">
        <w:rPr>
          <w:rFonts w:ascii="Times New Roman" w:eastAsia="Times New Roman" w:hAnsi="Times New Roman" w:cs="Times New Roman"/>
          <w:kern w:val="144"/>
          <w:sz w:val="24"/>
          <w:szCs w:val="24"/>
          <w:lang w:eastAsia="en-US"/>
        </w:rPr>
        <w:t> </w:t>
      </w:r>
      <w:r w:rsidR="0046572D" w:rsidRPr="0046572D">
        <w:rPr>
          <w:rFonts w:ascii="Times New Roman" w:eastAsia="Times New Roman" w:hAnsi="Times New Roman" w:cs="Times New Roman"/>
          <w:kern w:val="144"/>
          <w:sz w:val="24"/>
          <w:szCs w:val="24"/>
          <w:lang w:eastAsia="en-US"/>
        </w:rPr>
        <w:t>Benedikto gimnazijai dėl atleidimo iš darbo pripažinimo neteisėtu ir grąžinimo į darbą</w:t>
      </w:r>
      <w:r w:rsidR="0046572D">
        <w:rPr>
          <w:rFonts w:ascii="Times New Roman" w:eastAsia="Times New Roman" w:hAnsi="Times New Roman" w:cs="Times New Roman"/>
          <w:kern w:val="144"/>
          <w:sz w:val="24"/>
          <w:szCs w:val="24"/>
          <w:lang w:eastAsia="en-US"/>
        </w:rPr>
        <w:t>.</w:t>
      </w:r>
    </w:p>
    <w:p w14:paraId="0E57CA3C" w14:textId="77777777" w:rsidR="008D7735" w:rsidRDefault="008D7735" w:rsidP="00EF7A6B">
      <w:pPr>
        <w:spacing w:after="0" w:line="240" w:lineRule="auto"/>
        <w:jc w:val="both"/>
        <w:rPr>
          <w:rFonts w:ascii="Times New Roman" w:eastAsia="Times New Roman" w:hAnsi="Times New Roman" w:cs="Times New Roman"/>
          <w:sz w:val="24"/>
          <w:szCs w:val="24"/>
        </w:rPr>
      </w:pPr>
    </w:p>
    <w:p w14:paraId="58F608DB"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71BEA813" w14:textId="77777777" w:rsidR="00A92C89" w:rsidRPr="00A92C89" w:rsidRDefault="00A92C89" w:rsidP="00E37B83">
      <w:pPr>
        <w:spacing w:after="0" w:line="240" w:lineRule="auto"/>
        <w:jc w:val="both"/>
        <w:rPr>
          <w:rFonts w:ascii="Times New Roman" w:eastAsia="Times New Roman" w:hAnsi="Times New Roman" w:cs="Times New Roman"/>
          <w:b/>
          <w:bCs/>
          <w:sz w:val="24"/>
          <w:szCs w:val="24"/>
        </w:rPr>
      </w:pPr>
    </w:p>
    <w:p w14:paraId="3A42DE09"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324CBFEF" w14:textId="77777777" w:rsidR="00A92C89" w:rsidRDefault="00A92C89" w:rsidP="00D65650">
      <w:pPr>
        <w:spacing w:after="0" w:line="240" w:lineRule="auto"/>
        <w:ind w:left="726" w:hanging="6"/>
        <w:jc w:val="both"/>
        <w:rPr>
          <w:rFonts w:ascii="Times New Roman" w:eastAsia="Times New Roman" w:hAnsi="Times New Roman" w:cs="Times New Roman"/>
          <w:sz w:val="24"/>
          <w:szCs w:val="24"/>
        </w:rPr>
      </w:pPr>
    </w:p>
    <w:p w14:paraId="456C044C"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5BEDB498" w14:textId="77777777" w:rsidR="00B67D47" w:rsidRPr="00435A97" w:rsidRDefault="00B67D47" w:rsidP="00D65650">
      <w:pPr>
        <w:spacing w:after="120" w:line="240" w:lineRule="auto"/>
        <w:ind w:firstLine="720"/>
        <w:rPr>
          <w:rFonts w:ascii="Times New Roman" w:eastAsia="Times New Roman" w:hAnsi="Times New Roman" w:cs="Times New Roman"/>
          <w:sz w:val="24"/>
          <w:szCs w:val="24"/>
        </w:rPr>
      </w:pPr>
    </w:p>
    <w:p w14:paraId="49361504" w14:textId="66F239BE" w:rsidR="00A96F50" w:rsidRPr="00577251" w:rsidRDefault="00B76A09" w:rsidP="00CC0173">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577251">
        <w:rPr>
          <w:rFonts w:ascii="Times New Roman" w:eastAsia="Times New Roman" w:hAnsi="Times New Roman" w:cs="Times New Roman"/>
          <w:sz w:val="24"/>
          <w:szCs w:val="24"/>
        </w:rPr>
        <w:t>Kasacinėje b</w:t>
      </w:r>
      <w:r w:rsidR="00E339F4" w:rsidRPr="00577251">
        <w:rPr>
          <w:rFonts w:ascii="Times New Roman" w:eastAsia="Times New Roman" w:hAnsi="Times New Roman" w:cs="Times New Roman"/>
          <w:sz w:val="24"/>
          <w:szCs w:val="24"/>
        </w:rPr>
        <w:t xml:space="preserve">yloje </w:t>
      </w:r>
      <w:r w:rsidR="00B67D47" w:rsidRPr="00577251">
        <w:rPr>
          <w:rFonts w:ascii="Times New Roman" w:eastAsia="Times New Roman" w:hAnsi="Times New Roman" w:cs="Times New Roman"/>
          <w:sz w:val="24"/>
          <w:szCs w:val="24"/>
        </w:rPr>
        <w:t>sprendžiama</w:t>
      </w:r>
      <w:r w:rsidR="00CB41C3" w:rsidRPr="00577251">
        <w:rPr>
          <w:rFonts w:ascii="Times New Roman" w:eastAsia="Times New Roman" w:hAnsi="Times New Roman" w:cs="Times New Roman"/>
          <w:sz w:val="24"/>
          <w:szCs w:val="24"/>
        </w:rPr>
        <w:t xml:space="preserve"> dėl</w:t>
      </w:r>
      <w:r w:rsidR="00F70E10" w:rsidRPr="00577251">
        <w:rPr>
          <w:rFonts w:ascii="Times New Roman" w:eastAsia="Times New Roman" w:hAnsi="Times New Roman" w:cs="Times New Roman"/>
          <w:sz w:val="24"/>
          <w:szCs w:val="24"/>
        </w:rPr>
        <w:t xml:space="preserve"> </w:t>
      </w:r>
      <w:r w:rsidR="003174E7" w:rsidRPr="00577251">
        <w:rPr>
          <w:rFonts w:ascii="Times New Roman" w:eastAsia="Times New Roman" w:hAnsi="Times New Roman" w:cs="Times New Roman"/>
          <w:sz w:val="24"/>
          <w:szCs w:val="24"/>
        </w:rPr>
        <w:t xml:space="preserve">Lietuvos Respublikos darbo kodekso (toliau – </w:t>
      </w:r>
      <w:r w:rsidR="00596F8F">
        <w:rPr>
          <w:rFonts w:ascii="Times New Roman" w:eastAsia="Times New Roman" w:hAnsi="Times New Roman" w:cs="Times New Roman"/>
          <w:sz w:val="24"/>
          <w:szCs w:val="24"/>
        </w:rPr>
        <w:t xml:space="preserve">ir </w:t>
      </w:r>
      <w:r w:rsidR="003174E7" w:rsidRPr="00577251">
        <w:rPr>
          <w:rFonts w:ascii="Times New Roman" w:eastAsia="Times New Roman" w:hAnsi="Times New Roman" w:cs="Times New Roman"/>
          <w:sz w:val="24"/>
          <w:szCs w:val="24"/>
        </w:rPr>
        <w:t>DK) 217</w:t>
      </w:r>
      <w:r w:rsidR="009264BB">
        <w:rPr>
          <w:rFonts w:ascii="Times New Roman" w:eastAsia="Times New Roman" w:hAnsi="Times New Roman" w:cs="Times New Roman"/>
          <w:sz w:val="24"/>
          <w:szCs w:val="24"/>
        </w:rPr>
        <w:t> </w:t>
      </w:r>
      <w:r w:rsidR="003174E7" w:rsidRPr="00577251">
        <w:rPr>
          <w:rFonts w:ascii="Times New Roman" w:eastAsia="Times New Roman" w:hAnsi="Times New Roman" w:cs="Times New Roman"/>
          <w:sz w:val="24"/>
          <w:szCs w:val="24"/>
        </w:rPr>
        <w:t>straipsnio 3 dalies</w:t>
      </w:r>
      <w:r w:rsidR="00A96F50" w:rsidRPr="00577251">
        <w:rPr>
          <w:rFonts w:ascii="Times New Roman" w:eastAsia="Times New Roman" w:hAnsi="Times New Roman" w:cs="Times New Roman"/>
          <w:sz w:val="24"/>
          <w:szCs w:val="24"/>
        </w:rPr>
        <w:t xml:space="preserve"> aiškinimo ir taikymo, ginčo šalių </w:t>
      </w:r>
      <w:r w:rsidR="00DA1AFD" w:rsidRPr="00577251">
        <w:rPr>
          <w:rFonts w:ascii="Times New Roman" w:eastAsia="Times New Roman" w:hAnsi="Times New Roman" w:cs="Times New Roman"/>
          <w:sz w:val="24"/>
          <w:szCs w:val="24"/>
        </w:rPr>
        <w:t>d</w:t>
      </w:r>
      <w:r w:rsidR="00A96F50" w:rsidRPr="00577251">
        <w:rPr>
          <w:rFonts w:ascii="Times New Roman" w:eastAsia="Times New Roman" w:hAnsi="Times New Roman" w:cs="Times New Roman"/>
          <w:sz w:val="24"/>
          <w:szCs w:val="24"/>
        </w:rPr>
        <w:t>arbo ginčų komisijoje patirtų bylinėjimosi išlaidų, kai tas ginčas vėliau tapo teismini</w:t>
      </w:r>
      <w:r w:rsidR="00AD4293">
        <w:rPr>
          <w:rFonts w:ascii="Times New Roman" w:eastAsia="Times New Roman" w:hAnsi="Times New Roman" w:cs="Times New Roman"/>
          <w:sz w:val="24"/>
          <w:szCs w:val="24"/>
        </w:rPr>
        <w:t>s</w:t>
      </w:r>
      <w:r w:rsidR="00A96F50" w:rsidRPr="00577251">
        <w:rPr>
          <w:rFonts w:ascii="Times New Roman" w:eastAsia="Times New Roman" w:hAnsi="Times New Roman" w:cs="Times New Roman"/>
          <w:sz w:val="24"/>
          <w:szCs w:val="24"/>
        </w:rPr>
        <w:t>, atlyginimo priteisimo teisme.</w:t>
      </w:r>
    </w:p>
    <w:p w14:paraId="3AD12693" w14:textId="759E0DB4" w:rsidR="005352C2" w:rsidRDefault="00A123C4" w:rsidP="00AD5E62">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Ieškov</w:t>
      </w:r>
      <w:r w:rsidR="00865C4D">
        <w:rPr>
          <w:rFonts w:ascii="Times New Roman" w:eastAsia="Times New Roman" w:hAnsi="Times New Roman" w:cs="Times New Roman"/>
          <w:sz w:val="24"/>
          <w:szCs w:val="24"/>
        </w:rPr>
        <w:t>as</w:t>
      </w:r>
      <w:r w:rsidR="009E3571">
        <w:rPr>
          <w:rFonts w:ascii="Times New Roman" w:eastAsia="Times New Roman" w:hAnsi="Times New Roman" w:cs="Times New Roman"/>
          <w:sz w:val="24"/>
          <w:szCs w:val="24"/>
        </w:rPr>
        <w:t xml:space="preserve"> </w:t>
      </w:r>
      <w:r w:rsidR="003174E7">
        <w:rPr>
          <w:rFonts w:ascii="Times New Roman" w:eastAsia="Times New Roman" w:hAnsi="Times New Roman" w:cs="Times New Roman"/>
          <w:sz w:val="24"/>
          <w:szCs w:val="24"/>
        </w:rPr>
        <w:t>prašė</w:t>
      </w:r>
      <w:r w:rsidR="00B47CCA">
        <w:rPr>
          <w:rFonts w:ascii="Times New Roman" w:eastAsia="Times New Roman" w:hAnsi="Times New Roman" w:cs="Times New Roman"/>
          <w:sz w:val="24"/>
          <w:szCs w:val="24"/>
        </w:rPr>
        <w:t xml:space="preserve">: </w:t>
      </w:r>
      <w:r w:rsidR="00B47CCA" w:rsidRPr="00B47CCA">
        <w:rPr>
          <w:rFonts w:ascii="Times New Roman" w:eastAsia="Times New Roman" w:hAnsi="Times New Roman" w:cs="Times New Roman"/>
          <w:sz w:val="24"/>
          <w:szCs w:val="24"/>
        </w:rPr>
        <w:t xml:space="preserve">1) priimti sprendimą pripažinti </w:t>
      </w:r>
      <w:r w:rsidR="002F640D">
        <w:rPr>
          <w:rFonts w:ascii="Times New Roman" w:eastAsia="Times New Roman" w:hAnsi="Times New Roman" w:cs="Times New Roman"/>
          <w:sz w:val="24"/>
          <w:szCs w:val="24"/>
        </w:rPr>
        <w:t>j</w:t>
      </w:r>
      <w:r w:rsidR="00B47CCA" w:rsidRPr="00B47CCA">
        <w:rPr>
          <w:rFonts w:ascii="Times New Roman" w:eastAsia="Times New Roman" w:hAnsi="Times New Roman" w:cs="Times New Roman"/>
          <w:sz w:val="24"/>
          <w:szCs w:val="24"/>
        </w:rPr>
        <w:t xml:space="preserve">o atleidimą iš darbo VšĮ Alytaus </w:t>
      </w:r>
      <w:proofErr w:type="spellStart"/>
      <w:r w:rsidR="00AD4293">
        <w:rPr>
          <w:rFonts w:ascii="Times New Roman" w:eastAsia="Times New Roman" w:hAnsi="Times New Roman" w:cs="Times New Roman"/>
          <w:sz w:val="24"/>
          <w:szCs w:val="24"/>
        </w:rPr>
        <w:t>š</w:t>
      </w:r>
      <w:r w:rsidR="00B47CCA" w:rsidRPr="00B47CCA">
        <w:rPr>
          <w:rFonts w:ascii="Times New Roman" w:eastAsia="Times New Roman" w:hAnsi="Times New Roman" w:cs="Times New Roman"/>
          <w:sz w:val="24"/>
          <w:szCs w:val="24"/>
        </w:rPr>
        <w:t>v.</w:t>
      </w:r>
      <w:proofErr w:type="spellEnd"/>
      <w:r w:rsidR="00B47CCA" w:rsidRPr="00B47CCA">
        <w:rPr>
          <w:rFonts w:ascii="Times New Roman" w:eastAsia="Times New Roman" w:hAnsi="Times New Roman" w:cs="Times New Roman"/>
          <w:sz w:val="24"/>
          <w:szCs w:val="24"/>
        </w:rPr>
        <w:t xml:space="preserve"> Benedikto gimnazijoje neteisėtu, grąžinti jį į buvusį darbą direktoriaus pavaduotoju ūkiui ir priteisti jam</w:t>
      </w:r>
      <w:r w:rsidR="002F640D">
        <w:rPr>
          <w:rFonts w:ascii="Times New Roman" w:eastAsia="Times New Roman" w:hAnsi="Times New Roman" w:cs="Times New Roman"/>
          <w:sz w:val="24"/>
          <w:szCs w:val="24"/>
        </w:rPr>
        <w:t xml:space="preserve"> </w:t>
      </w:r>
      <w:r w:rsidR="00B47CCA" w:rsidRPr="00B47CCA">
        <w:rPr>
          <w:rFonts w:ascii="Times New Roman" w:eastAsia="Times New Roman" w:hAnsi="Times New Roman" w:cs="Times New Roman"/>
          <w:sz w:val="24"/>
          <w:szCs w:val="24"/>
        </w:rPr>
        <w:t>vidutinį darbo užmokestį už priverstinės pravaikštos laiką nuo atleidimo dienos 2017 m. birželio 5 d. iki sprendimo priėmimo dienos; 2) jei į pirmesnį darbą negalima būtų grąžinti dėl D</w:t>
      </w:r>
      <w:r w:rsidR="002F640D">
        <w:rPr>
          <w:rFonts w:ascii="Times New Roman" w:eastAsia="Times New Roman" w:hAnsi="Times New Roman" w:cs="Times New Roman"/>
          <w:sz w:val="24"/>
          <w:szCs w:val="24"/>
        </w:rPr>
        <w:t>K</w:t>
      </w:r>
      <w:r w:rsidR="00B47CCA" w:rsidRPr="00B47CCA">
        <w:rPr>
          <w:rFonts w:ascii="Times New Roman" w:eastAsia="Times New Roman" w:hAnsi="Times New Roman" w:cs="Times New Roman"/>
          <w:sz w:val="24"/>
          <w:szCs w:val="24"/>
        </w:rPr>
        <w:t xml:space="preserve"> nurodytų priežasčių, priimti sprendimą pripažinti jo atleidimą iš darbo neteisėtu, priteisti jam vidutinį darbo užmokestį už priverstinės pravaikštos laiką nuo atleidimo dienos iki sprendimo priėmimo dienos ir priteisti </w:t>
      </w:r>
      <w:r w:rsidR="002A5FBE">
        <w:rPr>
          <w:rFonts w:ascii="Times New Roman" w:eastAsia="Times New Roman" w:hAnsi="Times New Roman" w:cs="Times New Roman"/>
          <w:sz w:val="24"/>
          <w:szCs w:val="24"/>
        </w:rPr>
        <w:t>dviejų</w:t>
      </w:r>
      <w:r w:rsidR="00B47CCA" w:rsidRPr="00B47CCA">
        <w:rPr>
          <w:rFonts w:ascii="Times New Roman" w:eastAsia="Times New Roman" w:hAnsi="Times New Roman" w:cs="Times New Roman"/>
          <w:sz w:val="24"/>
          <w:szCs w:val="24"/>
        </w:rPr>
        <w:t xml:space="preserve"> vidutinių darbo užmokesčių dydžio išeitinę išmoką; 3) priteisti 6000 Eur neturtin</w:t>
      </w:r>
      <w:r w:rsidR="00AD5E62">
        <w:rPr>
          <w:rFonts w:ascii="Times New Roman" w:eastAsia="Times New Roman" w:hAnsi="Times New Roman" w:cs="Times New Roman"/>
          <w:sz w:val="24"/>
          <w:szCs w:val="24"/>
        </w:rPr>
        <w:t>ei</w:t>
      </w:r>
      <w:r w:rsidR="00B47CCA" w:rsidRPr="00B47CCA">
        <w:rPr>
          <w:rFonts w:ascii="Times New Roman" w:eastAsia="Times New Roman" w:hAnsi="Times New Roman" w:cs="Times New Roman"/>
          <w:sz w:val="24"/>
          <w:szCs w:val="24"/>
        </w:rPr>
        <w:t xml:space="preserve"> žal</w:t>
      </w:r>
      <w:r w:rsidR="00AD5E62">
        <w:rPr>
          <w:rFonts w:ascii="Times New Roman" w:eastAsia="Times New Roman" w:hAnsi="Times New Roman" w:cs="Times New Roman"/>
          <w:sz w:val="24"/>
          <w:szCs w:val="24"/>
        </w:rPr>
        <w:t>ai</w:t>
      </w:r>
      <w:r w:rsidR="00B47CCA" w:rsidRPr="00B47CCA">
        <w:rPr>
          <w:rFonts w:ascii="Times New Roman" w:eastAsia="Times New Roman" w:hAnsi="Times New Roman" w:cs="Times New Roman"/>
          <w:sz w:val="24"/>
          <w:szCs w:val="24"/>
        </w:rPr>
        <w:t xml:space="preserve"> atlygi</w:t>
      </w:r>
      <w:r w:rsidR="00AD5E62">
        <w:rPr>
          <w:rFonts w:ascii="Times New Roman" w:eastAsia="Times New Roman" w:hAnsi="Times New Roman" w:cs="Times New Roman"/>
          <w:sz w:val="24"/>
          <w:szCs w:val="24"/>
        </w:rPr>
        <w:t>nti.</w:t>
      </w:r>
    </w:p>
    <w:p w14:paraId="04C1B35E" w14:textId="25AA9432" w:rsidR="001B0416" w:rsidRDefault="00CA4312" w:rsidP="009264BB">
      <w:pPr>
        <w:pStyle w:val="ListParagraph"/>
        <w:numPr>
          <w:ilvl w:val="0"/>
          <w:numId w:val="3"/>
        </w:numPr>
        <w:spacing w:after="0" w:line="240" w:lineRule="auto"/>
        <w:ind w:left="357" w:hanging="357"/>
        <w:jc w:val="both"/>
        <w:rPr>
          <w:rFonts w:ascii="Times New Roman" w:eastAsia="Times New Roman" w:hAnsi="Times New Roman" w:cs="Times New Roman"/>
          <w:sz w:val="24"/>
          <w:szCs w:val="24"/>
        </w:rPr>
      </w:pPr>
      <w:r w:rsidRPr="00CA4312">
        <w:rPr>
          <w:rFonts w:ascii="Times New Roman" w:eastAsia="Times New Roman" w:hAnsi="Times New Roman" w:cs="Times New Roman"/>
          <w:sz w:val="24"/>
          <w:szCs w:val="24"/>
        </w:rPr>
        <w:t xml:space="preserve">Ieškovas nurodė, kad darbo sutarties nutraukimas dėl teistumo yra neteisėtas, nes pagal </w:t>
      </w:r>
      <w:r>
        <w:rPr>
          <w:rFonts w:ascii="Times New Roman" w:eastAsia="Times New Roman" w:hAnsi="Times New Roman" w:cs="Times New Roman"/>
          <w:sz w:val="24"/>
          <w:szCs w:val="24"/>
        </w:rPr>
        <w:t xml:space="preserve">jo </w:t>
      </w:r>
      <w:r w:rsidRPr="00CA4312">
        <w:rPr>
          <w:rFonts w:ascii="Times New Roman" w:eastAsia="Times New Roman" w:hAnsi="Times New Roman" w:cs="Times New Roman"/>
          <w:sz w:val="24"/>
          <w:szCs w:val="24"/>
        </w:rPr>
        <w:t>pareiginius nuostatus nebuvo n</w:t>
      </w:r>
      <w:r w:rsidR="001B0416">
        <w:rPr>
          <w:rFonts w:ascii="Times New Roman" w:eastAsia="Times New Roman" w:hAnsi="Times New Roman" w:cs="Times New Roman"/>
          <w:sz w:val="24"/>
          <w:szCs w:val="24"/>
        </w:rPr>
        <w:t>ė</w:t>
      </w:r>
      <w:r w:rsidRPr="00CA4312">
        <w:rPr>
          <w:rFonts w:ascii="Times New Roman" w:eastAsia="Times New Roman" w:hAnsi="Times New Roman" w:cs="Times New Roman"/>
          <w:sz w:val="24"/>
          <w:szCs w:val="24"/>
        </w:rPr>
        <w:t xml:space="preserve"> vienos funkcijos, kurios ne</w:t>
      </w:r>
      <w:r w:rsidR="001B0416">
        <w:rPr>
          <w:rFonts w:ascii="Times New Roman" w:eastAsia="Times New Roman" w:hAnsi="Times New Roman" w:cs="Times New Roman"/>
          <w:sz w:val="24"/>
          <w:szCs w:val="24"/>
        </w:rPr>
        <w:t>būtų buvę</w:t>
      </w:r>
      <w:r w:rsidRPr="00CA4312">
        <w:rPr>
          <w:rFonts w:ascii="Times New Roman" w:eastAsia="Times New Roman" w:hAnsi="Times New Roman" w:cs="Times New Roman"/>
          <w:sz w:val="24"/>
          <w:szCs w:val="24"/>
        </w:rPr>
        <w:t xml:space="preserve"> galima vykdyti dėl jam paskirtos bausmės – baudos. </w:t>
      </w:r>
      <w:r>
        <w:rPr>
          <w:rFonts w:ascii="Times New Roman" w:eastAsia="Times New Roman" w:hAnsi="Times New Roman" w:cs="Times New Roman"/>
          <w:sz w:val="24"/>
          <w:szCs w:val="24"/>
        </w:rPr>
        <w:t>A</w:t>
      </w:r>
      <w:r w:rsidRPr="00CA4312">
        <w:rPr>
          <w:rFonts w:ascii="Times New Roman" w:eastAsia="Times New Roman" w:hAnsi="Times New Roman" w:cs="Times New Roman"/>
          <w:sz w:val="24"/>
          <w:szCs w:val="24"/>
        </w:rPr>
        <w:t>tsiradus teistumui</w:t>
      </w:r>
      <w:r>
        <w:rPr>
          <w:rFonts w:ascii="Times New Roman" w:eastAsia="Times New Roman" w:hAnsi="Times New Roman" w:cs="Times New Roman"/>
          <w:sz w:val="24"/>
          <w:szCs w:val="24"/>
        </w:rPr>
        <w:t xml:space="preserve"> jis</w:t>
      </w:r>
      <w:r w:rsidRPr="00CA4312">
        <w:rPr>
          <w:rFonts w:ascii="Times New Roman" w:eastAsia="Times New Roman" w:hAnsi="Times New Roman" w:cs="Times New Roman"/>
          <w:sz w:val="24"/>
          <w:szCs w:val="24"/>
        </w:rPr>
        <w:t xml:space="preserve"> nebevykdė </w:t>
      </w:r>
      <w:r>
        <w:rPr>
          <w:rFonts w:ascii="Times New Roman" w:eastAsia="Times New Roman" w:hAnsi="Times New Roman" w:cs="Times New Roman"/>
          <w:sz w:val="24"/>
          <w:szCs w:val="24"/>
        </w:rPr>
        <w:t>atsakovės</w:t>
      </w:r>
      <w:r w:rsidRPr="00CA4312">
        <w:rPr>
          <w:rFonts w:ascii="Times New Roman" w:eastAsia="Times New Roman" w:hAnsi="Times New Roman" w:cs="Times New Roman"/>
          <w:sz w:val="24"/>
          <w:szCs w:val="24"/>
        </w:rPr>
        <w:t xml:space="preserve"> viešųjų pirkimų komisijos pirmininko pareigų ir funkcijų, kurioms reikia nepriekaištingos reputacijos. </w:t>
      </w:r>
      <w:r w:rsidR="001B0416">
        <w:rPr>
          <w:rFonts w:ascii="Times New Roman" w:eastAsia="Times New Roman" w:hAnsi="Times New Roman" w:cs="Times New Roman"/>
          <w:sz w:val="24"/>
          <w:szCs w:val="24"/>
        </w:rPr>
        <w:t>Į</w:t>
      </w:r>
      <w:r w:rsidR="001B0416" w:rsidRPr="00CA4312">
        <w:rPr>
          <w:rFonts w:ascii="Times New Roman" w:eastAsia="Times New Roman" w:hAnsi="Times New Roman" w:cs="Times New Roman"/>
          <w:sz w:val="24"/>
          <w:szCs w:val="24"/>
        </w:rPr>
        <w:t>statymai</w:t>
      </w:r>
      <w:r w:rsidR="001B0416">
        <w:rPr>
          <w:rFonts w:ascii="Times New Roman" w:eastAsia="Times New Roman" w:hAnsi="Times New Roman" w:cs="Times New Roman"/>
          <w:sz w:val="24"/>
          <w:szCs w:val="24"/>
        </w:rPr>
        <w:t xml:space="preserve"> nereikalauja iš į</w:t>
      </w:r>
      <w:r w:rsidRPr="00CA4312">
        <w:rPr>
          <w:rFonts w:ascii="Times New Roman" w:eastAsia="Times New Roman" w:hAnsi="Times New Roman" w:cs="Times New Roman"/>
          <w:sz w:val="24"/>
          <w:szCs w:val="24"/>
        </w:rPr>
        <w:t>staigos darbuotoj</w:t>
      </w:r>
      <w:r w:rsidR="001B0416">
        <w:rPr>
          <w:rFonts w:ascii="Times New Roman" w:eastAsia="Times New Roman" w:hAnsi="Times New Roman" w:cs="Times New Roman"/>
          <w:sz w:val="24"/>
          <w:szCs w:val="24"/>
        </w:rPr>
        <w:t>o</w:t>
      </w:r>
      <w:r w:rsidRPr="00CA4312">
        <w:rPr>
          <w:rFonts w:ascii="Times New Roman" w:eastAsia="Times New Roman" w:hAnsi="Times New Roman" w:cs="Times New Roman"/>
          <w:sz w:val="24"/>
          <w:szCs w:val="24"/>
        </w:rPr>
        <w:t>, kuris neturi teisės priimti sprendimų ir atlieka tik viešųjų pirkimų dokumentų tvarkymą, kitą organizacinį darbą, nepriekaištingos reputacijos, o būtent tokias organizacines</w:t>
      </w:r>
      <w:r w:rsidR="001B0416">
        <w:rPr>
          <w:rFonts w:ascii="Times New Roman" w:eastAsia="Times New Roman" w:hAnsi="Times New Roman" w:cs="Times New Roman"/>
          <w:sz w:val="24"/>
          <w:szCs w:val="24"/>
        </w:rPr>
        <w:t>,</w:t>
      </w:r>
      <w:r w:rsidRPr="00CA4312">
        <w:rPr>
          <w:rFonts w:ascii="Times New Roman" w:eastAsia="Times New Roman" w:hAnsi="Times New Roman" w:cs="Times New Roman"/>
          <w:sz w:val="24"/>
          <w:szCs w:val="24"/>
        </w:rPr>
        <w:t xml:space="preserve"> technines bei pirkimų dokumentų tvarkymo funkcijas iki atleidimo iš darbo</w:t>
      </w:r>
      <w:r w:rsidR="001B0416">
        <w:rPr>
          <w:rFonts w:ascii="Times New Roman" w:eastAsia="Times New Roman" w:hAnsi="Times New Roman" w:cs="Times New Roman"/>
          <w:sz w:val="24"/>
          <w:szCs w:val="24"/>
        </w:rPr>
        <w:t xml:space="preserve"> ieškovas</w:t>
      </w:r>
      <w:r w:rsidRPr="00CA4312">
        <w:rPr>
          <w:rFonts w:ascii="Times New Roman" w:eastAsia="Times New Roman" w:hAnsi="Times New Roman" w:cs="Times New Roman"/>
          <w:sz w:val="24"/>
          <w:szCs w:val="24"/>
        </w:rPr>
        <w:t xml:space="preserve"> ir vykdė. </w:t>
      </w:r>
      <w:r>
        <w:rPr>
          <w:rFonts w:ascii="Times New Roman" w:eastAsia="Times New Roman" w:hAnsi="Times New Roman" w:cs="Times New Roman"/>
          <w:sz w:val="24"/>
          <w:szCs w:val="24"/>
        </w:rPr>
        <w:t>J</w:t>
      </w:r>
      <w:r w:rsidRPr="00CA4312">
        <w:rPr>
          <w:rFonts w:ascii="Times New Roman" w:eastAsia="Times New Roman" w:hAnsi="Times New Roman" w:cs="Times New Roman"/>
          <w:sz w:val="24"/>
          <w:szCs w:val="24"/>
        </w:rPr>
        <w:t>am padaryta neturtinė žala, sukelt</w:t>
      </w:r>
      <w:r w:rsidR="001B0416">
        <w:rPr>
          <w:rFonts w:ascii="Times New Roman" w:eastAsia="Times New Roman" w:hAnsi="Times New Roman" w:cs="Times New Roman"/>
          <w:sz w:val="24"/>
          <w:szCs w:val="24"/>
        </w:rPr>
        <w:t>a</w:t>
      </w:r>
      <w:r w:rsidRPr="00CA4312">
        <w:rPr>
          <w:rFonts w:ascii="Times New Roman" w:eastAsia="Times New Roman" w:hAnsi="Times New Roman" w:cs="Times New Roman"/>
          <w:sz w:val="24"/>
          <w:szCs w:val="24"/>
        </w:rPr>
        <w:t xml:space="preserve"> neigiam</w:t>
      </w:r>
      <w:r w:rsidR="001B0416">
        <w:rPr>
          <w:rFonts w:ascii="Times New Roman" w:eastAsia="Times New Roman" w:hAnsi="Times New Roman" w:cs="Times New Roman"/>
          <w:sz w:val="24"/>
          <w:szCs w:val="24"/>
        </w:rPr>
        <w:t>ų</w:t>
      </w:r>
      <w:r w:rsidRPr="00CA4312">
        <w:rPr>
          <w:rFonts w:ascii="Times New Roman" w:eastAsia="Times New Roman" w:hAnsi="Times New Roman" w:cs="Times New Roman"/>
          <w:sz w:val="24"/>
          <w:szCs w:val="24"/>
        </w:rPr>
        <w:t xml:space="preserve"> padarini</w:t>
      </w:r>
      <w:r w:rsidR="001B0416">
        <w:rPr>
          <w:rFonts w:ascii="Times New Roman" w:eastAsia="Times New Roman" w:hAnsi="Times New Roman" w:cs="Times New Roman"/>
          <w:sz w:val="24"/>
          <w:szCs w:val="24"/>
        </w:rPr>
        <w:t>ų</w:t>
      </w:r>
      <w:r w:rsidRPr="00CA4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jo </w:t>
      </w:r>
      <w:r w:rsidRPr="00CA4312">
        <w:rPr>
          <w:rFonts w:ascii="Times New Roman" w:eastAsia="Times New Roman" w:hAnsi="Times New Roman" w:cs="Times New Roman"/>
          <w:sz w:val="24"/>
          <w:szCs w:val="24"/>
        </w:rPr>
        <w:t xml:space="preserve">socialinei, </w:t>
      </w:r>
      <w:r w:rsidRPr="00CA4312">
        <w:rPr>
          <w:rFonts w:ascii="Times New Roman" w:eastAsia="Times New Roman" w:hAnsi="Times New Roman" w:cs="Times New Roman"/>
          <w:sz w:val="24"/>
          <w:szCs w:val="24"/>
        </w:rPr>
        <w:lastRenderedPageBreak/>
        <w:t>materialinei, psichologinei gerovei</w:t>
      </w:r>
      <w:r>
        <w:rPr>
          <w:rFonts w:ascii="Times New Roman" w:eastAsia="Times New Roman" w:hAnsi="Times New Roman" w:cs="Times New Roman"/>
          <w:sz w:val="24"/>
          <w:szCs w:val="24"/>
        </w:rPr>
        <w:t xml:space="preserve"> ir</w:t>
      </w:r>
      <w:r w:rsidRPr="00CA4312">
        <w:rPr>
          <w:rFonts w:ascii="Times New Roman" w:eastAsia="Times New Roman" w:hAnsi="Times New Roman" w:cs="Times New Roman"/>
          <w:sz w:val="24"/>
          <w:szCs w:val="24"/>
        </w:rPr>
        <w:t xml:space="preserve"> sveikatai, pažeistas socialinis asmens bei jo šeimos stabilumas.</w:t>
      </w:r>
    </w:p>
    <w:p w14:paraId="48005884" w14:textId="77777777" w:rsidR="00BA42F7" w:rsidRPr="009264BB" w:rsidRDefault="00BA42F7" w:rsidP="00036200">
      <w:pPr>
        <w:pStyle w:val="ListParagraph"/>
        <w:spacing w:after="0" w:line="240" w:lineRule="auto"/>
        <w:ind w:left="357"/>
        <w:jc w:val="both"/>
        <w:rPr>
          <w:rFonts w:ascii="Times New Roman" w:eastAsia="Times New Roman" w:hAnsi="Times New Roman" w:cs="Times New Roman"/>
          <w:sz w:val="24"/>
          <w:szCs w:val="24"/>
        </w:rPr>
      </w:pPr>
    </w:p>
    <w:p w14:paraId="160AC816" w14:textId="77777777" w:rsidR="00B558A8" w:rsidRPr="00AE3104" w:rsidRDefault="00B558A8" w:rsidP="004A7437">
      <w:pPr>
        <w:pStyle w:val="ListParagraph"/>
        <w:spacing w:after="120" w:line="240" w:lineRule="auto"/>
        <w:ind w:left="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w:t>
      </w:r>
      <w:r w:rsidR="00E20CAC">
        <w:rPr>
          <w:rFonts w:ascii="Times New Roman" w:eastAsia="Times New Roman" w:hAnsi="Times New Roman" w:cs="Times New Roman"/>
          <w:sz w:val="24"/>
          <w:szCs w:val="24"/>
        </w:rPr>
        <w:t xml:space="preserve"> ir</w:t>
      </w:r>
      <w:r w:rsidR="0081194D">
        <w:rPr>
          <w:rFonts w:ascii="Times New Roman" w:eastAsia="Times New Roman" w:hAnsi="Times New Roman" w:cs="Times New Roman"/>
          <w:sz w:val="24"/>
          <w:szCs w:val="24"/>
        </w:rPr>
        <w:t xml:space="preserve"> </w:t>
      </w:r>
      <w:r w:rsidR="00615ADB" w:rsidRPr="00AE3104">
        <w:rPr>
          <w:rFonts w:ascii="Times New Roman" w:eastAsia="Times New Roman" w:hAnsi="Times New Roman" w:cs="Times New Roman"/>
          <w:sz w:val="24"/>
          <w:szCs w:val="24"/>
        </w:rPr>
        <w:t>apeliacinės instancijos</w:t>
      </w:r>
      <w:r w:rsidRPr="00AE3104">
        <w:rPr>
          <w:rFonts w:ascii="Times New Roman" w:eastAsia="Times New Roman" w:hAnsi="Times New Roman" w:cs="Times New Roman"/>
          <w:sz w:val="24"/>
          <w:szCs w:val="24"/>
        </w:rPr>
        <w:t xml:space="preserve"> teismų</w:t>
      </w:r>
      <w:r w:rsidR="00926966">
        <w:rPr>
          <w:rFonts w:ascii="Times New Roman" w:eastAsia="Times New Roman" w:hAnsi="Times New Roman" w:cs="Times New Roman"/>
          <w:sz w:val="24"/>
          <w:szCs w:val="24"/>
        </w:rPr>
        <w:t xml:space="preserve">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36AAAA8A" w14:textId="77777777" w:rsidR="00B558A8" w:rsidRPr="00AE3104" w:rsidRDefault="00B558A8" w:rsidP="0024328C">
      <w:pPr>
        <w:pStyle w:val="ListParagraph"/>
        <w:spacing w:after="120" w:line="240" w:lineRule="auto"/>
        <w:ind w:left="0" w:firstLine="720"/>
        <w:contextualSpacing w:val="0"/>
        <w:jc w:val="both"/>
        <w:rPr>
          <w:rFonts w:ascii="Times New Roman" w:eastAsia="Times New Roman" w:hAnsi="Times New Roman" w:cs="Times New Roman"/>
          <w:sz w:val="24"/>
          <w:szCs w:val="24"/>
        </w:rPr>
      </w:pPr>
    </w:p>
    <w:p w14:paraId="4C5D52F6" w14:textId="77777777" w:rsidR="00BB4F54" w:rsidRDefault="00275162" w:rsidP="00D119D9">
      <w:pPr>
        <w:pStyle w:val="ListParagraph"/>
        <w:numPr>
          <w:ilvl w:val="0"/>
          <w:numId w:val="3"/>
        </w:numPr>
        <w:spacing w:after="120" w:line="240" w:lineRule="auto"/>
        <w:contextualSpacing w:val="0"/>
        <w:jc w:val="both"/>
        <w:rPr>
          <w:rFonts w:ascii="Times New Roman" w:eastAsia="Calibri" w:hAnsi="Times New Roman" w:cs="Times New Roman"/>
          <w:sz w:val="24"/>
          <w:szCs w:val="24"/>
          <w:lang w:eastAsia="en-US"/>
        </w:rPr>
      </w:pPr>
      <w:bookmarkStart w:id="2" w:name="_Hlk527481441"/>
      <w:r>
        <w:rPr>
          <w:rFonts w:ascii="Times New Roman" w:eastAsia="Calibri" w:hAnsi="Times New Roman" w:cs="Times New Roman"/>
          <w:sz w:val="24"/>
          <w:szCs w:val="24"/>
          <w:lang w:eastAsia="en-US"/>
        </w:rPr>
        <w:t>Alytau</w:t>
      </w:r>
      <w:r w:rsidR="00F71979" w:rsidRPr="00E20CAC">
        <w:rPr>
          <w:rFonts w:ascii="Times New Roman" w:eastAsia="Calibri" w:hAnsi="Times New Roman" w:cs="Times New Roman"/>
          <w:sz w:val="24"/>
          <w:szCs w:val="24"/>
          <w:lang w:eastAsia="en-US"/>
        </w:rPr>
        <w:t>s rajono apylinkės teismas 201</w:t>
      </w:r>
      <w:r>
        <w:rPr>
          <w:rFonts w:ascii="Times New Roman" w:eastAsia="Calibri" w:hAnsi="Times New Roman" w:cs="Times New Roman"/>
          <w:sz w:val="24"/>
          <w:szCs w:val="24"/>
          <w:lang w:eastAsia="en-US"/>
        </w:rPr>
        <w:t>7</w:t>
      </w:r>
      <w:r w:rsidR="00F71979" w:rsidRPr="00E20CAC">
        <w:rPr>
          <w:rFonts w:ascii="Times New Roman" w:eastAsia="Calibri" w:hAnsi="Times New Roman" w:cs="Times New Roman"/>
          <w:sz w:val="24"/>
          <w:szCs w:val="24"/>
          <w:lang w:eastAsia="en-US"/>
        </w:rPr>
        <w:t xml:space="preserve"> m. l</w:t>
      </w:r>
      <w:r>
        <w:rPr>
          <w:rFonts w:ascii="Times New Roman" w:eastAsia="Calibri" w:hAnsi="Times New Roman" w:cs="Times New Roman"/>
          <w:sz w:val="24"/>
          <w:szCs w:val="24"/>
          <w:lang w:eastAsia="en-US"/>
        </w:rPr>
        <w:t>apkričio 6</w:t>
      </w:r>
      <w:r w:rsidR="00F71979" w:rsidRPr="00E20CAC">
        <w:rPr>
          <w:rFonts w:ascii="Times New Roman" w:eastAsia="Calibri" w:hAnsi="Times New Roman" w:cs="Times New Roman"/>
          <w:sz w:val="24"/>
          <w:szCs w:val="24"/>
          <w:lang w:eastAsia="en-US"/>
        </w:rPr>
        <w:t xml:space="preserve"> d. sprendimu</w:t>
      </w:r>
      <w:r w:rsidR="00F71979" w:rsidRPr="00F71979">
        <w:rPr>
          <w:rFonts w:ascii="Times New Roman" w:eastAsia="Calibri" w:hAnsi="Times New Roman" w:cs="Times New Roman"/>
          <w:sz w:val="24"/>
          <w:szCs w:val="24"/>
          <w:lang w:eastAsia="en-US"/>
        </w:rPr>
        <w:t xml:space="preserve"> </w:t>
      </w:r>
      <w:bookmarkEnd w:id="2"/>
      <w:r w:rsidR="00F71979" w:rsidRPr="00F71979">
        <w:rPr>
          <w:rFonts w:ascii="Times New Roman" w:eastAsia="Calibri" w:hAnsi="Times New Roman" w:cs="Times New Roman"/>
          <w:sz w:val="24"/>
          <w:szCs w:val="24"/>
          <w:lang w:eastAsia="en-US"/>
        </w:rPr>
        <w:t xml:space="preserve">ieškinį </w:t>
      </w:r>
      <w:r>
        <w:rPr>
          <w:rFonts w:ascii="Times New Roman" w:eastAsia="Calibri" w:hAnsi="Times New Roman" w:cs="Times New Roman"/>
          <w:sz w:val="24"/>
          <w:szCs w:val="24"/>
          <w:lang w:eastAsia="en-US"/>
        </w:rPr>
        <w:t>atmetė</w:t>
      </w:r>
      <w:r w:rsidR="00F71979" w:rsidRPr="00F71979">
        <w:rPr>
          <w:rFonts w:ascii="Times New Roman" w:eastAsia="Calibri" w:hAnsi="Times New Roman" w:cs="Times New Roman"/>
          <w:sz w:val="24"/>
          <w:szCs w:val="24"/>
          <w:lang w:eastAsia="en-US"/>
        </w:rPr>
        <w:t xml:space="preserve">, priteisė iš </w:t>
      </w:r>
      <w:r>
        <w:rPr>
          <w:rFonts w:ascii="Times New Roman" w:eastAsia="Calibri" w:hAnsi="Times New Roman" w:cs="Times New Roman"/>
          <w:sz w:val="24"/>
          <w:szCs w:val="24"/>
          <w:lang w:eastAsia="en-US"/>
        </w:rPr>
        <w:t>ieš</w:t>
      </w:r>
      <w:r w:rsidR="00F71979" w:rsidRPr="00F71979">
        <w:rPr>
          <w:rFonts w:ascii="Times New Roman" w:eastAsia="Calibri" w:hAnsi="Times New Roman" w:cs="Times New Roman"/>
          <w:sz w:val="24"/>
          <w:szCs w:val="24"/>
          <w:lang w:eastAsia="en-US"/>
        </w:rPr>
        <w:t>kovo</w:t>
      </w:r>
      <w:r>
        <w:rPr>
          <w:rFonts w:ascii="Times New Roman" w:eastAsia="Calibri" w:hAnsi="Times New Roman" w:cs="Times New Roman"/>
          <w:sz w:val="24"/>
          <w:szCs w:val="24"/>
          <w:lang w:eastAsia="en-US"/>
        </w:rPr>
        <w:t xml:space="preserve"> </w:t>
      </w:r>
      <w:r w:rsidR="00CA4312">
        <w:rPr>
          <w:rFonts w:ascii="Times New Roman" w:eastAsia="Calibri" w:hAnsi="Times New Roman" w:cs="Times New Roman"/>
          <w:sz w:val="24"/>
          <w:szCs w:val="24"/>
          <w:lang w:eastAsia="en-US"/>
        </w:rPr>
        <w:t>atsa</w:t>
      </w:r>
      <w:r w:rsidR="00CA4312" w:rsidRPr="00F71979">
        <w:rPr>
          <w:rFonts w:ascii="Times New Roman" w:eastAsia="Calibri" w:hAnsi="Times New Roman" w:cs="Times New Roman"/>
          <w:sz w:val="24"/>
          <w:szCs w:val="24"/>
          <w:lang w:eastAsia="en-US"/>
        </w:rPr>
        <w:t xml:space="preserve">kovei </w:t>
      </w:r>
      <w:r>
        <w:rPr>
          <w:rFonts w:ascii="Times New Roman" w:eastAsia="Calibri" w:hAnsi="Times New Roman" w:cs="Times New Roman"/>
          <w:sz w:val="24"/>
          <w:szCs w:val="24"/>
          <w:lang w:eastAsia="en-US"/>
        </w:rPr>
        <w:t>1600</w:t>
      </w:r>
      <w:r w:rsidR="00F71979" w:rsidRPr="00F71979">
        <w:rPr>
          <w:rFonts w:ascii="Times New Roman" w:eastAsia="Calibri" w:hAnsi="Times New Roman" w:cs="Times New Roman"/>
          <w:sz w:val="24"/>
          <w:szCs w:val="24"/>
          <w:lang w:eastAsia="en-US"/>
        </w:rPr>
        <w:t xml:space="preserve"> Eur bylinėjimosi išlaidų atlyginimo</w:t>
      </w:r>
      <w:r>
        <w:rPr>
          <w:rFonts w:ascii="Times New Roman" w:eastAsia="Calibri" w:hAnsi="Times New Roman" w:cs="Times New Roman"/>
          <w:sz w:val="24"/>
          <w:szCs w:val="24"/>
          <w:lang w:eastAsia="en-US"/>
        </w:rPr>
        <w:t xml:space="preserve"> ir 11,04</w:t>
      </w:r>
      <w:r w:rsidR="00F71979" w:rsidRPr="00F71979">
        <w:rPr>
          <w:rFonts w:ascii="Times New Roman" w:eastAsia="Calibri" w:hAnsi="Times New Roman" w:cs="Times New Roman"/>
          <w:sz w:val="24"/>
          <w:szCs w:val="24"/>
          <w:lang w:eastAsia="en-US"/>
        </w:rPr>
        <w:t xml:space="preserve"> Eur </w:t>
      </w:r>
      <w:r w:rsidR="00D119D9">
        <w:rPr>
          <w:rFonts w:ascii="Times New Roman" w:eastAsia="Calibri" w:hAnsi="Times New Roman" w:cs="Times New Roman"/>
          <w:sz w:val="24"/>
          <w:szCs w:val="24"/>
          <w:lang w:eastAsia="en-US"/>
        </w:rPr>
        <w:t xml:space="preserve">bylinėjimosi išlaidų, </w:t>
      </w:r>
      <w:r w:rsidR="00D119D9" w:rsidRPr="00D119D9">
        <w:rPr>
          <w:rFonts w:ascii="Times New Roman" w:eastAsia="Calibri" w:hAnsi="Times New Roman" w:cs="Times New Roman"/>
          <w:sz w:val="24"/>
          <w:szCs w:val="24"/>
          <w:lang w:eastAsia="en-US"/>
        </w:rPr>
        <w:t>susijusių su procesinių dokumentų įteikimu</w:t>
      </w:r>
      <w:r w:rsidR="00D119D9">
        <w:rPr>
          <w:rFonts w:ascii="Times New Roman" w:eastAsia="Calibri" w:hAnsi="Times New Roman" w:cs="Times New Roman"/>
          <w:sz w:val="24"/>
          <w:szCs w:val="24"/>
          <w:lang w:eastAsia="en-US"/>
        </w:rPr>
        <w:t>,</w:t>
      </w:r>
      <w:r w:rsidR="00D119D9" w:rsidRPr="00D119D9">
        <w:rPr>
          <w:rFonts w:ascii="Times New Roman" w:eastAsia="Calibri" w:hAnsi="Times New Roman" w:cs="Times New Roman"/>
          <w:sz w:val="24"/>
          <w:szCs w:val="24"/>
          <w:lang w:eastAsia="en-US"/>
        </w:rPr>
        <w:t xml:space="preserve"> </w:t>
      </w:r>
      <w:r w:rsidR="00AD4293">
        <w:rPr>
          <w:rFonts w:ascii="Times New Roman" w:eastAsia="Calibri" w:hAnsi="Times New Roman" w:cs="Times New Roman"/>
          <w:sz w:val="24"/>
          <w:szCs w:val="24"/>
          <w:lang w:eastAsia="en-US"/>
        </w:rPr>
        <w:t xml:space="preserve">atlyginimo </w:t>
      </w:r>
      <w:r w:rsidR="00F71979" w:rsidRPr="00F71979">
        <w:rPr>
          <w:rFonts w:ascii="Times New Roman" w:eastAsia="Calibri" w:hAnsi="Times New Roman" w:cs="Times New Roman"/>
          <w:sz w:val="24"/>
          <w:szCs w:val="24"/>
          <w:lang w:eastAsia="en-US"/>
        </w:rPr>
        <w:t>valstybei</w:t>
      </w:r>
      <w:r w:rsidR="00BE162F">
        <w:rPr>
          <w:rFonts w:ascii="Times New Roman" w:eastAsia="Calibri" w:hAnsi="Times New Roman" w:cs="Times New Roman"/>
          <w:sz w:val="24"/>
          <w:szCs w:val="24"/>
          <w:lang w:eastAsia="en-US"/>
        </w:rPr>
        <w:t>.</w:t>
      </w:r>
    </w:p>
    <w:p w14:paraId="3344979C" w14:textId="3D72444C" w:rsidR="00E20CAC" w:rsidRPr="001A4572" w:rsidRDefault="00BE162F" w:rsidP="001A4572">
      <w:pPr>
        <w:pStyle w:val="ListParagraph"/>
        <w:numPr>
          <w:ilvl w:val="0"/>
          <w:numId w:val="3"/>
        </w:numPr>
        <w:spacing w:after="120" w:line="240" w:lineRule="auto"/>
        <w:contextualSpacing w:val="0"/>
        <w:jc w:val="both"/>
        <w:rPr>
          <w:rFonts w:ascii="Times New Roman" w:eastAsia="Times New Roman" w:hAnsi="Times New Roman" w:cs="Times New Roman"/>
          <w:sz w:val="24"/>
          <w:szCs w:val="24"/>
          <w:lang w:eastAsia="en-US"/>
        </w:rPr>
      </w:pPr>
      <w:r>
        <w:rPr>
          <w:rFonts w:ascii="Times New Roman" w:eastAsia="Calibri" w:hAnsi="Times New Roman" w:cs="Times New Roman"/>
          <w:sz w:val="24"/>
          <w:szCs w:val="24"/>
          <w:lang w:eastAsia="en-US"/>
        </w:rPr>
        <w:t>T</w:t>
      </w:r>
      <w:r w:rsidRPr="00BE162F">
        <w:rPr>
          <w:rFonts w:ascii="Times New Roman" w:eastAsia="Calibri" w:hAnsi="Times New Roman" w:cs="Times New Roman"/>
          <w:sz w:val="24"/>
          <w:szCs w:val="24"/>
          <w:lang w:eastAsia="en-US"/>
        </w:rPr>
        <w:t xml:space="preserve">eismas nustatė, kad </w:t>
      </w:r>
      <w:r w:rsidR="00F36B27" w:rsidRPr="00F36B27">
        <w:rPr>
          <w:rFonts w:ascii="Times New Roman" w:eastAsia="Calibri" w:hAnsi="Times New Roman" w:cs="Times New Roman"/>
          <w:sz w:val="24"/>
          <w:szCs w:val="24"/>
          <w:lang w:eastAsia="en-US"/>
        </w:rPr>
        <w:t xml:space="preserve">ieškovas 2012 m. rugpjūčio 10 d. darbo sutarties pagrindu pradėjo eiti </w:t>
      </w:r>
      <w:r w:rsidR="00297142">
        <w:rPr>
          <w:rFonts w:ascii="Times New Roman" w:eastAsia="Calibri" w:hAnsi="Times New Roman" w:cs="Times New Roman"/>
          <w:sz w:val="24"/>
          <w:szCs w:val="24"/>
          <w:lang w:eastAsia="en-US"/>
        </w:rPr>
        <w:t>atsakovės</w:t>
      </w:r>
      <w:r w:rsidR="00F36B27" w:rsidRPr="00F36B27">
        <w:rPr>
          <w:rFonts w:ascii="Times New Roman" w:eastAsia="Calibri" w:hAnsi="Times New Roman" w:cs="Times New Roman"/>
          <w:sz w:val="24"/>
          <w:szCs w:val="24"/>
          <w:lang w:eastAsia="en-US"/>
        </w:rPr>
        <w:t xml:space="preserve"> direktoriaus pavaduotojo ūkiui pareigas. 2012</w:t>
      </w:r>
      <w:r w:rsidR="005E7736">
        <w:rPr>
          <w:rFonts w:ascii="Times New Roman" w:eastAsia="Calibri" w:hAnsi="Times New Roman" w:cs="Times New Roman"/>
          <w:sz w:val="24"/>
          <w:szCs w:val="24"/>
          <w:lang w:eastAsia="en-US"/>
        </w:rPr>
        <w:t> </w:t>
      </w:r>
      <w:r w:rsidR="00F36B27" w:rsidRPr="00F36B27">
        <w:rPr>
          <w:rFonts w:ascii="Times New Roman" w:eastAsia="Calibri" w:hAnsi="Times New Roman" w:cs="Times New Roman"/>
          <w:sz w:val="24"/>
          <w:szCs w:val="24"/>
          <w:lang w:eastAsia="en-US"/>
        </w:rPr>
        <w:t xml:space="preserve">m. rugpjūčio 22 d. </w:t>
      </w:r>
      <w:r w:rsidR="00DC2196">
        <w:rPr>
          <w:rFonts w:ascii="Times New Roman" w:eastAsia="Calibri" w:hAnsi="Times New Roman" w:cs="Times New Roman"/>
          <w:sz w:val="24"/>
          <w:szCs w:val="24"/>
          <w:lang w:eastAsia="en-US"/>
        </w:rPr>
        <w:t>atsakovės</w:t>
      </w:r>
      <w:r w:rsidR="00F36B27" w:rsidRPr="00F36B27">
        <w:rPr>
          <w:rFonts w:ascii="Times New Roman" w:eastAsia="Calibri" w:hAnsi="Times New Roman" w:cs="Times New Roman"/>
          <w:sz w:val="24"/>
          <w:szCs w:val="24"/>
          <w:lang w:eastAsia="en-US"/>
        </w:rPr>
        <w:t xml:space="preserve"> direktoriaus įsakymu </w:t>
      </w:r>
      <w:r w:rsidR="00DC2196">
        <w:rPr>
          <w:rFonts w:ascii="Times New Roman" w:eastAsia="Calibri" w:hAnsi="Times New Roman" w:cs="Times New Roman"/>
          <w:sz w:val="24"/>
          <w:szCs w:val="24"/>
          <w:lang w:eastAsia="en-US"/>
        </w:rPr>
        <w:t>ieškova</w:t>
      </w:r>
      <w:r w:rsidR="00F36B27" w:rsidRPr="00F36B27">
        <w:rPr>
          <w:rFonts w:ascii="Times New Roman" w:eastAsia="Calibri" w:hAnsi="Times New Roman" w:cs="Times New Roman"/>
          <w:sz w:val="24"/>
          <w:szCs w:val="24"/>
          <w:lang w:eastAsia="en-US"/>
        </w:rPr>
        <w:t xml:space="preserve">s paskirtas gimnazijos </w:t>
      </w:r>
      <w:r w:rsidR="005E7736">
        <w:rPr>
          <w:rFonts w:ascii="Times New Roman" w:eastAsia="Calibri" w:hAnsi="Times New Roman" w:cs="Times New Roman"/>
          <w:sz w:val="24"/>
          <w:szCs w:val="24"/>
          <w:lang w:eastAsia="en-US"/>
        </w:rPr>
        <w:t>v</w:t>
      </w:r>
      <w:r w:rsidR="00F36B27" w:rsidRPr="00F36B27">
        <w:rPr>
          <w:rFonts w:ascii="Times New Roman" w:eastAsia="Calibri" w:hAnsi="Times New Roman" w:cs="Times New Roman"/>
          <w:sz w:val="24"/>
          <w:szCs w:val="24"/>
          <w:lang w:eastAsia="en-US"/>
        </w:rPr>
        <w:t>iešųjų pirkimų komisijos pirminink</w:t>
      </w:r>
      <w:r w:rsidR="005E7736">
        <w:rPr>
          <w:rFonts w:ascii="Times New Roman" w:eastAsia="Calibri" w:hAnsi="Times New Roman" w:cs="Times New Roman"/>
          <w:sz w:val="24"/>
          <w:szCs w:val="24"/>
          <w:lang w:eastAsia="en-US"/>
        </w:rPr>
        <w:t xml:space="preserve">u, </w:t>
      </w:r>
      <w:r w:rsidR="00F36B27" w:rsidRPr="00F36B27">
        <w:rPr>
          <w:rFonts w:ascii="Times New Roman" w:eastAsia="Calibri" w:hAnsi="Times New Roman" w:cs="Times New Roman"/>
          <w:sz w:val="24"/>
          <w:szCs w:val="24"/>
          <w:lang w:eastAsia="en-US"/>
        </w:rPr>
        <w:t xml:space="preserve">pasirašė nešališkumo deklaraciją, konfidencialumo pasižadėjimą, visiškos materialinės atsakomybės sutartį. </w:t>
      </w:r>
      <w:r w:rsidR="001A4572" w:rsidRPr="001A4572">
        <w:rPr>
          <w:rFonts w:ascii="Times New Roman" w:eastAsia="Times New Roman" w:hAnsi="Times New Roman" w:cs="Times New Roman"/>
          <w:iCs/>
          <w:color w:val="000000"/>
          <w:sz w:val="24"/>
          <w:szCs w:val="24"/>
          <w:lang w:bidi="lt-LT"/>
        </w:rPr>
        <w:t xml:space="preserve">Kauno apygardos teismo </w:t>
      </w:r>
      <w:r w:rsidR="001A4572" w:rsidRPr="00F36B27">
        <w:rPr>
          <w:rFonts w:ascii="Times New Roman" w:eastAsia="Calibri" w:hAnsi="Times New Roman" w:cs="Times New Roman"/>
          <w:sz w:val="24"/>
          <w:szCs w:val="24"/>
          <w:lang w:eastAsia="en-US"/>
        </w:rPr>
        <w:t xml:space="preserve">2015 m. liepos 10 d. </w:t>
      </w:r>
      <w:r w:rsidR="001A4572" w:rsidRPr="001A4572">
        <w:rPr>
          <w:rFonts w:ascii="Times New Roman" w:eastAsia="Times New Roman" w:hAnsi="Times New Roman" w:cs="Times New Roman"/>
          <w:iCs/>
          <w:color w:val="000000"/>
          <w:sz w:val="24"/>
          <w:szCs w:val="24"/>
          <w:lang w:bidi="lt-LT"/>
        </w:rPr>
        <w:t>nuosprendžiu,</w:t>
      </w:r>
      <w:r w:rsidR="001A4572" w:rsidRPr="001A4572">
        <w:rPr>
          <w:rFonts w:ascii="Times New Roman" w:eastAsia="Times New Roman" w:hAnsi="Times New Roman" w:cs="Times New Roman"/>
          <w:i/>
          <w:iCs/>
          <w:color w:val="000000"/>
          <w:sz w:val="24"/>
          <w:szCs w:val="24"/>
          <w:lang w:bidi="lt-LT"/>
        </w:rPr>
        <w:t xml:space="preserve"> </w:t>
      </w:r>
      <w:r w:rsidR="001A4572" w:rsidRPr="001A4572">
        <w:rPr>
          <w:rFonts w:ascii="TimesLT" w:eastAsia="Times New Roman" w:hAnsi="TimesLT" w:cs="Times New Roman"/>
          <w:sz w:val="24"/>
          <w:szCs w:val="24"/>
        </w:rPr>
        <w:t xml:space="preserve">Lietuvos apeliacinio teismo Baudžiamųjų bylų skyriaus teisėjų kolegijos </w:t>
      </w:r>
      <w:r w:rsidR="001A4572" w:rsidRPr="00F36B27">
        <w:rPr>
          <w:rFonts w:ascii="Times New Roman" w:eastAsia="Calibri" w:hAnsi="Times New Roman" w:cs="Times New Roman"/>
          <w:sz w:val="24"/>
          <w:szCs w:val="24"/>
          <w:lang w:eastAsia="en-US"/>
        </w:rPr>
        <w:t xml:space="preserve">2016 m. birželio 16 d. </w:t>
      </w:r>
      <w:r w:rsidR="001A4572" w:rsidRPr="001A4572">
        <w:rPr>
          <w:rFonts w:ascii="TimesLT" w:eastAsia="Times New Roman" w:hAnsi="TimesLT" w:cs="Times New Roman"/>
          <w:sz w:val="24"/>
          <w:szCs w:val="24"/>
        </w:rPr>
        <w:t>nuosprendžiu</w:t>
      </w:r>
      <w:r w:rsidR="001A4572" w:rsidRPr="001A4572">
        <w:rPr>
          <w:rFonts w:ascii="Times New Roman" w:eastAsia="Times New Roman" w:hAnsi="Times New Roman" w:cs="Times New Roman"/>
          <w:i/>
          <w:iCs/>
          <w:color w:val="000000"/>
          <w:sz w:val="24"/>
          <w:szCs w:val="24"/>
          <w:lang w:bidi="lt-LT"/>
        </w:rPr>
        <w:t xml:space="preserve"> </w:t>
      </w:r>
      <w:r w:rsidR="001A4572" w:rsidRPr="001A4572">
        <w:rPr>
          <w:rFonts w:ascii="Times New Roman" w:eastAsia="Times New Roman" w:hAnsi="Times New Roman" w:cs="Times New Roman"/>
          <w:iCs/>
          <w:color w:val="000000"/>
          <w:sz w:val="24"/>
          <w:szCs w:val="24"/>
          <w:lang w:bidi="lt-LT"/>
        </w:rPr>
        <w:t>ieškovas nuteistas</w:t>
      </w:r>
      <w:r w:rsidR="001A4572" w:rsidRPr="001A4572">
        <w:rPr>
          <w:rFonts w:ascii="Times New Roman" w:eastAsia="Times New Roman" w:hAnsi="Times New Roman" w:cs="Times New Roman"/>
          <w:i/>
          <w:iCs/>
          <w:color w:val="000000"/>
          <w:sz w:val="24"/>
          <w:szCs w:val="24"/>
          <w:lang w:bidi="lt-LT"/>
        </w:rPr>
        <w:t xml:space="preserve"> </w:t>
      </w:r>
      <w:r w:rsidR="001A4572" w:rsidRPr="001A4572">
        <w:rPr>
          <w:rFonts w:ascii="TimesLT" w:eastAsia="Times New Roman" w:hAnsi="TimesLT" w:cs="Times New Roman"/>
          <w:sz w:val="24"/>
          <w:szCs w:val="24"/>
        </w:rPr>
        <w:t xml:space="preserve">pagal </w:t>
      </w:r>
      <w:r w:rsidR="00AD4293">
        <w:rPr>
          <w:rFonts w:ascii="TimesLT" w:eastAsia="Times New Roman" w:hAnsi="TimesLT" w:cs="Times New Roman"/>
          <w:sz w:val="24"/>
          <w:szCs w:val="24"/>
        </w:rPr>
        <w:t>Lietuvos Respublikos baudžiamojo kodekso</w:t>
      </w:r>
      <w:r w:rsidR="001A4572" w:rsidRPr="001A4572">
        <w:rPr>
          <w:rFonts w:ascii="TimesLT" w:eastAsia="Times New Roman" w:hAnsi="TimesLT" w:cs="Times New Roman"/>
          <w:sz w:val="24"/>
          <w:szCs w:val="24"/>
        </w:rPr>
        <w:t xml:space="preserve"> 300 straipsnio 1 dalį</w:t>
      </w:r>
      <w:r w:rsidR="001A4572">
        <w:rPr>
          <w:rFonts w:ascii="TimesLT" w:eastAsia="Times New Roman" w:hAnsi="TimesLT" w:cs="Times New Roman"/>
          <w:sz w:val="24"/>
          <w:szCs w:val="24"/>
        </w:rPr>
        <w:t>,</w:t>
      </w:r>
      <w:r w:rsidR="001A4572" w:rsidRPr="001A4572">
        <w:rPr>
          <w:rFonts w:ascii="Times New Roman" w:eastAsia="Times New Roman" w:hAnsi="Times New Roman" w:cs="Times New Roman"/>
          <w:sz w:val="24"/>
          <w:szCs w:val="24"/>
        </w:rPr>
        <w:t xml:space="preserve"> 228 straipsnio 1 dal</w:t>
      </w:r>
      <w:r w:rsidR="001A4572">
        <w:rPr>
          <w:rFonts w:ascii="Times New Roman" w:eastAsia="Times New Roman" w:hAnsi="Times New Roman" w:cs="Times New Roman"/>
          <w:sz w:val="24"/>
          <w:szCs w:val="24"/>
        </w:rPr>
        <w:t>į</w:t>
      </w:r>
      <w:r w:rsidR="001A4572" w:rsidRPr="001A4572">
        <w:rPr>
          <w:rFonts w:ascii="TimesLT" w:eastAsia="Times New Roman" w:hAnsi="TimesLT" w:cs="Times New Roman"/>
          <w:sz w:val="24"/>
          <w:szCs w:val="24"/>
        </w:rPr>
        <w:t xml:space="preserve"> 80 MGL dydžio (3012 Eur) bauda. </w:t>
      </w:r>
      <w:r w:rsidR="001A4572" w:rsidRPr="00CD712E">
        <w:rPr>
          <w:rFonts w:ascii="Times New Roman" w:eastAsia="Calibri" w:hAnsi="Times New Roman" w:cs="Times New Roman"/>
          <w:sz w:val="24"/>
          <w:szCs w:val="24"/>
          <w:lang w:eastAsia="en-US"/>
        </w:rPr>
        <w:t>Lietuvos Aukščiausiojo Teismo Baudžiamųjų bylų skyriaus teisėjų kolegijos 2017 m. gegužės 16</w:t>
      </w:r>
      <w:r w:rsidR="009264BB">
        <w:rPr>
          <w:rFonts w:ascii="Times New Roman" w:eastAsia="Calibri" w:hAnsi="Times New Roman" w:cs="Times New Roman"/>
          <w:sz w:val="24"/>
          <w:szCs w:val="24"/>
          <w:lang w:eastAsia="en-US"/>
        </w:rPr>
        <w:t> </w:t>
      </w:r>
      <w:r w:rsidR="001A4572" w:rsidRPr="00CD712E">
        <w:rPr>
          <w:rFonts w:ascii="Times New Roman" w:eastAsia="Calibri" w:hAnsi="Times New Roman" w:cs="Times New Roman"/>
          <w:sz w:val="24"/>
          <w:szCs w:val="24"/>
          <w:lang w:eastAsia="en-US"/>
        </w:rPr>
        <w:t>d. nutartimi baudžiamojoje byloje</w:t>
      </w:r>
      <w:r w:rsidR="001A4572" w:rsidRPr="001A4572">
        <w:rPr>
          <w:rFonts w:ascii="TimesLT" w:eastAsia="Times New Roman" w:hAnsi="TimesLT" w:cs="Times New Roman"/>
          <w:sz w:val="24"/>
          <w:szCs w:val="24"/>
        </w:rPr>
        <w:t xml:space="preserve"> ieškovo kasacin</w:t>
      </w:r>
      <w:r w:rsidR="001A4572">
        <w:rPr>
          <w:rFonts w:ascii="TimesLT" w:eastAsia="Times New Roman" w:hAnsi="TimesLT" w:cs="Times New Roman"/>
          <w:sz w:val="24"/>
          <w:szCs w:val="24"/>
        </w:rPr>
        <w:t>is</w:t>
      </w:r>
      <w:r w:rsidR="001A4572" w:rsidRPr="001A4572">
        <w:rPr>
          <w:rFonts w:ascii="TimesLT" w:eastAsia="Times New Roman" w:hAnsi="TimesLT" w:cs="Times New Roman"/>
          <w:sz w:val="24"/>
          <w:szCs w:val="24"/>
        </w:rPr>
        <w:t xml:space="preserve"> skund</w:t>
      </w:r>
      <w:r w:rsidR="001A4572">
        <w:rPr>
          <w:rFonts w:ascii="TimesLT" w:eastAsia="Times New Roman" w:hAnsi="TimesLT" w:cs="Times New Roman"/>
          <w:sz w:val="24"/>
          <w:szCs w:val="24"/>
        </w:rPr>
        <w:t>as</w:t>
      </w:r>
      <w:r w:rsidR="001A4572" w:rsidRPr="001A4572">
        <w:rPr>
          <w:rFonts w:ascii="TimesLT" w:eastAsia="Times New Roman" w:hAnsi="TimesLT" w:cs="Times New Roman"/>
          <w:sz w:val="24"/>
          <w:szCs w:val="24"/>
        </w:rPr>
        <w:t xml:space="preserve"> atme</w:t>
      </w:r>
      <w:r w:rsidR="001A4572">
        <w:rPr>
          <w:rFonts w:ascii="TimesLT" w:eastAsia="Times New Roman" w:hAnsi="TimesLT" w:cs="Times New Roman"/>
          <w:sz w:val="24"/>
          <w:szCs w:val="24"/>
        </w:rPr>
        <w:t>stas.</w:t>
      </w:r>
      <w:r w:rsidR="00CD712E" w:rsidRPr="001A4572">
        <w:rPr>
          <w:rFonts w:ascii="Times New Roman" w:eastAsia="Calibri" w:hAnsi="Times New Roman" w:cs="Times New Roman"/>
          <w:sz w:val="24"/>
          <w:szCs w:val="24"/>
          <w:lang w:eastAsia="en-US"/>
        </w:rPr>
        <w:t xml:space="preserve"> </w:t>
      </w:r>
      <w:r w:rsidR="005E7736" w:rsidRPr="001A4572">
        <w:rPr>
          <w:rFonts w:ascii="Times New Roman" w:eastAsia="Calibri" w:hAnsi="Times New Roman" w:cs="Times New Roman"/>
          <w:sz w:val="24"/>
          <w:szCs w:val="24"/>
          <w:lang w:eastAsia="en-US"/>
        </w:rPr>
        <w:t>Atsakovė</w:t>
      </w:r>
      <w:r w:rsidR="00F36B27" w:rsidRPr="001A4572">
        <w:rPr>
          <w:rFonts w:ascii="Times New Roman" w:eastAsia="Calibri" w:hAnsi="Times New Roman" w:cs="Times New Roman"/>
          <w:sz w:val="24"/>
          <w:szCs w:val="24"/>
          <w:lang w:eastAsia="en-US"/>
        </w:rPr>
        <w:t>s direktorė, vadovaudamasi DK 136</w:t>
      </w:r>
      <w:r w:rsidR="00036200">
        <w:rPr>
          <w:rFonts w:ascii="Times New Roman" w:eastAsia="Calibri" w:hAnsi="Times New Roman" w:cs="Times New Roman"/>
          <w:sz w:val="24"/>
          <w:szCs w:val="24"/>
          <w:lang w:eastAsia="en-US"/>
        </w:rPr>
        <w:t xml:space="preserve"> </w:t>
      </w:r>
      <w:r w:rsidR="00F36B27" w:rsidRPr="001A4572">
        <w:rPr>
          <w:rFonts w:ascii="Times New Roman" w:eastAsia="Calibri" w:hAnsi="Times New Roman" w:cs="Times New Roman"/>
          <w:sz w:val="24"/>
          <w:szCs w:val="24"/>
          <w:lang w:eastAsia="en-US"/>
        </w:rPr>
        <w:t>straipsnio 1 dalies 1</w:t>
      </w:r>
      <w:r w:rsidR="00036200">
        <w:rPr>
          <w:rFonts w:ascii="Times New Roman" w:eastAsia="Calibri" w:hAnsi="Times New Roman" w:cs="Times New Roman"/>
          <w:sz w:val="24"/>
          <w:szCs w:val="24"/>
          <w:lang w:eastAsia="en-US"/>
        </w:rPr>
        <w:t> </w:t>
      </w:r>
      <w:r w:rsidR="00F36B27" w:rsidRPr="001A4572">
        <w:rPr>
          <w:rFonts w:ascii="Times New Roman" w:eastAsia="Calibri" w:hAnsi="Times New Roman" w:cs="Times New Roman"/>
          <w:sz w:val="24"/>
          <w:szCs w:val="24"/>
          <w:lang w:eastAsia="en-US"/>
        </w:rPr>
        <w:t xml:space="preserve">punktu, </w:t>
      </w:r>
      <w:r w:rsidR="005E7736" w:rsidRPr="001A4572">
        <w:rPr>
          <w:rFonts w:ascii="Times New Roman" w:eastAsia="Calibri" w:hAnsi="Times New Roman" w:cs="Times New Roman"/>
          <w:sz w:val="24"/>
          <w:szCs w:val="24"/>
          <w:lang w:eastAsia="en-US"/>
        </w:rPr>
        <w:t>Lietuvos Respublikos viešųjų pirkimų įstatymu</w:t>
      </w:r>
      <w:r w:rsidR="00F36B27" w:rsidRPr="001A4572">
        <w:rPr>
          <w:rFonts w:ascii="Times New Roman" w:eastAsia="Calibri" w:hAnsi="Times New Roman" w:cs="Times New Roman"/>
          <w:sz w:val="24"/>
          <w:szCs w:val="24"/>
          <w:lang w:eastAsia="en-US"/>
        </w:rPr>
        <w:t>, 2017 m. birželio 1 d. priėmė įsakymą</w:t>
      </w:r>
      <w:r w:rsidR="001A4572" w:rsidRPr="001A4572">
        <w:rPr>
          <w:rFonts w:ascii="Times New Roman" w:eastAsia="Calibri" w:hAnsi="Times New Roman" w:cs="Times New Roman"/>
          <w:sz w:val="24"/>
          <w:szCs w:val="24"/>
          <w:lang w:eastAsia="en-US"/>
        </w:rPr>
        <w:t>,</w:t>
      </w:r>
      <w:r w:rsidR="00F36B27" w:rsidRPr="001A4572">
        <w:rPr>
          <w:rFonts w:ascii="Times New Roman" w:eastAsia="Calibri" w:hAnsi="Times New Roman" w:cs="Times New Roman"/>
          <w:sz w:val="24"/>
          <w:szCs w:val="24"/>
          <w:lang w:eastAsia="en-US"/>
        </w:rPr>
        <w:t xml:space="preserve"> kuriuo nuo 2017 m. birželio 5</w:t>
      </w:r>
      <w:r w:rsidR="009264BB">
        <w:rPr>
          <w:rFonts w:ascii="Times New Roman" w:eastAsia="Calibri" w:hAnsi="Times New Roman" w:cs="Times New Roman"/>
          <w:sz w:val="24"/>
          <w:szCs w:val="24"/>
          <w:lang w:eastAsia="en-US"/>
        </w:rPr>
        <w:t xml:space="preserve"> </w:t>
      </w:r>
      <w:r w:rsidR="00F36B27" w:rsidRPr="001A4572">
        <w:rPr>
          <w:rFonts w:ascii="Times New Roman" w:eastAsia="Calibri" w:hAnsi="Times New Roman" w:cs="Times New Roman"/>
          <w:sz w:val="24"/>
          <w:szCs w:val="24"/>
          <w:lang w:eastAsia="en-US"/>
        </w:rPr>
        <w:t xml:space="preserve">d. atleido </w:t>
      </w:r>
      <w:r w:rsidR="00CD712E" w:rsidRPr="001A4572">
        <w:rPr>
          <w:rFonts w:ascii="Times New Roman" w:eastAsia="Calibri" w:hAnsi="Times New Roman" w:cs="Times New Roman"/>
          <w:sz w:val="24"/>
          <w:szCs w:val="24"/>
          <w:lang w:eastAsia="en-US"/>
        </w:rPr>
        <w:t xml:space="preserve">ieškovą </w:t>
      </w:r>
      <w:r w:rsidR="00F36B27" w:rsidRPr="001A4572">
        <w:rPr>
          <w:rFonts w:ascii="Times New Roman" w:eastAsia="Calibri" w:hAnsi="Times New Roman" w:cs="Times New Roman"/>
          <w:sz w:val="24"/>
          <w:szCs w:val="24"/>
          <w:lang w:eastAsia="en-US"/>
        </w:rPr>
        <w:t xml:space="preserve">iš </w:t>
      </w:r>
      <w:r w:rsidR="005E7736" w:rsidRPr="001A4572">
        <w:rPr>
          <w:rFonts w:ascii="Times New Roman" w:eastAsia="Calibri" w:hAnsi="Times New Roman" w:cs="Times New Roman"/>
          <w:sz w:val="24"/>
          <w:szCs w:val="24"/>
          <w:lang w:eastAsia="en-US"/>
        </w:rPr>
        <w:t>pareigų.</w:t>
      </w:r>
      <w:r w:rsidR="00EB3F11" w:rsidRPr="001A4572">
        <w:rPr>
          <w:rFonts w:ascii="Times New Roman" w:eastAsia="Calibri" w:hAnsi="Times New Roman" w:cs="Times New Roman"/>
          <w:sz w:val="24"/>
          <w:szCs w:val="24"/>
          <w:lang w:eastAsia="en-US"/>
        </w:rPr>
        <w:t xml:space="preserve"> </w:t>
      </w:r>
    </w:p>
    <w:p w14:paraId="69791941" w14:textId="08C9A9F5" w:rsidR="00076EA2" w:rsidRDefault="005E7736" w:rsidP="005E7736">
      <w:pPr>
        <w:pStyle w:val="ListParagraph"/>
        <w:numPr>
          <w:ilvl w:val="0"/>
          <w:numId w:val="3"/>
        </w:numPr>
        <w:spacing w:after="120" w:line="240" w:lineRule="auto"/>
        <w:contextualSpacing w:val="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Teismas konstatavo, </w:t>
      </w:r>
      <w:r w:rsidRPr="005E7736">
        <w:rPr>
          <w:rFonts w:ascii="Times New Roman" w:eastAsia="Times New Roman" w:hAnsi="Times New Roman" w:cs="Times New Roman"/>
          <w:sz w:val="24"/>
          <w:szCs w:val="24"/>
          <w:lang w:eastAsia="en-US"/>
        </w:rPr>
        <w:t>kad darbdav</w:t>
      </w:r>
      <w:r>
        <w:rPr>
          <w:rFonts w:ascii="Times New Roman" w:eastAsia="Times New Roman" w:hAnsi="Times New Roman" w:cs="Times New Roman"/>
          <w:sz w:val="24"/>
          <w:szCs w:val="24"/>
          <w:lang w:eastAsia="en-US"/>
        </w:rPr>
        <w:t>ė</w:t>
      </w:r>
      <w:r w:rsidRPr="005E7736">
        <w:rPr>
          <w:rFonts w:ascii="Times New Roman" w:eastAsia="Times New Roman" w:hAnsi="Times New Roman" w:cs="Times New Roman"/>
          <w:sz w:val="24"/>
          <w:szCs w:val="24"/>
          <w:lang w:eastAsia="en-US"/>
        </w:rPr>
        <w:t xml:space="preserve"> nepažeidė įstatymo normų, ieškovo atleidimas iš darbo pagal DK 136 straipsnio 1 dalies 1 punktą teisėtas ir pagrįstas. Ieškovas atleidimo iš darbo momentu negalėjo atlikti gimnazijos direktoriaus pavaduotojo ūkiui funkcijų, nes neatitiko tuo metu galiojusio V</w:t>
      </w:r>
      <w:r>
        <w:rPr>
          <w:rFonts w:ascii="Times New Roman" w:eastAsia="Times New Roman" w:hAnsi="Times New Roman" w:cs="Times New Roman"/>
          <w:sz w:val="24"/>
          <w:szCs w:val="24"/>
          <w:lang w:eastAsia="en-US"/>
        </w:rPr>
        <w:t xml:space="preserve">iešųjų pirkimų įstatymo </w:t>
      </w:r>
      <w:r w:rsidRPr="005E7736">
        <w:rPr>
          <w:rFonts w:ascii="Times New Roman" w:eastAsia="Times New Roman" w:hAnsi="Times New Roman" w:cs="Times New Roman"/>
          <w:sz w:val="24"/>
          <w:szCs w:val="24"/>
          <w:lang w:eastAsia="en-US"/>
        </w:rPr>
        <w:t>16 straipsnio 2 dalies reikalavimo dėl nepriekaištingos reputacijos</w:t>
      </w:r>
      <w:r>
        <w:rPr>
          <w:rFonts w:ascii="Times New Roman" w:eastAsia="Times New Roman" w:hAnsi="Times New Roman" w:cs="Times New Roman"/>
          <w:sz w:val="24"/>
          <w:szCs w:val="24"/>
          <w:lang w:eastAsia="en-US"/>
        </w:rPr>
        <w:t>.</w:t>
      </w:r>
    </w:p>
    <w:p w14:paraId="65CACDCB" w14:textId="77777777" w:rsidR="005E7736" w:rsidRPr="00BE162F" w:rsidRDefault="005E7736" w:rsidP="00754C6D">
      <w:pPr>
        <w:pStyle w:val="ListParagraph"/>
        <w:numPr>
          <w:ilvl w:val="0"/>
          <w:numId w:val="3"/>
        </w:numPr>
        <w:spacing w:after="120" w:line="240" w:lineRule="auto"/>
        <w:contextualSpacing w:val="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Teismas, spręsdamas bylinėjimosi išlaidų atlyginimo klausimą, nustatė, kad atsakovė patyrė 1600 Eur bylinėjimosi išlaidų advokato pagalbai apmokėti. Atsižvelgdamas į tai, kad patirtos išlaidos neviršija </w:t>
      </w:r>
      <w:r w:rsidR="00754C6D" w:rsidRPr="00754C6D">
        <w:rPr>
          <w:rFonts w:ascii="Times New Roman" w:eastAsia="Times New Roman" w:hAnsi="Times New Roman" w:cs="Times New Roman"/>
          <w:sz w:val="24"/>
          <w:szCs w:val="24"/>
          <w:lang w:eastAsia="en-US"/>
        </w:rPr>
        <w:t>Lietuvos Respublikos teisingumo ministro 2004 m. balandžio 2 d. įsakymu Nr.</w:t>
      </w:r>
      <w:r w:rsidR="009264BB">
        <w:rPr>
          <w:rFonts w:ascii="Times New Roman" w:eastAsia="Times New Roman" w:hAnsi="Times New Roman" w:cs="Times New Roman"/>
          <w:sz w:val="24"/>
          <w:szCs w:val="24"/>
          <w:lang w:eastAsia="en-US"/>
        </w:rPr>
        <w:t> </w:t>
      </w:r>
      <w:r w:rsidR="00754C6D" w:rsidRPr="00754C6D">
        <w:rPr>
          <w:rFonts w:ascii="Times New Roman" w:eastAsia="Times New Roman" w:hAnsi="Times New Roman" w:cs="Times New Roman"/>
          <w:sz w:val="24"/>
          <w:szCs w:val="24"/>
          <w:lang w:eastAsia="en-US"/>
        </w:rPr>
        <w:t>1R-85 patvirtintų Rekomendacijų dėl civilinėse bylose priteistino užmokesčio už advokato ar advokato padėjėjo teikiamą pagalbą maksimalaus dydžio</w:t>
      </w:r>
      <w:r w:rsidR="00754C6D">
        <w:rPr>
          <w:rFonts w:ascii="Times New Roman" w:eastAsia="Times New Roman" w:hAnsi="Times New Roman" w:cs="Times New Roman"/>
          <w:sz w:val="24"/>
          <w:szCs w:val="24"/>
          <w:lang w:eastAsia="en-US"/>
        </w:rPr>
        <w:t xml:space="preserve">, teismas </w:t>
      </w:r>
      <w:r w:rsidR="006A110D">
        <w:rPr>
          <w:rFonts w:ascii="Times New Roman" w:eastAsia="Times New Roman" w:hAnsi="Times New Roman" w:cs="Times New Roman"/>
          <w:sz w:val="24"/>
          <w:szCs w:val="24"/>
          <w:lang w:eastAsia="en-US"/>
        </w:rPr>
        <w:t>tenkino</w:t>
      </w:r>
      <w:r w:rsidR="00754C6D">
        <w:rPr>
          <w:rFonts w:ascii="Times New Roman" w:eastAsia="Times New Roman" w:hAnsi="Times New Roman" w:cs="Times New Roman"/>
          <w:sz w:val="24"/>
          <w:szCs w:val="24"/>
          <w:lang w:eastAsia="en-US"/>
        </w:rPr>
        <w:t xml:space="preserve"> prašymą dėl šių išlaidų </w:t>
      </w:r>
      <w:r w:rsidR="00957384">
        <w:rPr>
          <w:rFonts w:ascii="Times New Roman" w:eastAsia="Times New Roman" w:hAnsi="Times New Roman" w:cs="Times New Roman"/>
          <w:sz w:val="24"/>
          <w:szCs w:val="24"/>
          <w:lang w:eastAsia="en-US"/>
        </w:rPr>
        <w:t xml:space="preserve">atlyginimo </w:t>
      </w:r>
      <w:r w:rsidR="00754C6D">
        <w:rPr>
          <w:rFonts w:ascii="Times New Roman" w:eastAsia="Times New Roman" w:hAnsi="Times New Roman" w:cs="Times New Roman"/>
          <w:sz w:val="24"/>
          <w:szCs w:val="24"/>
          <w:lang w:eastAsia="en-US"/>
        </w:rPr>
        <w:t>priteisimo.</w:t>
      </w:r>
    </w:p>
    <w:p w14:paraId="3045D644" w14:textId="6030D99D" w:rsidR="00CB378F" w:rsidRDefault="006831B9" w:rsidP="001B0416">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754C6D">
        <w:rPr>
          <w:rFonts w:ascii="Times New Roman" w:eastAsia="Times New Roman" w:hAnsi="Times New Roman" w:cs="Times New Roman"/>
          <w:sz w:val="24"/>
          <w:szCs w:val="24"/>
        </w:rPr>
        <w:t>K</w:t>
      </w:r>
      <w:r w:rsidR="00754C6D" w:rsidRPr="00754C6D">
        <w:rPr>
          <w:rFonts w:ascii="Times New Roman" w:eastAsia="Times New Roman" w:hAnsi="Times New Roman" w:cs="Times New Roman"/>
          <w:sz w:val="24"/>
          <w:szCs w:val="24"/>
        </w:rPr>
        <w:t>auno</w:t>
      </w:r>
      <w:r w:rsidRPr="00754C6D">
        <w:rPr>
          <w:rFonts w:ascii="Times New Roman" w:eastAsia="Times New Roman" w:hAnsi="Times New Roman" w:cs="Times New Roman"/>
          <w:sz w:val="24"/>
          <w:szCs w:val="24"/>
        </w:rPr>
        <w:t xml:space="preserve"> apygardos teism</w:t>
      </w:r>
      <w:r w:rsidR="00E20CAC" w:rsidRPr="00754C6D">
        <w:rPr>
          <w:rFonts w:ascii="Times New Roman" w:eastAsia="Times New Roman" w:hAnsi="Times New Roman" w:cs="Times New Roman"/>
          <w:sz w:val="24"/>
          <w:szCs w:val="24"/>
        </w:rPr>
        <w:t>as</w:t>
      </w:r>
      <w:r w:rsidRPr="00754C6D">
        <w:rPr>
          <w:rFonts w:ascii="Times New Roman" w:eastAsia="Times New Roman" w:hAnsi="Times New Roman" w:cs="Times New Roman"/>
          <w:sz w:val="24"/>
          <w:szCs w:val="24"/>
        </w:rPr>
        <w:t>, išnagrinėj</w:t>
      </w:r>
      <w:r w:rsidR="00E20CAC" w:rsidRPr="00754C6D">
        <w:rPr>
          <w:rFonts w:ascii="Times New Roman" w:eastAsia="Times New Roman" w:hAnsi="Times New Roman" w:cs="Times New Roman"/>
          <w:sz w:val="24"/>
          <w:szCs w:val="24"/>
        </w:rPr>
        <w:t>ęs</w:t>
      </w:r>
      <w:r w:rsidRPr="00754C6D">
        <w:rPr>
          <w:rFonts w:ascii="Times New Roman" w:eastAsia="Times New Roman" w:hAnsi="Times New Roman" w:cs="Times New Roman"/>
          <w:sz w:val="24"/>
          <w:szCs w:val="24"/>
        </w:rPr>
        <w:t xml:space="preserve"> </w:t>
      </w:r>
      <w:r w:rsidR="00754C6D" w:rsidRPr="00754C6D">
        <w:rPr>
          <w:rFonts w:ascii="Times New Roman" w:eastAsia="Times New Roman" w:hAnsi="Times New Roman" w:cs="Times New Roman"/>
          <w:sz w:val="24"/>
          <w:szCs w:val="24"/>
        </w:rPr>
        <w:t>ieš</w:t>
      </w:r>
      <w:r w:rsidRPr="00754C6D">
        <w:rPr>
          <w:rFonts w:ascii="Times New Roman" w:eastAsia="Times New Roman" w:hAnsi="Times New Roman" w:cs="Times New Roman"/>
          <w:sz w:val="24"/>
          <w:szCs w:val="24"/>
        </w:rPr>
        <w:t xml:space="preserve">kovo apeliacinį skundą, </w:t>
      </w:r>
      <w:r w:rsidR="00BD542A">
        <w:rPr>
          <w:rFonts w:ascii="Times New Roman" w:eastAsia="Times New Roman" w:hAnsi="Times New Roman" w:cs="Times New Roman"/>
          <w:sz w:val="24"/>
          <w:szCs w:val="24"/>
        </w:rPr>
        <w:t xml:space="preserve">kuriuo buvo prašoma pakeisti pirmosios instancijos teismo sprendimo dalį dėl bylinėjimosi išlaidų </w:t>
      </w:r>
      <w:r w:rsidR="001B0416">
        <w:rPr>
          <w:rFonts w:ascii="Times New Roman" w:eastAsia="Times New Roman" w:hAnsi="Times New Roman" w:cs="Times New Roman"/>
          <w:sz w:val="24"/>
          <w:szCs w:val="24"/>
        </w:rPr>
        <w:t xml:space="preserve">atlyginimo </w:t>
      </w:r>
      <w:r w:rsidR="00BD542A">
        <w:rPr>
          <w:rFonts w:ascii="Times New Roman" w:eastAsia="Times New Roman" w:hAnsi="Times New Roman" w:cs="Times New Roman"/>
          <w:sz w:val="24"/>
          <w:szCs w:val="24"/>
        </w:rPr>
        <w:t xml:space="preserve">priteisimo ir priteistą sumą sumažinti iki 600 Eur, </w:t>
      </w:r>
      <w:r w:rsidRPr="00754C6D">
        <w:rPr>
          <w:rFonts w:ascii="Times New Roman" w:eastAsia="Times New Roman" w:hAnsi="Times New Roman" w:cs="Times New Roman"/>
          <w:sz w:val="24"/>
          <w:szCs w:val="24"/>
        </w:rPr>
        <w:t xml:space="preserve">2018 m. </w:t>
      </w:r>
      <w:r w:rsidR="00754C6D" w:rsidRPr="00754C6D">
        <w:rPr>
          <w:rFonts w:ascii="Times New Roman" w:eastAsia="Times New Roman" w:hAnsi="Times New Roman" w:cs="Times New Roman"/>
          <w:sz w:val="24"/>
          <w:szCs w:val="24"/>
        </w:rPr>
        <w:t>vasario 20</w:t>
      </w:r>
      <w:r w:rsidRPr="00754C6D">
        <w:rPr>
          <w:rFonts w:ascii="Times New Roman" w:eastAsia="Times New Roman" w:hAnsi="Times New Roman" w:cs="Times New Roman"/>
          <w:sz w:val="24"/>
          <w:szCs w:val="24"/>
        </w:rPr>
        <w:t xml:space="preserve"> d. nutartimi</w:t>
      </w:r>
      <w:r w:rsidR="00754C6D">
        <w:rPr>
          <w:rFonts w:ascii="Times New Roman" w:eastAsia="Times New Roman" w:hAnsi="Times New Roman" w:cs="Times New Roman"/>
          <w:sz w:val="24"/>
          <w:szCs w:val="24"/>
        </w:rPr>
        <w:t xml:space="preserve"> pakeitė</w:t>
      </w:r>
      <w:r w:rsidRPr="00754C6D">
        <w:rPr>
          <w:rFonts w:ascii="Times New Roman" w:eastAsia="Times New Roman" w:hAnsi="Times New Roman" w:cs="Times New Roman"/>
          <w:sz w:val="24"/>
          <w:szCs w:val="24"/>
        </w:rPr>
        <w:t xml:space="preserve"> </w:t>
      </w:r>
      <w:r w:rsidR="00CB78B2">
        <w:rPr>
          <w:rFonts w:ascii="Times New Roman" w:eastAsia="Calibri" w:hAnsi="Times New Roman" w:cs="Times New Roman"/>
          <w:sz w:val="24"/>
          <w:szCs w:val="24"/>
          <w:lang w:eastAsia="en-US"/>
        </w:rPr>
        <w:t>Alytau</w:t>
      </w:r>
      <w:r w:rsidR="00CB78B2" w:rsidRPr="00E20CAC">
        <w:rPr>
          <w:rFonts w:ascii="Times New Roman" w:eastAsia="Calibri" w:hAnsi="Times New Roman" w:cs="Times New Roman"/>
          <w:sz w:val="24"/>
          <w:szCs w:val="24"/>
          <w:lang w:eastAsia="en-US"/>
        </w:rPr>
        <w:t>s rajono apylinkės teism</w:t>
      </w:r>
      <w:r w:rsidR="00957384">
        <w:rPr>
          <w:rFonts w:ascii="Times New Roman" w:eastAsia="Calibri" w:hAnsi="Times New Roman" w:cs="Times New Roman"/>
          <w:sz w:val="24"/>
          <w:szCs w:val="24"/>
          <w:lang w:eastAsia="en-US"/>
        </w:rPr>
        <w:t>o</w:t>
      </w:r>
      <w:r w:rsidR="00CB78B2" w:rsidRPr="00E20CAC">
        <w:rPr>
          <w:rFonts w:ascii="Times New Roman" w:eastAsia="Calibri" w:hAnsi="Times New Roman" w:cs="Times New Roman"/>
          <w:sz w:val="24"/>
          <w:szCs w:val="24"/>
          <w:lang w:eastAsia="en-US"/>
        </w:rPr>
        <w:t xml:space="preserve"> 201</w:t>
      </w:r>
      <w:r w:rsidR="00CB78B2">
        <w:rPr>
          <w:rFonts w:ascii="Times New Roman" w:eastAsia="Calibri" w:hAnsi="Times New Roman" w:cs="Times New Roman"/>
          <w:sz w:val="24"/>
          <w:szCs w:val="24"/>
          <w:lang w:eastAsia="en-US"/>
        </w:rPr>
        <w:t>7</w:t>
      </w:r>
      <w:r w:rsidR="00CB78B2" w:rsidRPr="00E20CAC">
        <w:rPr>
          <w:rFonts w:ascii="Times New Roman" w:eastAsia="Calibri" w:hAnsi="Times New Roman" w:cs="Times New Roman"/>
          <w:sz w:val="24"/>
          <w:szCs w:val="24"/>
          <w:lang w:eastAsia="en-US"/>
        </w:rPr>
        <w:t xml:space="preserve"> m. l</w:t>
      </w:r>
      <w:r w:rsidR="00CB78B2">
        <w:rPr>
          <w:rFonts w:ascii="Times New Roman" w:eastAsia="Calibri" w:hAnsi="Times New Roman" w:cs="Times New Roman"/>
          <w:sz w:val="24"/>
          <w:szCs w:val="24"/>
          <w:lang w:eastAsia="en-US"/>
        </w:rPr>
        <w:t>apkričio 6</w:t>
      </w:r>
      <w:r w:rsidR="00CB78B2" w:rsidRPr="00E20CAC">
        <w:rPr>
          <w:rFonts w:ascii="Times New Roman" w:eastAsia="Calibri" w:hAnsi="Times New Roman" w:cs="Times New Roman"/>
          <w:sz w:val="24"/>
          <w:szCs w:val="24"/>
          <w:lang w:eastAsia="en-US"/>
        </w:rPr>
        <w:t xml:space="preserve"> d.</w:t>
      </w:r>
      <w:r w:rsidRPr="00754C6D">
        <w:rPr>
          <w:rFonts w:ascii="Times New Roman" w:eastAsia="Times New Roman" w:hAnsi="Times New Roman" w:cs="Times New Roman"/>
          <w:sz w:val="24"/>
          <w:szCs w:val="24"/>
        </w:rPr>
        <w:t xml:space="preserve"> sprendim</w:t>
      </w:r>
      <w:r w:rsidR="00754C6D">
        <w:rPr>
          <w:rFonts w:ascii="Times New Roman" w:eastAsia="Times New Roman" w:hAnsi="Times New Roman" w:cs="Times New Roman"/>
          <w:sz w:val="24"/>
          <w:szCs w:val="24"/>
        </w:rPr>
        <w:t>o dalį dėl bylinėjimosi išlaidų paskirstymo</w:t>
      </w:r>
      <w:r w:rsidR="00CB78B2">
        <w:rPr>
          <w:rFonts w:ascii="Times New Roman" w:eastAsia="Times New Roman" w:hAnsi="Times New Roman" w:cs="Times New Roman"/>
          <w:sz w:val="24"/>
          <w:szCs w:val="24"/>
        </w:rPr>
        <w:t>,</w:t>
      </w:r>
      <w:r w:rsidR="00754C6D">
        <w:rPr>
          <w:rFonts w:ascii="Times New Roman" w:eastAsia="Times New Roman" w:hAnsi="Times New Roman" w:cs="Times New Roman"/>
          <w:sz w:val="24"/>
          <w:szCs w:val="24"/>
        </w:rPr>
        <w:t xml:space="preserve"> </w:t>
      </w:r>
      <w:r w:rsidR="00CB78B2">
        <w:rPr>
          <w:rFonts w:ascii="Times New Roman" w:eastAsia="Times New Roman" w:hAnsi="Times New Roman" w:cs="Times New Roman"/>
          <w:sz w:val="24"/>
          <w:szCs w:val="24"/>
        </w:rPr>
        <w:t>s</w:t>
      </w:r>
      <w:r w:rsidR="00754C6D">
        <w:rPr>
          <w:rFonts w:ascii="Times New Roman" w:eastAsia="Times New Roman" w:hAnsi="Times New Roman" w:cs="Times New Roman"/>
          <w:sz w:val="24"/>
          <w:szCs w:val="24"/>
        </w:rPr>
        <w:t>umažino iš ieškovo atsakovei priteistą bylinėjimosi išlaidų atlyginimą iki 1400 Eur</w:t>
      </w:r>
      <w:r w:rsidR="00CB78B2">
        <w:rPr>
          <w:rFonts w:ascii="Times New Roman" w:eastAsia="Times New Roman" w:hAnsi="Times New Roman" w:cs="Times New Roman"/>
          <w:sz w:val="24"/>
          <w:szCs w:val="24"/>
        </w:rPr>
        <w:t>,</w:t>
      </w:r>
      <w:r w:rsidR="00754C6D">
        <w:rPr>
          <w:rFonts w:ascii="Times New Roman" w:eastAsia="Times New Roman" w:hAnsi="Times New Roman" w:cs="Times New Roman"/>
          <w:sz w:val="24"/>
          <w:szCs w:val="24"/>
        </w:rPr>
        <w:t xml:space="preserve"> </w:t>
      </w:r>
      <w:r w:rsidR="00CB78B2">
        <w:rPr>
          <w:rFonts w:ascii="Times New Roman" w:eastAsia="Times New Roman" w:hAnsi="Times New Roman" w:cs="Times New Roman"/>
          <w:sz w:val="24"/>
          <w:szCs w:val="24"/>
        </w:rPr>
        <w:t>k</w:t>
      </w:r>
      <w:r w:rsidR="00754C6D">
        <w:rPr>
          <w:rFonts w:ascii="Times New Roman" w:eastAsia="Times New Roman" w:hAnsi="Times New Roman" w:cs="Times New Roman"/>
          <w:sz w:val="24"/>
          <w:szCs w:val="24"/>
        </w:rPr>
        <w:t>itas pirmosios instancijos teismo sprendimo dalis paliko nepakeistas</w:t>
      </w:r>
      <w:r w:rsidR="00CB78B2">
        <w:rPr>
          <w:rFonts w:ascii="Times New Roman" w:eastAsia="Times New Roman" w:hAnsi="Times New Roman" w:cs="Times New Roman"/>
          <w:sz w:val="24"/>
          <w:szCs w:val="24"/>
        </w:rPr>
        <w:t>,</w:t>
      </w:r>
      <w:r w:rsidR="00754C6D">
        <w:rPr>
          <w:rFonts w:ascii="Times New Roman" w:eastAsia="Times New Roman" w:hAnsi="Times New Roman" w:cs="Times New Roman"/>
          <w:sz w:val="24"/>
          <w:szCs w:val="24"/>
        </w:rPr>
        <w:t xml:space="preserve"> </w:t>
      </w:r>
      <w:r w:rsidR="00CB78B2">
        <w:rPr>
          <w:rFonts w:ascii="Times New Roman" w:eastAsia="Times New Roman" w:hAnsi="Times New Roman" w:cs="Times New Roman"/>
          <w:sz w:val="24"/>
          <w:szCs w:val="24"/>
        </w:rPr>
        <w:t>p</w:t>
      </w:r>
      <w:r w:rsidR="00754C6D">
        <w:rPr>
          <w:rFonts w:ascii="Times New Roman" w:eastAsia="Times New Roman" w:hAnsi="Times New Roman" w:cs="Times New Roman"/>
          <w:sz w:val="24"/>
          <w:szCs w:val="24"/>
        </w:rPr>
        <w:t>riteisė iš ieškovo valstybei 4,12</w:t>
      </w:r>
      <w:r w:rsidR="00036200">
        <w:rPr>
          <w:rFonts w:ascii="Times New Roman" w:eastAsia="Times New Roman" w:hAnsi="Times New Roman" w:cs="Times New Roman"/>
          <w:sz w:val="24"/>
          <w:szCs w:val="24"/>
        </w:rPr>
        <w:t> </w:t>
      </w:r>
      <w:r w:rsidR="00D7548A">
        <w:rPr>
          <w:rFonts w:ascii="Times New Roman" w:eastAsia="Times New Roman" w:hAnsi="Times New Roman" w:cs="Times New Roman"/>
          <w:sz w:val="24"/>
          <w:szCs w:val="24"/>
        </w:rPr>
        <w:t xml:space="preserve">Eur </w:t>
      </w:r>
      <w:r w:rsidR="00754C6D">
        <w:rPr>
          <w:rFonts w:ascii="Times New Roman" w:eastAsia="Times New Roman" w:hAnsi="Times New Roman" w:cs="Times New Roman"/>
          <w:sz w:val="24"/>
          <w:szCs w:val="24"/>
        </w:rPr>
        <w:t>bylinėjimosi išlaidų, susijusių su procesinių dokumentų įteikimu</w:t>
      </w:r>
      <w:r w:rsidR="00957384">
        <w:rPr>
          <w:rFonts w:ascii="Times New Roman" w:eastAsia="Times New Roman" w:hAnsi="Times New Roman" w:cs="Times New Roman"/>
          <w:sz w:val="24"/>
          <w:szCs w:val="24"/>
        </w:rPr>
        <w:t>, atlyginimo</w:t>
      </w:r>
      <w:r w:rsidR="00754C6D">
        <w:rPr>
          <w:rFonts w:ascii="Times New Roman" w:eastAsia="Times New Roman" w:hAnsi="Times New Roman" w:cs="Times New Roman"/>
          <w:sz w:val="24"/>
          <w:szCs w:val="24"/>
        </w:rPr>
        <w:t>.</w:t>
      </w:r>
    </w:p>
    <w:p w14:paraId="0239A94D" w14:textId="603F49FA" w:rsidR="00412875" w:rsidRPr="00754C6D" w:rsidRDefault="00BD542A" w:rsidP="00EF2FA7">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Apeliacinės instancijos teismas </w:t>
      </w:r>
      <w:r w:rsidR="00CB378F">
        <w:rPr>
          <w:rFonts w:ascii="Times New Roman" w:eastAsia="Times New Roman" w:hAnsi="Times New Roman" w:cs="Times New Roman"/>
          <w:sz w:val="24"/>
          <w:szCs w:val="24"/>
        </w:rPr>
        <w:t xml:space="preserve">nustatė, kad </w:t>
      </w:r>
      <w:r w:rsidR="00EF2FA7" w:rsidRPr="00EF2FA7">
        <w:rPr>
          <w:rFonts w:ascii="Times New Roman" w:eastAsia="Times New Roman" w:hAnsi="Times New Roman" w:cs="Times New Roman"/>
          <w:sz w:val="24"/>
          <w:szCs w:val="24"/>
        </w:rPr>
        <w:t xml:space="preserve">ieškovas 2017 m. liepos 3 d. su prašymu kreipėsi į </w:t>
      </w:r>
      <w:r w:rsidR="002A5FBE" w:rsidRPr="002A5FBE">
        <w:rPr>
          <w:rFonts w:ascii="Times New Roman" w:eastAsia="Times New Roman" w:hAnsi="Times New Roman" w:cs="Times New Roman"/>
          <w:sz w:val="24"/>
          <w:szCs w:val="24"/>
        </w:rPr>
        <w:t xml:space="preserve">Lietuvos Respublikos valstybinės darbo inspekcijos prie Socialinės apsaugos ir darbo ministerijos </w:t>
      </w:r>
      <w:r w:rsidR="002A5FBE">
        <w:rPr>
          <w:rFonts w:ascii="Times New Roman" w:eastAsia="Times New Roman" w:hAnsi="Times New Roman" w:cs="Times New Roman"/>
          <w:sz w:val="24"/>
          <w:szCs w:val="24"/>
        </w:rPr>
        <w:t>Alyt</w:t>
      </w:r>
      <w:r w:rsidR="002A5FBE" w:rsidRPr="002A5FBE">
        <w:rPr>
          <w:rFonts w:ascii="Times New Roman" w:eastAsia="Times New Roman" w:hAnsi="Times New Roman" w:cs="Times New Roman"/>
          <w:sz w:val="24"/>
          <w:szCs w:val="24"/>
        </w:rPr>
        <w:t>aus teritorinio skyriaus darbo ginčų komisij</w:t>
      </w:r>
      <w:r w:rsidR="002A5FBE">
        <w:rPr>
          <w:rFonts w:ascii="Times New Roman" w:eastAsia="Times New Roman" w:hAnsi="Times New Roman" w:cs="Times New Roman"/>
          <w:sz w:val="24"/>
          <w:szCs w:val="24"/>
        </w:rPr>
        <w:t>ą</w:t>
      </w:r>
      <w:r w:rsidR="006A110D">
        <w:rPr>
          <w:rFonts w:ascii="Times New Roman" w:eastAsia="Times New Roman" w:hAnsi="Times New Roman" w:cs="Times New Roman"/>
          <w:sz w:val="24"/>
          <w:szCs w:val="24"/>
        </w:rPr>
        <w:t xml:space="preserve"> (toliau – ir </w:t>
      </w:r>
      <w:r w:rsidR="00911ABC">
        <w:rPr>
          <w:rFonts w:ascii="Times New Roman" w:eastAsia="Times New Roman" w:hAnsi="Times New Roman" w:cs="Times New Roman"/>
          <w:sz w:val="24"/>
          <w:szCs w:val="24"/>
        </w:rPr>
        <w:t xml:space="preserve">Darbo ginčų komisija, </w:t>
      </w:r>
      <w:r w:rsidR="006A110D">
        <w:rPr>
          <w:rFonts w:ascii="Times New Roman" w:eastAsia="Times New Roman" w:hAnsi="Times New Roman" w:cs="Times New Roman"/>
          <w:sz w:val="24"/>
          <w:szCs w:val="24"/>
        </w:rPr>
        <w:t xml:space="preserve">DGK) </w:t>
      </w:r>
      <w:r w:rsidR="00EF2FA7" w:rsidRPr="00EF2FA7">
        <w:rPr>
          <w:rFonts w:ascii="Times New Roman" w:eastAsia="Times New Roman" w:hAnsi="Times New Roman" w:cs="Times New Roman"/>
          <w:sz w:val="24"/>
          <w:szCs w:val="24"/>
        </w:rPr>
        <w:t>dėl neteisėto atleidimo iš darbo</w:t>
      </w:r>
      <w:r w:rsidR="00481E7B">
        <w:rPr>
          <w:rFonts w:ascii="Times New Roman" w:eastAsia="Times New Roman" w:hAnsi="Times New Roman" w:cs="Times New Roman"/>
          <w:sz w:val="24"/>
          <w:szCs w:val="24"/>
        </w:rPr>
        <w:t>.</w:t>
      </w:r>
      <w:r w:rsidR="00723695">
        <w:rPr>
          <w:rFonts w:ascii="Times New Roman" w:eastAsia="Times New Roman" w:hAnsi="Times New Roman" w:cs="Times New Roman"/>
          <w:sz w:val="24"/>
          <w:szCs w:val="24"/>
        </w:rPr>
        <w:t xml:space="preserve"> </w:t>
      </w:r>
      <w:r w:rsidR="00723695" w:rsidRPr="00723695">
        <w:rPr>
          <w:rFonts w:ascii="Times New Roman" w:eastAsia="Times New Roman" w:hAnsi="Times New Roman" w:cs="Times New Roman"/>
          <w:sz w:val="24"/>
          <w:szCs w:val="24"/>
        </w:rPr>
        <w:t xml:space="preserve">2017 m. liepos 5 d. Darbo ginčų komisijos pranešimu atsakovė buvo įpareigota pateikti atsiliepimą ir dokumentus, reikalingus </w:t>
      </w:r>
      <w:r w:rsidR="00957384" w:rsidRPr="00723695">
        <w:rPr>
          <w:rFonts w:ascii="Times New Roman" w:eastAsia="Times New Roman" w:hAnsi="Times New Roman" w:cs="Times New Roman"/>
          <w:sz w:val="24"/>
          <w:szCs w:val="24"/>
        </w:rPr>
        <w:t>nagrinė</w:t>
      </w:r>
      <w:r w:rsidR="00957384">
        <w:rPr>
          <w:rFonts w:ascii="Times New Roman" w:eastAsia="Times New Roman" w:hAnsi="Times New Roman" w:cs="Times New Roman"/>
          <w:sz w:val="24"/>
          <w:szCs w:val="24"/>
        </w:rPr>
        <w:t xml:space="preserve">jant </w:t>
      </w:r>
      <w:r w:rsidR="00723695" w:rsidRPr="00723695">
        <w:rPr>
          <w:rFonts w:ascii="Times New Roman" w:eastAsia="Times New Roman" w:hAnsi="Times New Roman" w:cs="Times New Roman"/>
          <w:sz w:val="24"/>
          <w:szCs w:val="24"/>
        </w:rPr>
        <w:t>darbo bylą</w:t>
      </w:r>
      <w:r w:rsidR="00EF2FA7" w:rsidRPr="00EF2FA7">
        <w:rPr>
          <w:rFonts w:ascii="Times New Roman" w:eastAsia="Times New Roman" w:hAnsi="Times New Roman" w:cs="Times New Roman"/>
          <w:sz w:val="24"/>
          <w:szCs w:val="24"/>
        </w:rPr>
        <w:t xml:space="preserve">. </w:t>
      </w:r>
      <w:r w:rsidR="00481E7B">
        <w:rPr>
          <w:rFonts w:ascii="Times New Roman" w:eastAsia="Times New Roman" w:hAnsi="Times New Roman" w:cs="Times New Roman"/>
          <w:sz w:val="24"/>
          <w:szCs w:val="24"/>
        </w:rPr>
        <w:t>Atsakovė Darbo ginčų komisijai pateikė atsiliepimą į ieškovo prašymą</w:t>
      </w:r>
      <w:r>
        <w:rPr>
          <w:rFonts w:ascii="Times New Roman" w:eastAsia="Times New Roman" w:hAnsi="Times New Roman" w:cs="Times New Roman"/>
          <w:sz w:val="24"/>
          <w:szCs w:val="24"/>
        </w:rPr>
        <w:t>, šį atsiliepimą parengė advokatas.</w:t>
      </w:r>
      <w:r w:rsidR="00481E7B">
        <w:rPr>
          <w:rFonts w:ascii="Times New Roman" w:eastAsia="Times New Roman" w:hAnsi="Times New Roman" w:cs="Times New Roman"/>
          <w:sz w:val="24"/>
          <w:szCs w:val="24"/>
        </w:rPr>
        <w:t xml:space="preserve"> </w:t>
      </w:r>
      <w:r w:rsidR="00EF2FA7" w:rsidRPr="00EF2FA7">
        <w:rPr>
          <w:rFonts w:ascii="Times New Roman" w:eastAsia="Times New Roman" w:hAnsi="Times New Roman" w:cs="Times New Roman"/>
          <w:sz w:val="24"/>
          <w:szCs w:val="24"/>
        </w:rPr>
        <w:t xml:space="preserve">Darbo ginčų komisija 2017 m. liepos 25 d. sprendimu atsisakė nagrinėti </w:t>
      </w:r>
      <w:r w:rsidR="00481E7B">
        <w:rPr>
          <w:rFonts w:ascii="Times New Roman" w:eastAsia="Times New Roman" w:hAnsi="Times New Roman" w:cs="Times New Roman"/>
          <w:sz w:val="24"/>
          <w:szCs w:val="24"/>
        </w:rPr>
        <w:t>ieškovo</w:t>
      </w:r>
      <w:r w:rsidR="00EF2FA7" w:rsidRPr="00EF2FA7">
        <w:rPr>
          <w:rFonts w:ascii="Times New Roman" w:eastAsia="Times New Roman" w:hAnsi="Times New Roman" w:cs="Times New Roman"/>
          <w:sz w:val="24"/>
          <w:szCs w:val="24"/>
        </w:rPr>
        <w:t xml:space="preserve"> prašymą kaip nepriskirtiną Darbo ginčų komisijos kompetencijai. </w:t>
      </w:r>
      <w:r w:rsidR="00481E7B">
        <w:rPr>
          <w:rFonts w:ascii="Times New Roman" w:eastAsia="Times New Roman" w:hAnsi="Times New Roman" w:cs="Times New Roman"/>
          <w:sz w:val="24"/>
          <w:szCs w:val="24"/>
        </w:rPr>
        <w:t xml:space="preserve">Ieškovas </w:t>
      </w:r>
      <w:r w:rsidR="00EF2FA7" w:rsidRPr="00EF2FA7">
        <w:rPr>
          <w:rFonts w:ascii="Times New Roman" w:eastAsia="Times New Roman" w:hAnsi="Times New Roman" w:cs="Times New Roman"/>
          <w:sz w:val="24"/>
          <w:szCs w:val="24"/>
        </w:rPr>
        <w:t>2017 m. rugpjūčio 7</w:t>
      </w:r>
      <w:r w:rsidR="00036200">
        <w:rPr>
          <w:rFonts w:ascii="Times New Roman" w:eastAsia="Times New Roman" w:hAnsi="Times New Roman" w:cs="Times New Roman"/>
          <w:sz w:val="24"/>
          <w:szCs w:val="24"/>
        </w:rPr>
        <w:t> </w:t>
      </w:r>
      <w:r w:rsidR="00EF2FA7" w:rsidRPr="00EF2FA7">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su ieškiniu </w:t>
      </w:r>
      <w:r w:rsidR="00EF2FA7" w:rsidRPr="00EF2FA7">
        <w:rPr>
          <w:rFonts w:ascii="Times New Roman" w:eastAsia="Times New Roman" w:hAnsi="Times New Roman" w:cs="Times New Roman"/>
          <w:sz w:val="24"/>
          <w:szCs w:val="24"/>
        </w:rPr>
        <w:t xml:space="preserve">kreipėsi į teismą </w:t>
      </w:r>
      <w:r>
        <w:rPr>
          <w:rFonts w:ascii="Times New Roman" w:eastAsia="Times New Roman" w:hAnsi="Times New Roman" w:cs="Times New Roman"/>
          <w:sz w:val="24"/>
          <w:szCs w:val="24"/>
        </w:rPr>
        <w:t>ir buvo iškelta ši civilinė byla.</w:t>
      </w:r>
    </w:p>
    <w:p w14:paraId="7920A418" w14:textId="77777777" w:rsidR="002E5003" w:rsidRPr="00DA1AFD" w:rsidRDefault="00BD542A" w:rsidP="00DA6F14">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bookmarkStart w:id="3" w:name="_Hlk527814688"/>
      <w:r>
        <w:rPr>
          <w:rFonts w:ascii="Times New Roman" w:eastAsia="Times New Roman" w:hAnsi="Times New Roman" w:cs="Times New Roman"/>
          <w:sz w:val="24"/>
          <w:szCs w:val="24"/>
        </w:rPr>
        <w:lastRenderedPageBreak/>
        <w:t>Apeliacinės instancijos t</w:t>
      </w:r>
      <w:r w:rsidR="00DC53A0">
        <w:rPr>
          <w:rFonts w:ascii="Times New Roman" w:eastAsia="Times New Roman" w:hAnsi="Times New Roman" w:cs="Times New Roman"/>
          <w:sz w:val="24"/>
          <w:szCs w:val="24"/>
        </w:rPr>
        <w:t>eismas nurodė, kad kasacinio teismo praktikoje pripažįstama teisė į darbo ginčų komisijoje patirtų bylinėjimosi išlaidų atlyginimą (Lietuvos Aukščiausiojo Teismo 2015 m. gruodžio 30 d. nutartis civilinėje byloje Nr. 3K-3-733-421/2015)</w:t>
      </w:r>
      <w:r w:rsidR="00DA6F14">
        <w:rPr>
          <w:rFonts w:ascii="Times New Roman" w:eastAsia="Times New Roman" w:hAnsi="Times New Roman" w:cs="Times New Roman"/>
          <w:sz w:val="24"/>
          <w:szCs w:val="24"/>
        </w:rPr>
        <w:t xml:space="preserve">, taip pat yra išaiškinta, jog tuo </w:t>
      </w:r>
      <w:r w:rsidR="00DA6F14" w:rsidRPr="00DA6F14">
        <w:rPr>
          <w:rFonts w:ascii="Times New Roman" w:eastAsia="Times New Roman" w:hAnsi="Times New Roman" w:cs="Times New Roman"/>
          <w:sz w:val="24"/>
          <w:szCs w:val="24"/>
        </w:rPr>
        <w:t xml:space="preserve">atveju, kai individualus darbo ginčas, išnagrinėtas </w:t>
      </w:r>
      <w:r w:rsidR="004236A8">
        <w:rPr>
          <w:rFonts w:ascii="Times New Roman" w:eastAsia="Times New Roman" w:hAnsi="Times New Roman" w:cs="Times New Roman"/>
          <w:sz w:val="24"/>
          <w:szCs w:val="24"/>
        </w:rPr>
        <w:t>d</w:t>
      </w:r>
      <w:r w:rsidR="00DA6F14" w:rsidRPr="00DA6F14">
        <w:rPr>
          <w:rFonts w:ascii="Times New Roman" w:eastAsia="Times New Roman" w:hAnsi="Times New Roman" w:cs="Times New Roman"/>
          <w:sz w:val="24"/>
          <w:szCs w:val="24"/>
        </w:rPr>
        <w:t xml:space="preserve">arbo ginčų komisijoje, perkeliamas nagrinėti į teismą, šalies išlaidų advokato pagalbai, patirtų darbo ginčų komisijoje, atlyginimo klausimas </w:t>
      </w:r>
      <w:r w:rsidR="00DA6F14" w:rsidRPr="00DA1AFD">
        <w:rPr>
          <w:rFonts w:ascii="Times New Roman" w:eastAsia="Times New Roman" w:hAnsi="Times New Roman" w:cs="Times New Roman"/>
          <w:sz w:val="24"/>
          <w:szCs w:val="24"/>
        </w:rPr>
        <w:t>išsprendžiamas taikant Lietuvos Respublikos civilinio proceso kodekso (toliau – ir CPK) normas dėl bylinėjimosi išlaidų paskirstymo (Lietuvos Aukščiausiojo Teismo 2016 m. kovo 29 d. nutartis civilinėje byloje Nr. 3K-3-174-701/2016).</w:t>
      </w:r>
    </w:p>
    <w:bookmarkEnd w:id="3"/>
    <w:p w14:paraId="7444249A" w14:textId="32F1EF7C" w:rsidR="00DA6F14" w:rsidRPr="00DA1AFD" w:rsidRDefault="00B92461" w:rsidP="00DA6F14">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DA1AFD">
        <w:rPr>
          <w:rFonts w:ascii="Times New Roman" w:eastAsia="Times New Roman" w:hAnsi="Times New Roman" w:cs="Times New Roman"/>
          <w:sz w:val="24"/>
          <w:szCs w:val="24"/>
        </w:rPr>
        <w:t>Apeliacinės instancijos t</w:t>
      </w:r>
      <w:r w:rsidR="00DA6F14" w:rsidRPr="00DA1AFD">
        <w:rPr>
          <w:rFonts w:ascii="Times New Roman" w:eastAsia="Times New Roman" w:hAnsi="Times New Roman" w:cs="Times New Roman"/>
          <w:sz w:val="24"/>
          <w:szCs w:val="24"/>
        </w:rPr>
        <w:t>eismas sutiko su ieškovo argumentu, kad D</w:t>
      </w:r>
      <w:r w:rsidRPr="00DA1AFD">
        <w:rPr>
          <w:rFonts w:ascii="Times New Roman" w:eastAsia="Times New Roman" w:hAnsi="Times New Roman" w:cs="Times New Roman"/>
          <w:sz w:val="24"/>
          <w:szCs w:val="24"/>
        </w:rPr>
        <w:t xml:space="preserve">arbo ginčų komisijoje </w:t>
      </w:r>
      <w:r w:rsidR="00DA6F14" w:rsidRPr="00DA1AFD">
        <w:rPr>
          <w:rFonts w:ascii="Times New Roman" w:eastAsia="Times New Roman" w:hAnsi="Times New Roman" w:cs="Times New Roman"/>
          <w:sz w:val="24"/>
          <w:szCs w:val="24"/>
        </w:rPr>
        <w:t>ginčo šalių patirt</w:t>
      </w:r>
      <w:r w:rsidR="001B0416">
        <w:rPr>
          <w:rFonts w:ascii="Times New Roman" w:eastAsia="Times New Roman" w:hAnsi="Times New Roman" w:cs="Times New Roman"/>
          <w:sz w:val="24"/>
          <w:szCs w:val="24"/>
        </w:rPr>
        <w:t>ų</w:t>
      </w:r>
      <w:r w:rsidR="00DA6F14" w:rsidRPr="00DA1AFD">
        <w:rPr>
          <w:rFonts w:ascii="Times New Roman" w:eastAsia="Times New Roman" w:hAnsi="Times New Roman" w:cs="Times New Roman"/>
          <w:sz w:val="24"/>
          <w:szCs w:val="24"/>
        </w:rPr>
        <w:t xml:space="preserve"> bylinėjimosi išlaid</w:t>
      </w:r>
      <w:r w:rsidR="00957384">
        <w:rPr>
          <w:rFonts w:ascii="Times New Roman" w:eastAsia="Times New Roman" w:hAnsi="Times New Roman" w:cs="Times New Roman"/>
          <w:sz w:val="24"/>
          <w:szCs w:val="24"/>
        </w:rPr>
        <w:t>ų atlyginimas</w:t>
      </w:r>
      <w:r w:rsidR="00DA6F14" w:rsidRPr="00DA1AFD">
        <w:rPr>
          <w:rFonts w:ascii="Times New Roman" w:eastAsia="Times New Roman" w:hAnsi="Times New Roman" w:cs="Times New Roman"/>
          <w:sz w:val="24"/>
          <w:szCs w:val="24"/>
        </w:rPr>
        <w:t xml:space="preserve"> nepriteisiam</w:t>
      </w:r>
      <w:r w:rsidR="00957384">
        <w:rPr>
          <w:rFonts w:ascii="Times New Roman" w:eastAsia="Times New Roman" w:hAnsi="Times New Roman" w:cs="Times New Roman"/>
          <w:sz w:val="24"/>
          <w:szCs w:val="24"/>
        </w:rPr>
        <w:t>a</w:t>
      </w:r>
      <w:r w:rsidR="00DA6F14" w:rsidRPr="00DA1AFD">
        <w:rPr>
          <w:rFonts w:ascii="Times New Roman" w:eastAsia="Times New Roman" w:hAnsi="Times New Roman" w:cs="Times New Roman"/>
          <w:sz w:val="24"/>
          <w:szCs w:val="24"/>
        </w:rPr>
        <w:t xml:space="preserve">s (DK 217 straipsnio 3 dalis), tačiau pažymėjo, kad atsakovė, ginčą nagrinėjant Darbo ginčų komisijoje, neprašė atlyginti patirtų bylinėjimosi išlaidų. Darbo ginčų komisijai atsisakius nagrinėti ieškovo prašymą kaip nepriskirtiną jos kompetencijai, jis su ieškiniu kreipėsi į teismą. Dėl to atsakovės patirtos bylinėjimosi išlaidos kartu su prašymu pateiktos </w:t>
      </w:r>
      <w:r w:rsidR="001B0416">
        <w:rPr>
          <w:rFonts w:ascii="Times New Roman" w:eastAsia="Times New Roman" w:hAnsi="Times New Roman" w:cs="Times New Roman"/>
          <w:sz w:val="24"/>
          <w:szCs w:val="24"/>
        </w:rPr>
        <w:t xml:space="preserve">ieškovo inicijuotą </w:t>
      </w:r>
      <w:r w:rsidR="00DA6F14" w:rsidRPr="00DA1AFD">
        <w:rPr>
          <w:rFonts w:ascii="Times New Roman" w:eastAsia="Times New Roman" w:hAnsi="Times New Roman" w:cs="Times New Roman"/>
          <w:sz w:val="24"/>
          <w:szCs w:val="24"/>
        </w:rPr>
        <w:t>bylą nagrinėjant pirmosios instancijos teisme</w:t>
      </w:r>
      <w:r w:rsidR="001B0416">
        <w:rPr>
          <w:rFonts w:ascii="Times New Roman" w:eastAsia="Times New Roman" w:hAnsi="Times New Roman" w:cs="Times New Roman"/>
          <w:sz w:val="24"/>
          <w:szCs w:val="24"/>
        </w:rPr>
        <w:t>.</w:t>
      </w:r>
      <w:r w:rsidR="00DA6F14" w:rsidRPr="00DA1AFD">
        <w:rPr>
          <w:rFonts w:ascii="Times New Roman" w:eastAsia="Times New Roman" w:hAnsi="Times New Roman" w:cs="Times New Roman"/>
          <w:sz w:val="24"/>
          <w:szCs w:val="24"/>
        </w:rPr>
        <w:t xml:space="preserve"> Teismo vertinimu, dėl kito asmens nepagrįsto kreipimosi į D</w:t>
      </w:r>
      <w:r w:rsidR="00131E26" w:rsidRPr="00DA1AFD">
        <w:rPr>
          <w:rFonts w:ascii="Times New Roman" w:eastAsia="Times New Roman" w:hAnsi="Times New Roman" w:cs="Times New Roman"/>
          <w:sz w:val="24"/>
          <w:szCs w:val="24"/>
        </w:rPr>
        <w:t>GK</w:t>
      </w:r>
      <w:r w:rsidR="00DA6F14" w:rsidRPr="00DA1AFD">
        <w:rPr>
          <w:rFonts w:ascii="Times New Roman" w:eastAsia="Times New Roman" w:hAnsi="Times New Roman" w:cs="Times New Roman"/>
          <w:sz w:val="24"/>
          <w:szCs w:val="24"/>
        </w:rPr>
        <w:t xml:space="preserve"> ir į teismą advokato atstovavimo išlaidų patyręs asmuo turi teisę išsiieškoti</w:t>
      </w:r>
      <w:r w:rsidR="001B0416">
        <w:rPr>
          <w:rFonts w:ascii="Times New Roman" w:eastAsia="Times New Roman" w:hAnsi="Times New Roman" w:cs="Times New Roman"/>
          <w:sz w:val="24"/>
          <w:szCs w:val="24"/>
        </w:rPr>
        <w:t xml:space="preserve"> jų atlyginimą</w:t>
      </w:r>
      <w:r w:rsidR="00DA6F14" w:rsidRPr="00DA1AFD">
        <w:rPr>
          <w:rFonts w:ascii="Times New Roman" w:eastAsia="Times New Roman" w:hAnsi="Times New Roman" w:cs="Times New Roman"/>
          <w:sz w:val="24"/>
          <w:szCs w:val="24"/>
        </w:rPr>
        <w:t>, nes kitu atveju sąžiningas asmuo dėl kito asmens nepagrįstų reikalavimų patirtų nuostoli</w:t>
      </w:r>
      <w:r w:rsidR="001B0416">
        <w:rPr>
          <w:rFonts w:ascii="Times New Roman" w:eastAsia="Times New Roman" w:hAnsi="Times New Roman" w:cs="Times New Roman"/>
          <w:sz w:val="24"/>
          <w:szCs w:val="24"/>
        </w:rPr>
        <w:t>ų</w:t>
      </w:r>
      <w:r w:rsidR="00DA6F14" w:rsidRPr="00DA1AFD">
        <w:rPr>
          <w:rFonts w:ascii="Times New Roman" w:eastAsia="Times New Roman" w:hAnsi="Times New Roman" w:cs="Times New Roman"/>
          <w:sz w:val="24"/>
          <w:szCs w:val="24"/>
        </w:rPr>
        <w:t>, o tai prieštarautų teisingumo, protingumo ir sąžiningumo principams (Lietuvos Respublikos civilinio kodekso 1.5</w:t>
      </w:r>
      <w:r w:rsidR="001B0416">
        <w:rPr>
          <w:rFonts w:ascii="Times New Roman" w:eastAsia="Times New Roman" w:hAnsi="Times New Roman" w:cs="Times New Roman"/>
          <w:sz w:val="24"/>
          <w:szCs w:val="24"/>
        </w:rPr>
        <w:t> </w:t>
      </w:r>
      <w:r w:rsidR="00DA6F14" w:rsidRPr="00DA1AFD">
        <w:rPr>
          <w:rFonts w:ascii="Times New Roman" w:eastAsia="Times New Roman" w:hAnsi="Times New Roman" w:cs="Times New Roman"/>
          <w:sz w:val="24"/>
          <w:szCs w:val="24"/>
        </w:rPr>
        <w:t xml:space="preserve">straipsnio 4 dalis). Teismas </w:t>
      </w:r>
      <w:r w:rsidRPr="00DA1AFD">
        <w:rPr>
          <w:rFonts w:ascii="Times New Roman" w:eastAsia="Times New Roman" w:hAnsi="Times New Roman" w:cs="Times New Roman"/>
          <w:sz w:val="24"/>
          <w:szCs w:val="24"/>
        </w:rPr>
        <w:t>nustatė</w:t>
      </w:r>
      <w:r w:rsidR="00DA6F14" w:rsidRPr="00DA1AFD">
        <w:rPr>
          <w:rFonts w:ascii="Times New Roman" w:eastAsia="Times New Roman" w:hAnsi="Times New Roman" w:cs="Times New Roman"/>
          <w:sz w:val="24"/>
          <w:szCs w:val="24"/>
        </w:rPr>
        <w:t xml:space="preserve">, kad šiuo atveju bylinėjimosi išlaidos, patirtos Darbo ginčų komisijoje, laikytinos teisme patirtomis bylinėjimosi išlaidomis, nes advokatas jas įskaičiavo į teisme suteiktų paslaugų kainą. </w:t>
      </w:r>
      <w:r w:rsidRPr="00DA1AFD">
        <w:rPr>
          <w:rFonts w:ascii="Times New Roman" w:eastAsia="Times New Roman" w:hAnsi="Times New Roman" w:cs="Times New Roman"/>
          <w:sz w:val="24"/>
          <w:szCs w:val="24"/>
        </w:rPr>
        <w:t>Teismas nurodė, jog a</w:t>
      </w:r>
      <w:r w:rsidR="00DA6F14" w:rsidRPr="00DA1AFD">
        <w:rPr>
          <w:rFonts w:ascii="Times New Roman" w:eastAsia="Times New Roman" w:hAnsi="Times New Roman" w:cs="Times New Roman"/>
          <w:sz w:val="24"/>
          <w:szCs w:val="24"/>
        </w:rPr>
        <w:t>tsiliepime į apeliacinį skundą atsakovė pažymi, kad</w:t>
      </w:r>
      <w:r w:rsidRPr="00DA1AFD">
        <w:rPr>
          <w:rFonts w:ascii="Times New Roman" w:eastAsia="Times New Roman" w:hAnsi="Times New Roman" w:cs="Times New Roman"/>
          <w:sz w:val="24"/>
          <w:szCs w:val="24"/>
        </w:rPr>
        <w:t>:</w:t>
      </w:r>
      <w:r w:rsidR="00DA6F14" w:rsidRPr="00DA1AFD">
        <w:rPr>
          <w:rFonts w:ascii="Times New Roman" w:eastAsia="Times New Roman" w:hAnsi="Times New Roman" w:cs="Times New Roman"/>
          <w:sz w:val="24"/>
          <w:szCs w:val="24"/>
        </w:rPr>
        <w:t xml:space="preserve"> išlaidos už advokato pagalbą bylą nagrinėjant teisme buvo </w:t>
      </w:r>
      <w:r w:rsidR="001B0416">
        <w:rPr>
          <w:rFonts w:ascii="Times New Roman" w:eastAsia="Times New Roman" w:hAnsi="Times New Roman" w:cs="Times New Roman"/>
          <w:sz w:val="24"/>
          <w:szCs w:val="24"/>
        </w:rPr>
        <w:t>gerok</w:t>
      </w:r>
      <w:r w:rsidR="00DA6F14" w:rsidRPr="00DA1AFD">
        <w:rPr>
          <w:rFonts w:ascii="Times New Roman" w:eastAsia="Times New Roman" w:hAnsi="Times New Roman" w:cs="Times New Roman"/>
          <w:sz w:val="24"/>
          <w:szCs w:val="24"/>
        </w:rPr>
        <w:t>ai mažesnės (350 Eur), nes</w:t>
      </w:r>
      <w:r w:rsidR="00775F3B">
        <w:rPr>
          <w:rFonts w:ascii="Times New Roman" w:eastAsia="Times New Roman" w:hAnsi="Times New Roman" w:cs="Times New Roman"/>
          <w:sz w:val="24"/>
          <w:szCs w:val="24"/>
        </w:rPr>
        <w:t>,</w:t>
      </w:r>
      <w:r w:rsidR="00DA6F14" w:rsidRPr="00DA1AFD">
        <w:rPr>
          <w:rFonts w:ascii="Times New Roman" w:eastAsia="Times New Roman" w:hAnsi="Times New Roman" w:cs="Times New Roman"/>
          <w:sz w:val="24"/>
          <w:szCs w:val="24"/>
        </w:rPr>
        <w:t xml:space="preserve"> bylai persikėlus į teismą</w:t>
      </w:r>
      <w:r w:rsidR="00775F3B">
        <w:rPr>
          <w:rFonts w:ascii="Times New Roman" w:eastAsia="Times New Roman" w:hAnsi="Times New Roman" w:cs="Times New Roman"/>
          <w:sz w:val="24"/>
          <w:szCs w:val="24"/>
        </w:rPr>
        <w:t>,</w:t>
      </w:r>
      <w:r w:rsidR="00DA6F14" w:rsidRPr="00DA1AFD">
        <w:rPr>
          <w:rFonts w:ascii="Times New Roman" w:eastAsia="Times New Roman" w:hAnsi="Times New Roman" w:cs="Times New Roman"/>
          <w:sz w:val="24"/>
          <w:szCs w:val="24"/>
        </w:rPr>
        <w:t xml:space="preserve"> atsiliepimą į ieškinį rengė tas pats advokatas, be to, tiek ieškovo pareiškimas Darbo ginčų komisijai, tiek ieškinys teismui buvo beveik identiški</w:t>
      </w:r>
      <w:r w:rsidRPr="00DA1AFD">
        <w:rPr>
          <w:rFonts w:ascii="Times New Roman" w:eastAsia="Times New Roman" w:hAnsi="Times New Roman" w:cs="Times New Roman"/>
          <w:sz w:val="24"/>
          <w:szCs w:val="24"/>
        </w:rPr>
        <w:t>;</w:t>
      </w:r>
      <w:r w:rsidR="00DA6F14" w:rsidRPr="00DA1AFD">
        <w:rPr>
          <w:rFonts w:ascii="Times New Roman" w:eastAsia="Times New Roman" w:hAnsi="Times New Roman" w:cs="Times New Roman"/>
          <w:sz w:val="24"/>
          <w:szCs w:val="24"/>
        </w:rPr>
        <w:t xml:space="preserve"> rengiant atsiliepimą </w:t>
      </w:r>
      <w:r w:rsidR="00131E26" w:rsidRPr="00DA1AFD">
        <w:rPr>
          <w:rFonts w:ascii="Times New Roman" w:eastAsia="Times New Roman" w:hAnsi="Times New Roman" w:cs="Times New Roman"/>
          <w:sz w:val="24"/>
          <w:szCs w:val="24"/>
        </w:rPr>
        <w:t>į ieškinį</w:t>
      </w:r>
      <w:r w:rsidR="00DA6F14" w:rsidRPr="00DA1AFD">
        <w:rPr>
          <w:rFonts w:ascii="Times New Roman" w:eastAsia="Times New Roman" w:hAnsi="Times New Roman" w:cs="Times New Roman"/>
          <w:sz w:val="24"/>
          <w:szCs w:val="24"/>
        </w:rPr>
        <w:t xml:space="preserve"> reikėjo iš naujo analizuoti bylos faktines aplinkybes, surinkti teismų praktiką, todėl </w:t>
      </w:r>
      <w:r w:rsidR="001443B2" w:rsidRPr="00DA1AFD">
        <w:rPr>
          <w:rFonts w:ascii="Times New Roman" w:eastAsia="Times New Roman" w:hAnsi="Times New Roman" w:cs="Times New Roman"/>
          <w:sz w:val="24"/>
          <w:szCs w:val="24"/>
        </w:rPr>
        <w:t xml:space="preserve">DGK ir teismui </w:t>
      </w:r>
      <w:r w:rsidR="00DA6F14" w:rsidRPr="00DA1AFD">
        <w:rPr>
          <w:rFonts w:ascii="Times New Roman" w:eastAsia="Times New Roman" w:hAnsi="Times New Roman" w:cs="Times New Roman"/>
          <w:sz w:val="24"/>
          <w:szCs w:val="24"/>
        </w:rPr>
        <w:t xml:space="preserve">pateikti atsiliepimai nėra identiški, o atsakovės patirtos bylinėjimosi išlaidos buvo nuoseklios ir būtinos. Dėl nurodytų priežasčių </w:t>
      </w:r>
      <w:r w:rsidR="00B145F1" w:rsidRPr="00DA1AFD">
        <w:rPr>
          <w:rFonts w:ascii="Times New Roman" w:eastAsia="Times New Roman" w:hAnsi="Times New Roman" w:cs="Times New Roman"/>
          <w:sz w:val="24"/>
          <w:szCs w:val="24"/>
        </w:rPr>
        <w:t>ir</w:t>
      </w:r>
      <w:r w:rsidR="00DA6F14" w:rsidRPr="00DA1AFD">
        <w:rPr>
          <w:rFonts w:ascii="Times New Roman" w:eastAsia="Times New Roman" w:hAnsi="Times New Roman" w:cs="Times New Roman"/>
          <w:sz w:val="24"/>
          <w:szCs w:val="24"/>
        </w:rPr>
        <w:t xml:space="preserve"> rem</w:t>
      </w:r>
      <w:r w:rsidR="00B145F1" w:rsidRPr="00DA1AFD">
        <w:rPr>
          <w:rFonts w:ascii="Times New Roman" w:eastAsia="Times New Roman" w:hAnsi="Times New Roman" w:cs="Times New Roman"/>
          <w:sz w:val="24"/>
          <w:szCs w:val="24"/>
        </w:rPr>
        <w:t>damas</w:t>
      </w:r>
      <w:r w:rsidR="00DA6F14" w:rsidRPr="00DA1AFD">
        <w:rPr>
          <w:rFonts w:ascii="Times New Roman" w:eastAsia="Times New Roman" w:hAnsi="Times New Roman" w:cs="Times New Roman"/>
          <w:sz w:val="24"/>
          <w:szCs w:val="24"/>
        </w:rPr>
        <w:t xml:space="preserve">is </w:t>
      </w:r>
      <w:r w:rsidR="00B145F1" w:rsidRPr="00DA1AFD">
        <w:rPr>
          <w:rFonts w:ascii="Times New Roman" w:eastAsia="Times New Roman" w:hAnsi="Times New Roman" w:cs="Times New Roman"/>
          <w:sz w:val="24"/>
          <w:szCs w:val="24"/>
        </w:rPr>
        <w:t>pirm</w:t>
      </w:r>
      <w:r w:rsidR="00DA6F14" w:rsidRPr="00DA1AFD">
        <w:rPr>
          <w:rFonts w:ascii="Times New Roman" w:eastAsia="Times New Roman" w:hAnsi="Times New Roman" w:cs="Times New Roman"/>
          <w:sz w:val="24"/>
          <w:szCs w:val="24"/>
        </w:rPr>
        <w:t xml:space="preserve">iau nurodyta teismų praktika </w:t>
      </w:r>
      <w:r w:rsidRPr="00DA1AFD">
        <w:rPr>
          <w:rFonts w:ascii="Times New Roman" w:eastAsia="Times New Roman" w:hAnsi="Times New Roman" w:cs="Times New Roman"/>
          <w:sz w:val="24"/>
          <w:szCs w:val="24"/>
        </w:rPr>
        <w:t xml:space="preserve">apeliacinės instancijos </w:t>
      </w:r>
      <w:r w:rsidR="00DA6F14" w:rsidRPr="00DA1AFD">
        <w:rPr>
          <w:rFonts w:ascii="Times New Roman" w:eastAsia="Times New Roman" w:hAnsi="Times New Roman" w:cs="Times New Roman"/>
          <w:sz w:val="24"/>
          <w:szCs w:val="24"/>
        </w:rPr>
        <w:t xml:space="preserve">teismas </w:t>
      </w:r>
      <w:r w:rsidR="00B145F1" w:rsidRPr="00DA1AFD">
        <w:rPr>
          <w:rFonts w:ascii="Times New Roman" w:eastAsia="Times New Roman" w:hAnsi="Times New Roman" w:cs="Times New Roman"/>
          <w:sz w:val="24"/>
          <w:szCs w:val="24"/>
        </w:rPr>
        <w:t>sprendė</w:t>
      </w:r>
      <w:r w:rsidR="00DA6F14" w:rsidRPr="00DA1AFD">
        <w:rPr>
          <w:rFonts w:ascii="Times New Roman" w:eastAsia="Times New Roman" w:hAnsi="Times New Roman" w:cs="Times New Roman"/>
          <w:sz w:val="24"/>
          <w:szCs w:val="24"/>
        </w:rPr>
        <w:t>, kad išlaidos, patirtos advokato pagalbai apmokėti už atstovavimą</w:t>
      </w:r>
      <w:r w:rsidR="001B0416" w:rsidRPr="001B0416">
        <w:rPr>
          <w:rFonts w:ascii="Times New Roman" w:eastAsia="Times New Roman" w:hAnsi="Times New Roman" w:cs="Times New Roman"/>
          <w:sz w:val="24"/>
          <w:szCs w:val="24"/>
        </w:rPr>
        <w:t xml:space="preserve"> </w:t>
      </w:r>
      <w:r w:rsidR="001B0416" w:rsidRPr="00DA1AFD">
        <w:rPr>
          <w:rFonts w:ascii="Times New Roman" w:eastAsia="Times New Roman" w:hAnsi="Times New Roman" w:cs="Times New Roman"/>
          <w:sz w:val="24"/>
          <w:szCs w:val="24"/>
        </w:rPr>
        <w:t>atsakov</w:t>
      </w:r>
      <w:r w:rsidR="001B0416">
        <w:rPr>
          <w:rFonts w:ascii="Times New Roman" w:eastAsia="Times New Roman" w:hAnsi="Times New Roman" w:cs="Times New Roman"/>
          <w:sz w:val="24"/>
          <w:szCs w:val="24"/>
        </w:rPr>
        <w:t>ei</w:t>
      </w:r>
      <w:r w:rsidR="00DA6F14" w:rsidRPr="00DA1AFD">
        <w:rPr>
          <w:rFonts w:ascii="Times New Roman" w:eastAsia="Times New Roman" w:hAnsi="Times New Roman" w:cs="Times New Roman"/>
          <w:sz w:val="24"/>
          <w:szCs w:val="24"/>
        </w:rPr>
        <w:t>, yra atlygintinos, nes jos laikytinos kaip patirtos ginčą nagrinėjant teisme</w:t>
      </w:r>
      <w:r w:rsidR="00B145F1" w:rsidRPr="00DA1AFD">
        <w:rPr>
          <w:rFonts w:ascii="Times New Roman" w:eastAsia="Times New Roman" w:hAnsi="Times New Roman" w:cs="Times New Roman"/>
          <w:sz w:val="24"/>
          <w:szCs w:val="24"/>
        </w:rPr>
        <w:t>.</w:t>
      </w:r>
    </w:p>
    <w:p w14:paraId="753D30D6" w14:textId="410A2AD0" w:rsidR="00B145F1" w:rsidRPr="00DA1AFD" w:rsidRDefault="0037465B" w:rsidP="00B145F1">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DA1AFD">
        <w:rPr>
          <w:rFonts w:ascii="Times New Roman" w:eastAsia="Times New Roman" w:hAnsi="Times New Roman" w:cs="Times New Roman"/>
          <w:sz w:val="24"/>
          <w:szCs w:val="24"/>
        </w:rPr>
        <w:t>Apeliacinės instancijos t</w:t>
      </w:r>
      <w:r w:rsidR="00B145F1" w:rsidRPr="00DA1AFD">
        <w:rPr>
          <w:rFonts w:ascii="Times New Roman" w:eastAsia="Times New Roman" w:hAnsi="Times New Roman" w:cs="Times New Roman"/>
          <w:sz w:val="24"/>
          <w:szCs w:val="24"/>
        </w:rPr>
        <w:t>eism</w:t>
      </w:r>
      <w:r w:rsidRPr="00DA1AFD">
        <w:rPr>
          <w:rFonts w:ascii="Times New Roman" w:eastAsia="Times New Roman" w:hAnsi="Times New Roman" w:cs="Times New Roman"/>
          <w:sz w:val="24"/>
          <w:szCs w:val="24"/>
        </w:rPr>
        <w:t>as nurodė</w:t>
      </w:r>
      <w:r w:rsidR="00B145F1" w:rsidRPr="00DA1AFD">
        <w:rPr>
          <w:rFonts w:ascii="Times New Roman" w:eastAsia="Times New Roman" w:hAnsi="Times New Roman" w:cs="Times New Roman"/>
          <w:sz w:val="24"/>
          <w:szCs w:val="24"/>
        </w:rPr>
        <w:t xml:space="preserve">, </w:t>
      </w:r>
      <w:r w:rsidRPr="00DA1AFD">
        <w:rPr>
          <w:rFonts w:ascii="Times New Roman" w:eastAsia="Times New Roman" w:hAnsi="Times New Roman" w:cs="Times New Roman"/>
          <w:sz w:val="24"/>
          <w:szCs w:val="24"/>
        </w:rPr>
        <w:t xml:space="preserve">kad </w:t>
      </w:r>
      <w:r w:rsidR="00B145F1" w:rsidRPr="00DA1AFD">
        <w:rPr>
          <w:rFonts w:ascii="Times New Roman" w:eastAsia="Times New Roman" w:hAnsi="Times New Roman" w:cs="Times New Roman"/>
          <w:sz w:val="24"/>
          <w:szCs w:val="24"/>
        </w:rPr>
        <w:t xml:space="preserve">būtina įvertinti, ar </w:t>
      </w:r>
      <w:r w:rsidRPr="00DA1AFD">
        <w:rPr>
          <w:rFonts w:ascii="Times New Roman" w:eastAsia="Times New Roman" w:hAnsi="Times New Roman" w:cs="Times New Roman"/>
          <w:sz w:val="24"/>
          <w:szCs w:val="24"/>
        </w:rPr>
        <w:t>prašom</w:t>
      </w:r>
      <w:r w:rsidR="00775F3B">
        <w:rPr>
          <w:rFonts w:ascii="Times New Roman" w:eastAsia="Times New Roman" w:hAnsi="Times New Roman" w:cs="Times New Roman"/>
          <w:sz w:val="24"/>
          <w:szCs w:val="24"/>
        </w:rPr>
        <w:t>a</w:t>
      </w:r>
      <w:r w:rsidRPr="00DA1AFD">
        <w:rPr>
          <w:rFonts w:ascii="Times New Roman" w:eastAsia="Times New Roman" w:hAnsi="Times New Roman" w:cs="Times New Roman"/>
          <w:sz w:val="24"/>
          <w:szCs w:val="24"/>
        </w:rPr>
        <w:t xml:space="preserve">s priteisti bylinėjimosi </w:t>
      </w:r>
      <w:r w:rsidR="00B145F1" w:rsidRPr="00DA1AFD">
        <w:rPr>
          <w:rFonts w:ascii="Times New Roman" w:eastAsia="Times New Roman" w:hAnsi="Times New Roman" w:cs="Times New Roman"/>
          <w:sz w:val="24"/>
          <w:szCs w:val="24"/>
        </w:rPr>
        <w:t>išlaid</w:t>
      </w:r>
      <w:r w:rsidR="00775F3B">
        <w:rPr>
          <w:rFonts w:ascii="Times New Roman" w:eastAsia="Times New Roman" w:hAnsi="Times New Roman" w:cs="Times New Roman"/>
          <w:sz w:val="24"/>
          <w:szCs w:val="24"/>
        </w:rPr>
        <w:t>ų atlyginimas</w:t>
      </w:r>
      <w:r w:rsidR="00B145F1" w:rsidRPr="00DA1AFD">
        <w:rPr>
          <w:rFonts w:ascii="Times New Roman" w:eastAsia="Times New Roman" w:hAnsi="Times New Roman" w:cs="Times New Roman"/>
          <w:sz w:val="24"/>
          <w:szCs w:val="24"/>
        </w:rPr>
        <w:t xml:space="preserve"> neviršija </w:t>
      </w:r>
      <w:r w:rsidR="00C86FCE" w:rsidRPr="00DA1AFD">
        <w:rPr>
          <w:rFonts w:ascii="Times New Roman" w:eastAsia="Calibri" w:hAnsi="Times New Roman" w:cs="Times New Roman"/>
          <w:sz w:val="24"/>
          <w:lang w:eastAsia="en-US"/>
        </w:rPr>
        <w:t xml:space="preserve">Lietuvos Respublikos teisingumo ministro 2015 m. kovo 19 d. įsakymu Nr. 1R-77 </w:t>
      </w:r>
      <w:r w:rsidR="00775F3B">
        <w:rPr>
          <w:rFonts w:ascii="Times New Roman" w:eastAsia="Calibri" w:hAnsi="Times New Roman" w:cs="Times New Roman"/>
          <w:sz w:val="24"/>
          <w:lang w:eastAsia="en-US"/>
        </w:rPr>
        <w:t>d</w:t>
      </w:r>
      <w:r w:rsidR="00C86FCE" w:rsidRPr="00DA1AFD">
        <w:rPr>
          <w:rFonts w:ascii="Times New Roman" w:eastAsia="Calibri" w:hAnsi="Times New Roman" w:cs="Times New Roman"/>
          <w:sz w:val="24"/>
          <w:lang w:eastAsia="en-US"/>
        </w:rPr>
        <w:t xml:space="preserve">ėl teisingumo ministro 2004 m. balandžio 2 d. įsakymo Nr. 1R-85 „Dėl rekomendacijų dėl civilinėse bylose priteistino užmokesčio už advokato ar advokato padėjėjo teikiamą teisinę pagalbą (paslaugas) maksimalaus dydžio patvirtinimo“ </w:t>
      </w:r>
      <w:r w:rsidRPr="00DA1AFD">
        <w:rPr>
          <w:rFonts w:ascii="Times New Roman" w:eastAsia="Calibri" w:hAnsi="Times New Roman" w:cs="Times New Roman"/>
          <w:sz w:val="24"/>
          <w:lang w:eastAsia="en-US"/>
        </w:rPr>
        <w:t xml:space="preserve">(toliau – </w:t>
      </w:r>
      <w:r w:rsidR="00B145F1" w:rsidRPr="00DA1AFD">
        <w:rPr>
          <w:rFonts w:ascii="Times New Roman" w:eastAsia="Times New Roman" w:hAnsi="Times New Roman" w:cs="Times New Roman"/>
          <w:sz w:val="24"/>
          <w:szCs w:val="24"/>
        </w:rPr>
        <w:t>Rekomendacijos</w:t>
      </w:r>
      <w:r w:rsidRPr="00DA1AFD">
        <w:rPr>
          <w:rFonts w:ascii="Times New Roman" w:eastAsia="Times New Roman" w:hAnsi="Times New Roman" w:cs="Times New Roman"/>
          <w:sz w:val="24"/>
          <w:szCs w:val="24"/>
        </w:rPr>
        <w:t>)</w:t>
      </w:r>
      <w:r w:rsidR="00B145F1" w:rsidRPr="00DA1AFD">
        <w:rPr>
          <w:rFonts w:ascii="Times New Roman" w:eastAsia="Times New Roman" w:hAnsi="Times New Roman" w:cs="Times New Roman"/>
          <w:sz w:val="24"/>
          <w:szCs w:val="24"/>
        </w:rPr>
        <w:t xml:space="preserve"> nustatytų dydžių. Atsakovė prašė priteisti 1600 Eur dydžio bylinėjimosi išlaid</w:t>
      </w:r>
      <w:r w:rsidR="00775F3B">
        <w:rPr>
          <w:rFonts w:ascii="Times New Roman" w:eastAsia="Times New Roman" w:hAnsi="Times New Roman" w:cs="Times New Roman"/>
          <w:sz w:val="24"/>
          <w:szCs w:val="24"/>
        </w:rPr>
        <w:t>ų</w:t>
      </w:r>
      <w:r w:rsidR="00B145F1" w:rsidRPr="00DA1AFD">
        <w:rPr>
          <w:rFonts w:ascii="Times New Roman" w:eastAsia="Times New Roman" w:hAnsi="Times New Roman" w:cs="Times New Roman"/>
          <w:sz w:val="24"/>
          <w:szCs w:val="24"/>
        </w:rPr>
        <w:t>, kurias nurodė suteiktų paslaugų ataskaitoje</w:t>
      </w:r>
      <w:r w:rsidR="00775F3B">
        <w:rPr>
          <w:rFonts w:ascii="Times New Roman" w:eastAsia="Times New Roman" w:hAnsi="Times New Roman" w:cs="Times New Roman"/>
          <w:sz w:val="24"/>
          <w:szCs w:val="24"/>
        </w:rPr>
        <w:t>, atlyginimą</w:t>
      </w:r>
      <w:r w:rsidRPr="00DA1AFD">
        <w:rPr>
          <w:rFonts w:ascii="Times New Roman" w:eastAsia="Times New Roman" w:hAnsi="Times New Roman" w:cs="Times New Roman"/>
          <w:sz w:val="24"/>
          <w:szCs w:val="24"/>
        </w:rPr>
        <w:t>. Ši</w:t>
      </w:r>
      <w:r w:rsidR="001B0416">
        <w:rPr>
          <w:rFonts w:ascii="Times New Roman" w:eastAsia="Times New Roman" w:hAnsi="Times New Roman" w:cs="Times New Roman"/>
          <w:sz w:val="24"/>
          <w:szCs w:val="24"/>
        </w:rPr>
        <w:t>a</w:t>
      </w:r>
      <w:r w:rsidRPr="00DA1AFD">
        <w:rPr>
          <w:rFonts w:ascii="Times New Roman" w:eastAsia="Times New Roman" w:hAnsi="Times New Roman" w:cs="Times New Roman"/>
          <w:sz w:val="24"/>
          <w:szCs w:val="24"/>
        </w:rPr>
        <w:t>s</w:t>
      </w:r>
      <w:r w:rsidR="00B145F1" w:rsidRPr="00DA1AFD">
        <w:rPr>
          <w:rFonts w:ascii="Times New Roman" w:eastAsia="Times New Roman" w:hAnsi="Times New Roman" w:cs="Times New Roman"/>
          <w:sz w:val="24"/>
          <w:szCs w:val="24"/>
        </w:rPr>
        <w:t xml:space="preserve"> patirt</w:t>
      </w:r>
      <w:r w:rsidR="001B0416">
        <w:rPr>
          <w:rFonts w:ascii="Times New Roman" w:eastAsia="Times New Roman" w:hAnsi="Times New Roman" w:cs="Times New Roman"/>
          <w:sz w:val="24"/>
          <w:szCs w:val="24"/>
        </w:rPr>
        <w:t>a</w:t>
      </w:r>
      <w:r w:rsidR="00B145F1" w:rsidRPr="00DA1AFD">
        <w:rPr>
          <w:rFonts w:ascii="Times New Roman" w:eastAsia="Times New Roman" w:hAnsi="Times New Roman" w:cs="Times New Roman"/>
          <w:sz w:val="24"/>
          <w:szCs w:val="24"/>
        </w:rPr>
        <w:t>s</w:t>
      </w:r>
      <w:r w:rsidR="001B0416">
        <w:rPr>
          <w:rFonts w:ascii="Times New Roman" w:eastAsia="Times New Roman" w:hAnsi="Times New Roman" w:cs="Times New Roman"/>
          <w:sz w:val="24"/>
          <w:szCs w:val="24"/>
        </w:rPr>
        <w:t xml:space="preserve"> išlaidas sudaro:</w:t>
      </w:r>
      <w:r w:rsidR="00B145F1" w:rsidRPr="00DA1AFD">
        <w:rPr>
          <w:rFonts w:ascii="Times New Roman" w:eastAsia="Times New Roman" w:hAnsi="Times New Roman" w:cs="Times New Roman"/>
          <w:sz w:val="24"/>
          <w:szCs w:val="24"/>
        </w:rPr>
        <w:t xml:space="preserve"> susipažinim</w:t>
      </w:r>
      <w:r w:rsidR="001B0416">
        <w:rPr>
          <w:rFonts w:ascii="Times New Roman" w:eastAsia="Times New Roman" w:hAnsi="Times New Roman" w:cs="Times New Roman"/>
          <w:sz w:val="24"/>
          <w:szCs w:val="24"/>
        </w:rPr>
        <w:t>as</w:t>
      </w:r>
      <w:r w:rsidR="00B145F1" w:rsidRPr="00DA1AFD">
        <w:rPr>
          <w:rFonts w:ascii="Times New Roman" w:eastAsia="Times New Roman" w:hAnsi="Times New Roman" w:cs="Times New Roman"/>
          <w:sz w:val="24"/>
          <w:szCs w:val="24"/>
        </w:rPr>
        <w:t xml:space="preserve"> su pateiktais dokumentais ir atsiliepimo darbo byloje parengim</w:t>
      </w:r>
      <w:r w:rsidR="001B0416">
        <w:rPr>
          <w:rFonts w:ascii="Times New Roman" w:eastAsia="Times New Roman" w:hAnsi="Times New Roman" w:cs="Times New Roman"/>
          <w:sz w:val="24"/>
          <w:szCs w:val="24"/>
        </w:rPr>
        <w:t>as</w:t>
      </w:r>
      <w:r w:rsidR="00B145F1" w:rsidRPr="00DA1AFD">
        <w:rPr>
          <w:rFonts w:ascii="Times New Roman" w:eastAsia="Times New Roman" w:hAnsi="Times New Roman" w:cs="Times New Roman"/>
          <w:sz w:val="24"/>
          <w:szCs w:val="24"/>
        </w:rPr>
        <w:t xml:space="preserve"> (8 val.), pareiškimo dėl ikiteisminio tyrimo pradėjimo projekto parengim</w:t>
      </w:r>
      <w:r w:rsidR="001B0416">
        <w:rPr>
          <w:rFonts w:ascii="Times New Roman" w:eastAsia="Times New Roman" w:hAnsi="Times New Roman" w:cs="Times New Roman"/>
          <w:sz w:val="24"/>
          <w:szCs w:val="24"/>
        </w:rPr>
        <w:t>as</w:t>
      </w:r>
      <w:r w:rsidR="00B145F1" w:rsidRPr="00DA1AFD">
        <w:rPr>
          <w:rFonts w:ascii="Times New Roman" w:eastAsia="Times New Roman" w:hAnsi="Times New Roman" w:cs="Times New Roman"/>
          <w:sz w:val="24"/>
          <w:szCs w:val="24"/>
        </w:rPr>
        <w:t xml:space="preserve"> (2</w:t>
      </w:r>
      <w:r w:rsidR="009264BB">
        <w:rPr>
          <w:rFonts w:ascii="Times New Roman" w:eastAsia="Times New Roman" w:hAnsi="Times New Roman" w:cs="Times New Roman"/>
          <w:sz w:val="24"/>
          <w:szCs w:val="24"/>
        </w:rPr>
        <w:t> </w:t>
      </w:r>
      <w:r w:rsidR="00B145F1" w:rsidRPr="00DA1AFD">
        <w:rPr>
          <w:rFonts w:ascii="Times New Roman" w:eastAsia="Times New Roman" w:hAnsi="Times New Roman" w:cs="Times New Roman"/>
          <w:sz w:val="24"/>
          <w:szCs w:val="24"/>
        </w:rPr>
        <w:t>val.), atsiliepimo civilinėje byloje parengim</w:t>
      </w:r>
      <w:r w:rsidR="001B0416">
        <w:rPr>
          <w:rFonts w:ascii="Times New Roman" w:eastAsia="Times New Roman" w:hAnsi="Times New Roman" w:cs="Times New Roman"/>
          <w:sz w:val="24"/>
          <w:szCs w:val="24"/>
        </w:rPr>
        <w:t>as</w:t>
      </w:r>
      <w:r w:rsidR="00B145F1" w:rsidRPr="00DA1AFD">
        <w:rPr>
          <w:rFonts w:ascii="Times New Roman" w:eastAsia="Times New Roman" w:hAnsi="Times New Roman" w:cs="Times New Roman"/>
          <w:sz w:val="24"/>
          <w:szCs w:val="24"/>
        </w:rPr>
        <w:t xml:space="preserve"> (3,5 val.), pasirengim</w:t>
      </w:r>
      <w:r w:rsidR="001B0416">
        <w:rPr>
          <w:rFonts w:ascii="Times New Roman" w:eastAsia="Times New Roman" w:hAnsi="Times New Roman" w:cs="Times New Roman"/>
          <w:sz w:val="24"/>
          <w:szCs w:val="24"/>
        </w:rPr>
        <w:t>as</w:t>
      </w:r>
      <w:r w:rsidR="00B145F1" w:rsidRPr="00DA1AFD">
        <w:rPr>
          <w:rFonts w:ascii="Times New Roman" w:eastAsia="Times New Roman" w:hAnsi="Times New Roman" w:cs="Times New Roman"/>
          <w:sz w:val="24"/>
          <w:szCs w:val="24"/>
        </w:rPr>
        <w:t xml:space="preserve"> parengiamajam teismo posėdžiui (2 val.) </w:t>
      </w:r>
      <w:r w:rsidR="00B145F1" w:rsidRPr="001B0416">
        <w:rPr>
          <w:rFonts w:ascii="Times New Roman" w:eastAsia="Times New Roman" w:hAnsi="Times New Roman" w:cs="Times New Roman"/>
          <w:sz w:val="24"/>
          <w:szCs w:val="24"/>
        </w:rPr>
        <w:t>ir išlaid</w:t>
      </w:r>
      <w:r w:rsidR="001B0416">
        <w:rPr>
          <w:rFonts w:ascii="Times New Roman" w:eastAsia="Times New Roman" w:hAnsi="Times New Roman" w:cs="Times New Roman"/>
          <w:sz w:val="24"/>
          <w:szCs w:val="24"/>
        </w:rPr>
        <w:t>o</w:t>
      </w:r>
      <w:r w:rsidR="00B145F1" w:rsidRPr="001B0416">
        <w:rPr>
          <w:rFonts w:ascii="Times New Roman" w:eastAsia="Times New Roman" w:hAnsi="Times New Roman" w:cs="Times New Roman"/>
          <w:sz w:val="24"/>
          <w:szCs w:val="24"/>
        </w:rPr>
        <w:t xml:space="preserve">s už dalyvavimą teismo posėdyje (30 min.). </w:t>
      </w:r>
      <w:r w:rsidR="00B145F1" w:rsidRPr="00775F3B">
        <w:rPr>
          <w:rFonts w:ascii="Times New Roman" w:eastAsia="Times New Roman" w:hAnsi="Times New Roman" w:cs="Times New Roman"/>
          <w:sz w:val="24"/>
          <w:szCs w:val="24"/>
        </w:rPr>
        <w:t>Pagal Rekomendacijose nustat</w:t>
      </w:r>
      <w:r w:rsidR="00B145F1" w:rsidRPr="00DA1AFD">
        <w:rPr>
          <w:rFonts w:ascii="Times New Roman" w:eastAsia="Times New Roman" w:hAnsi="Times New Roman" w:cs="Times New Roman"/>
          <w:sz w:val="24"/>
          <w:szCs w:val="24"/>
        </w:rPr>
        <w:t>ytus maksimalius priteistino užmokesčio dydžius ir praėjusio ketvirčio vidutinį mėnesinį bruto darbo užmokestį (817,6 Eur) nustatyta, kad maksimaliai advokatas galėtų prašyti priteisti šio dydžio išlaid</w:t>
      </w:r>
      <w:r w:rsidR="00775F3B">
        <w:rPr>
          <w:rFonts w:ascii="Times New Roman" w:eastAsia="Times New Roman" w:hAnsi="Times New Roman" w:cs="Times New Roman"/>
          <w:sz w:val="24"/>
          <w:szCs w:val="24"/>
        </w:rPr>
        <w:t>ų atlyginimą</w:t>
      </w:r>
      <w:r w:rsidR="00B145F1" w:rsidRPr="00DA1AFD">
        <w:rPr>
          <w:rFonts w:ascii="Times New Roman" w:eastAsia="Times New Roman" w:hAnsi="Times New Roman" w:cs="Times New Roman"/>
          <w:sz w:val="24"/>
          <w:szCs w:val="24"/>
        </w:rPr>
        <w:t>: 1) už 8 val., skirtas susipažinti su pateiktais dokumentais ir parengti atsiliepim</w:t>
      </w:r>
      <w:r w:rsidR="001B0416">
        <w:rPr>
          <w:rFonts w:ascii="Times New Roman" w:eastAsia="Times New Roman" w:hAnsi="Times New Roman" w:cs="Times New Roman"/>
          <w:sz w:val="24"/>
          <w:szCs w:val="24"/>
        </w:rPr>
        <w:t>ui</w:t>
      </w:r>
      <w:r w:rsidR="00B145F1" w:rsidRPr="00DA1AFD">
        <w:rPr>
          <w:rFonts w:ascii="Times New Roman" w:eastAsia="Times New Roman" w:hAnsi="Times New Roman" w:cs="Times New Roman"/>
          <w:sz w:val="24"/>
          <w:szCs w:val="24"/>
        </w:rPr>
        <w:t xml:space="preserve"> darbo byloje – 654,08 Eur (Rekomendacijose nenurodytas maksimalaus priteistino užmokesčio dydis už atsiliepimo parengimą ikiteisminėje ginčų sprendimo institucijoje, todėl užmokestis vertintinas pagal valandas, praleistas rengiantis teismo posėdžiui ikiteisminėje ginčų sprendimo institucijoje, kai ginčas vėliau tampa teismini</w:t>
      </w:r>
      <w:r w:rsidR="001B0416">
        <w:rPr>
          <w:rFonts w:ascii="Times New Roman" w:eastAsia="Times New Roman" w:hAnsi="Times New Roman" w:cs="Times New Roman"/>
          <w:sz w:val="24"/>
          <w:szCs w:val="24"/>
        </w:rPr>
        <w:t>s</w:t>
      </w:r>
      <w:r w:rsidR="00B145F1" w:rsidRPr="00DA1AFD">
        <w:rPr>
          <w:rFonts w:ascii="Times New Roman" w:eastAsia="Times New Roman" w:hAnsi="Times New Roman" w:cs="Times New Roman"/>
          <w:sz w:val="24"/>
          <w:szCs w:val="24"/>
        </w:rPr>
        <w:t xml:space="preserve"> (Rekomendacijų 8.19 punktas); 2) už atsiliepimą į ieškinį – 2044</w:t>
      </w:r>
      <w:r w:rsidR="00775F3B">
        <w:rPr>
          <w:rFonts w:ascii="Times New Roman" w:eastAsia="Times New Roman" w:hAnsi="Times New Roman" w:cs="Times New Roman"/>
          <w:sz w:val="24"/>
          <w:szCs w:val="24"/>
        </w:rPr>
        <w:t> </w:t>
      </w:r>
      <w:r w:rsidR="00B145F1" w:rsidRPr="00DA1AFD">
        <w:rPr>
          <w:rFonts w:ascii="Times New Roman" w:eastAsia="Times New Roman" w:hAnsi="Times New Roman" w:cs="Times New Roman"/>
          <w:sz w:val="24"/>
          <w:szCs w:val="24"/>
        </w:rPr>
        <w:t xml:space="preserve">Eur; 3) už 2 val. pasirengimą parengiamajam teismo posėdžiui – 163,52 Eur; 4) už 30 min. dalyvavimą parengiamajame teismo posėdyje – 40,88 Eur, </w:t>
      </w:r>
      <w:r w:rsidR="00775F3B">
        <w:rPr>
          <w:rFonts w:ascii="Times New Roman" w:eastAsia="Times New Roman" w:hAnsi="Times New Roman" w:cs="Times New Roman"/>
          <w:sz w:val="24"/>
          <w:szCs w:val="24"/>
        </w:rPr>
        <w:t xml:space="preserve">iš </w:t>
      </w:r>
      <w:r w:rsidR="00B145F1" w:rsidRPr="00DA1AFD">
        <w:rPr>
          <w:rFonts w:ascii="Times New Roman" w:eastAsia="Times New Roman" w:hAnsi="Times New Roman" w:cs="Times New Roman"/>
          <w:sz w:val="24"/>
          <w:szCs w:val="24"/>
        </w:rPr>
        <w:t xml:space="preserve">viso </w:t>
      </w:r>
      <w:r w:rsidR="00775F3B">
        <w:rPr>
          <w:rFonts w:ascii="Times New Roman" w:eastAsia="Times New Roman" w:hAnsi="Times New Roman" w:cs="Times New Roman"/>
          <w:sz w:val="24"/>
          <w:szCs w:val="24"/>
        </w:rPr>
        <w:t>–</w:t>
      </w:r>
      <w:r w:rsidR="00B145F1" w:rsidRPr="00DA1AFD">
        <w:rPr>
          <w:rFonts w:ascii="Times New Roman" w:eastAsia="Times New Roman" w:hAnsi="Times New Roman" w:cs="Times New Roman"/>
          <w:sz w:val="24"/>
          <w:szCs w:val="24"/>
        </w:rPr>
        <w:t xml:space="preserve"> 2902,48 Eur.</w:t>
      </w:r>
    </w:p>
    <w:p w14:paraId="47877C8D" w14:textId="3A3AF405" w:rsidR="00DE1842" w:rsidRPr="00DE1842" w:rsidRDefault="0037465B" w:rsidP="00DE1842">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DA1AFD">
        <w:rPr>
          <w:rFonts w:ascii="Times New Roman" w:eastAsia="Times New Roman" w:hAnsi="Times New Roman" w:cs="Times New Roman"/>
          <w:sz w:val="24"/>
          <w:szCs w:val="24"/>
        </w:rPr>
        <w:lastRenderedPageBreak/>
        <w:t>S</w:t>
      </w:r>
      <w:r w:rsidR="00A936F1" w:rsidRPr="00DA1AFD">
        <w:rPr>
          <w:rFonts w:ascii="Times New Roman" w:eastAsia="Times New Roman" w:hAnsi="Times New Roman" w:cs="Times New Roman"/>
          <w:sz w:val="24"/>
          <w:szCs w:val="24"/>
        </w:rPr>
        <w:t>pręsdamas, ar pirmosios instancijos teismas pagrįstai</w:t>
      </w:r>
      <w:r w:rsidR="00A936F1" w:rsidRPr="00A936F1">
        <w:rPr>
          <w:rFonts w:ascii="Times New Roman" w:eastAsia="Times New Roman" w:hAnsi="Times New Roman" w:cs="Times New Roman"/>
          <w:sz w:val="24"/>
          <w:szCs w:val="24"/>
        </w:rPr>
        <w:t xml:space="preserve"> priteisė išlaid</w:t>
      </w:r>
      <w:r w:rsidR="00775F3B">
        <w:rPr>
          <w:rFonts w:ascii="Times New Roman" w:eastAsia="Times New Roman" w:hAnsi="Times New Roman" w:cs="Times New Roman"/>
          <w:sz w:val="24"/>
          <w:szCs w:val="24"/>
        </w:rPr>
        <w:t>ų</w:t>
      </w:r>
      <w:r w:rsidR="00A936F1" w:rsidRPr="00A936F1">
        <w:rPr>
          <w:rFonts w:ascii="Times New Roman" w:eastAsia="Times New Roman" w:hAnsi="Times New Roman" w:cs="Times New Roman"/>
          <w:sz w:val="24"/>
          <w:szCs w:val="24"/>
        </w:rPr>
        <w:t xml:space="preserve"> už parengtą </w:t>
      </w:r>
      <w:r w:rsidR="00A936F1" w:rsidRPr="00842C33">
        <w:rPr>
          <w:rFonts w:ascii="Times New Roman" w:eastAsia="Times New Roman" w:hAnsi="Times New Roman" w:cs="Times New Roman"/>
          <w:sz w:val="24"/>
          <w:szCs w:val="24"/>
        </w:rPr>
        <w:t>2017</w:t>
      </w:r>
      <w:r w:rsidR="00036200">
        <w:rPr>
          <w:rFonts w:ascii="Times New Roman" w:eastAsia="Times New Roman" w:hAnsi="Times New Roman" w:cs="Times New Roman"/>
          <w:sz w:val="24"/>
          <w:szCs w:val="24"/>
        </w:rPr>
        <w:t> </w:t>
      </w:r>
      <w:r w:rsidR="00A936F1" w:rsidRPr="00842C33">
        <w:rPr>
          <w:rFonts w:ascii="Times New Roman" w:eastAsia="Times New Roman" w:hAnsi="Times New Roman" w:cs="Times New Roman"/>
          <w:sz w:val="24"/>
          <w:szCs w:val="24"/>
        </w:rPr>
        <w:t>m. rugpjūčio 2 d. pareiškimą dėl ikiteisminio tyrimo pradėjimo</w:t>
      </w:r>
      <w:r w:rsidR="00775F3B">
        <w:rPr>
          <w:rFonts w:ascii="Times New Roman" w:eastAsia="Times New Roman" w:hAnsi="Times New Roman" w:cs="Times New Roman"/>
          <w:sz w:val="24"/>
          <w:szCs w:val="24"/>
        </w:rPr>
        <w:t xml:space="preserve"> atlyginimą</w:t>
      </w:r>
      <w:r w:rsidR="00A936F1" w:rsidRPr="00A936F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apeliacinės instancijos t</w:t>
      </w:r>
      <w:r w:rsidRPr="00A936F1">
        <w:rPr>
          <w:rFonts w:ascii="Times New Roman" w:eastAsia="Times New Roman" w:hAnsi="Times New Roman" w:cs="Times New Roman"/>
          <w:sz w:val="24"/>
          <w:szCs w:val="24"/>
        </w:rPr>
        <w:t>eismas</w:t>
      </w:r>
      <w:r>
        <w:rPr>
          <w:rFonts w:ascii="Times New Roman" w:eastAsia="Times New Roman" w:hAnsi="Times New Roman" w:cs="Times New Roman"/>
          <w:sz w:val="24"/>
          <w:szCs w:val="24"/>
        </w:rPr>
        <w:t xml:space="preserve"> konstatavo</w:t>
      </w:r>
      <w:r w:rsidR="00A936F1" w:rsidRPr="00A936F1">
        <w:rPr>
          <w:rFonts w:ascii="Times New Roman" w:eastAsia="Times New Roman" w:hAnsi="Times New Roman" w:cs="Times New Roman"/>
          <w:sz w:val="24"/>
          <w:szCs w:val="24"/>
        </w:rPr>
        <w:t>, kad šios išlaidos nėra susijusios su byla, kurioje nagrinėjamas darbo ginčas</w:t>
      </w:r>
      <w:r>
        <w:rPr>
          <w:rFonts w:ascii="Times New Roman" w:eastAsia="Times New Roman" w:hAnsi="Times New Roman" w:cs="Times New Roman"/>
          <w:sz w:val="24"/>
          <w:szCs w:val="24"/>
        </w:rPr>
        <w:t>,</w:t>
      </w:r>
      <w:r w:rsidRPr="0037465B">
        <w:rPr>
          <w:rFonts w:ascii="Times New Roman" w:eastAsia="Times New Roman" w:hAnsi="Times New Roman" w:cs="Times New Roman"/>
          <w:sz w:val="24"/>
          <w:szCs w:val="24"/>
        </w:rPr>
        <w:t xml:space="preserve"> </w:t>
      </w:r>
      <w:r w:rsidRPr="00A936F1">
        <w:rPr>
          <w:rFonts w:ascii="Times New Roman" w:eastAsia="Times New Roman" w:hAnsi="Times New Roman" w:cs="Times New Roman"/>
          <w:sz w:val="24"/>
          <w:szCs w:val="24"/>
        </w:rPr>
        <w:t>atsakovė neįrodė jų būtinumo šioje civilinėje byloje</w:t>
      </w:r>
      <w:r w:rsidR="00DE1842">
        <w:rPr>
          <w:rFonts w:ascii="Times New Roman" w:eastAsia="Times New Roman" w:hAnsi="Times New Roman" w:cs="Times New Roman"/>
          <w:sz w:val="24"/>
          <w:szCs w:val="24"/>
        </w:rPr>
        <w:t>, todėl, a</w:t>
      </w:r>
      <w:r w:rsidR="00DE1842" w:rsidRPr="00DE1842">
        <w:rPr>
          <w:rFonts w:ascii="Times New Roman" w:eastAsia="Times New Roman" w:hAnsi="Times New Roman" w:cs="Times New Roman"/>
          <w:sz w:val="24"/>
          <w:szCs w:val="24"/>
        </w:rPr>
        <w:t>tsižvelgiant į tai, kad pagal 2017 m. rugsėjo 20 d. suteiktų teisinių paslaugų ataskaitą už vieną darbo valandą klientas moka 100 Eur, o minėt</w:t>
      </w:r>
      <w:r w:rsidR="00775F3B">
        <w:rPr>
          <w:rFonts w:ascii="Times New Roman" w:eastAsia="Times New Roman" w:hAnsi="Times New Roman" w:cs="Times New Roman"/>
          <w:sz w:val="24"/>
          <w:szCs w:val="24"/>
        </w:rPr>
        <w:t>am</w:t>
      </w:r>
      <w:r w:rsidR="00DE1842" w:rsidRPr="00DE1842">
        <w:rPr>
          <w:rFonts w:ascii="Times New Roman" w:eastAsia="Times New Roman" w:hAnsi="Times New Roman" w:cs="Times New Roman"/>
          <w:sz w:val="24"/>
          <w:szCs w:val="24"/>
        </w:rPr>
        <w:t xml:space="preserve"> pareiškimo projekt</w:t>
      </w:r>
      <w:r w:rsidR="00775F3B">
        <w:rPr>
          <w:rFonts w:ascii="Times New Roman" w:eastAsia="Times New Roman" w:hAnsi="Times New Roman" w:cs="Times New Roman"/>
          <w:sz w:val="24"/>
          <w:szCs w:val="24"/>
        </w:rPr>
        <w:t>ui</w:t>
      </w:r>
      <w:r w:rsidR="00DE1842" w:rsidRPr="00DE1842">
        <w:rPr>
          <w:rFonts w:ascii="Times New Roman" w:eastAsia="Times New Roman" w:hAnsi="Times New Roman" w:cs="Times New Roman"/>
          <w:sz w:val="24"/>
          <w:szCs w:val="24"/>
        </w:rPr>
        <w:t xml:space="preserve"> </w:t>
      </w:r>
      <w:r w:rsidR="00775F3B">
        <w:rPr>
          <w:rFonts w:ascii="Times New Roman" w:eastAsia="Times New Roman" w:hAnsi="Times New Roman" w:cs="Times New Roman"/>
          <w:sz w:val="24"/>
          <w:szCs w:val="24"/>
        </w:rPr>
        <w:t>pa</w:t>
      </w:r>
      <w:r w:rsidR="00DE1842" w:rsidRPr="00DE1842">
        <w:rPr>
          <w:rFonts w:ascii="Times New Roman" w:eastAsia="Times New Roman" w:hAnsi="Times New Roman" w:cs="Times New Roman"/>
          <w:sz w:val="24"/>
          <w:szCs w:val="24"/>
        </w:rPr>
        <w:t>r</w:t>
      </w:r>
      <w:r w:rsidR="001B0416">
        <w:rPr>
          <w:rFonts w:ascii="Times New Roman" w:eastAsia="Times New Roman" w:hAnsi="Times New Roman" w:cs="Times New Roman"/>
          <w:sz w:val="24"/>
          <w:szCs w:val="24"/>
        </w:rPr>
        <w:t>eng</w:t>
      </w:r>
      <w:r w:rsidR="00775F3B">
        <w:rPr>
          <w:rFonts w:ascii="Times New Roman" w:eastAsia="Times New Roman" w:hAnsi="Times New Roman" w:cs="Times New Roman"/>
          <w:sz w:val="24"/>
          <w:szCs w:val="24"/>
        </w:rPr>
        <w:t>ti</w:t>
      </w:r>
      <w:r w:rsidR="00DE1842" w:rsidRPr="00DE1842">
        <w:rPr>
          <w:rFonts w:ascii="Times New Roman" w:eastAsia="Times New Roman" w:hAnsi="Times New Roman" w:cs="Times New Roman"/>
          <w:sz w:val="24"/>
          <w:szCs w:val="24"/>
        </w:rPr>
        <w:t xml:space="preserve"> buvo sugaištos 2 valandos, priteista 1600 Eur bylinėjimosi išlaidų suma mažintina 200 Eur suma.</w:t>
      </w:r>
    </w:p>
    <w:p w14:paraId="33C1FBF9" w14:textId="3AE18E3E" w:rsidR="003839E9" w:rsidRPr="00151694" w:rsidRDefault="003839E9" w:rsidP="001B0416">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3839E9">
        <w:rPr>
          <w:rFonts w:ascii="Times New Roman" w:eastAsia="Times New Roman" w:hAnsi="Times New Roman" w:cs="Times New Roman"/>
          <w:sz w:val="24"/>
          <w:szCs w:val="24"/>
        </w:rPr>
        <w:t>Apeliacinės instancijos t</w:t>
      </w:r>
      <w:r w:rsidR="00BF6FBE" w:rsidRPr="003839E9">
        <w:rPr>
          <w:rFonts w:ascii="Times New Roman" w:eastAsia="Times New Roman" w:hAnsi="Times New Roman" w:cs="Times New Roman"/>
          <w:sz w:val="24"/>
          <w:szCs w:val="24"/>
        </w:rPr>
        <w:t>eismas sprendė, kad 1400 Eur prašomos</w:t>
      </w:r>
      <w:r w:rsidR="00C42C8B" w:rsidRPr="003839E9">
        <w:rPr>
          <w:rFonts w:ascii="Times New Roman" w:eastAsia="Times New Roman" w:hAnsi="Times New Roman" w:cs="Times New Roman"/>
          <w:sz w:val="24"/>
          <w:szCs w:val="24"/>
        </w:rPr>
        <w:t xml:space="preserve"> priteisti bylinėjimosi išlaidos yra pagrįstos ir būtinos</w:t>
      </w:r>
      <w:r w:rsidR="003938D2" w:rsidRPr="003839E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pažymėjo, jog </w:t>
      </w:r>
      <w:r w:rsidR="00842C33" w:rsidRPr="003839E9">
        <w:rPr>
          <w:rFonts w:ascii="Times New Roman" w:eastAsia="Times New Roman" w:hAnsi="Times New Roman" w:cs="Times New Roman"/>
          <w:sz w:val="24"/>
          <w:szCs w:val="24"/>
        </w:rPr>
        <w:t>š</w:t>
      </w:r>
      <w:r w:rsidR="003938D2" w:rsidRPr="003839E9">
        <w:rPr>
          <w:rFonts w:ascii="Times New Roman" w:eastAsia="Times New Roman" w:hAnsi="Times New Roman" w:cs="Times New Roman"/>
          <w:sz w:val="24"/>
          <w:szCs w:val="24"/>
        </w:rPr>
        <w:t>ios išlaidos yra per pusę mažesnės nei Rekomendacijose nustatyti maksimalūs priteistini užmokesčio dydžiai (2902,48</w:t>
      </w:r>
      <w:r w:rsidR="00036200">
        <w:rPr>
          <w:rFonts w:ascii="Times New Roman" w:eastAsia="Times New Roman" w:hAnsi="Times New Roman" w:cs="Times New Roman"/>
          <w:sz w:val="24"/>
          <w:szCs w:val="24"/>
        </w:rPr>
        <w:t xml:space="preserve"> </w:t>
      </w:r>
      <w:r w:rsidR="003938D2" w:rsidRPr="003839E9">
        <w:rPr>
          <w:rFonts w:ascii="Times New Roman" w:eastAsia="Times New Roman" w:hAnsi="Times New Roman" w:cs="Times New Roman"/>
          <w:sz w:val="24"/>
          <w:szCs w:val="24"/>
        </w:rPr>
        <w:t>Eur). Aplinkybė</w:t>
      </w:r>
      <w:r w:rsidRPr="003839E9">
        <w:rPr>
          <w:rFonts w:ascii="Times New Roman" w:eastAsia="Times New Roman" w:hAnsi="Times New Roman" w:cs="Times New Roman"/>
          <w:sz w:val="24"/>
          <w:szCs w:val="24"/>
        </w:rPr>
        <w:t>s</w:t>
      </w:r>
      <w:r w:rsidR="003938D2" w:rsidRPr="003839E9">
        <w:rPr>
          <w:rFonts w:ascii="Times New Roman" w:eastAsia="Times New Roman" w:hAnsi="Times New Roman" w:cs="Times New Roman"/>
          <w:sz w:val="24"/>
          <w:szCs w:val="24"/>
        </w:rPr>
        <w:t>, kad</w:t>
      </w:r>
      <w:r w:rsidR="001B0416">
        <w:rPr>
          <w:rFonts w:ascii="Times New Roman" w:eastAsia="Times New Roman" w:hAnsi="Times New Roman" w:cs="Times New Roman"/>
          <w:sz w:val="24"/>
          <w:szCs w:val="24"/>
        </w:rPr>
        <w:t>,</w:t>
      </w:r>
      <w:r w:rsidR="003938D2" w:rsidRPr="003839E9">
        <w:rPr>
          <w:rFonts w:ascii="Times New Roman" w:eastAsia="Times New Roman" w:hAnsi="Times New Roman" w:cs="Times New Roman"/>
          <w:sz w:val="24"/>
          <w:szCs w:val="24"/>
        </w:rPr>
        <w:t xml:space="preserve"> bylai persikėlus į teismą, atsakovė už atsiliepimo parengimą sumokėjo 350 Eur</w:t>
      </w:r>
      <w:r w:rsidRPr="003839E9">
        <w:rPr>
          <w:rFonts w:ascii="Times New Roman" w:eastAsia="Times New Roman" w:hAnsi="Times New Roman" w:cs="Times New Roman"/>
          <w:sz w:val="24"/>
          <w:szCs w:val="24"/>
        </w:rPr>
        <w:t>,</w:t>
      </w:r>
      <w:r w:rsidR="003938D2" w:rsidRPr="003839E9">
        <w:rPr>
          <w:rFonts w:ascii="Times New Roman" w:eastAsia="Times New Roman" w:hAnsi="Times New Roman" w:cs="Times New Roman"/>
          <w:sz w:val="24"/>
          <w:szCs w:val="24"/>
        </w:rPr>
        <w:t xml:space="preserve"> </w:t>
      </w:r>
      <w:r w:rsidRPr="003839E9">
        <w:rPr>
          <w:rFonts w:ascii="Times New Roman" w:eastAsia="Times New Roman" w:hAnsi="Times New Roman" w:cs="Times New Roman"/>
          <w:sz w:val="24"/>
          <w:szCs w:val="24"/>
        </w:rPr>
        <w:t xml:space="preserve">teismas nevertino </w:t>
      </w:r>
      <w:r w:rsidR="003938D2" w:rsidRPr="003839E9">
        <w:rPr>
          <w:rFonts w:ascii="Times New Roman" w:eastAsia="Times New Roman" w:hAnsi="Times New Roman" w:cs="Times New Roman"/>
          <w:sz w:val="24"/>
          <w:szCs w:val="24"/>
        </w:rPr>
        <w:t>kaip nepagrįst</w:t>
      </w:r>
      <w:r w:rsidRPr="003839E9">
        <w:rPr>
          <w:rFonts w:ascii="Times New Roman" w:eastAsia="Times New Roman" w:hAnsi="Times New Roman" w:cs="Times New Roman"/>
          <w:sz w:val="24"/>
          <w:szCs w:val="24"/>
        </w:rPr>
        <w:t>o</w:t>
      </w:r>
      <w:r w:rsidR="003938D2" w:rsidRPr="003839E9">
        <w:rPr>
          <w:rFonts w:ascii="Times New Roman" w:eastAsia="Times New Roman" w:hAnsi="Times New Roman" w:cs="Times New Roman"/>
          <w:sz w:val="24"/>
          <w:szCs w:val="24"/>
        </w:rPr>
        <w:t xml:space="preserve"> išlaidavim</w:t>
      </w:r>
      <w:r w:rsidRPr="003839E9">
        <w:rPr>
          <w:rFonts w:ascii="Times New Roman" w:eastAsia="Times New Roman" w:hAnsi="Times New Roman" w:cs="Times New Roman"/>
          <w:sz w:val="24"/>
          <w:szCs w:val="24"/>
        </w:rPr>
        <w:t>o.</w:t>
      </w:r>
      <w:r w:rsidR="003938D2" w:rsidRPr="003839E9">
        <w:rPr>
          <w:rFonts w:ascii="Times New Roman" w:eastAsia="Times New Roman" w:hAnsi="Times New Roman" w:cs="Times New Roman"/>
          <w:sz w:val="24"/>
          <w:szCs w:val="24"/>
        </w:rPr>
        <w:t xml:space="preserve"> Teismas atsižvelgė į tai, kad atsakovės atstovas veikė sąžiningai, nes</w:t>
      </w:r>
      <w:r w:rsidR="00775F3B">
        <w:rPr>
          <w:rFonts w:ascii="Times New Roman" w:eastAsia="Times New Roman" w:hAnsi="Times New Roman" w:cs="Times New Roman"/>
          <w:sz w:val="24"/>
          <w:szCs w:val="24"/>
        </w:rPr>
        <w:t>,</w:t>
      </w:r>
      <w:r w:rsidR="003938D2" w:rsidRPr="003839E9">
        <w:rPr>
          <w:rFonts w:ascii="Times New Roman" w:eastAsia="Times New Roman" w:hAnsi="Times New Roman" w:cs="Times New Roman"/>
          <w:sz w:val="24"/>
          <w:szCs w:val="24"/>
        </w:rPr>
        <w:t xml:space="preserve"> gavęs 800 Eur atlyginimą už parengtą atsiliepimą į prašymą ikiteisminėje ginčo nagrinėjimo institucijoje (2017 m. liepos 13 sąskaita už teisines paslaugas), bylos nagrinėjimui persikėlus </w:t>
      </w:r>
      <w:r w:rsidR="003938D2" w:rsidRPr="00151694">
        <w:rPr>
          <w:rFonts w:ascii="Times New Roman" w:eastAsia="Times New Roman" w:hAnsi="Times New Roman" w:cs="Times New Roman"/>
          <w:sz w:val="24"/>
          <w:szCs w:val="24"/>
        </w:rPr>
        <w:t xml:space="preserve">į teismą, </w:t>
      </w:r>
      <w:r w:rsidR="00775F3B" w:rsidRPr="003839E9">
        <w:rPr>
          <w:rFonts w:ascii="Times New Roman" w:eastAsia="Times New Roman" w:hAnsi="Times New Roman" w:cs="Times New Roman"/>
          <w:sz w:val="24"/>
          <w:szCs w:val="24"/>
        </w:rPr>
        <w:t>jis</w:t>
      </w:r>
      <w:r w:rsidR="00775F3B">
        <w:rPr>
          <w:rFonts w:ascii="Times New Roman" w:eastAsia="Times New Roman" w:hAnsi="Times New Roman" w:cs="Times New Roman"/>
          <w:sz w:val="24"/>
          <w:szCs w:val="24"/>
        </w:rPr>
        <w:t xml:space="preserve"> </w:t>
      </w:r>
      <w:r w:rsidR="003938D2" w:rsidRPr="00151694">
        <w:rPr>
          <w:rFonts w:ascii="Times New Roman" w:eastAsia="Times New Roman" w:hAnsi="Times New Roman" w:cs="Times New Roman"/>
          <w:sz w:val="24"/>
          <w:szCs w:val="24"/>
        </w:rPr>
        <w:t xml:space="preserve">nereikalavo priteisti už atsiliepimą galimai maksimalaus priteistino 2044 Eur užmokesčio. </w:t>
      </w:r>
    </w:p>
    <w:p w14:paraId="33EC55A0" w14:textId="355930A8" w:rsidR="00024654" w:rsidRPr="002204EB" w:rsidRDefault="003839E9" w:rsidP="002204EB">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151694">
        <w:rPr>
          <w:rFonts w:ascii="Times New Roman" w:eastAsia="Times New Roman" w:hAnsi="Times New Roman" w:cs="Times New Roman"/>
          <w:sz w:val="24"/>
          <w:szCs w:val="24"/>
        </w:rPr>
        <w:t>Apeliacinės instancijos t</w:t>
      </w:r>
      <w:r w:rsidR="00D70839" w:rsidRPr="00151694">
        <w:rPr>
          <w:rFonts w:ascii="Times New Roman" w:eastAsia="Times New Roman" w:hAnsi="Times New Roman" w:cs="Times New Roman"/>
          <w:sz w:val="24"/>
          <w:szCs w:val="24"/>
        </w:rPr>
        <w:t>eismas atmetė ieškovo argumentus, kad atsakovė, ne</w:t>
      </w:r>
      <w:r w:rsidR="001B0416">
        <w:rPr>
          <w:rFonts w:ascii="Times New Roman" w:eastAsia="Times New Roman" w:hAnsi="Times New Roman" w:cs="Times New Roman"/>
          <w:sz w:val="24"/>
          <w:szCs w:val="24"/>
        </w:rPr>
        <w:t>sinaudodama</w:t>
      </w:r>
      <w:r w:rsidR="00D70839" w:rsidRPr="00151694">
        <w:rPr>
          <w:rFonts w:ascii="Times New Roman" w:eastAsia="Times New Roman" w:hAnsi="Times New Roman" w:cs="Times New Roman"/>
          <w:sz w:val="24"/>
          <w:szCs w:val="24"/>
        </w:rPr>
        <w:t xml:space="preserve"> Alytaus miesto savivaldybės administracijos teisininkų konsultacijomis, nepagrįstai išlaidavo</w:t>
      </w:r>
      <w:r w:rsidR="002204EB">
        <w:rPr>
          <w:rFonts w:ascii="Times New Roman" w:eastAsia="Times New Roman" w:hAnsi="Times New Roman" w:cs="Times New Roman"/>
          <w:sz w:val="24"/>
          <w:szCs w:val="24"/>
        </w:rPr>
        <w:t xml:space="preserve">, taip pat </w:t>
      </w:r>
      <w:r w:rsidR="00024654" w:rsidRPr="002204EB">
        <w:rPr>
          <w:rFonts w:ascii="Times New Roman" w:eastAsia="Times New Roman" w:hAnsi="Times New Roman" w:cs="Times New Roman"/>
          <w:sz w:val="24"/>
          <w:szCs w:val="24"/>
        </w:rPr>
        <w:t xml:space="preserve">atmetė ieškovo argumentus, </w:t>
      </w:r>
      <w:r w:rsidR="002204EB">
        <w:rPr>
          <w:rFonts w:ascii="Times New Roman" w:eastAsia="Times New Roman" w:hAnsi="Times New Roman" w:cs="Times New Roman"/>
          <w:sz w:val="24"/>
          <w:szCs w:val="24"/>
        </w:rPr>
        <w:t>jog</w:t>
      </w:r>
      <w:r w:rsidR="00024654" w:rsidRPr="002204EB">
        <w:rPr>
          <w:rFonts w:ascii="Times New Roman" w:eastAsia="Times New Roman" w:hAnsi="Times New Roman" w:cs="Times New Roman"/>
          <w:sz w:val="24"/>
          <w:szCs w:val="24"/>
        </w:rPr>
        <w:t xml:space="preserve"> pirmosios instancijos teismas pažeidė kasacinio teismo suformuotą teismų praktiką, kurioje išaiškinta, kad civilinėse bylose šalių patirtos išlaidos turi būti būtinos ir pagrįstos, susijusios su bylos nagrinėjimu, o teismas turi spręsti, ar asmuo neišvengiamai turėjo daryti tas išlaidas dėl bylos nagrinėjimo, ar nebuvo galima apsieiti ir be jų, ar išlaidos nėra perteklinės ir neprotingos</w:t>
      </w:r>
      <w:r w:rsidR="001B0416">
        <w:rPr>
          <w:rFonts w:ascii="Times New Roman" w:eastAsia="Times New Roman" w:hAnsi="Times New Roman" w:cs="Times New Roman"/>
          <w:sz w:val="24"/>
          <w:szCs w:val="24"/>
        </w:rPr>
        <w:t>.</w:t>
      </w:r>
      <w:r w:rsidR="00024654" w:rsidRPr="002204EB">
        <w:rPr>
          <w:rFonts w:ascii="Times New Roman" w:eastAsia="Times New Roman" w:hAnsi="Times New Roman" w:cs="Times New Roman"/>
          <w:sz w:val="24"/>
          <w:szCs w:val="24"/>
        </w:rPr>
        <w:t xml:space="preserve"> </w:t>
      </w:r>
    </w:p>
    <w:p w14:paraId="0C9DB09F" w14:textId="6E6C6A75" w:rsidR="00F6755F" w:rsidRDefault="00106ED0" w:rsidP="00F6755F">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151694">
        <w:rPr>
          <w:rFonts w:ascii="Times New Roman" w:eastAsia="Times New Roman" w:hAnsi="Times New Roman" w:cs="Times New Roman"/>
          <w:sz w:val="24"/>
          <w:szCs w:val="24"/>
        </w:rPr>
        <w:t>Paskirstydamas bylinėjimosi išlaidas, patirtas apeliacinės instancijos teisme, šis teismas vertino, kad apeliacinis skundas tenkinamas 20</w:t>
      </w:r>
      <w:r w:rsidR="005173B3">
        <w:rPr>
          <w:rFonts w:ascii="Times New Roman" w:eastAsia="Times New Roman" w:hAnsi="Times New Roman" w:cs="Times New Roman"/>
          <w:sz w:val="24"/>
          <w:szCs w:val="24"/>
        </w:rPr>
        <w:t xml:space="preserve"> </w:t>
      </w:r>
      <w:r w:rsidRPr="00151694">
        <w:rPr>
          <w:rFonts w:ascii="Times New Roman" w:eastAsia="Times New Roman" w:hAnsi="Times New Roman" w:cs="Times New Roman"/>
          <w:sz w:val="24"/>
          <w:szCs w:val="24"/>
        </w:rPr>
        <w:t xml:space="preserve">procentų, ir pagal tai sprendė, jog </w:t>
      </w:r>
      <w:bookmarkStart w:id="4" w:name="_Hlk527705271"/>
      <w:r w:rsidRPr="00151694">
        <w:rPr>
          <w:rFonts w:ascii="Times New Roman" w:eastAsia="Times New Roman" w:hAnsi="Times New Roman" w:cs="Times New Roman"/>
          <w:sz w:val="24"/>
          <w:szCs w:val="24"/>
        </w:rPr>
        <w:t>iš ieškovo priteistin</w:t>
      </w:r>
      <w:r w:rsidR="00775F3B">
        <w:rPr>
          <w:rFonts w:ascii="Times New Roman" w:eastAsia="Times New Roman" w:hAnsi="Times New Roman" w:cs="Times New Roman"/>
          <w:sz w:val="24"/>
          <w:szCs w:val="24"/>
        </w:rPr>
        <w:t>as</w:t>
      </w:r>
      <w:r w:rsidRPr="00151694">
        <w:rPr>
          <w:rFonts w:ascii="Times New Roman" w:eastAsia="Times New Roman" w:hAnsi="Times New Roman" w:cs="Times New Roman"/>
          <w:sz w:val="24"/>
          <w:szCs w:val="24"/>
        </w:rPr>
        <w:t xml:space="preserve"> </w:t>
      </w:r>
      <w:bookmarkEnd w:id="4"/>
      <w:r w:rsidRPr="00151694">
        <w:rPr>
          <w:rFonts w:ascii="Times New Roman" w:eastAsia="Times New Roman" w:hAnsi="Times New Roman" w:cs="Times New Roman"/>
          <w:sz w:val="24"/>
          <w:szCs w:val="24"/>
        </w:rPr>
        <w:t>80</w:t>
      </w:r>
      <w:r w:rsidR="005173B3">
        <w:rPr>
          <w:rFonts w:ascii="Times New Roman" w:eastAsia="Times New Roman" w:hAnsi="Times New Roman" w:cs="Times New Roman"/>
          <w:sz w:val="24"/>
          <w:szCs w:val="24"/>
        </w:rPr>
        <w:t> </w:t>
      </w:r>
      <w:r w:rsidRPr="00151694">
        <w:rPr>
          <w:rFonts w:ascii="Times New Roman" w:eastAsia="Times New Roman" w:hAnsi="Times New Roman" w:cs="Times New Roman"/>
          <w:sz w:val="24"/>
          <w:szCs w:val="24"/>
        </w:rPr>
        <w:t xml:space="preserve">procentų atsakovės patirtų bylinėjimosi išlaidų (300 Eur) už advokato teisinę pagalbą, rengiant atsiliepimą į apeliacinį skundą, </w:t>
      </w:r>
      <w:r w:rsidR="00775F3B">
        <w:rPr>
          <w:rFonts w:ascii="Times New Roman" w:eastAsia="Times New Roman" w:hAnsi="Times New Roman" w:cs="Times New Roman"/>
          <w:sz w:val="24"/>
          <w:szCs w:val="24"/>
        </w:rPr>
        <w:t xml:space="preserve">atlyginimas, </w:t>
      </w:r>
      <w:r w:rsidRPr="00151694">
        <w:rPr>
          <w:rFonts w:ascii="Times New Roman" w:eastAsia="Times New Roman" w:hAnsi="Times New Roman" w:cs="Times New Roman"/>
          <w:sz w:val="24"/>
          <w:szCs w:val="24"/>
        </w:rPr>
        <w:t>t. y. 240 Eur. Teismas nurodė, kad</w:t>
      </w:r>
      <w:r w:rsidR="00775F3B">
        <w:rPr>
          <w:rFonts w:ascii="Times New Roman" w:eastAsia="Times New Roman" w:hAnsi="Times New Roman" w:cs="Times New Roman"/>
          <w:sz w:val="24"/>
          <w:szCs w:val="24"/>
        </w:rPr>
        <w:t>,</w:t>
      </w:r>
      <w:r w:rsidRPr="00151694">
        <w:rPr>
          <w:rFonts w:ascii="Times New Roman" w:eastAsia="Times New Roman" w:hAnsi="Times New Roman" w:cs="Times New Roman"/>
          <w:sz w:val="24"/>
          <w:szCs w:val="24"/>
        </w:rPr>
        <w:t xml:space="preserve"> </w:t>
      </w:r>
      <w:r w:rsidR="00F6755F" w:rsidRPr="00151694">
        <w:rPr>
          <w:rFonts w:ascii="Times New Roman" w:eastAsia="Times New Roman" w:hAnsi="Times New Roman" w:cs="Times New Roman"/>
          <w:sz w:val="24"/>
          <w:szCs w:val="24"/>
        </w:rPr>
        <w:t>atmetus apeliacinį skundą 80</w:t>
      </w:r>
      <w:r w:rsidR="005173B3">
        <w:rPr>
          <w:rFonts w:ascii="Times New Roman" w:eastAsia="Times New Roman" w:hAnsi="Times New Roman" w:cs="Times New Roman"/>
          <w:sz w:val="24"/>
          <w:szCs w:val="24"/>
        </w:rPr>
        <w:t> </w:t>
      </w:r>
      <w:r w:rsidR="00F6755F" w:rsidRPr="00151694">
        <w:rPr>
          <w:rFonts w:ascii="Times New Roman" w:eastAsia="Times New Roman" w:hAnsi="Times New Roman" w:cs="Times New Roman"/>
          <w:sz w:val="24"/>
          <w:szCs w:val="24"/>
        </w:rPr>
        <w:t>procentų, iš</w:t>
      </w:r>
      <w:r w:rsidR="00F6755F" w:rsidRPr="00F6755F">
        <w:rPr>
          <w:rFonts w:ascii="Times New Roman" w:eastAsia="Times New Roman" w:hAnsi="Times New Roman" w:cs="Times New Roman"/>
          <w:sz w:val="24"/>
          <w:szCs w:val="24"/>
        </w:rPr>
        <w:t xml:space="preserve"> ieškovo valstybei priteista 80 procentų išlaidų, susijusių su procesinių dokumentų įteikimu apeliacinės instancijos teisme</w:t>
      </w:r>
      <w:r w:rsidR="001B0416">
        <w:rPr>
          <w:rFonts w:ascii="Times New Roman" w:eastAsia="Times New Roman" w:hAnsi="Times New Roman" w:cs="Times New Roman"/>
          <w:sz w:val="24"/>
          <w:szCs w:val="24"/>
        </w:rPr>
        <w:t>, t. y.</w:t>
      </w:r>
      <w:r w:rsidR="00F6755F" w:rsidRPr="00F6755F">
        <w:rPr>
          <w:rFonts w:ascii="Times New Roman" w:eastAsia="Times New Roman" w:hAnsi="Times New Roman" w:cs="Times New Roman"/>
          <w:sz w:val="24"/>
          <w:szCs w:val="24"/>
        </w:rPr>
        <w:t xml:space="preserve"> 4,12 Eur (nuo 5,15</w:t>
      </w:r>
      <w:r w:rsidR="00036200">
        <w:rPr>
          <w:rFonts w:ascii="Times New Roman" w:eastAsia="Times New Roman" w:hAnsi="Times New Roman" w:cs="Times New Roman"/>
          <w:sz w:val="24"/>
          <w:szCs w:val="24"/>
        </w:rPr>
        <w:t xml:space="preserve"> </w:t>
      </w:r>
      <w:r w:rsidR="00F6755F" w:rsidRPr="00F6755F">
        <w:rPr>
          <w:rFonts w:ascii="Times New Roman" w:eastAsia="Times New Roman" w:hAnsi="Times New Roman" w:cs="Times New Roman"/>
          <w:sz w:val="24"/>
          <w:szCs w:val="24"/>
        </w:rPr>
        <w:t>Eur)</w:t>
      </w:r>
      <w:r w:rsidR="00F6755F">
        <w:rPr>
          <w:rFonts w:ascii="Times New Roman" w:eastAsia="Times New Roman" w:hAnsi="Times New Roman" w:cs="Times New Roman"/>
          <w:sz w:val="24"/>
          <w:szCs w:val="24"/>
        </w:rPr>
        <w:t xml:space="preserve">, o iš atsakovės jai tenkanti šių bylinėjimosi išlaidų dalis </w:t>
      </w:r>
      <w:r w:rsidR="00775F3B">
        <w:rPr>
          <w:rFonts w:ascii="Times New Roman" w:eastAsia="Times New Roman" w:hAnsi="Times New Roman" w:cs="Times New Roman"/>
          <w:sz w:val="24"/>
          <w:szCs w:val="24"/>
        </w:rPr>
        <w:t>–</w:t>
      </w:r>
      <w:r w:rsidR="00F6755F">
        <w:rPr>
          <w:rFonts w:ascii="Times New Roman" w:eastAsia="Times New Roman" w:hAnsi="Times New Roman" w:cs="Times New Roman"/>
          <w:sz w:val="24"/>
          <w:szCs w:val="24"/>
        </w:rPr>
        <w:t xml:space="preserve"> </w:t>
      </w:r>
      <w:r w:rsidR="00F6755F" w:rsidRPr="003454B3">
        <w:rPr>
          <w:rFonts w:ascii="Times New Roman" w:eastAsia="Times New Roman" w:hAnsi="Times New Roman" w:cs="Times New Roman"/>
          <w:sz w:val="24"/>
          <w:szCs w:val="24"/>
        </w:rPr>
        <w:t>1,03 Eur</w:t>
      </w:r>
      <w:r w:rsidR="00F6755F">
        <w:rPr>
          <w:rFonts w:ascii="Times New Roman" w:eastAsia="Times New Roman" w:hAnsi="Times New Roman" w:cs="Times New Roman"/>
          <w:sz w:val="24"/>
          <w:szCs w:val="24"/>
        </w:rPr>
        <w:t xml:space="preserve"> – valstybei nepriteistina, nes </w:t>
      </w:r>
      <w:r w:rsidR="00F6755F" w:rsidRPr="0068179C">
        <w:rPr>
          <w:rFonts w:ascii="Times New Roman" w:eastAsia="Times New Roman" w:hAnsi="Times New Roman" w:cs="Times New Roman"/>
          <w:sz w:val="24"/>
          <w:szCs w:val="24"/>
        </w:rPr>
        <w:t>ši suma yra mažesnė už teisingumo ministro kartu su finansų ministru 2011 m. lapkričio 7 d. įsakymu Nr. 1R-261/1K-355 nustatytą minimalią valstybei priteistiną bylinėjimosi išlaidų sumą</w:t>
      </w:r>
      <w:r w:rsidR="00F6755F">
        <w:rPr>
          <w:rFonts w:ascii="Times New Roman" w:eastAsia="Times New Roman" w:hAnsi="Times New Roman" w:cs="Times New Roman"/>
          <w:sz w:val="24"/>
          <w:szCs w:val="24"/>
        </w:rPr>
        <w:t>.</w:t>
      </w:r>
    </w:p>
    <w:p w14:paraId="188D80E8" w14:textId="77777777" w:rsidR="00F6755F" w:rsidRDefault="00CB78B2" w:rsidP="00C42C8B">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bookmarkStart w:id="5" w:name="_Hlk527980298"/>
      <w:r>
        <w:rPr>
          <w:rFonts w:ascii="Times New Roman" w:eastAsia="Times New Roman" w:hAnsi="Times New Roman" w:cs="Times New Roman"/>
          <w:sz w:val="24"/>
          <w:szCs w:val="24"/>
        </w:rPr>
        <w:t xml:space="preserve">Kauno apygardos teismas 2018 m. kovo 26 d. papildoma nutartimi </w:t>
      </w:r>
      <w:bookmarkEnd w:id="5"/>
      <w:r w:rsidR="00672473" w:rsidRPr="00F71979">
        <w:rPr>
          <w:rFonts w:ascii="Times New Roman" w:eastAsia="Calibri" w:hAnsi="Times New Roman" w:cs="Times New Roman"/>
          <w:sz w:val="24"/>
          <w:szCs w:val="24"/>
          <w:lang w:eastAsia="en-US"/>
        </w:rPr>
        <w:t xml:space="preserve">priteisė iš </w:t>
      </w:r>
      <w:r w:rsidR="00672473">
        <w:rPr>
          <w:rFonts w:ascii="Times New Roman" w:eastAsia="Calibri" w:hAnsi="Times New Roman" w:cs="Times New Roman"/>
          <w:sz w:val="24"/>
          <w:szCs w:val="24"/>
          <w:lang w:eastAsia="en-US"/>
        </w:rPr>
        <w:t>ieš</w:t>
      </w:r>
      <w:r w:rsidR="00672473" w:rsidRPr="00F71979">
        <w:rPr>
          <w:rFonts w:ascii="Times New Roman" w:eastAsia="Calibri" w:hAnsi="Times New Roman" w:cs="Times New Roman"/>
          <w:sz w:val="24"/>
          <w:szCs w:val="24"/>
          <w:lang w:eastAsia="en-US"/>
        </w:rPr>
        <w:t>kovo</w:t>
      </w:r>
      <w:r w:rsidR="00672473">
        <w:rPr>
          <w:rFonts w:ascii="Times New Roman" w:eastAsia="Calibri" w:hAnsi="Times New Roman" w:cs="Times New Roman"/>
          <w:sz w:val="24"/>
          <w:szCs w:val="24"/>
          <w:lang w:eastAsia="en-US"/>
        </w:rPr>
        <w:t xml:space="preserve"> atsa</w:t>
      </w:r>
      <w:r w:rsidR="00672473" w:rsidRPr="00F71979">
        <w:rPr>
          <w:rFonts w:ascii="Times New Roman" w:eastAsia="Calibri" w:hAnsi="Times New Roman" w:cs="Times New Roman"/>
          <w:sz w:val="24"/>
          <w:szCs w:val="24"/>
          <w:lang w:eastAsia="en-US"/>
        </w:rPr>
        <w:t xml:space="preserve">kovei </w:t>
      </w:r>
      <w:r w:rsidR="00672473">
        <w:rPr>
          <w:rFonts w:ascii="Times New Roman" w:eastAsia="Calibri" w:hAnsi="Times New Roman" w:cs="Times New Roman"/>
          <w:sz w:val="24"/>
          <w:szCs w:val="24"/>
          <w:lang w:eastAsia="en-US"/>
        </w:rPr>
        <w:t>240</w:t>
      </w:r>
      <w:r w:rsidR="00672473" w:rsidRPr="00F71979">
        <w:rPr>
          <w:rFonts w:ascii="Times New Roman" w:eastAsia="Calibri" w:hAnsi="Times New Roman" w:cs="Times New Roman"/>
          <w:sz w:val="24"/>
          <w:szCs w:val="24"/>
          <w:lang w:eastAsia="en-US"/>
        </w:rPr>
        <w:t xml:space="preserve"> Eur bylinėjimosi išlaidų </w:t>
      </w:r>
      <w:r w:rsidR="00672473">
        <w:rPr>
          <w:rFonts w:ascii="Times New Roman" w:eastAsia="Calibri" w:hAnsi="Times New Roman" w:cs="Times New Roman"/>
          <w:sz w:val="24"/>
          <w:szCs w:val="24"/>
          <w:lang w:eastAsia="en-US"/>
        </w:rPr>
        <w:t xml:space="preserve">apeliacinės instancijos teisme </w:t>
      </w:r>
      <w:r w:rsidR="00672473" w:rsidRPr="00F71979">
        <w:rPr>
          <w:rFonts w:ascii="Times New Roman" w:eastAsia="Calibri" w:hAnsi="Times New Roman" w:cs="Times New Roman"/>
          <w:sz w:val="24"/>
          <w:szCs w:val="24"/>
          <w:lang w:eastAsia="en-US"/>
        </w:rPr>
        <w:t>atlyginimo</w:t>
      </w:r>
      <w:r w:rsidR="00672473">
        <w:rPr>
          <w:rFonts w:ascii="Times New Roman" w:eastAsia="Calibri" w:hAnsi="Times New Roman" w:cs="Times New Roman"/>
          <w:sz w:val="24"/>
          <w:szCs w:val="24"/>
          <w:lang w:eastAsia="en-US"/>
        </w:rPr>
        <w:t>.</w:t>
      </w:r>
      <w:r w:rsidR="00F6755F">
        <w:rPr>
          <w:rFonts w:ascii="Times New Roman" w:eastAsia="Calibri" w:hAnsi="Times New Roman" w:cs="Times New Roman"/>
          <w:sz w:val="24"/>
          <w:szCs w:val="24"/>
          <w:lang w:eastAsia="en-US"/>
        </w:rPr>
        <w:t xml:space="preserve"> Teismas nurodė, kad </w:t>
      </w:r>
      <w:r w:rsidR="00F6755F" w:rsidRPr="00F6755F">
        <w:rPr>
          <w:rFonts w:ascii="Times New Roman" w:eastAsia="Times New Roman" w:hAnsi="Times New Roman" w:cs="Times New Roman"/>
          <w:sz w:val="24"/>
          <w:szCs w:val="24"/>
        </w:rPr>
        <w:t>2018</w:t>
      </w:r>
      <w:r w:rsidR="005173B3">
        <w:rPr>
          <w:rFonts w:ascii="Times New Roman" w:eastAsia="Times New Roman" w:hAnsi="Times New Roman" w:cs="Times New Roman"/>
          <w:sz w:val="24"/>
          <w:szCs w:val="24"/>
        </w:rPr>
        <w:t> </w:t>
      </w:r>
      <w:r w:rsidR="00F6755F" w:rsidRPr="00F6755F">
        <w:rPr>
          <w:rFonts w:ascii="Times New Roman" w:eastAsia="Times New Roman" w:hAnsi="Times New Roman" w:cs="Times New Roman"/>
          <w:sz w:val="24"/>
          <w:szCs w:val="24"/>
        </w:rPr>
        <w:t>m. vasario 20 d. nutarties motyvuojamoj</w:t>
      </w:r>
      <w:r w:rsidR="00775F3B">
        <w:rPr>
          <w:rFonts w:ascii="Times New Roman" w:eastAsia="Times New Roman" w:hAnsi="Times New Roman" w:cs="Times New Roman"/>
          <w:sz w:val="24"/>
          <w:szCs w:val="24"/>
        </w:rPr>
        <w:t>oj</w:t>
      </w:r>
      <w:r w:rsidR="00F6755F" w:rsidRPr="00F6755F">
        <w:rPr>
          <w:rFonts w:ascii="Times New Roman" w:eastAsia="Times New Roman" w:hAnsi="Times New Roman" w:cs="Times New Roman"/>
          <w:sz w:val="24"/>
          <w:szCs w:val="24"/>
        </w:rPr>
        <w:t xml:space="preserve">e dalyje </w:t>
      </w:r>
      <w:r w:rsidR="00151694">
        <w:rPr>
          <w:rFonts w:ascii="Times New Roman" w:eastAsia="Times New Roman" w:hAnsi="Times New Roman" w:cs="Times New Roman"/>
          <w:sz w:val="24"/>
          <w:szCs w:val="24"/>
        </w:rPr>
        <w:t>konstatuota</w:t>
      </w:r>
      <w:r w:rsidR="005C0B5E">
        <w:rPr>
          <w:rFonts w:ascii="Times New Roman" w:eastAsia="Times New Roman" w:hAnsi="Times New Roman" w:cs="Times New Roman"/>
          <w:sz w:val="24"/>
          <w:szCs w:val="24"/>
        </w:rPr>
        <w:t xml:space="preserve">, jog </w:t>
      </w:r>
      <w:r w:rsidR="005C0B5E" w:rsidRPr="008C1BB3">
        <w:rPr>
          <w:rFonts w:ascii="Times New Roman" w:eastAsia="Times New Roman" w:hAnsi="Times New Roman" w:cs="Times New Roman"/>
          <w:sz w:val="24"/>
          <w:szCs w:val="24"/>
        </w:rPr>
        <w:t xml:space="preserve">iš </w:t>
      </w:r>
      <w:r w:rsidR="005C0B5E">
        <w:rPr>
          <w:rFonts w:ascii="Times New Roman" w:eastAsia="Times New Roman" w:hAnsi="Times New Roman" w:cs="Times New Roman"/>
          <w:sz w:val="24"/>
          <w:szCs w:val="24"/>
        </w:rPr>
        <w:t>ieškov</w:t>
      </w:r>
      <w:r w:rsidR="005C0B5E" w:rsidRPr="008C1BB3">
        <w:rPr>
          <w:rFonts w:ascii="Times New Roman" w:eastAsia="Times New Roman" w:hAnsi="Times New Roman" w:cs="Times New Roman"/>
          <w:sz w:val="24"/>
          <w:szCs w:val="24"/>
        </w:rPr>
        <w:t>o priteistin</w:t>
      </w:r>
      <w:r w:rsidR="005C0B5E">
        <w:rPr>
          <w:rFonts w:ascii="Times New Roman" w:eastAsia="Times New Roman" w:hAnsi="Times New Roman" w:cs="Times New Roman"/>
          <w:sz w:val="24"/>
          <w:szCs w:val="24"/>
        </w:rPr>
        <w:t>a</w:t>
      </w:r>
      <w:r w:rsidR="00775F3B">
        <w:rPr>
          <w:rFonts w:ascii="Times New Roman" w:eastAsia="Times New Roman" w:hAnsi="Times New Roman" w:cs="Times New Roman"/>
          <w:sz w:val="24"/>
          <w:szCs w:val="24"/>
        </w:rPr>
        <w:t>s</w:t>
      </w:r>
      <w:r w:rsidR="005C0B5E">
        <w:rPr>
          <w:rFonts w:ascii="Times New Roman" w:eastAsia="Times New Roman" w:hAnsi="Times New Roman" w:cs="Times New Roman"/>
          <w:sz w:val="24"/>
          <w:szCs w:val="24"/>
        </w:rPr>
        <w:t xml:space="preserve"> </w:t>
      </w:r>
      <w:r w:rsidR="005C0B5E" w:rsidRPr="008C1BB3">
        <w:rPr>
          <w:rFonts w:ascii="Times New Roman" w:eastAsia="Times New Roman" w:hAnsi="Times New Roman" w:cs="Times New Roman"/>
          <w:sz w:val="24"/>
          <w:szCs w:val="24"/>
        </w:rPr>
        <w:t>240</w:t>
      </w:r>
      <w:r w:rsidR="005173B3">
        <w:rPr>
          <w:rFonts w:ascii="Times New Roman" w:eastAsia="Times New Roman" w:hAnsi="Times New Roman" w:cs="Times New Roman"/>
          <w:sz w:val="24"/>
          <w:szCs w:val="24"/>
        </w:rPr>
        <w:t> </w:t>
      </w:r>
      <w:r w:rsidR="005C0B5E" w:rsidRPr="008C1BB3">
        <w:rPr>
          <w:rFonts w:ascii="Times New Roman" w:eastAsia="Times New Roman" w:hAnsi="Times New Roman" w:cs="Times New Roman"/>
          <w:sz w:val="24"/>
          <w:szCs w:val="24"/>
        </w:rPr>
        <w:t>Eur</w:t>
      </w:r>
      <w:r w:rsidR="005C0B5E">
        <w:rPr>
          <w:rFonts w:ascii="Times New Roman" w:eastAsia="Times New Roman" w:hAnsi="Times New Roman" w:cs="Times New Roman"/>
          <w:sz w:val="24"/>
          <w:szCs w:val="24"/>
        </w:rPr>
        <w:t xml:space="preserve"> </w:t>
      </w:r>
      <w:r w:rsidR="005C0B5E" w:rsidRPr="00F6755F">
        <w:rPr>
          <w:rFonts w:ascii="Times New Roman" w:eastAsia="Times New Roman" w:hAnsi="Times New Roman" w:cs="Times New Roman"/>
          <w:sz w:val="24"/>
          <w:szCs w:val="24"/>
        </w:rPr>
        <w:t>atsakovės patirtų bylinėjimosi išlaidų už advokato teisinę pagalbą rengiant atsiliepimą į apeliacinį skundą</w:t>
      </w:r>
      <w:r w:rsidR="00775F3B">
        <w:rPr>
          <w:rFonts w:ascii="Times New Roman" w:eastAsia="Times New Roman" w:hAnsi="Times New Roman" w:cs="Times New Roman"/>
          <w:sz w:val="24"/>
          <w:szCs w:val="24"/>
        </w:rPr>
        <w:t xml:space="preserve"> atlyginimas</w:t>
      </w:r>
      <w:r w:rsidR="005C0B5E">
        <w:rPr>
          <w:rFonts w:ascii="Times New Roman" w:eastAsia="Times New Roman" w:hAnsi="Times New Roman" w:cs="Times New Roman"/>
          <w:sz w:val="24"/>
          <w:szCs w:val="24"/>
        </w:rPr>
        <w:t xml:space="preserve">, tačiau </w:t>
      </w:r>
      <w:r w:rsidR="005C0B5E" w:rsidRPr="00F6755F">
        <w:rPr>
          <w:rFonts w:ascii="Times New Roman" w:eastAsia="Times New Roman" w:hAnsi="Times New Roman" w:cs="Times New Roman"/>
          <w:sz w:val="24"/>
          <w:szCs w:val="24"/>
        </w:rPr>
        <w:t>t</w:t>
      </w:r>
      <w:r w:rsidR="00151694">
        <w:rPr>
          <w:rFonts w:ascii="Times New Roman" w:eastAsia="Times New Roman" w:hAnsi="Times New Roman" w:cs="Times New Roman"/>
          <w:sz w:val="24"/>
          <w:szCs w:val="24"/>
        </w:rPr>
        <w:t>ai</w:t>
      </w:r>
      <w:r w:rsidR="005C0B5E" w:rsidRPr="00F6755F">
        <w:rPr>
          <w:rFonts w:ascii="Times New Roman" w:eastAsia="Times New Roman" w:hAnsi="Times New Roman" w:cs="Times New Roman"/>
          <w:sz w:val="24"/>
          <w:szCs w:val="24"/>
        </w:rPr>
        <w:t xml:space="preserve"> nenurod</w:t>
      </w:r>
      <w:r w:rsidR="00151694">
        <w:rPr>
          <w:rFonts w:ascii="Times New Roman" w:eastAsia="Times New Roman" w:hAnsi="Times New Roman" w:cs="Times New Roman"/>
          <w:sz w:val="24"/>
          <w:szCs w:val="24"/>
        </w:rPr>
        <w:t>yta</w:t>
      </w:r>
      <w:r w:rsidR="005C0B5E" w:rsidRPr="00F6755F">
        <w:rPr>
          <w:rFonts w:ascii="Times New Roman" w:eastAsia="Times New Roman" w:hAnsi="Times New Roman" w:cs="Times New Roman"/>
          <w:sz w:val="24"/>
          <w:szCs w:val="24"/>
        </w:rPr>
        <w:t xml:space="preserve"> nutarties rezoliucinėje dalyje.</w:t>
      </w:r>
    </w:p>
    <w:p w14:paraId="07970027" w14:textId="77777777" w:rsidR="008B2A46" w:rsidRPr="008B2A46" w:rsidRDefault="008B2A46" w:rsidP="008B2A46">
      <w:pPr>
        <w:pStyle w:val="ListParagraph"/>
        <w:spacing w:after="120" w:line="240" w:lineRule="auto"/>
        <w:ind w:left="360"/>
        <w:contextualSpacing w:val="0"/>
        <w:jc w:val="both"/>
        <w:rPr>
          <w:rFonts w:ascii="Times New Roman" w:eastAsia="Times New Roman" w:hAnsi="Times New Roman" w:cs="Times New Roman"/>
          <w:sz w:val="24"/>
          <w:szCs w:val="24"/>
        </w:rPr>
      </w:pPr>
    </w:p>
    <w:p w14:paraId="46ED90AA" w14:textId="77777777" w:rsidR="00486653" w:rsidRPr="00AE3104" w:rsidRDefault="00486653" w:rsidP="004A7437">
      <w:pPr>
        <w:pStyle w:val="ListParagraph"/>
        <w:shd w:val="clear" w:color="auto" w:fill="FFFFFF"/>
        <w:spacing w:after="120" w:line="240" w:lineRule="auto"/>
        <w:ind w:left="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III. Kasacini</w:t>
      </w:r>
      <w:r w:rsidR="005836D7" w:rsidRPr="00AE3104">
        <w:rPr>
          <w:rFonts w:ascii="Times New Roman" w:eastAsia="Times New Roman" w:hAnsi="Times New Roman" w:cs="Times New Roman"/>
          <w:sz w:val="24"/>
          <w:szCs w:val="24"/>
        </w:rPr>
        <w:t>o</w:t>
      </w:r>
      <w:r w:rsidRPr="00AE3104">
        <w:rPr>
          <w:rFonts w:ascii="Times New Roman" w:eastAsia="Times New Roman" w:hAnsi="Times New Roman" w:cs="Times New Roman"/>
          <w:sz w:val="24"/>
          <w:szCs w:val="24"/>
        </w:rPr>
        <w:t xml:space="preserve"> skund</w:t>
      </w:r>
      <w:r w:rsidR="005836D7" w:rsidRPr="00AE3104">
        <w:rPr>
          <w:rFonts w:ascii="Times New Roman" w:eastAsia="Times New Roman" w:hAnsi="Times New Roman" w:cs="Times New Roman"/>
          <w:sz w:val="24"/>
          <w:szCs w:val="24"/>
        </w:rPr>
        <w:t>o</w:t>
      </w:r>
      <w:r w:rsidRPr="00AE3104">
        <w:rPr>
          <w:rFonts w:ascii="Times New Roman" w:eastAsia="Times New Roman" w:hAnsi="Times New Roman" w:cs="Times New Roman"/>
          <w:sz w:val="24"/>
          <w:szCs w:val="24"/>
        </w:rPr>
        <w:t xml:space="preserve"> </w:t>
      </w:r>
      <w:r w:rsidR="008027CB">
        <w:rPr>
          <w:rFonts w:ascii="Times New Roman" w:eastAsia="Times New Roman" w:hAnsi="Times New Roman" w:cs="Times New Roman"/>
          <w:sz w:val="24"/>
          <w:szCs w:val="24"/>
        </w:rPr>
        <w:t>ir atsiliepim</w:t>
      </w:r>
      <w:r w:rsidR="00D827C0">
        <w:rPr>
          <w:rFonts w:ascii="Times New Roman" w:eastAsia="Times New Roman" w:hAnsi="Times New Roman" w:cs="Times New Roman"/>
          <w:sz w:val="24"/>
          <w:szCs w:val="24"/>
        </w:rPr>
        <w:t>o</w:t>
      </w:r>
      <w:r w:rsidR="00F11B88">
        <w:rPr>
          <w:rFonts w:ascii="Times New Roman" w:eastAsia="Times New Roman" w:hAnsi="Times New Roman" w:cs="Times New Roman"/>
          <w:sz w:val="24"/>
          <w:szCs w:val="24"/>
        </w:rPr>
        <w:t xml:space="preserve"> į jį </w:t>
      </w:r>
      <w:r w:rsidRPr="00AE3104">
        <w:rPr>
          <w:rFonts w:ascii="Times New Roman" w:eastAsia="Times New Roman" w:hAnsi="Times New Roman" w:cs="Times New Roman"/>
          <w:sz w:val="24"/>
          <w:szCs w:val="24"/>
        </w:rPr>
        <w:t>teisiniai argumentai</w:t>
      </w:r>
    </w:p>
    <w:p w14:paraId="22D3A1F3" w14:textId="77777777" w:rsidR="00486653" w:rsidRPr="00AE3104" w:rsidRDefault="00486653" w:rsidP="0024328C">
      <w:pPr>
        <w:pStyle w:val="ListParagraph"/>
        <w:spacing w:after="120" w:line="240" w:lineRule="auto"/>
        <w:ind w:left="0" w:firstLine="720"/>
        <w:contextualSpacing w:val="0"/>
        <w:jc w:val="both"/>
        <w:rPr>
          <w:rFonts w:ascii="Times New Roman" w:eastAsia="Times New Roman" w:hAnsi="Times New Roman" w:cs="Times New Roman"/>
          <w:sz w:val="24"/>
          <w:szCs w:val="24"/>
        </w:rPr>
      </w:pPr>
    </w:p>
    <w:p w14:paraId="2BF8B91A" w14:textId="77777777" w:rsidR="00AC4A64" w:rsidRPr="00357656" w:rsidRDefault="00486653" w:rsidP="00357656">
      <w:pPr>
        <w:pStyle w:val="ListParagraph"/>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24328C">
        <w:rPr>
          <w:rFonts w:ascii="Times New Roman" w:eastAsia="Times New Roman" w:hAnsi="Times New Roman" w:cs="Times New Roman"/>
          <w:sz w:val="24"/>
          <w:szCs w:val="24"/>
        </w:rPr>
        <w:t xml:space="preserve">Kasaciniu </w:t>
      </w:r>
      <w:r w:rsidRPr="00151694">
        <w:rPr>
          <w:rFonts w:ascii="Times New Roman" w:eastAsia="Times New Roman" w:hAnsi="Times New Roman" w:cs="Times New Roman"/>
          <w:sz w:val="24"/>
          <w:szCs w:val="24"/>
        </w:rPr>
        <w:t>skundu</w:t>
      </w:r>
      <w:r w:rsidRPr="00151694">
        <w:rPr>
          <w:rFonts w:ascii="Times New Roman" w:hAnsi="Times New Roman" w:cs="Times New Roman"/>
        </w:rPr>
        <w:t xml:space="preserve"> </w:t>
      </w:r>
      <w:r w:rsidR="00E20CAC" w:rsidRPr="00151694">
        <w:rPr>
          <w:rFonts w:ascii="Times New Roman" w:eastAsia="Times New Roman" w:hAnsi="Times New Roman" w:cs="Times New Roman"/>
          <w:sz w:val="24"/>
          <w:szCs w:val="24"/>
        </w:rPr>
        <w:t>ieš</w:t>
      </w:r>
      <w:r w:rsidR="008B2A46" w:rsidRPr="00151694">
        <w:rPr>
          <w:rFonts w:ascii="Times New Roman" w:eastAsia="Times New Roman" w:hAnsi="Times New Roman" w:cs="Times New Roman"/>
          <w:sz w:val="24"/>
          <w:szCs w:val="24"/>
        </w:rPr>
        <w:t>kov</w:t>
      </w:r>
      <w:r w:rsidR="009E34BD" w:rsidRPr="00151694">
        <w:rPr>
          <w:rFonts w:ascii="Times New Roman" w:eastAsia="Times New Roman" w:hAnsi="Times New Roman" w:cs="Times New Roman"/>
          <w:sz w:val="24"/>
          <w:szCs w:val="24"/>
        </w:rPr>
        <w:t>as</w:t>
      </w:r>
      <w:r w:rsidR="00043011">
        <w:rPr>
          <w:rFonts w:ascii="Times New Roman" w:eastAsia="Times New Roman" w:hAnsi="Times New Roman" w:cs="Times New Roman"/>
          <w:sz w:val="24"/>
          <w:szCs w:val="24"/>
        </w:rPr>
        <w:t xml:space="preserve"> </w:t>
      </w:r>
      <w:r w:rsidR="004B1F62">
        <w:rPr>
          <w:rFonts w:ascii="Times New Roman" w:eastAsia="Times New Roman" w:hAnsi="Times New Roman" w:cs="Times New Roman"/>
          <w:sz w:val="24"/>
          <w:szCs w:val="24"/>
        </w:rPr>
        <w:t xml:space="preserve">prašo </w:t>
      </w:r>
      <w:r w:rsidR="004B1F62" w:rsidRPr="00BC5E4A">
        <w:rPr>
          <w:rFonts w:ascii="Times New Roman" w:eastAsia="Times New Roman" w:hAnsi="Times New Roman" w:cs="Times New Roman"/>
          <w:sz w:val="24"/>
          <w:szCs w:val="24"/>
        </w:rPr>
        <w:t>pa</w:t>
      </w:r>
      <w:r w:rsidR="00723695">
        <w:rPr>
          <w:rFonts w:ascii="Times New Roman" w:eastAsia="Times New Roman" w:hAnsi="Times New Roman" w:cs="Times New Roman"/>
          <w:sz w:val="24"/>
          <w:szCs w:val="24"/>
        </w:rPr>
        <w:t>keis</w:t>
      </w:r>
      <w:r w:rsidR="004B1F62" w:rsidRPr="00BC5E4A">
        <w:rPr>
          <w:rFonts w:ascii="Times New Roman" w:eastAsia="Times New Roman" w:hAnsi="Times New Roman" w:cs="Times New Roman"/>
          <w:sz w:val="24"/>
          <w:szCs w:val="24"/>
        </w:rPr>
        <w:t xml:space="preserve">ti </w:t>
      </w:r>
      <w:r w:rsidR="00723695">
        <w:rPr>
          <w:rFonts w:ascii="Times New Roman" w:eastAsia="Times New Roman" w:hAnsi="Times New Roman" w:cs="Times New Roman"/>
          <w:sz w:val="24"/>
          <w:szCs w:val="24"/>
        </w:rPr>
        <w:t xml:space="preserve">Alytaus rajono apylinkės teismo 2017 m. lapkričio 6 d. sprendimo ir </w:t>
      </w:r>
      <w:r w:rsidR="009E34BD">
        <w:rPr>
          <w:rFonts w:ascii="Times New Roman" w:eastAsia="Times New Roman" w:hAnsi="Times New Roman" w:cs="Times New Roman"/>
          <w:sz w:val="24"/>
          <w:szCs w:val="24"/>
        </w:rPr>
        <w:t>K</w:t>
      </w:r>
      <w:r w:rsidR="00723695">
        <w:rPr>
          <w:rFonts w:ascii="Times New Roman" w:eastAsia="Times New Roman" w:hAnsi="Times New Roman" w:cs="Times New Roman"/>
          <w:sz w:val="24"/>
          <w:szCs w:val="24"/>
        </w:rPr>
        <w:t>auno</w:t>
      </w:r>
      <w:r w:rsidR="00900543">
        <w:rPr>
          <w:rFonts w:ascii="Times New Roman" w:eastAsia="Times New Roman" w:hAnsi="Times New Roman" w:cs="Times New Roman"/>
          <w:sz w:val="24"/>
          <w:szCs w:val="24"/>
        </w:rPr>
        <w:t xml:space="preserve"> apygardos</w:t>
      </w:r>
      <w:r w:rsidR="00665448" w:rsidRPr="00BC5E4A">
        <w:rPr>
          <w:rFonts w:ascii="Times New Roman" w:eastAsia="Times New Roman" w:hAnsi="Times New Roman" w:cs="Times New Roman"/>
          <w:sz w:val="24"/>
          <w:szCs w:val="24"/>
        </w:rPr>
        <w:t xml:space="preserve"> teismo</w:t>
      </w:r>
      <w:r w:rsidR="005C4822">
        <w:rPr>
          <w:rFonts w:ascii="Times New Roman" w:eastAsia="Times New Roman" w:hAnsi="Times New Roman" w:cs="Times New Roman"/>
          <w:sz w:val="24"/>
          <w:szCs w:val="24"/>
        </w:rPr>
        <w:t xml:space="preserve"> </w:t>
      </w:r>
      <w:r w:rsidR="00043011" w:rsidRPr="00BC5E4A">
        <w:rPr>
          <w:rFonts w:ascii="Times New Roman" w:eastAsia="Times New Roman" w:hAnsi="Times New Roman" w:cs="Times New Roman"/>
          <w:sz w:val="24"/>
          <w:szCs w:val="24"/>
        </w:rPr>
        <w:t>201</w:t>
      </w:r>
      <w:r w:rsidR="001769A9">
        <w:rPr>
          <w:rFonts w:ascii="Times New Roman" w:eastAsia="Times New Roman" w:hAnsi="Times New Roman" w:cs="Times New Roman"/>
          <w:sz w:val="24"/>
          <w:szCs w:val="24"/>
        </w:rPr>
        <w:t>8</w:t>
      </w:r>
      <w:r w:rsidR="00043011" w:rsidRPr="00BC5E4A">
        <w:rPr>
          <w:rFonts w:ascii="Times New Roman" w:eastAsia="Times New Roman" w:hAnsi="Times New Roman" w:cs="Times New Roman"/>
          <w:sz w:val="24"/>
          <w:szCs w:val="24"/>
        </w:rPr>
        <w:t xml:space="preserve"> m. </w:t>
      </w:r>
      <w:r w:rsidR="00723695">
        <w:rPr>
          <w:rFonts w:ascii="Times New Roman" w:eastAsia="Times New Roman" w:hAnsi="Times New Roman" w:cs="Times New Roman"/>
          <w:sz w:val="24"/>
          <w:szCs w:val="24"/>
        </w:rPr>
        <w:t>vasario 20</w:t>
      </w:r>
      <w:r w:rsidR="002C34E4">
        <w:rPr>
          <w:rFonts w:ascii="Times New Roman" w:eastAsia="Times New Roman" w:hAnsi="Times New Roman" w:cs="Times New Roman"/>
          <w:sz w:val="24"/>
          <w:szCs w:val="24"/>
        </w:rPr>
        <w:t xml:space="preserve"> </w:t>
      </w:r>
      <w:r w:rsidR="00043011" w:rsidRPr="00BC5E4A">
        <w:rPr>
          <w:rFonts w:ascii="Times New Roman" w:eastAsia="Times New Roman" w:hAnsi="Times New Roman" w:cs="Times New Roman"/>
          <w:sz w:val="24"/>
          <w:szCs w:val="24"/>
        </w:rPr>
        <w:t xml:space="preserve">d. </w:t>
      </w:r>
      <w:r w:rsidR="00F6734A">
        <w:rPr>
          <w:rFonts w:ascii="Times New Roman" w:eastAsia="Times New Roman" w:hAnsi="Times New Roman" w:cs="Times New Roman"/>
          <w:sz w:val="24"/>
          <w:szCs w:val="24"/>
        </w:rPr>
        <w:t>nutart</w:t>
      </w:r>
      <w:r w:rsidR="00723695">
        <w:rPr>
          <w:rFonts w:ascii="Times New Roman" w:eastAsia="Times New Roman" w:hAnsi="Times New Roman" w:cs="Times New Roman"/>
          <w:sz w:val="24"/>
          <w:szCs w:val="24"/>
        </w:rPr>
        <w:t xml:space="preserve">ies dalis dėl bylinėjimosi išlaidų </w:t>
      </w:r>
      <w:r w:rsidR="00775F3B">
        <w:rPr>
          <w:rFonts w:ascii="Times New Roman" w:eastAsia="Times New Roman" w:hAnsi="Times New Roman" w:cs="Times New Roman"/>
          <w:sz w:val="24"/>
          <w:szCs w:val="24"/>
        </w:rPr>
        <w:t xml:space="preserve">atlyginimo </w:t>
      </w:r>
      <w:r w:rsidR="00723695">
        <w:rPr>
          <w:rFonts w:ascii="Times New Roman" w:eastAsia="Times New Roman" w:hAnsi="Times New Roman" w:cs="Times New Roman"/>
          <w:sz w:val="24"/>
          <w:szCs w:val="24"/>
        </w:rPr>
        <w:t>priteisimo</w:t>
      </w:r>
      <w:r w:rsidR="001769A9">
        <w:rPr>
          <w:rFonts w:ascii="Times New Roman" w:eastAsia="Times New Roman" w:hAnsi="Times New Roman" w:cs="Times New Roman"/>
          <w:sz w:val="24"/>
          <w:szCs w:val="24"/>
        </w:rPr>
        <w:t>,</w:t>
      </w:r>
      <w:r w:rsidR="00125CDD" w:rsidRPr="00BC5E4A">
        <w:rPr>
          <w:rFonts w:ascii="Times New Roman" w:eastAsia="Times New Roman" w:hAnsi="Times New Roman" w:cs="Times New Roman"/>
          <w:sz w:val="24"/>
          <w:szCs w:val="24"/>
        </w:rPr>
        <w:t xml:space="preserve"> </w:t>
      </w:r>
      <w:r w:rsidR="00723695">
        <w:rPr>
          <w:rFonts w:ascii="Times New Roman" w:eastAsia="Times New Roman" w:hAnsi="Times New Roman" w:cs="Times New Roman"/>
          <w:sz w:val="24"/>
          <w:szCs w:val="24"/>
        </w:rPr>
        <w:t>sumažinant iš ieškovo priteistą sumą iki 600 Eur</w:t>
      </w:r>
      <w:r w:rsidR="007E5960" w:rsidRPr="00BC5E4A">
        <w:rPr>
          <w:rFonts w:ascii="Times New Roman" w:eastAsia="Times New Roman" w:hAnsi="Times New Roman" w:cs="Times New Roman"/>
          <w:sz w:val="24"/>
          <w:szCs w:val="24"/>
        </w:rPr>
        <w:t>.</w:t>
      </w:r>
      <w:r w:rsidR="001D4248" w:rsidRPr="00BC5E4A">
        <w:rPr>
          <w:rFonts w:ascii="Times New Roman" w:eastAsia="Times New Roman" w:hAnsi="Times New Roman" w:cs="Times New Roman"/>
          <w:sz w:val="24"/>
          <w:szCs w:val="24"/>
        </w:rPr>
        <w:t xml:space="preserve"> </w:t>
      </w:r>
      <w:r w:rsidRPr="00BC5E4A">
        <w:rPr>
          <w:rFonts w:ascii="Times New Roman" w:eastAsia="Times New Roman" w:hAnsi="Times New Roman" w:cs="Times New Roman"/>
          <w:sz w:val="24"/>
          <w:szCs w:val="24"/>
        </w:rPr>
        <w:t>Kasacinis skunda</w:t>
      </w:r>
      <w:r w:rsidR="00AE3104" w:rsidRPr="00BC5E4A">
        <w:rPr>
          <w:rFonts w:ascii="Times New Roman" w:eastAsia="Times New Roman" w:hAnsi="Times New Roman" w:cs="Times New Roman"/>
          <w:sz w:val="24"/>
          <w:szCs w:val="24"/>
        </w:rPr>
        <w:t>s</w:t>
      </w:r>
      <w:r w:rsidR="00F650A8" w:rsidRPr="00BC5E4A">
        <w:rPr>
          <w:rFonts w:ascii="Times New Roman" w:eastAsia="Times New Roman" w:hAnsi="Times New Roman" w:cs="Times New Roman"/>
          <w:sz w:val="24"/>
          <w:szCs w:val="24"/>
        </w:rPr>
        <w:t xml:space="preserve"> grindžiamas šiais argumentais</w:t>
      </w:r>
      <w:r w:rsidR="00AE3104" w:rsidRPr="0024328C">
        <w:rPr>
          <w:rFonts w:ascii="Times New Roman" w:eastAsia="Times New Roman" w:hAnsi="Times New Roman" w:cs="Times New Roman"/>
          <w:sz w:val="24"/>
          <w:szCs w:val="24"/>
        </w:rPr>
        <w:t>:</w:t>
      </w:r>
      <w:r w:rsidR="00744057">
        <w:rPr>
          <w:rFonts w:ascii="Times New Roman" w:eastAsia="Times New Roman" w:hAnsi="Times New Roman" w:cs="Times New Roman"/>
          <w:sz w:val="24"/>
          <w:szCs w:val="24"/>
        </w:rPr>
        <w:t xml:space="preserve"> </w:t>
      </w:r>
    </w:p>
    <w:p w14:paraId="7FE1DB68" w14:textId="503D0144" w:rsidR="00CB3596" w:rsidRDefault="00A93B02" w:rsidP="001B0416">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sz w:val="24"/>
          <w:szCs w:val="24"/>
        </w:rPr>
      </w:pPr>
      <w:r w:rsidRPr="00CB3596">
        <w:rPr>
          <w:rFonts w:ascii="Times New Roman" w:eastAsia="Times New Roman" w:hAnsi="Times New Roman" w:cs="Times New Roman"/>
          <w:sz w:val="24"/>
          <w:szCs w:val="24"/>
        </w:rPr>
        <w:t xml:space="preserve"> </w:t>
      </w:r>
      <w:bookmarkStart w:id="6" w:name="_Hlk527740934"/>
      <w:r w:rsidR="00B0445D" w:rsidRPr="00CB3596">
        <w:rPr>
          <w:rFonts w:ascii="Times New Roman" w:eastAsia="Times New Roman" w:hAnsi="Times New Roman" w:cs="Times New Roman"/>
          <w:sz w:val="24"/>
          <w:szCs w:val="24"/>
        </w:rPr>
        <w:t>Apeliacinės instancijos teismas</w:t>
      </w:r>
      <w:r w:rsidRPr="00CB3596">
        <w:rPr>
          <w:rFonts w:ascii="Times New Roman" w:eastAsia="Times New Roman" w:hAnsi="Times New Roman" w:cs="Times New Roman"/>
          <w:sz w:val="24"/>
          <w:szCs w:val="24"/>
        </w:rPr>
        <w:t xml:space="preserve"> neteisingai taikė Lietuvos Aukščiausiojo Teismo 2016 m. spalio 20 d. nutartyje civilinėje byloje Nr. e3K-3-431-701/2016 pateiktus išaiškinimus</w:t>
      </w:r>
      <w:bookmarkEnd w:id="6"/>
      <w:r w:rsidRPr="00CB3596">
        <w:rPr>
          <w:rFonts w:ascii="Times New Roman" w:eastAsia="Times New Roman" w:hAnsi="Times New Roman" w:cs="Times New Roman"/>
          <w:sz w:val="24"/>
          <w:szCs w:val="24"/>
        </w:rPr>
        <w:t>.</w:t>
      </w:r>
      <w:r w:rsidR="00567785" w:rsidRPr="00CB3596">
        <w:rPr>
          <w:rFonts w:ascii="Times New Roman" w:eastAsia="Times New Roman" w:hAnsi="Times New Roman" w:cs="Times New Roman"/>
          <w:sz w:val="24"/>
          <w:szCs w:val="24"/>
        </w:rPr>
        <w:t xml:space="preserve"> </w:t>
      </w:r>
      <w:r w:rsidR="008806D5" w:rsidRPr="00CB3596">
        <w:rPr>
          <w:rFonts w:ascii="Times New Roman" w:eastAsia="Times New Roman" w:hAnsi="Times New Roman" w:cs="Times New Roman"/>
          <w:sz w:val="24"/>
          <w:szCs w:val="24"/>
        </w:rPr>
        <w:t xml:space="preserve">Nėra pagrindo sutikti su teismo </w:t>
      </w:r>
      <w:r w:rsidR="008F245D" w:rsidRPr="00CB3596">
        <w:rPr>
          <w:rFonts w:ascii="Times New Roman" w:eastAsia="Times New Roman" w:hAnsi="Times New Roman" w:cs="Times New Roman"/>
          <w:sz w:val="24"/>
          <w:szCs w:val="24"/>
        </w:rPr>
        <w:t xml:space="preserve">argumentu dėl šio </w:t>
      </w:r>
      <w:bookmarkStart w:id="7" w:name="_Hlk527740777"/>
      <w:r w:rsidR="008F245D" w:rsidRPr="00CB3596">
        <w:rPr>
          <w:rFonts w:ascii="Times New Roman" w:eastAsia="Times New Roman" w:hAnsi="Times New Roman" w:cs="Times New Roman"/>
          <w:sz w:val="24"/>
          <w:szCs w:val="24"/>
        </w:rPr>
        <w:t>ginčo ne</w:t>
      </w:r>
      <w:r w:rsidR="00036200">
        <w:rPr>
          <w:rFonts w:ascii="Times New Roman" w:eastAsia="Times New Roman" w:hAnsi="Times New Roman" w:cs="Times New Roman"/>
          <w:sz w:val="24"/>
          <w:szCs w:val="24"/>
        </w:rPr>
        <w:t xml:space="preserve"> </w:t>
      </w:r>
      <w:r w:rsidR="008F245D" w:rsidRPr="00CB3596">
        <w:rPr>
          <w:rFonts w:ascii="Times New Roman" w:eastAsia="Times New Roman" w:hAnsi="Times New Roman" w:cs="Times New Roman"/>
          <w:sz w:val="24"/>
          <w:szCs w:val="24"/>
        </w:rPr>
        <w:t xml:space="preserve">teismingumo Darbo ginčų komisijai bei </w:t>
      </w:r>
      <w:r w:rsidR="008806D5" w:rsidRPr="00CB3596">
        <w:rPr>
          <w:rFonts w:ascii="Times New Roman" w:eastAsia="Times New Roman" w:hAnsi="Times New Roman" w:cs="Times New Roman"/>
          <w:sz w:val="24"/>
          <w:szCs w:val="24"/>
        </w:rPr>
        <w:t xml:space="preserve">išvada, kad ieškovas </w:t>
      </w:r>
      <w:r w:rsidR="008F245D" w:rsidRPr="00CB3596">
        <w:rPr>
          <w:rFonts w:ascii="Times New Roman" w:eastAsia="Times New Roman" w:hAnsi="Times New Roman" w:cs="Times New Roman"/>
          <w:sz w:val="24"/>
          <w:szCs w:val="24"/>
        </w:rPr>
        <w:t>nepagrįstai kreipėsi į D</w:t>
      </w:r>
      <w:r w:rsidR="00B6412D" w:rsidRPr="00CB3596">
        <w:rPr>
          <w:rFonts w:ascii="Times New Roman" w:eastAsia="Times New Roman" w:hAnsi="Times New Roman" w:cs="Times New Roman"/>
          <w:sz w:val="24"/>
          <w:szCs w:val="24"/>
        </w:rPr>
        <w:t>GK</w:t>
      </w:r>
      <w:r w:rsidR="008F245D" w:rsidRPr="00CB3596">
        <w:rPr>
          <w:rFonts w:ascii="Times New Roman" w:eastAsia="Times New Roman" w:hAnsi="Times New Roman" w:cs="Times New Roman"/>
          <w:sz w:val="24"/>
          <w:szCs w:val="24"/>
        </w:rPr>
        <w:t xml:space="preserve">. </w:t>
      </w:r>
    </w:p>
    <w:p w14:paraId="16AB1121" w14:textId="260F57A3" w:rsidR="00357656" w:rsidRPr="00CB3596" w:rsidRDefault="005173B3" w:rsidP="001B0416">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sz w:val="24"/>
          <w:szCs w:val="24"/>
        </w:rPr>
      </w:pPr>
      <w:bookmarkStart w:id="8" w:name="_Hlk527815305"/>
      <w:bookmarkEnd w:id="7"/>
      <w:r>
        <w:rPr>
          <w:rFonts w:ascii="Times New Roman" w:eastAsia="Times New Roman" w:hAnsi="Times New Roman" w:cs="Times New Roman"/>
          <w:sz w:val="24"/>
          <w:szCs w:val="24"/>
        </w:rPr>
        <w:lastRenderedPageBreak/>
        <w:t xml:space="preserve"> </w:t>
      </w:r>
      <w:r w:rsidR="00D93CA5" w:rsidRPr="00CB3596">
        <w:rPr>
          <w:rFonts w:ascii="Times New Roman" w:eastAsia="Times New Roman" w:hAnsi="Times New Roman" w:cs="Times New Roman"/>
          <w:sz w:val="24"/>
          <w:szCs w:val="24"/>
        </w:rPr>
        <w:t>Apeliacinės instancijos t</w:t>
      </w:r>
      <w:r w:rsidR="00357656" w:rsidRPr="00CB3596">
        <w:rPr>
          <w:rFonts w:ascii="Times New Roman" w:eastAsia="Times New Roman" w:hAnsi="Times New Roman" w:cs="Times New Roman"/>
          <w:sz w:val="24"/>
          <w:szCs w:val="24"/>
        </w:rPr>
        <w:t>eismas</w:t>
      </w:r>
      <w:r w:rsidR="00D93CA5" w:rsidRPr="00CB3596">
        <w:rPr>
          <w:rFonts w:ascii="Times New Roman" w:eastAsia="Times New Roman" w:hAnsi="Times New Roman" w:cs="Times New Roman"/>
          <w:sz w:val="24"/>
          <w:szCs w:val="24"/>
        </w:rPr>
        <w:t>, priteisdamas iš ieškovo atsakovei 800</w:t>
      </w:r>
      <w:r w:rsidR="00036200">
        <w:rPr>
          <w:rFonts w:ascii="Times New Roman" w:eastAsia="Times New Roman" w:hAnsi="Times New Roman" w:cs="Times New Roman"/>
          <w:sz w:val="24"/>
          <w:szCs w:val="24"/>
        </w:rPr>
        <w:t> </w:t>
      </w:r>
      <w:r w:rsidR="00D93CA5" w:rsidRPr="00CB3596">
        <w:rPr>
          <w:rFonts w:ascii="Times New Roman" w:eastAsia="Times New Roman" w:hAnsi="Times New Roman" w:cs="Times New Roman"/>
          <w:sz w:val="24"/>
          <w:szCs w:val="24"/>
        </w:rPr>
        <w:t>Eur bylinėjimosi išlaidų, šios patirtų Darbo ginčų komisijoje,</w:t>
      </w:r>
      <w:r w:rsidR="00357656" w:rsidRPr="00CB3596">
        <w:rPr>
          <w:rFonts w:ascii="Times New Roman" w:eastAsia="Times New Roman" w:hAnsi="Times New Roman" w:cs="Times New Roman"/>
          <w:sz w:val="24"/>
          <w:szCs w:val="24"/>
        </w:rPr>
        <w:t xml:space="preserve"> </w:t>
      </w:r>
      <w:r w:rsidR="00775F3B">
        <w:rPr>
          <w:rFonts w:ascii="Times New Roman" w:eastAsia="Times New Roman" w:hAnsi="Times New Roman" w:cs="Times New Roman"/>
          <w:sz w:val="24"/>
          <w:szCs w:val="24"/>
        </w:rPr>
        <w:t xml:space="preserve">atlyginimą, </w:t>
      </w:r>
      <w:r w:rsidR="00357656" w:rsidRPr="00CB3596">
        <w:rPr>
          <w:rFonts w:ascii="Times New Roman" w:eastAsia="Times New Roman" w:hAnsi="Times New Roman" w:cs="Times New Roman"/>
          <w:sz w:val="24"/>
          <w:szCs w:val="24"/>
        </w:rPr>
        <w:t xml:space="preserve">netinkamai taikė </w:t>
      </w:r>
      <w:bookmarkStart w:id="9" w:name="_Hlk527741950"/>
      <w:r w:rsidR="00357656" w:rsidRPr="00CB3596">
        <w:rPr>
          <w:rFonts w:ascii="Times New Roman" w:eastAsia="Times New Roman" w:hAnsi="Times New Roman" w:cs="Times New Roman"/>
          <w:sz w:val="24"/>
          <w:szCs w:val="24"/>
        </w:rPr>
        <w:t>DK 217 straipsnio 3 dal</w:t>
      </w:r>
      <w:r w:rsidR="00D93CA5" w:rsidRPr="00CB3596">
        <w:rPr>
          <w:rFonts w:ascii="Times New Roman" w:eastAsia="Times New Roman" w:hAnsi="Times New Roman" w:cs="Times New Roman"/>
          <w:sz w:val="24"/>
          <w:szCs w:val="24"/>
        </w:rPr>
        <w:t>į</w:t>
      </w:r>
      <w:bookmarkEnd w:id="9"/>
      <w:r w:rsidR="006A110D" w:rsidRPr="00CB3596">
        <w:rPr>
          <w:rFonts w:ascii="Times New Roman" w:eastAsia="Times New Roman" w:hAnsi="Times New Roman" w:cs="Times New Roman"/>
          <w:sz w:val="24"/>
          <w:szCs w:val="24"/>
        </w:rPr>
        <w:t>.</w:t>
      </w:r>
      <w:r w:rsidR="00523ED1" w:rsidRPr="00CB3596">
        <w:rPr>
          <w:rFonts w:ascii="Times New Roman" w:eastAsia="Times New Roman" w:hAnsi="Times New Roman" w:cs="Times New Roman"/>
          <w:sz w:val="24"/>
          <w:szCs w:val="24"/>
        </w:rPr>
        <w:t xml:space="preserve"> </w:t>
      </w:r>
      <w:r w:rsidR="005B34BA">
        <w:rPr>
          <w:rFonts w:ascii="Times New Roman" w:eastAsia="Times New Roman" w:hAnsi="Times New Roman" w:cs="Times New Roman"/>
          <w:sz w:val="24"/>
          <w:szCs w:val="24"/>
        </w:rPr>
        <w:t xml:space="preserve">Ši </w:t>
      </w:r>
      <w:r w:rsidR="009A2243" w:rsidRPr="00CB3596">
        <w:rPr>
          <w:rFonts w:ascii="Times New Roman" w:eastAsia="Times New Roman" w:hAnsi="Times New Roman" w:cs="Times New Roman"/>
          <w:sz w:val="24"/>
          <w:szCs w:val="24"/>
        </w:rPr>
        <w:t>teisės norma įteisina naują sampratą, kad abi proceso šalys, tiek darbuotojas, tiek darbdavys</w:t>
      </w:r>
      <w:r w:rsidR="00775F3B">
        <w:rPr>
          <w:rFonts w:ascii="Times New Roman" w:eastAsia="Times New Roman" w:hAnsi="Times New Roman" w:cs="Times New Roman"/>
          <w:sz w:val="24"/>
          <w:szCs w:val="24"/>
        </w:rPr>
        <w:t>,</w:t>
      </w:r>
      <w:r w:rsidR="009A2243" w:rsidRPr="00CB3596">
        <w:rPr>
          <w:rFonts w:ascii="Times New Roman" w:eastAsia="Times New Roman" w:hAnsi="Times New Roman" w:cs="Times New Roman"/>
          <w:sz w:val="24"/>
          <w:szCs w:val="24"/>
        </w:rPr>
        <w:t xml:space="preserve"> turi suprasti, jog visą riziką ir pasekmes dėl savo ikiteisminėje ginčų institucijoje turėtų bylinėjimosi išlaidų turi prisiimti pa</w:t>
      </w:r>
      <w:r w:rsidR="00F14336" w:rsidRPr="00CB3596">
        <w:rPr>
          <w:rFonts w:ascii="Times New Roman" w:eastAsia="Times New Roman" w:hAnsi="Times New Roman" w:cs="Times New Roman"/>
          <w:sz w:val="24"/>
          <w:szCs w:val="24"/>
        </w:rPr>
        <w:t>čio</w:t>
      </w:r>
      <w:r w:rsidR="009A2243" w:rsidRPr="00CB3596">
        <w:rPr>
          <w:rFonts w:ascii="Times New Roman" w:eastAsia="Times New Roman" w:hAnsi="Times New Roman" w:cs="Times New Roman"/>
          <w:sz w:val="24"/>
          <w:szCs w:val="24"/>
        </w:rPr>
        <w:t>s ir</w:t>
      </w:r>
      <w:r w:rsidR="00775F3B">
        <w:rPr>
          <w:rFonts w:ascii="Times New Roman" w:eastAsia="Times New Roman" w:hAnsi="Times New Roman" w:cs="Times New Roman"/>
          <w:sz w:val="24"/>
          <w:szCs w:val="24"/>
        </w:rPr>
        <w:t>,</w:t>
      </w:r>
      <w:r w:rsidR="009A2243" w:rsidRPr="00CB3596">
        <w:rPr>
          <w:rFonts w:ascii="Times New Roman" w:eastAsia="Times New Roman" w:hAnsi="Times New Roman" w:cs="Times New Roman"/>
          <w:sz w:val="24"/>
          <w:szCs w:val="24"/>
        </w:rPr>
        <w:t xml:space="preserve"> nepaisant ginčo baigties</w:t>
      </w:r>
      <w:r w:rsidR="00775F3B">
        <w:rPr>
          <w:rFonts w:ascii="Times New Roman" w:eastAsia="Times New Roman" w:hAnsi="Times New Roman" w:cs="Times New Roman"/>
          <w:sz w:val="24"/>
          <w:szCs w:val="24"/>
        </w:rPr>
        <w:t>,</w:t>
      </w:r>
      <w:r w:rsidR="009A2243" w:rsidRPr="00CB3596">
        <w:rPr>
          <w:rFonts w:ascii="Times New Roman" w:eastAsia="Times New Roman" w:hAnsi="Times New Roman" w:cs="Times New Roman"/>
          <w:sz w:val="24"/>
          <w:szCs w:val="24"/>
        </w:rPr>
        <w:t xml:space="preserve"> negali tikėtis DGK patirtų bylinėjimosi išlaidų perkelti priešingai šaliai. DK 217 straipsnio 3 dalies nuostata dėl ginčo šalių darbo ginčų komisijoje patirtų bylinėjimosi išlaidų </w:t>
      </w:r>
      <w:r w:rsidR="00775F3B">
        <w:rPr>
          <w:rFonts w:ascii="Times New Roman" w:eastAsia="Times New Roman" w:hAnsi="Times New Roman" w:cs="Times New Roman"/>
          <w:sz w:val="24"/>
          <w:szCs w:val="24"/>
        </w:rPr>
        <w:t xml:space="preserve">atlyginimo </w:t>
      </w:r>
      <w:r w:rsidR="009A2243" w:rsidRPr="00CB3596">
        <w:rPr>
          <w:rFonts w:ascii="Times New Roman" w:eastAsia="Times New Roman" w:hAnsi="Times New Roman" w:cs="Times New Roman"/>
          <w:sz w:val="24"/>
          <w:szCs w:val="24"/>
        </w:rPr>
        <w:t xml:space="preserve">nepriteisimo negali veikti diferencijuodama tinkamai </w:t>
      </w:r>
      <w:proofErr w:type="spellStart"/>
      <w:r w:rsidR="009A2243" w:rsidRPr="00CB3596">
        <w:rPr>
          <w:rFonts w:ascii="Times New Roman" w:eastAsia="Times New Roman" w:hAnsi="Times New Roman" w:cs="Times New Roman"/>
          <w:sz w:val="24"/>
          <w:szCs w:val="24"/>
        </w:rPr>
        <w:t>procesiškai</w:t>
      </w:r>
      <w:proofErr w:type="spellEnd"/>
      <w:r w:rsidR="009A2243" w:rsidRPr="00CB3596">
        <w:rPr>
          <w:rFonts w:ascii="Times New Roman" w:eastAsia="Times New Roman" w:hAnsi="Times New Roman" w:cs="Times New Roman"/>
          <w:sz w:val="24"/>
          <w:szCs w:val="24"/>
        </w:rPr>
        <w:t xml:space="preserve"> besielgiančias ginčo šalis, t. y. ji turi būti vienodai taikoma tiek šalims</w:t>
      </w:r>
      <w:r w:rsidR="00775F3B">
        <w:rPr>
          <w:rFonts w:ascii="Times New Roman" w:eastAsia="Times New Roman" w:hAnsi="Times New Roman" w:cs="Times New Roman"/>
          <w:sz w:val="24"/>
          <w:szCs w:val="24"/>
        </w:rPr>
        <w:t>,</w:t>
      </w:r>
      <w:r w:rsidR="009A2243" w:rsidRPr="00CB3596">
        <w:rPr>
          <w:rFonts w:ascii="Times New Roman" w:eastAsia="Times New Roman" w:hAnsi="Times New Roman" w:cs="Times New Roman"/>
          <w:sz w:val="24"/>
          <w:szCs w:val="24"/>
        </w:rPr>
        <w:t xml:space="preserve"> užbaigusioms ginčą DGK ir neperkėlusioms ginčo į teismą, tiek šalims</w:t>
      </w:r>
      <w:r w:rsidR="00775F3B">
        <w:rPr>
          <w:rFonts w:ascii="Times New Roman" w:eastAsia="Times New Roman" w:hAnsi="Times New Roman" w:cs="Times New Roman"/>
          <w:sz w:val="24"/>
          <w:szCs w:val="24"/>
        </w:rPr>
        <w:t>,</w:t>
      </w:r>
      <w:r w:rsidR="009A2243" w:rsidRPr="00CB3596">
        <w:rPr>
          <w:rFonts w:ascii="Times New Roman" w:eastAsia="Times New Roman" w:hAnsi="Times New Roman" w:cs="Times New Roman"/>
          <w:sz w:val="24"/>
          <w:szCs w:val="24"/>
        </w:rPr>
        <w:t xml:space="preserve"> kai darbo ginčas iš ikiteisminio ginčo organo persikelia į teismą, nes priešingu atveju būtų iškreipiamas konstitucinis asmenų lygybės prieš įstatymą principas. Neteisinga susiaurinti šios normos aiškinimą ir taikymą, teigiant, kad darbo ginčų komisijoje ginčo šalių patirt</w:t>
      </w:r>
      <w:r w:rsidR="00775F3B">
        <w:rPr>
          <w:rFonts w:ascii="Times New Roman" w:eastAsia="Times New Roman" w:hAnsi="Times New Roman" w:cs="Times New Roman"/>
          <w:sz w:val="24"/>
          <w:szCs w:val="24"/>
        </w:rPr>
        <w:t>ų</w:t>
      </w:r>
      <w:r w:rsidR="009A2243" w:rsidRPr="00CB3596">
        <w:rPr>
          <w:rFonts w:ascii="Times New Roman" w:eastAsia="Times New Roman" w:hAnsi="Times New Roman" w:cs="Times New Roman"/>
          <w:sz w:val="24"/>
          <w:szCs w:val="24"/>
        </w:rPr>
        <w:t xml:space="preserve"> bylinėjimosi išlaid</w:t>
      </w:r>
      <w:r w:rsidR="00775F3B">
        <w:rPr>
          <w:rFonts w:ascii="Times New Roman" w:eastAsia="Times New Roman" w:hAnsi="Times New Roman" w:cs="Times New Roman"/>
          <w:sz w:val="24"/>
          <w:szCs w:val="24"/>
        </w:rPr>
        <w:t>ų atlyginimas</w:t>
      </w:r>
      <w:r w:rsidR="009A2243" w:rsidRPr="00CB3596">
        <w:rPr>
          <w:rFonts w:ascii="Times New Roman" w:eastAsia="Times New Roman" w:hAnsi="Times New Roman" w:cs="Times New Roman"/>
          <w:sz w:val="24"/>
          <w:szCs w:val="24"/>
        </w:rPr>
        <w:t xml:space="preserve"> nepriteisiam</w:t>
      </w:r>
      <w:r w:rsidR="00775F3B">
        <w:rPr>
          <w:rFonts w:ascii="Times New Roman" w:eastAsia="Times New Roman" w:hAnsi="Times New Roman" w:cs="Times New Roman"/>
          <w:sz w:val="24"/>
          <w:szCs w:val="24"/>
        </w:rPr>
        <w:t>a</w:t>
      </w:r>
      <w:r w:rsidR="009A2243" w:rsidRPr="00CB3596">
        <w:rPr>
          <w:rFonts w:ascii="Times New Roman" w:eastAsia="Times New Roman" w:hAnsi="Times New Roman" w:cs="Times New Roman"/>
          <w:sz w:val="24"/>
          <w:szCs w:val="24"/>
        </w:rPr>
        <w:t>s tik Darbo ginčų komisijoje (tokia teisės norma DK galiojo iki 2017 m. liepos 1 d.). Taikant nuo 2017 m. liepos 1 d. įsigaliojusio DK 217</w:t>
      </w:r>
      <w:r w:rsidR="00BA1C21" w:rsidRPr="00CB3596">
        <w:rPr>
          <w:rFonts w:ascii="Times New Roman" w:eastAsia="Times New Roman" w:hAnsi="Times New Roman" w:cs="Times New Roman"/>
          <w:sz w:val="24"/>
          <w:szCs w:val="24"/>
        </w:rPr>
        <w:t> </w:t>
      </w:r>
      <w:r w:rsidR="009A2243" w:rsidRPr="00CB3596">
        <w:rPr>
          <w:rFonts w:ascii="Times New Roman" w:eastAsia="Times New Roman" w:hAnsi="Times New Roman" w:cs="Times New Roman"/>
          <w:sz w:val="24"/>
          <w:szCs w:val="24"/>
        </w:rPr>
        <w:t>straipsnio 3 dalies normą, kai nėra pagrindo kurios nors ginčo šalies procesinį elgesį pripažinti netinkamu, darbo ginčų komisijoje šalių patirt</w:t>
      </w:r>
      <w:r w:rsidR="00775F3B">
        <w:rPr>
          <w:rFonts w:ascii="Times New Roman" w:eastAsia="Times New Roman" w:hAnsi="Times New Roman" w:cs="Times New Roman"/>
          <w:sz w:val="24"/>
          <w:szCs w:val="24"/>
        </w:rPr>
        <w:t>ų</w:t>
      </w:r>
      <w:r w:rsidR="009A2243" w:rsidRPr="00CB3596">
        <w:rPr>
          <w:rFonts w:ascii="Times New Roman" w:eastAsia="Times New Roman" w:hAnsi="Times New Roman" w:cs="Times New Roman"/>
          <w:sz w:val="24"/>
          <w:szCs w:val="24"/>
        </w:rPr>
        <w:t xml:space="preserve"> bylinėjimosi išlaid</w:t>
      </w:r>
      <w:r w:rsidR="00775F3B">
        <w:rPr>
          <w:rFonts w:ascii="Times New Roman" w:eastAsia="Times New Roman" w:hAnsi="Times New Roman" w:cs="Times New Roman"/>
          <w:sz w:val="24"/>
          <w:szCs w:val="24"/>
        </w:rPr>
        <w:t>ų atlyginimas</w:t>
      </w:r>
      <w:r w:rsidR="009A2243" w:rsidRPr="00CB3596">
        <w:rPr>
          <w:rFonts w:ascii="Times New Roman" w:eastAsia="Times New Roman" w:hAnsi="Times New Roman" w:cs="Times New Roman"/>
          <w:sz w:val="24"/>
          <w:szCs w:val="24"/>
        </w:rPr>
        <w:t xml:space="preserve"> nepriteisiam</w:t>
      </w:r>
      <w:r w:rsidR="00775F3B">
        <w:rPr>
          <w:rFonts w:ascii="Times New Roman" w:eastAsia="Times New Roman" w:hAnsi="Times New Roman" w:cs="Times New Roman"/>
          <w:sz w:val="24"/>
          <w:szCs w:val="24"/>
        </w:rPr>
        <w:t>a</w:t>
      </w:r>
      <w:r w:rsidR="009A2243" w:rsidRPr="00CB3596">
        <w:rPr>
          <w:rFonts w:ascii="Times New Roman" w:eastAsia="Times New Roman" w:hAnsi="Times New Roman" w:cs="Times New Roman"/>
          <w:sz w:val="24"/>
          <w:szCs w:val="24"/>
        </w:rPr>
        <w:t>s nei darbo ginčų komisijoje, nei teisme.</w:t>
      </w:r>
      <w:r w:rsidR="00BF0DE8" w:rsidRPr="00CB3596">
        <w:rPr>
          <w:rFonts w:ascii="Times New Roman" w:eastAsia="Times New Roman" w:hAnsi="Times New Roman" w:cs="Times New Roman"/>
          <w:sz w:val="24"/>
          <w:szCs w:val="24"/>
        </w:rPr>
        <w:t xml:space="preserve"> </w:t>
      </w:r>
      <w:r w:rsidR="00640AF8" w:rsidRPr="00CB3596">
        <w:rPr>
          <w:rFonts w:ascii="Times New Roman" w:eastAsia="Times New Roman" w:hAnsi="Times New Roman" w:cs="Times New Roman"/>
          <w:sz w:val="24"/>
          <w:szCs w:val="24"/>
        </w:rPr>
        <w:t xml:space="preserve">Šioje byloje nagrinėtas darbo ginčas pagal tuo metu galiojantį teisinį reglamentavimą buvo teismingas ikiteisminei darbo ginčų nagrinėjimo institucijai, tinkamai </w:t>
      </w:r>
      <w:proofErr w:type="spellStart"/>
      <w:r w:rsidR="00640AF8" w:rsidRPr="00CB3596">
        <w:rPr>
          <w:rFonts w:ascii="Times New Roman" w:eastAsia="Times New Roman" w:hAnsi="Times New Roman" w:cs="Times New Roman"/>
          <w:sz w:val="24"/>
          <w:szCs w:val="24"/>
        </w:rPr>
        <w:t>procesiškai</w:t>
      </w:r>
      <w:proofErr w:type="spellEnd"/>
      <w:r w:rsidR="00640AF8" w:rsidRPr="00CB3596">
        <w:rPr>
          <w:rFonts w:ascii="Times New Roman" w:eastAsia="Times New Roman" w:hAnsi="Times New Roman" w:cs="Times New Roman"/>
          <w:sz w:val="24"/>
          <w:szCs w:val="24"/>
        </w:rPr>
        <w:t xml:space="preserve"> </w:t>
      </w:r>
      <w:r w:rsidR="00BA42F7" w:rsidRPr="00036200">
        <w:rPr>
          <w:rFonts w:ascii="Times New Roman" w:eastAsia="Times New Roman" w:hAnsi="Times New Roman" w:cs="Times New Roman"/>
          <w:sz w:val="24"/>
          <w:szCs w:val="24"/>
        </w:rPr>
        <w:t>besielgiantis</w:t>
      </w:r>
      <w:r w:rsidR="00BA42F7">
        <w:rPr>
          <w:rFonts w:ascii="Times New Roman" w:eastAsia="Times New Roman" w:hAnsi="Times New Roman" w:cs="Times New Roman"/>
          <w:sz w:val="24"/>
          <w:szCs w:val="24"/>
        </w:rPr>
        <w:t xml:space="preserve"> </w:t>
      </w:r>
      <w:r w:rsidR="00640AF8" w:rsidRPr="00CB3596">
        <w:rPr>
          <w:rFonts w:ascii="Times New Roman" w:eastAsia="Times New Roman" w:hAnsi="Times New Roman" w:cs="Times New Roman"/>
          <w:sz w:val="24"/>
          <w:szCs w:val="24"/>
        </w:rPr>
        <w:t>ieškovas į D</w:t>
      </w:r>
      <w:r w:rsidR="00F14336" w:rsidRPr="00CB3596">
        <w:rPr>
          <w:rFonts w:ascii="Times New Roman" w:eastAsia="Times New Roman" w:hAnsi="Times New Roman" w:cs="Times New Roman"/>
          <w:sz w:val="24"/>
          <w:szCs w:val="24"/>
        </w:rPr>
        <w:t>GK</w:t>
      </w:r>
      <w:r w:rsidR="00640AF8" w:rsidRPr="00CB3596">
        <w:rPr>
          <w:rFonts w:ascii="Times New Roman" w:eastAsia="Times New Roman" w:hAnsi="Times New Roman" w:cs="Times New Roman"/>
          <w:sz w:val="24"/>
          <w:szCs w:val="24"/>
        </w:rPr>
        <w:t xml:space="preserve"> kreipėsi pagrįstai, Darbo ginčų komisija ginčo iš esmės nenagrinėjo ne dėl ieškovo netinkamo procesinio elgesio, </w:t>
      </w:r>
      <w:r w:rsidR="00405EAC" w:rsidRPr="00CB3596">
        <w:rPr>
          <w:rFonts w:ascii="Times New Roman" w:eastAsia="Times New Roman" w:hAnsi="Times New Roman" w:cs="Times New Roman"/>
          <w:sz w:val="24"/>
          <w:szCs w:val="24"/>
        </w:rPr>
        <w:t xml:space="preserve">todėl </w:t>
      </w:r>
      <w:r w:rsidR="00640AF8" w:rsidRPr="00CB3596">
        <w:rPr>
          <w:rFonts w:ascii="Times New Roman" w:eastAsia="Times New Roman" w:hAnsi="Times New Roman" w:cs="Times New Roman"/>
          <w:sz w:val="24"/>
          <w:szCs w:val="24"/>
        </w:rPr>
        <w:t>konstatuotina, kad teismai</w:t>
      </w:r>
      <w:r w:rsidR="009741BE">
        <w:rPr>
          <w:rFonts w:ascii="Times New Roman" w:eastAsia="Times New Roman" w:hAnsi="Times New Roman" w:cs="Times New Roman"/>
          <w:sz w:val="24"/>
          <w:szCs w:val="24"/>
        </w:rPr>
        <w:t>,</w:t>
      </w:r>
      <w:r w:rsidR="00640AF8" w:rsidRPr="00CB3596">
        <w:rPr>
          <w:rFonts w:ascii="Times New Roman" w:eastAsia="Times New Roman" w:hAnsi="Times New Roman" w:cs="Times New Roman"/>
          <w:sz w:val="24"/>
          <w:szCs w:val="24"/>
        </w:rPr>
        <w:t xml:space="preserve"> spręsdami klausimą dėl bylinėjimosi išlaidų </w:t>
      </w:r>
      <w:r w:rsidR="001B0416">
        <w:rPr>
          <w:rFonts w:ascii="Times New Roman" w:eastAsia="Times New Roman" w:hAnsi="Times New Roman" w:cs="Times New Roman"/>
          <w:sz w:val="24"/>
          <w:szCs w:val="24"/>
        </w:rPr>
        <w:t xml:space="preserve">atlyginimo </w:t>
      </w:r>
      <w:r w:rsidR="00640AF8" w:rsidRPr="00CB3596">
        <w:rPr>
          <w:rFonts w:ascii="Times New Roman" w:eastAsia="Times New Roman" w:hAnsi="Times New Roman" w:cs="Times New Roman"/>
          <w:sz w:val="24"/>
          <w:szCs w:val="24"/>
        </w:rPr>
        <w:t>priteisimo, privalėjo taikyti DK 217 straipsnio 3 dalies normą ir nepriteisti iš ieškovo atsakovei 800 Eur Darbo ginčų komisijoje patirtų bylinėjimosi išlaidų</w:t>
      </w:r>
      <w:r w:rsidR="009741BE">
        <w:rPr>
          <w:rFonts w:ascii="Times New Roman" w:eastAsia="Times New Roman" w:hAnsi="Times New Roman" w:cs="Times New Roman"/>
          <w:sz w:val="24"/>
          <w:szCs w:val="24"/>
        </w:rPr>
        <w:t xml:space="preserve"> atlyginimo</w:t>
      </w:r>
      <w:r w:rsidR="00640AF8" w:rsidRPr="00CB3596">
        <w:rPr>
          <w:rFonts w:ascii="Times New Roman" w:eastAsia="Times New Roman" w:hAnsi="Times New Roman" w:cs="Times New Roman"/>
          <w:sz w:val="24"/>
          <w:szCs w:val="24"/>
        </w:rPr>
        <w:t>.</w:t>
      </w:r>
    </w:p>
    <w:p w14:paraId="3BBCEBA4" w14:textId="1AB4D35E" w:rsidR="00C529E9" w:rsidRDefault="005173B3" w:rsidP="00EC3C11">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sz w:val="24"/>
          <w:szCs w:val="24"/>
        </w:rPr>
      </w:pPr>
      <w:bookmarkStart w:id="10" w:name="_Hlk527914820"/>
      <w:bookmarkEnd w:id="8"/>
      <w:r>
        <w:rPr>
          <w:rFonts w:ascii="Times New Roman" w:eastAsia="Times New Roman" w:hAnsi="Times New Roman" w:cs="Times New Roman"/>
          <w:sz w:val="24"/>
          <w:szCs w:val="24"/>
        </w:rPr>
        <w:t xml:space="preserve"> </w:t>
      </w:r>
      <w:r w:rsidR="00CB3596">
        <w:rPr>
          <w:rFonts w:ascii="Times New Roman" w:eastAsia="Times New Roman" w:hAnsi="Times New Roman" w:cs="Times New Roman"/>
          <w:sz w:val="24"/>
          <w:szCs w:val="24"/>
        </w:rPr>
        <w:t xml:space="preserve">Apeliacinės instancijos teismas </w:t>
      </w:r>
      <w:bookmarkStart w:id="11" w:name="_Hlk523233731"/>
      <w:r w:rsidR="00BC7F6A">
        <w:rPr>
          <w:rFonts w:ascii="Times New Roman" w:eastAsia="Times New Roman" w:hAnsi="Times New Roman" w:cs="Times New Roman"/>
          <w:sz w:val="24"/>
          <w:szCs w:val="24"/>
        </w:rPr>
        <w:t xml:space="preserve">netinkamai taikė ir aiškino Rekomendacijų nuostatas bei šiuo klausimu </w:t>
      </w:r>
      <w:r w:rsidR="0023539C">
        <w:rPr>
          <w:rFonts w:ascii="Times New Roman" w:eastAsia="Times New Roman" w:hAnsi="Times New Roman" w:cs="Times New Roman"/>
          <w:sz w:val="24"/>
          <w:szCs w:val="24"/>
        </w:rPr>
        <w:t xml:space="preserve">nukrypo nuo </w:t>
      </w:r>
      <w:bookmarkStart w:id="12" w:name="_Hlk523739982"/>
      <w:r w:rsidR="0023539C">
        <w:rPr>
          <w:rFonts w:ascii="Times New Roman" w:eastAsia="Times New Roman" w:hAnsi="Times New Roman" w:cs="Times New Roman"/>
          <w:sz w:val="24"/>
          <w:szCs w:val="24"/>
        </w:rPr>
        <w:t>Lietuvos Aukščiausi</w:t>
      </w:r>
      <w:r w:rsidR="00A93B02">
        <w:rPr>
          <w:rFonts w:ascii="Times New Roman" w:eastAsia="Times New Roman" w:hAnsi="Times New Roman" w:cs="Times New Roman"/>
          <w:sz w:val="24"/>
          <w:szCs w:val="24"/>
        </w:rPr>
        <w:t>ojo</w:t>
      </w:r>
      <w:r w:rsidR="0023539C">
        <w:rPr>
          <w:rFonts w:ascii="Times New Roman" w:eastAsia="Times New Roman" w:hAnsi="Times New Roman" w:cs="Times New Roman"/>
          <w:sz w:val="24"/>
          <w:szCs w:val="24"/>
        </w:rPr>
        <w:t xml:space="preserve"> Teism</w:t>
      </w:r>
      <w:r w:rsidR="00A93B02">
        <w:rPr>
          <w:rFonts w:ascii="Times New Roman" w:eastAsia="Times New Roman" w:hAnsi="Times New Roman" w:cs="Times New Roman"/>
          <w:sz w:val="24"/>
          <w:szCs w:val="24"/>
        </w:rPr>
        <w:t>o</w:t>
      </w:r>
      <w:r w:rsidR="0023539C">
        <w:rPr>
          <w:rFonts w:ascii="Times New Roman" w:eastAsia="Times New Roman" w:hAnsi="Times New Roman" w:cs="Times New Roman"/>
          <w:sz w:val="24"/>
          <w:szCs w:val="24"/>
        </w:rPr>
        <w:t xml:space="preserve"> </w:t>
      </w:r>
      <w:r w:rsidR="00D610A8">
        <w:rPr>
          <w:rFonts w:ascii="Times New Roman" w:eastAsia="Times New Roman" w:hAnsi="Times New Roman" w:cs="Times New Roman"/>
          <w:sz w:val="24"/>
          <w:szCs w:val="24"/>
        </w:rPr>
        <w:t>201</w:t>
      </w:r>
      <w:r w:rsidR="00A93B02">
        <w:rPr>
          <w:rFonts w:ascii="Times New Roman" w:eastAsia="Times New Roman" w:hAnsi="Times New Roman" w:cs="Times New Roman"/>
          <w:sz w:val="24"/>
          <w:szCs w:val="24"/>
        </w:rPr>
        <w:t>5</w:t>
      </w:r>
      <w:r w:rsidR="00D610A8">
        <w:rPr>
          <w:rFonts w:ascii="Times New Roman" w:eastAsia="Times New Roman" w:hAnsi="Times New Roman" w:cs="Times New Roman"/>
          <w:sz w:val="24"/>
          <w:szCs w:val="24"/>
        </w:rPr>
        <w:t xml:space="preserve"> m. </w:t>
      </w:r>
      <w:r w:rsidR="0023539C">
        <w:rPr>
          <w:rFonts w:ascii="Times New Roman" w:eastAsia="Times New Roman" w:hAnsi="Times New Roman" w:cs="Times New Roman"/>
          <w:sz w:val="24"/>
          <w:szCs w:val="24"/>
        </w:rPr>
        <w:t xml:space="preserve">gruodžio </w:t>
      </w:r>
      <w:r w:rsidR="00A93B02">
        <w:rPr>
          <w:rFonts w:ascii="Times New Roman" w:eastAsia="Times New Roman" w:hAnsi="Times New Roman" w:cs="Times New Roman"/>
          <w:sz w:val="24"/>
          <w:szCs w:val="24"/>
        </w:rPr>
        <w:t>30</w:t>
      </w:r>
      <w:r w:rsidR="00D610A8">
        <w:rPr>
          <w:rFonts w:ascii="Times New Roman" w:eastAsia="Times New Roman" w:hAnsi="Times New Roman" w:cs="Times New Roman"/>
          <w:sz w:val="24"/>
          <w:szCs w:val="24"/>
        </w:rPr>
        <w:t xml:space="preserve"> d. nutart</w:t>
      </w:r>
      <w:r w:rsidR="0023539C">
        <w:rPr>
          <w:rFonts w:ascii="Times New Roman" w:eastAsia="Times New Roman" w:hAnsi="Times New Roman" w:cs="Times New Roman"/>
          <w:sz w:val="24"/>
          <w:szCs w:val="24"/>
        </w:rPr>
        <w:t>yje</w:t>
      </w:r>
      <w:r w:rsidR="00D610A8">
        <w:rPr>
          <w:rFonts w:ascii="Times New Roman" w:eastAsia="Times New Roman" w:hAnsi="Times New Roman" w:cs="Times New Roman"/>
          <w:sz w:val="24"/>
          <w:szCs w:val="24"/>
        </w:rPr>
        <w:t xml:space="preserve"> civilinėje byloje Nr. </w:t>
      </w:r>
      <w:r w:rsidR="00D610A8" w:rsidRPr="00C00B6C">
        <w:rPr>
          <w:rFonts w:ascii="Times New Roman" w:eastAsia="Times New Roman" w:hAnsi="Times New Roman" w:cs="Times New Roman"/>
          <w:sz w:val="24"/>
          <w:szCs w:val="24"/>
        </w:rPr>
        <w:t>3K-3-</w:t>
      </w:r>
      <w:r w:rsidR="00A93B02">
        <w:rPr>
          <w:rFonts w:ascii="Times New Roman" w:eastAsia="Times New Roman" w:hAnsi="Times New Roman" w:cs="Times New Roman"/>
          <w:sz w:val="24"/>
          <w:szCs w:val="24"/>
        </w:rPr>
        <w:t>733</w:t>
      </w:r>
      <w:r w:rsidR="0023539C" w:rsidRPr="00C00B6C">
        <w:rPr>
          <w:rFonts w:ascii="Times New Roman" w:eastAsia="Times New Roman" w:hAnsi="Times New Roman" w:cs="Times New Roman"/>
          <w:sz w:val="24"/>
          <w:szCs w:val="24"/>
        </w:rPr>
        <w:t>-</w:t>
      </w:r>
      <w:r w:rsidR="00A93B02">
        <w:rPr>
          <w:rFonts w:ascii="Times New Roman" w:eastAsia="Times New Roman" w:hAnsi="Times New Roman" w:cs="Times New Roman"/>
          <w:sz w:val="24"/>
          <w:szCs w:val="24"/>
        </w:rPr>
        <w:t>421</w:t>
      </w:r>
      <w:r w:rsidR="00D610A8" w:rsidRPr="00C00B6C">
        <w:rPr>
          <w:rFonts w:ascii="Times New Roman" w:eastAsia="Times New Roman" w:hAnsi="Times New Roman" w:cs="Times New Roman"/>
          <w:sz w:val="24"/>
          <w:szCs w:val="24"/>
        </w:rPr>
        <w:t>/201</w:t>
      </w:r>
      <w:bookmarkEnd w:id="11"/>
      <w:bookmarkEnd w:id="12"/>
      <w:r w:rsidR="00A93B02">
        <w:rPr>
          <w:rFonts w:ascii="Times New Roman" w:eastAsia="Times New Roman" w:hAnsi="Times New Roman" w:cs="Times New Roman"/>
          <w:sz w:val="24"/>
          <w:szCs w:val="24"/>
        </w:rPr>
        <w:t>5 suformuotos teisės taikymo ir aiškinimo</w:t>
      </w:r>
      <w:r w:rsidR="00A93B02" w:rsidRPr="00A93B02">
        <w:rPr>
          <w:rFonts w:ascii="Times New Roman" w:eastAsia="Times New Roman" w:hAnsi="Times New Roman" w:cs="Times New Roman"/>
          <w:sz w:val="24"/>
          <w:szCs w:val="24"/>
        </w:rPr>
        <w:t xml:space="preserve"> </w:t>
      </w:r>
      <w:r w:rsidR="00A93B02">
        <w:rPr>
          <w:rFonts w:ascii="Times New Roman" w:eastAsia="Times New Roman" w:hAnsi="Times New Roman" w:cs="Times New Roman"/>
          <w:sz w:val="24"/>
          <w:szCs w:val="24"/>
        </w:rPr>
        <w:t>praktikos</w:t>
      </w:r>
      <w:r w:rsidR="00EC3C11">
        <w:rPr>
          <w:rFonts w:ascii="Times New Roman" w:eastAsia="Times New Roman" w:hAnsi="Times New Roman" w:cs="Times New Roman"/>
          <w:sz w:val="24"/>
          <w:szCs w:val="24"/>
        </w:rPr>
        <w:t xml:space="preserve">, kad </w:t>
      </w:r>
      <w:r w:rsidR="00EC3C11" w:rsidRPr="00EC3C11">
        <w:rPr>
          <w:rFonts w:ascii="Times New Roman" w:eastAsia="Times New Roman" w:hAnsi="Times New Roman" w:cs="Times New Roman"/>
          <w:sz w:val="24"/>
          <w:szCs w:val="24"/>
        </w:rPr>
        <w:t>išlaidoms advokato teisinei pagalbai apmokėti privalomoje išankstinių ginčų sprendimo institucijoje, jeigu ginčas vėliau tapo teisminis, rekomenduojami priteistini maksimalūs dydžiai nustatyti Rekomendacijų 8.1 ir 8.19</w:t>
      </w:r>
      <w:r w:rsidR="00036200">
        <w:rPr>
          <w:rFonts w:ascii="Times New Roman" w:eastAsia="Times New Roman" w:hAnsi="Times New Roman" w:cs="Times New Roman"/>
          <w:sz w:val="24"/>
          <w:szCs w:val="24"/>
        </w:rPr>
        <w:t> </w:t>
      </w:r>
      <w:r w:rsidR="00EC3C11" w:rsidRPr="00EC3C11">
        <w:rPr>
          <w:rFonts w:ascii="Times New Roman" w:eastAsia="Times New Roman" w:hAnsi="Times New Roman" w:cs="Times New Roman"/>
          <w:sz w:val="24"/>
          <w:szCs w:val="24"/>
        </w:rPr>
        <w:t>punktuose</w:t>
      </w:r>
      <w:r w:rsidR="00EC3C11">
        <w:rPr>
          <w:rFonts w:ascii="Times New Roman" w:eastAsia="Times New Roman" w:hAnsi="Times New Roman" w:cs="Times New Roman"/>
          <w:sz w:val="24"/>
          <w:szCs w:val="24"/>
        </w:rPr>
        <w:t xml:space="preserve">. </w:t>
      </w:r>
      <w:r w:rsidR="00EC3C11" w:rsidRPr="00EC3C11">
        <w:rPr>
          <w:rFonts w:ascii="Times New Roman" w:eastAsia="Times New Roman" w:hAnsi="Times New Roman" w:cs="Times New Roman"/>
          <w:sz w:val="24"/>
          <w:szCs w:val="24"/>
        </w:rPr>
        <w:t xml:space="preserve">Rekomendacijų 8.1 punkte nustatytas rekomenduojamas priteistinas maksimalus dydis (0,3) už pareiškimą spręsti ginčą ne teisme, jeigu byla </w:t>
      </w:r>
      <w:r w:rsidR="00405EAC" w:rsidRPr="00EC3C11">
        <w:rPr>
          <w:rFonts w:ascii="Times New Roman" w:eastAsia="Times New Roman" w:hAnsi="Times New Roman" w:cs="Times New Roman"/>
          <w:sz w:val="24"/>
          <w:szCs w:val="24"/>
        </w:rPr>
        <w:t xml:space="preserve">toliau </w:t>
      </w:r>
      <w:r w:rsidR="00EC3C11" w:rsidRPr="00EC3C11">
        <w:rPr>
          <w:rFonts w:ascii="Times New Roman" w:eastAsia="Times New Roman" w:hAnsi="Times New Roman" w:cs="Times New Roman"/>
          <w:sz w:val="24"/>
          <w:szCs w:val="24"/>
        </w:rPr>
        <w:t>nagrinėjama teisme</w:t>
      </w:r>
      <w:r w:rsidR="00685467">
        <w:rPr>
          <w:rFonts w:ascii="Times New Roman" w:eastAsia="Times New Roman" w:hAnsi="Times New Roman" w:cs="Times New Roman"/>
          <w:sz w:val="24"/>
          <w:szCs w:val="24"/>
        </w:rPr>
        <w:t>,</w:t>
      </w:r>
      <w:r w:rsidR="00EC3C11" w:rsidRPr="00EC3C11">
        <w:rPr>
          <w:rFonts w:ascii="Times New Roman" w:eastAsia="Times New Roman" w:hAnsi="Times New Roman" w:cs="Times New Roman"/>
          <w:sz w:val="24"/>
          <w:szCs w:val="24"/>
        </w:rPr>
        <w:t xml:space="preserve"> pagal analogiją taikytinas ir už atsiliepimo į pareiškimą darbo byloje parengimą</w:t>
      </w:r>
      <w:r w:rsidR="00685467">
        <w:rPr>
          <w:rFonts w:ascii="Times New Roman" w:eastAsia="Times New Roman" w:hAnsi="Times New Roman" w:cs="Times New Roman"/>
          <w:sz w:val="24"/>
          <w:szCs w:val="24"/>
        </w:rPr>
        <w:t>,</w:t>
      </w:r>
      <w:r w:rsidR="00EC3C11" w:rsidRPr="00EC3C11">
        <w:rPr>
          <w:rFonts w:ascii="Times New Roman" w:eastAsia="Times New Roman" w:hAnsi="Times New Roman" w:cs="Times New Roman"/>
          <w:sz w:val="24"/>
          <w:szCs w:val="24"/>
        </w:rPr>
        <w:t xml:space="preserve"> </w:t>
      </w:r>
      <w:r w:rsidR="00685467">
        <w:rPr>
          <w:rFonts w:ascii="Times New Roman" w:eastAsia="Times New Roman" w:hAnsi="Times New Roman" w:cs="Times New Roman"/>
          <w:sz w:val="24"/>
          <w:szCs w:val="24"/>
        </w:rPr>
        <w:t>t</w:t>
      </w:r>
      <w:r w:rsidR="00EC3C11" w:rsidRPr="00EC3C11">
        <w:rPr>
          <w:rFonts w:ascii="Times New Roman" w:eastAsia="Times New Roman" w:hAnsi="Times New Roman" w:cs="Times New Roman"/>
          <w:sz w:val="24"/>
          <w:szCs w:val="24"/>
        </w:rPr>
        <w:t xml:space="preserve">odėl </w:t>
      </w:r>
      <w:r w:rsidR="00EC3C11" w:rsidRPr="005B34BA">
        <w:rPr>
          <w:rFonts w:ascii="Times New Roman" w:eastAsia="Times New Roman" w:hAnsi="Times New Roman" w:cs="Times New Roman"/>
          <w:sz w:val="24"/>
          <w:szCs w:val="24"/>
        </w:rPr>
        <w:t xml:space="preserve">atsakovės atsiliepimo parengimo </w:t>
      </w:r>
      <w:r w:rsidR="00405EAC" w:rsidRPr="005B34BA">
        <w:rPr>
          <w:rFonts w:ascii="Times New Roman" w:eastAsia="Times New Roman" w:hAnsi="Times New Roman" w:cs="Times New Roman"/>
          <w:sz w:val="24"/>
          <w:szCs w:val="24"/>
        </w:rPr>
        <w:t>DGK</w:t>
      </w:r>
      <w:r w:rsidR="00EC3C11" w:rsidRPr="005B34BA">
        <w:rPr>
          <w:rFonts w:ascii="Times New Roman" w:eastAsia="Times New Roman" w:hAnsi="Times New Roman" w:cs="Times New Roman"/>
          <w:sz w:val="24"/>
          <w:szCs w:val="24"/>
        </w:rPr>
        <w:t xml:space="preserve"> išlaidos turi būti vertinamos ne pagal valandas, o vadovaujantis nustatytu maksimaliu dydžiu – 0,3</w:t>
      </w:r>
      <w:r w:rsidR="00685467" w:rsidRPr="005B34BA">
        <w:rPr>
          <w:rFonts w:ascii="Times New Roman" w:eastAsia="Times New Roman" w:hAnsi="Times New Roman" w:cs="Times New Roman"/>
          <w:sz w:val="24"/>
          <w:szCs w:val="24"/>
        </w:rPr>
        <w:t xml:space="preserve">, kurį taikant atsiliepimo atsakovei parengimas </w:t>
      </w:r>
      <w:r w:rsidR="00EC3C11" w:rsidRPr="005B34BA">
        <w:rPr>
          <w:rFonts w:ascii="Times New Roman" w:eastAsia="Times New Roman" w:hAnsi="Times New Roman" w:cs="Times New Roman"/>
          <w:sz w:val="24"/>
          <w:szCs w:val="24"/>
        </w:rPr>
        <w:t xml:space="preserve">maksimaliai galėjo kainuoti 245,28 Eur. </w:t>
      </w:r>
      <w:bookmarkStart w:id="13" w:name="_Hlk527740185"/>
      <w:r w:rsidR="00EC3C11" w:rsidRPr="005B34BA">
        <w:rPr>
          <w:rFonts w:ascii="Times New Roman" w:eastAsia="Times New Roman" w:hAnsi="Times New Roman" w:cs="Times New Roman"/>
          <w:sz w:val="24"/>
          <w:szCs w:val="24"/>
        </w:rPr>
        <w:t>Rekomendacijų 8.19 punkt</w:t>
      </w:r>
      <w:r w:rsidR="00420A41" w:rsidRPr="005B34BA">
        <w:rPr>
          <w:rFonts w:ascii="Times New Roman" w:eastAsia="Times New Roman" w:hAnsi="Times New Roman" w:cs="Times New Roman"/>
          <w:sz w:val="24"/>
          <w:szCs w:val="24"/>
        </w:rPr>
        <w:t>e</w:t>
      </w:r>
      <w:r w:rsidR="00EC3C11" w:rsidRPr="005B34BA">
        <w:rPr>
          <w:rFonts w:ascii="Times New Roman" w:eastAsia="Times New Roman" w:hAnsi="Times New Roman" w:cs="Times New Roman"/>
          <w:sz w:val="24"/>
          <w:szCs w:val="24"/>
        </w:rPr>
        <w:t xml:space="preserve"> </w:t>
      </w:r>
      <w:bookmarkEnd w:id="13"/>
      <w:r w:rsidR="00EC3C11" w:rsidRPr="005B34BA">
        <w:rPr>
          <w:rFonts w:ascii="Times New Roman" w:eastAsia="Times New Roman" w:hAnsi="Times New Roman" w:cs="Times New Roman"/>
          <w:sz w:val="24"/>
          <w:szCs w:val="24"/>
        </w:rPr>
        <w:t>nustatytas rekomenduojamas priteistinas maksimalus dydis už</w:t>
      </w:r>
      <w:r w:rsidR="00420A41" w:rsidRPr="005B34BA">
        <w:rPr>
          <w:rFonts w:ascii="Times New Roman" w:eastAsia="Times New Roman" w:hAnsi="Times New Roman" w:cs="Times New Roman"/>
          <w:sz w:val="24"/>
          <w:szCs w:val="24"/>
        </w:rPr>
        <w:t xml:space="preserve">, be kita ko, </w:t>
      </w:r>
      <w:r w:rsidR="00EC3C11" w:rsidRPr="005B34BA">
        <w:rPr>
          <w:rFonts w:ascii="Times New Roman" w:eastAsia="Times New Roman" w:hAnsi="Times New Roman" w:cs="Times New Roman"/>
          <w:sz w:val="24"/>
          <w:szCs w:val="24"/>
        </w:rPr>
        <w:t>vieną asmens atstovavimo ikiteisminėje ginčų sprendimo institucijoje, jeigu tas pats ginčas vėliau tapo teismini</w:t>
      </w:r>
      <w:r w:rsidR="009741BE">
        <w:rPr>
          <w:rFonts w:ascii="Times New Roman" w:eastAsia="Times New Roman" w:hAnsi="Times New Roman" w:cs="Times New Roman"/>
          <w:sz w:val="24"/>
          <w:szCs w:val="24"/>
        </w:rPr>
        <w:t>s</w:t>
      </w:r>
      <w:r w:rsidR="00EC3C11" w:rsidRPr="005B34BA">
        <w:rPr>
          <w:rFonts w:ascii="Times New Roman" w:eastAsia="Times New Roman" w:hAnsi="Times New Roman" w:cs="Times New Roman"/>
          <w:sz w:val="24"/>
          <w:szCs w:val="24"/>
        </w:rPr>
        <w:t xml:space="preserve">, valandą – 0,1. </w:t>
      </w:r>
      <w:r w:rsidR="00420A41" w:rsidRPr="005B34BA">
        <w:rPr>
          <w:rFonts w:ascii="Times New Roman" w:eastAsia="Times New Roman" w:hAnsi="Times New Roman" w:cs="Times New Roman"/>
          <w:sz w:val="24"/>
          <w:szCs w:val="24"/>
        </w:rPr>
        <w:t xml:space="preserve">DGK posėdis truko mažiau nei 30 min., todėl atsakovė neturėjo pagrindo pateikti </w:t>
      </w:r>
      <w:r w:rsidR="005B34BA" w:rsidRPr="005B34BA">
        <w:rPr>
          <w:rFonts w:ascii="Times New Roman" w:eastAsia="Times New Roman" w:hAnsi="Times New Roman" w:cs="Times New Roman"/>
          <w:sz w:val="24"/>
          <w:szCs w:val="24"/>
        </w:rPr>
        <w:t xml:space="preserve">(Rekomendacijų 10 punktas) </w:t>
      </w:r>
      <w:r w:rsidR="00420A41" w:rsidRPr="005B34BA">
        <w:rPr>
          <w:rFonts w:ascii="Times New Roman" w:eastAsia="Times New Roman" w:hAnsi="Times New Roman" w:cs="Times New Roman"/>
          <w:sz w:val="24"/>
          <w:szCs w:val="24"/>
        </w:rPr>
        <w:t>ir nepateikė teismui prašymo priteisti užmokesčio už atstovavimą ikiteisminėje ginčų sprendimo institucijoje</w:t>
      </w:r>
      <w:r w:rsidR="00420A41">
        <w:rPr>
          <w:rFonts w:ascii="Times New Roman" w:eastAsia="Times New Roman" w:hAnsi="Times New Roman" w:cs="Times New Roman"/>
          <w:sz w:val="24"/>
          <w:szCs w:val="24"/>
        </w:rPr>
        <w:t xml:space="preserve"> pagal </w:t>
      </w:r>
      <w:r w:rsidR="00420A41" w:rsidRPr="00EC3C11">
        <w:rPr>
          <w:rFonts w:ascii="Times New Roman" w:eastAsia="Times New Roman" w:hAnsi="Times New Roman" w:cs="Times New Roman"/>
          <w:sz w:val="24"/>
          <w:szCs w:val="24"/>
        </w:rPr>
        <w:t>Rekomendacijų 8.19 punkt</w:t>
      </w:r>
      <w:r w:rsidR="00420A41">
        <w:rPr>
          <w:rFonts w:ascii="Times New Roman" w:eastAsia="Times New Roman" w:hAnsi="Times New Roman" w:cs="Times New Roman"/>
          <w:sz w:val="24"/>
          <w:szCs w:val="24"/>
        </w:rPr>
        <w:t>ą.</w:t>
      </w:r>
      <w:r w:rsidR="00420A41" w:rsidRPr="00EC3C11">
        <w:rPr>
          <w:rFonts w:ascii="Times New Roman" w:eastAsia="Times New Roman" w:hAnsi="Times New Roman" w:cs="Times New Roman"/>
          <w:sz w:val="24"/>
          <w:szCs w:val="24"/>
        </w:rPr>
        <w:t xml:space="preserve"> </w:t>
      </w:r>
      <w:r w:rsidR="00EC3C11">
        <w:rPr>
          <w:rFonts w:ascii="Times New Roman" w:eastAsia="Times New Roman" w:hAnsi="Times New Roman" w:cs="Times New Roman"/>
          <w:sz w:val="24"/>
          <w:szCs w:val="24"/>
        </w:rPr>
        <w:t>Teism</w:t>
      </w:r>
      <w:r w:rsidR="005B34BA">
        <w:rPr>
          <w:rFonts w:ascii="Times New Roman" w:eastAsia="Times New Roman" w:hAnsi="Times New Roman" w:cs="Times New Roman"/>
          <w:sz w:val="24"/>
          <w:szCs w:val="24"/>
        </w:rPr>
        <w:t>o</w:t>
      </w:r>
      <w:r w:rsidR="00EC3C11">
        <w:rPr>
          <w:rFonts w:ascii="Times New Roman" w:eastAsia="Times New Roman" w:hAnsi="Times New Roman" w:cs="Times New Roman"/>
          <w:sz w:val="24"/>
          <w:szCs w:val="24"/>
        </w:rPr>
        <w:t xml:space="preserve"> iš ieškovo </w:t>
      </w:r>
      <w:r w:rsidR="00C529E9">
        <w:rPr>
          <w:rFonts w:ascii="Times New Roman" w:eastAsia="Times New Roman" w:hAnsi="Times New Roman" w:cs="Times New Roman"/>
          <w:sz w:val="24"/>
          <w:szCs w:val="24"/>
        </w:rPr>
        <w:t xml:space="preserve">priteista </w:t>
      </w:r>
      <w:r w:rsidR="005B34BA">
        <w:rPr>
          <w:rFonts w:ascii="Times New Roman" w:eastAsia="Times New Roman" w:hAnsi="Times New Roman" w:cs="Times New Roman"/>
          <w:sz w:val="24"/>
          <w:szCs w:val="24"/>
        </w:rPr>
        <w:t xml:space="preserve">atsakovei </w:t>
      </w:r>
      <w:r w:rsidR="00C529E9">
        <w:rPr>
          <w:rFonts w:ascii="Times New Roman" w:eastAsia="Times New Roman" w:hAnsi="Times New Roman" w:cs="Times New Roman"/>
          <w:sz w:val="24"/>
          <w:szCs w:val="24"/>
        </w:rPr>
        <w:t xml:space="preserve">bylinėjimosi išlaidų DGK </w:t>
      </w:r>
      <w:r w:rsidR="009741BE">
        <w:rPr>
          <w:rFonts w:ascii="Times New Roman" w:eastAsia="Times New Roman" w:hAnsi="Times New Roman" w:cs="Times New Roman"/>
          <w:sz w:val="24"/>
          <w:szCs w:val="24"/>
        </w:rPr>
        <w:t xml:space="preserve">atlyginimo </w:t>
      </w:r>
      <w:r w:rsidR="00C529E9">
        <w:rPr>
          <w:rFonts w:ascii="Times New Roman" w:eastAsia="Times New Roman" w:hAnsi="Times New Roman" w:cs="Times New Roman"/>
          <w:sz w:val="24"/>
          <w:szCs w:val="24"/>
        </w:rPr>
        <w:t>suma (800 Eur) daugiau kaip 3,2 karto viršija Rekomendacijų 8.1, 8.19</w:t>
      </w:r>
      <w:r w:rsidR="00036200">
        <w:rPr>
          <w:rFonts w:ascii="Times New Roman" w:eastAsia="Times New Roman" w:hAnsi="Times New Roman" w:cs="Times New Roman"/>
          <w:sz w:val="24"/>
          <w:szCs w:val="24"/>
        </w:rPr>
        <w:t xml:space="preserve"> </w:t>
      </w:r>
      <w:r w:rsidR="00C529E9">
        <w:rPr>
          <w:rFonts w:ascii="Times New Roman" w:eastAsia="Times New Roman" w:hAnsi="Times New Roman" w:cs="Times New Roman"/>
          <w:sz w:val="24"/>
          <w:szCs w:val="24"/>
        </w:rPr>
        <w:t>punktuose nurodytą rekomenduojamą priteisti užmokesčio dydį.</w:t>
      </w:r>
    </w:p>
    <w:p w14:paraId="59A8C573" w14:textId="3EE358E3" w:rsidR="00E20CAC" w:rsidRPr="00C529E9" w:rsidRDefault="00C529E9" w:rsidP="00C529E9">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14" w:name="_Hlk527962243"/>
      <w:r>
        <w:rPr>
          <w:rFonts w:ascii="Times New Roman" w:eastAsia="Times New Roman" w:hAnsi="Times New Roman" w:cs="Times New Roman"/>
          <w:sz w:val="24"/>
          <w:szCs w:val="24"/>
        </w:rPr>
        <w:t>Ne</w:t>
      </w:r>
      <w:r w:rsidR="00192BCF">
        <w:rPr>
          <w:rFonts w:ascii="Times New Roman" w:eastAsia="Times New Roman" w:hAnsi="Times New Roman" w:cs="Times New Roman"/>
          <w:sz w:val="24"/>
          <w:szCs w:val="24"/>
        </w:rPr>
        <w:t>galima sutikti su apeliacinės insta</w:t>
      </w:r>
      <w:r w:rsidR="00036200">
        <w:rPr>
          <w:rFonts w:ascii="Times New Roman" w:eastAsia="Times New Roman" w:hAnsi="Times New Roman" w:cs="Times New Roman"/>
          <w:sz w:val="24"/>
          <w:szCs w:val="24"/>
        </w:rPr>
        <w:t xml:space="preserve">ncijos </w:t>
      </w:r>
      <w:r w:rsidR="00192BCF">
        <w:rPr>
          <w:rFonts w:ascii="Times New Roman" w:eastAsia="Times New Roman" w:hAnsi="Times New Roman" w:cs="Times New Roman"/>
          <w:sz w:val="24"/>
          <w:szCs w:val="24"/>
        </w:rPr>
        <w:t xml:space="preserve">teismo </w:t>
      </w:r>
      <w:r w:rsidR="00E82E14">
        <w:rPr>
          <w:rFonts w:ascii="Times New Roman" w:eastAsia="Times New Roman" w:hAnsi="Times New Roman" w:cs="Times New Roman"/>
          <w:sz w:val="24"/>
          <w:szCs w:val="24"/>
        </w:rPr>
        <w:t xml:space="preserve">procesiniais sprendimais dėl </w:t>
      </w:r>
      <w:r>
        <w:rPr>
          <w:rFonts w:ascii="Times New Roman" w:eastAsia="Times New Roman" w:hAnsi="Times New Roman" w:cs="Times New Roman"/>
          <w:sz w:val="24"/>
          <w:szCs w:val="24"/>
        </w:rPr>
        <w:t xml:space="preserve">bylinėjimosi išlaidų, patirtų už advokato teisinę pagalbą rengiant atsiliepimą į apeliacinį skundą, </w:t>
      </w:r>
      <w:r w:rsidR="009741BE">
        <w:rPr>
          <w:rFonts w:ascii="Times New Roman" w:eastAsia="Times New Roman" w:hAnsi="Times New Roman" w:cs="Times New Roman"/>
          <w:sz w:val="24"/>
          <w:szCs w:val="24"/>
        </w:rPr>
        <w:t xml:space="preserve">atlyginimo </w:t>
      </w:r>
      <w:r>
        <w:rPr>
          <w:rFonts w:ascii="Times New Roman" w:eastAsia="Times New Roman" w:hAnsi="Times New Roman" w:cs="Times New Roman"/>
          <w:sz w:val="24"/>
          <w:szCs w:val="24"/>
        </w:rPr>
        <w:t xml:space="preserve">priteisimo. </w:t>
      </w:r>
      <w:r w:rsidRPr="00C529E9">
        <w:rPr>
          <w:rFonts w:ascii="Times New Roman" w:eastAsia="Times New Roman" w:hAnsi="Times New Roman" w:cs="Times New Roman"/>
          <w:sz w:val="24"/>
          <w:szCs w:val="24"/>
        </w:rPr>
        <w:t xml:space="preserve">Rengiant atsiliepimą į apeliacinį skundą </w:t>
      </w:r>
      <w:r w:rsidR="00E82E14" w:rsidRPr="00C529E9">
        <w:rPr>
          <w:rFonts w:ascii="Times New Roman" w:eastAsia="Times New Roman" w:hAnsi="Times New Roman" w:cs="Times New Roman"/>
          <w:sz w:val="24"/>
          <w:szCs w:val="24"/>
        </w:rPr>
        <w:t>atsakov</w:t>
      </w:r>
      <w:r w:rsidR="00E82E14">
        <w:rPr>
          <w:rFonts w:ascii="Times New Roman" w:eastAsia="Times New Roman" w:hAnsi="Times New Roman" w:cs="Times New Roman"/>
          <w:sz w:val="24"/>
          <w:szCs w:val="24"/>
        </w:rPr>
        <w:t>ės</w:t>
      </w:r>
      <w:r w:rsidR="00E82E14" w:rsidRPr="00C529E9">
        <w:rPr>
          <w:rFonts w:ascii="Times New Roman" w:eastAsia="Times New Roman" w:hAnsi="Times New Roman" w:cs="Times New Roman"/>
          <w:sz w:val="24"/>
          <w:szCs w:val="24"/>
        </w:rPr>
        <w:t xml:space="preserve"> </w:t>
      </w:r>
      <w:r w:rsidRPr="00C529E9">
        <w:rPr>
          <w:rFonts w:ascii="Times New Roman" w:eastAsia="Times New Roman" w:hAnsi="Times New Roman" w:cs="Times New Roman"/>
          <w:sz w:val="24"/>
          <w:szCs w:val="24"/>
        </w:rPr>
        <w:t xml:space="preserve">išlaidos apsiribojo tik vieno nedidelės apimties procesinio dokumento parengimu, o šias paslaugas suteikė tas pats byloje dalyvaujantis advokatas. </w:t>
      </w:r>
      <w:r>
        <w:rPr>
          <w:rFonts w:ascii="Times New Roman" w:eastAsia="Times New Roman" w:hAnsi="Times New Roman" w:cs="Times New Roman"/>
          <w:sz w:val="24"/>
          <w:szCs w:val="24"/>
        </w:rPr>
        <w:t>Nepaisant to, kad a</w:t>
      </w:r>
      <w:r w:rsidRPr="00C529E9">
        <w:rPr>
          <w:rFonts w:ascii="Times New Roman" w:eastAsia="Times New Roman" w:hAnsi="Times New Roman" w:cs="Times New Roman"/>
          <w:sz w:val="24"/>
          <w:szCs w:val="24"/>
        </w:rPr>
        <w:t xml:space="preserve">tsakovės </w:t>
      </w:r>
      <w:r>
        <w:rPr>
          <w:rFonts w:ascii="Times New Roman" w:eastAsia="Times New Roman" w:hAnsi="Times New Roman" w:cs="Times New Roman"/>
          <w:sz w:val="24"/>
          <w:szCs w:val="24"/>
        </w:rPr>
        <w:t xml:space="preserve">išlaidos apeliaciniame procese neviršija Rekomendacijose nustatyto maksimalaus dydžio, yra pagrindas </w:t>
      </w:r>
      <w:r w:rsidRPr="00C529E9">
        <w:rPr>
          <w:rFonts w:ascii="Times New Roman" w:eastAsia="Times New Roman" w:hAnsi="Times New Roman" w:cs="Times New Roman"/>
          <w:sz w:val="24"/>
          <w:szCs w:val="24"/>
        </w:rPr>
        <w:t xml:space="preserve">prašomą priteisti bylinėjimosi išlaidų atlyginimą apeliaciniame procese sumažinti iki 150 Eur sumos, kuri padengtų advokato išlaidas surašant atsiliepimą </w:t>
      </w:r>
      <w:r w:rsidR="00405EAC">
        <w:rPr>
          <w:rFonts w:ascii="Times New Roman" w:eastAsia="Times New Roman" w:hAnsi="Times New Roman" w:cs="Times New Roman"/>
          <w:sz w:val="24"/>
          <w:szCs w:val="24"/>
        </w:rPr>
        <w:t>bei</w:t>
      </w:r>
      <w:r w:rsidRPr="00C529E9">
        <w:rPr>
          <w:rFonts w:ascii="Times New Roman" w:eastAsia="Times New Roman" w:hAnsi="Times New Roman" w:cs="Times New Roman"/>
          <w:sz w:val="24"/>
          <w:szCs w:val="24"/>
        </w:rPr>
        <w:t xml:space="preserve"> atitiktų</w:t>
      </w:r>
      <w:r w:rsidR="00F55AA8" w:rsidRPr="00C529E9">
        <w:rPr>
          <w:rFonts w:ascii="Times New Roman" w:eastAsia="Times New Roman" w:hAnsi="Times New Roman" w:cs="Times New Roman"/>
          <w:sz w:val="24"/>
          <w:szCs w:val="24"/>
        </w:rPr>
        <w:t xml:space="preserve"> </w:t>
      </w:r>
      <w:r w:rsidRPr="00C529E9">
        <w:rPr>
          <w:rFonts w:ascii="Times New Roman" w:eastAsia="Times New Roman" w:hAnsi="Times New Roman" w:cs="Times New Roman"/>
          <w:sz w:val="24"/>
          <w:szCs w:val="24"/>
        </w:rPr>
        <w:t>teisingumo ir protingumo principus.</w:t>
      </w:r>
    </w:p>
    <w:bookmarkEnd w:id="10"/>
    <w:bookmarkEnd w:id="14"/>
    <w:p w14:paraId="3AABA292" w14:textId="77777777" w:rsidR="00314BDD" w:rsidRDefault="005173B3" w:rsidP="006A4B9D">
      <w:pPr>
        <w:pStyle w:val="ListParagraph"/>
        <w:numPr>
          <w:ilvl w:val="0"/>
          <w:numId w:val="3"/>
        </w:numPr>
        <w:tabs>
          <w:tab w:val="left" w:pos="851"/>
        </w:tabs>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 xml:space="preserve"> </w:t>
      </w:r>
      <w:r w:rsidR="00E20CAC">
        <w:rPr>
          <w:rFonts w:ascii="Times New Roman" w:eastAsia="Times New Roman" w:hAnsi="Times New Roman" w:cs="Times New Roman"/>
          <w:iCs/>
          <w:sz w:val="24"/>
          <w:szCs w:val="24"/>
        </w:rPr>
        <w:t>Atsa</w:t>
      </w:r>
      <w:r w:rsidR="001769A9">
        <w:rPr>
          <w:rFonts w:ascii="Times New Roman" w:eastAsia="Times New Roman" w:hAnsi="Times New Roman" w:cs="Times New Roman"/>
          <w:iCs/>
          <w:sz w:val="24"/>
          <w:szCs w:val="24"/>
        </w:rPr>
        <w:t>kovė</w:t>
      </w:r>
      <w:r w:rsidR="00C93332" w:rsidRPr="00C93332">
        <w:rPr>
          <w:rFonts w:ascii="Times New Roman" w:eastAsia="Times New Roman" w:hAnsi="Times New Roman" w:cs="Times New Roman"/>
          <w:iCs/>
          <w:sz w:val="24"/>
          <w:szCs w:val="24"/>
        </w:rPr>
        <w:t xml:space="preserve"> atsiliepimu į kasacinį skundą prašo skundą atmesti</w:t>
      </w:r>
      <w:r w:rsidR="006A4B9D">
        <w:rPr>
          <w:rFonts w:ascii="Times New Roman" w:eastAsia="Times New Roman" w:hAnsi="Times New Roman" w:cs="Times New Roman"/>
          <w:iCs/>
          <w:sz w:val="24"/>
          <w:szCs w:val="24"/>
        </w:rPr>
        <w:t xml:space="preserve">, palikti galioti </w:t>
      </w:r>
      <w:r w:rsidR="00A93B02" w:rsidRPr="00A93B02">
        <w:rPr>
          <w:rFonts w:ascii="Times New Roman" w:eastAsia="Times New Roman" w:hAnsi="Times New Roman" w:cs="Times New Roman"/>
          <w:iCs/>
          <w:sz w:val="24"/>
          <w:szCs w:val="24"/>
        </w:rPr>
        <w:t>Alytaus rajono apylinkės teismo 2017 m. lapkričio 6 d. sprendim</w:t>
      </w:r>
      <w:r w:rsidR="00A93B02">
        <w:rPr>
          <w:rFonts w:ascii="Times New Roman" w:eastAsia="Times New Roman" w:hAnsi="Times New Roman" w:cs="Times New Roman"/>
          <w:iCs/>
          <w:sz w:val="24"/>
          <w:szCs w:val="24"/>
        </w:rPr>
        <w:t>ą</w:t>
      </w:r>
      <w:r w:rsidR="00A93B02" w:rsidRPr="00A93B02">
        <w:rPr>
          <w:rFonts w:ascii="Times New Roman" w:eastAsia="Times New Roman" w:hAnsi="Times New Roman" w:cs="Times New Roman"/>
          <w:iCs/>
          <w:sz w:val="24"/>
          <w:szCs w:val="24"/>
        </w:rPr>
        <w:t xml:space="preserve"> ir Kauno apygardos teismo 2018 m. vasario 20 d. nutart</w:t>
      </w:r>
      <w:r w:rsidR="006A4B9D" w:rsidRPr="006A4B9D">
        <w:rPr>
          <w:rFonts w:ascii="Times New Roman" w:eastAsia="Times New Roman" w:hAnsi="Times New Roman" w:cs="Times New Roman"/>
          <w:iCs/>
          <w:sz w:val="24"/>
          <w:szCs w:val="24"/>
        </w:rPr>
        <w:t>į</w:t>
      </w:r>
      <w:r w:rsidR="005B34BA">
        <w:rPr>
          <w:rFonts w:ascii="Times New Roman" w:eastAsia="Times New Roman" w:hAnsi="Times New Roman" w:cs="Times New Roman"/>
          <w:iCs/>
          <w:sz w:val="24"/>
          <w:szCs w:val="24"/>
        </w:rPr>
        <w:t>,</w:t>
      </w:r>
      <w:r w:rsidR="00F91808">
        <w:rPr>
          <w:rFonts w:ascii="Times New Roman" w:eastAsia="Times New Roman" w:hAnsi="Times New Roman" w:cs="Times New Roman"/>
          <w:iCs/>
          <w:sz w:val="24"/>
          <w:szCs w:val="24"/>
        </w:rPr>
        <w:t xml:space="preserve"> priteisti bylinėjimosi išlaidų atlyginimą</w:t>
      </w:r>
      <w:r w:rsidR="006A4B9D">
        <w:rPr>
          <w:rFonts w:ascii="Times New Roman" w:eastAsia="Times New Roman" w:hAnsi="Times New Roman" w:cs="Times New Roman"/>
          <w:iCs/>
          <w:sz w:val="24"/>
          <w:szCs w:val="24"/>
        </w:rPr>
        <w:t xml:space="preserve">. </w:t>
      </w:r>
      <w:r w:rsidR="00C93332" w:rsidRPr="00C93332">
        <w:rPr>
          <w:rFonts w:ascii="Times New Roman" w:eastAsia="Times New Roman" w:hAnsi="Times New Roman" w:cs="Times New Roman"/>
          <w:iCs/>
          <w:sz w:val="24"/>
          <w:szCs w:val="24"/>
        </w:rPr>
        <w:t>Atsiliepime nurodomi šie argumen</w:t>
      </w:r>
      <w:r w:rsidR="00C93332">
        <w:rPr>
          <w:rFonts w:ascii="Times New Roman" w:eastAsia="Times New Roman" w:hAnsi="Times New Roman" w:cs="Times New Roman"/>
          <w:iCs/>
          <w:sz w:val="24"/>
          <w:szCs w:val="24"/>
        </w:rPr>
        <w:t>tai:</w:t>
      </w:r>
    </w:p>
    <w:p w14:paraId="6588940D" w14:textId="1175A4EE" w:rsidR="005B34BA" w:rsidRDefault="00125CDD" w:rsidP="005B34BA">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 </w:t>
      </w:r>
      <w:bookmarkStart w:id="15" w:name="_Hlk527912862"/>
      <w:r w:rsidR="00613F00" w:rsidRPr="00D06FA1">
        <w:rPr>
          <w:rFonts w:ascii="Times New Roman" w:eastAsia="Times New Roman" w:hAnsi="Times New Roman" w:cs="Times New Roman"/>
          <w:iCs/>
          <w:sz w:val="24"/>
          <w:szCs w:val="24"/>
        </w:rPr>
        <w:t>Nėra pagrindo</w:t>
      </w:r>
      <w:r w:rsidR="00613F00">
        <w:rPr>
          <w:rFonts w:ascii="Times New Roman" w:eastAsia="Times New Roman" w:hAnsi="Times New Roman" w:cs="Times New Roman"/>
          <w:iCs/>
          <w:sz w:val="24"/>
          <w:szCs w:val="24"/>
        </w:rPr>
        <w:t xml:space="preserve"> sutikti su kasacinio skundo argumentu, ka</w:t>
      </w:r>
      <w:r w:rsidR="00613F00" w:rsidRPr="005B34BA">
        <w:rPr>
          <w:rFonts w:ascii="Times New Roman" w:eastAsia="Times New Roman" w:hAnsi="Times New Roman" w:cs="Times New Roman"/>
          <w:iCs/>
          <w:sz w:val="24"/>
          <w:szCs w:val="24"/>
        </w:rPr>
        <w:t>d</w:t>
      </w:r>
      <w:r w:rsidR="002A1AF7" w:rsidRPr="005B34BA">
        <w:rPr>
          <w:rFonts w:ascii="Times New Roman" w:hAnsi="Times New Roman" w:cs="Times New Roman"/>
        </w:rPr>
        <w:t xml:space="preserve"> </w:t>
      </w:r>
      <w:r w:rsidR="002A1AF7">
        <w:rPr>
          <w:rFonts w:ascii="Times New Roman" w:eastAsia="Times New Roman" w:hAnsi="Times New Roman" w:cs="Times New Roman"/>
          <w:iCs/>
          <w:sz w:val="24"/>
          <w:szCs w:val="24"/>
        </w:rPr>
        <w:t>t</w:t>
      </w:r>
      <w:r w:rsidR="002A1AF7" w:rsidRPr="002A1AF7">
        <w:rPr>
          <w:rFonts w:ascii="Times New Roman" w:eastAsia="Times New Roman" w:hAnsi="Times New Roman" w:cs="Times New Roman"/>
          <w:iCs/>
          <w:sz w:val="24"/>
          <w:szCs w:val="24"/>
        </w:rPr>
        <w:t xml:space="preserve">eismas neteisingai taikė </w:t>
      </w:r>
      <w:r w:rsidR="00126E4E">
        <w:rPr>
          <w:rFonts w:ascii="Times New Roman" w:eastAsia="Times New Roman" w:hAnsi="Times New Roman" w:cs="Times New Roman"/>
          <w:iCs/>
          <w:sz w:val="24"/>
          <w:szCs w:val="24"/>
        </w:rPr>
        <w:t>kasacinio t</w:t>
      </w:r>
      <w:r w:rsidR="002A1AF7" w:rsidRPr="002A1AF7">
        <w:rPr>
          <w:rFonts w:ascii="Times New Roman" w:eastAsia="Times New Roman" w:hAnsi="Times New Roman" w:cs="Times New Roman"/>
          <w:iCs/>
          <w:sz w:val="24"/>
          <w:szCs w:val="24"/>
        </w:rPr>
        <w:t>eismo 2016 m. spalio 20 d. nutartyje civilinėje byloje Nr. e3K-3-431-701/2016 pateiktus išaiškinimus</w:t>
      </w:r>
      <w:r w:rsidR="005A5DB7">
        <w:rPr>
          <w:rFonts w:ascii="Times New Roman" w:eastAsia="Times New Roman" w:hAnsi="Times New Roman" w:cs="Times New Roman"/>
          <w:iCs/>
          <w:sz w:val="24"/>
          <w:szCs w:val="24"/>
        </w:rPr>
        <w:t>.</w:t>
      </w:r>
      <w:r w:rsidR="005B34BA">
        <w:rPr>
          <w:rFonts w:ascii="Times New Roman" w:eastAsia="Times New Roman" w:hAnsi="Times New Roman" w:cs="Times New Roman"/>
          <w:iCs/>
          <w:sz w:val="24"/>
          <w:szCs w:val="24"/>
        </w:rPr>
        <w:t xml:space="preserve"> Apeliacinės instancijos teismas nekonstatavo, kad </w:t>
      </w:r>
      <w:r w:rsidR="005B34BA" w:rsidRPr="00CB3596">
        <w:rPr>
          <w:rFonts w:ascii="Times New Roman" w:eastAsia="Times New Roman" w:hAnsi="Times New Roman" w:cs="Times New Roman"/>
          <w:sz w:val="24"/>
          <w:szCs w:val="24"/>
        </w:rPr>
        <w:t>ginč</w:t>
      </w:r>
      <w:r w:rsidR="005B34BA">
        <w:rPr>
          <w:rFonts w:ascii="Times New Roman" w:eastAsia="Times New Roman" w:hAnsi="Times New Roman" w:cs="Times New Roman"/>
          <w:sz w:val="24"/>
          <w:szCs w:val="24"/>
        </w:rPr>
        <w:t>as</w:t>
      </w:r>
      <w:r w:rsidR="005B34BA" w:rsidRPr="00CB3596">
        <w:rPr>
          <w:rFonts w:ascii="Times New Roman" w:eastAsia="Times New Roman" w:hAnsi="Times New Roman" w:cs="Times New Roman"/>
          <w:sz w:val="24"/>
          <w:szCs w:val="24"/>
        </w:rPr>
        <w:t xml:space="preserve"> neteisming</w:t>
      </w:r>
      <w:r w:rsidR="005B34BA">
        <w:rPr>
          <w:rFonts w:ascii="Times New Roman" w:eastAsia="Times New Roman" w:hAnsi="Times New Roman" w:cs="Times New Roman"/>
          <w:sz w:val="24"/>
          <w:szCs w:val="24"/>
        </w:rPr>
        <w:t>as</w:t>
      </w:r>
      <w:r w:rsidR="005B34BA" w:rsidRPr="00CB3596">
        <w:rPr>
          <w:rFonts w:ascii="Times New Roman" w:eastAsia="Times New Roman" w:hAnsi="Times New Roman" w:cs="Times New Roman"/>
          <w:sz w:val="24"/>
          <w:szCs w:val="24"/>
        </w:rPr>
        <w:t xml:space="preserve"> Darbo ginčų komisijai</w:t>
      </w:r>
      <w:r w:rsidR="00042348">
        <w:rPr>
          <w:rFonts w:ascii="Times New Roman" w:eastAsia="Times New Roman" w:hAnsi="Times New Roman" w:cs="Times New Roman"/>
          <w:sz w:val="24"/>
          <w:szCs w:val="24"/>
        </w:rPr>
        <w:t xml:space="preserve">, taip pat nekonstatavo, </w:t>
      </w:r>
      <w:r w:rsidR="001B0416">
        <w:rPr>
          <w:rFonts w:ascii="Times New Roman" w:eastAsia="Times New Roman" w:hAnsi="Times New Roman" w:cs="Times New Roman"/>
          <w:sz w:val="24"/>
          <w:szCs w:val="24"/>
        </w:rPr>
        <w:t>kad</w:t>
      </w:r>
      <w:r w:rsidR="00042348">
        <w:rPr>
          <w:rFonts w:ascii="Times New Roman" w:eastAsia="Times New Roman" w:hAnsi="Times New Roman" w:cs="Times New Roman"/>
          <w:sz w:val="24"/>
          <w:szCs w:val="24"/>
        </w:rPr>
        <w:t xml:space="preserve"> </w:t>
      </w:r>
      <w:r w:rsidR="005B34BA" w:rsidRPr="00CB3596">
        <w:rPr>
          <w:rFonts w:ascii="Times New Roman" w:eastAsia="Times New Roman" w:hAnsi="Times New Roman" w:cs="Times New Roman"/>
          <w:sz w:val="24"/>
          <w:szCs w:val="24"/>
        </w:rPr>
        <w:t xml:space="preserve">ieškovas </w:t>
      </w:r>
      <w:r w:rsidR="00042348">
        <w:rPr>
          <w:rFonts w:ascii="Times New Roman" w:eastAsia="Times New Roman" w:hAnsi="Times New Roman" w:cs="Times New Roman"/>
          <w:sz w:val="24"/>
          <w:szCs w:val="24"/>
        </w:rPr>
        <w:t xml:space="preserve">be reikalo </w:t>
      </w:r>
      <w:r w:rsidR="005B34BA" w:rsidRPr="00CB3596">
        <w:rPr>
          <w:rFonts w:ascii="Times New Roman" w:eastAsia="Times New Roman" w:hAnsi="Times New Roman" w:cs="Times New Roman"/>
          <w:sz w:val="24"/>
          <w:szCs w:val="24"/>
        </w:rPr>
        <w:t xml:space="preserve">kreipėsi į DGK. </w:t>
      </w:r>
      <w:r w:rsidR="00042348">
        <w:rPr>
          <w:rFonts w:ascii="Times New Roman" w:eastAsia="Times New Roman" w:hAnsi="Times New Roman" w:cs="Times New Roman"/>
          <w:sz w:val="24"/>
          <w:szCs w:val="24"/>
        </w:rPr>
        <w:t>Teigdamas, kad a</w:t>
      </w:r>
      <w:r w:rsidR="00042348" w:rsidRPr="00CB3596">
        <w:rPr>
          <w:rFonts w:ascii="Times New Roman" w:eastAsia="Times New Roman" w:hAnsi="Times New Roman" w:cs="Times New Roman"/>
          <w:sz w:val="24"/>
          <w:szCs w:val="24"/>
        </w:rPr>
        <w:t xml:space="preserve">peliacinės instancijos teismas neteisingai taikė </w:t>
      </w:r>
      <w:bookmarkStart w:id="16" w:name="_Hlk527741036"/>
      <w:r w:rsidR="00042348" w:rsidRPr="00CB3596">
        <w:rPr>
          <w:rFonts w:ascii="Times New Roman" w:eastAsia="Times New Roman" w:hAnsi="Times New Roman" w:cs="Times New Roman"/>
          <w:sz w:val="24"/>
          <w:szCs w:val="24"/>
        </w:rPr>
        <w:t xml:space="preserve">Lietuvos Aukščiausiojo Teismo </w:t>
      </w:r>
      <w:bookmarkEnd w:id="16"/>
      <w:r w:rsidR="00042348" w:rsidRPr="00CB3596">
        <w:rPr>
          <w:rFonts w:ascii="Times New Roman" w:eastAsia="Times New Roman" w:hAnsi="Times New Roman" w:cs="Times New Roman"/>
          <w:sz w:val="24"/>
          <w:szCs w:val="24"/>
        </w:rPr>
        <w:t>2016 m. spalio 20 d. nutartyje civilinėje byloje Nr. e3K-3-431-701/2016 pateiktus išaiškinimus</w:t>
      </w:r>
      <w:r w:rsidR="00042348">
        <w:rPr>
          <w:rFonts w:ascii="Times New Roman" w:eastAsia="Times New Roman" w:hAnsi="Times New Roman" w:cs="Times New Roman"/>
          <w:sz w:val="24"/>
          <w:szCs w:val="24"/>
        </w:rPr>
        <w:t xml:space="preserve">, ieškovas kasaciniame skunde nurodė išgalvotus teiginius, apeliacinės instancijos teismo nutarčiai priskyrė nurodytos </w:t>
      </w:r>
      <w:r w:rsidR="00042348" w:rsidRPr="00CB3596">
        <w:rPr>
          <w:rFonts w:ascii="Times New Roman" w:eastAsia="Times New Roman" w:hAnsi="Times New Roman" w:cs="Times New Roman"/>
          <w:sz w:val="24"/>
          <w:szCs w:val="24"/>
        </w:rPr>
        <w:t>Lietuvos Aukščiausiojo Teismo</w:t>
      </w:r>
      <w:r w:rsidR="00042348">
        <w:rPr>
          <w:rFonts w:ascii="Times New Roman" w:eastAsia="Times New Roman" w:hAnsi="Times New Roman" w:cs="Times New Roman"/>
          <w:sz w:val="24"/>
          <w:szCs w:val="24"/>
        </w:rPr>
        <w:t xml:space="preserve"> nutarties 24 punkte pateiktą argumentaciją.</w:t>
      </w:r>
    </w:p>
    <w:bookmarkEnd w:id="15"/>
    <w:p w14:paraId="43A4AED5" w14:textId="3D9C7330" w:rsidR="008F4E32" w:rsidRPr="00CE102F" w:rsidRDefault="005A5DB7" w:rsidP="00CE102F">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r w:rsidR="00126E4E">
        <w:rPr>
          <w:rFonts w:ascii="Times New Roman" w:eastAsia="Times New Roman" w:hAnsi="Times New Roman" w:cs="Times New Roman"/>
          <w:iCs/>
          <w:sz w:val="24"/>
          <w:szCs w:val="24"/>
        </w:rPr>
        <w:t>Apeliacinės instancijos teismas</w:t>
      </w:r>
      <w:r w:rsidR="00133BFF">
        <w:rPr>
          <w:rFonts w:ascii="Times New Roman" w:eastAsia="Times New Roman" w:hAnsi="Times New Roman" w:cs="Times New Roman"/>
          <w:iCs/>
          <w:sz w:val="24"/>
          <w:szCs w:val="24"/>
        </w:rPr>
        <w:t xml:space="preserve"> </w:t>
      </w:r>
      <w:r w:rsidR="00126E4E">
        <w:rPr>
          <w:rFonts w:ascii="Times New Roman" w:eastAsia="Times New Roman" w:hAnsi="Times New Roman" w:cs="Times New Roman"/>
          <w:iCs/>
          <w:sz w:val="24"/>
          <w:szCs w:val="24"/>
        </w:rPr>
        <w:t>nurodė, kad atsakovės bylinėjimosi išlaid</w:t>
      </w:r>
      <w:r w:rsidR="009741BE">
        <w:rPr>
          <w:rFonts w:ascii="Times New Roman" w:eastAsia="Times New Roman" w:hAnsi="Times New Roman" w:cs="Times New Roman"/>
          <w:iCs/>
          <w:sz w:val="24"/>
          <w:szCs w:val="24"/>
        </w:rPr>
        <w:t>ų</w:t>
      </w:r>
      <w:r w:rsidR="00126E4E">
        <w:rPr>
          <w:rFonts w:ascii="Times New Roman" w:eastAsia="Times New Roman" w:hAnsi="Times New Roman" w:cs="Times New Roman"/>
          <w:iCs/>
          <w:sz w:val="24"/>
          <w:szCs w:val="24"/>
        </w:rPr>
        <w:t>, patirt</w:t>
      </w:r>
      <w:r w:rsidR="009741BE">
        <w:rPr>
          <w:rFonts w:ascii="Times New Roman" w:eastAsia="Times New Roman" w:hAnsi="Times New Roman" w:cs="Times New Roman"/>
          <w:iCs/>
          <w:sz w:val="24"/>
          <w:szCs w:val="24"/>
        </w:rPr>
        <w:t>ų</w:t>
      </w:r>
      <w:r w:rsidR="00126E4E">
        <w:rPr>
          <w:rFonts w:ascii="Times New Roman" w:eastAsia="Times New Roman" w:hAnsi="Times New Roman" w:cs="Times New Roman"/>
          <w:iCs/>
          <w:sz w:val="24"/>
          <w:szCs w:val="24"/>
        </w:rPr>
        <w:t xml:space="preserve"> DGK, </w:t>
      </w:r>
      <w:r w:rsidR="009741BE">
        <w:rPr>
          <w:rFonts w:ascii="Times New Roman" w:eastAsia="Times New Roman" w:hAnsi="Times New Roman" w:cs="Times New Roman"/>
          <w:iCs/>
          <w:sz w:val="24"/>
          <w:szCs w:val="24"/>
        </w:rPr>
        <w:t xml:space="preserve">atlyginimas </w:t>
      </w:r>
      <w:r w:rsidR="00126E4E">
        <w:rPr>
          <w:rFonts w:ascii="Times New Roman" w:eastAsia="Times New Roman" w:hAnsi="Times New Roman" w:cs="Times New Roman"/>
          <w:iCs/>
          <w:sz w:val="24"/>
          <w:szCs w:val="24"/>
        </w:rPr>
        <w:t>priteistin</w:t>
      </w:r>
      <w:r w:rsidR="009741BE">
        <w:rPr>
          <w:rFonts w:ascii="Times New Roman" w:eastAsia="Times New Roman" w:hAnsi="Times New Roman" w:cs="Times New Roman"/>
          <w:iCs/>
          <w:sz w:val="24"/>
          <w:szCs w:val="24"/>
        </w:rPr>
        <w:t>a</w:t>
      </w:r>
      <w:r w:rsidR="00126E4E">
        <w:rPr>
          <w:rFonts w:ascii="Times New Roman" w:eastAsia="Times New Roman" w:hAnsi="Times New Roman" w:cs="Times New Roman"/>
          <w:iCs/>
          <w:sz w:val="24"/>
          <w:szCs w:val="24"/>
        </w:rPr>
        <w:t>s iš ieškovo, nes jis nepagrįstai</w:t>
      </w:r>
      <w:r w:rsidR="00BA42F7">
        <w:rPr>
          <w:rFonts w:ascii="Times New Roman" w:eastAsia="Times New Roman" w:hAnsi="Times New Roman" w:cs="Times New Roman"/>
          <w:iCs/>
          <w:sz w:val="24"/>
          <w:szCs w:val="24"/>
        </w:rPr>
        <w:t xml:space="preserve"> </w:t>
      </w:r>
      <w:r w:rsidR="00126E4E">
        <w:rPr>
          <w:rFonts w:ascii="Times New Roman" w:eastAsia="Times New Roman" w:hAnsi="Times New Roman" w:cs="Times New Roman"/>
          <w:iCs/>
          <w:sz w:val="24"/>
          <w:szCs w:val="24"/>
        </w:rPr>
        <w:t xml:space="preserve"> kreipėsi ne tik DGK, bet ir į teismą. Atsakovė ir jos atstovas elgėsi sąžiningai, dirbtinai nekėlė atsiliepimo į ieškinį </w:t>
      </w:r>
      <w:r w:rsidR="00405EAC">
        <w:rPr>
          <w:rFonts w:ascii="Times New Roman" w:eastAsia="Times New Roman" w:hAnsi="Times New Roman" w:cs="Times New Roman"/>
          <w:iCs/>
          <w:sz w:val="24"/>
          <w:szCs w:val="24"/>
        </w:rPr>
        <w:t xml:space="preserve">parengimo </w:t>
      </w:r>
      <w:r w:rsidR="00126E4E">
        <w:rPr>
          <w:rFonts w:ascii="Times New Roman" w:eastAsia="Times New Roman" w:hAnsi="Times New Roman" w:cs="Times New Roman"/>
          <w:iCs/>
          <w:sz w:val="24"/>
          <w:szCs w:val="24"/>
        </w:rPr>
        <w:t xml:space="preserve">kainos, </w:t>
      </w:r>
      <w:r w:rsidR="00126E4E" w:rsidRPr="00126E4E">
        <w:rPr>
          <w:rFonts w:ascii="Times New Roman" w:eastAsia="Times New Roman" w:hAnsi="Times New Roman" w:cs="Times New Roman"/>
          <w:iCs/>
          <w:sz w:val="24"/>
          <w:szCs w:val="24"/>
        </w:rPr>
        <w:t xml:space="preserve">o atsiliepimo parengimo </w:t>
      </w:r>
      <w:r w:rsidR="009741BE">
        <w:rPr>
          <w:rFonts w:ascii="Times New Roman" w:eastAsia="Times New Roman" w:hAnsi="Times New Roman" w:cs="Times New Roman"/>
          <w:iCs/>
          <w:sz w:val="24"/>
          <w:szCs w:val="24"/>
        </w:rPr>
        <w:t>išlaidas</w:t>
      </w:r>
      <w:r w:rsidR="00126E4E" w:rsidRPr="00126E4E">
        <w:rPr>
          <w:rFonts w:ascii="Times New Roman" w:eastAsia="Times New Roman" w:hAnsi="Times New Roman" w:cs="Times New Roman"/>
          <w:iCs/>
          <w:sz w:val="24"/>
          <w:szCs w:val="24"/>
        </w:rPr>
        <w:t xml:space="preserve"> </w:t>
      </w:r>
      <w:r w:rsidR="00126E4E">
        <w:rPr>
          <w:rFonts w:ascii="Times New Roman" w:eastAsia="Times New Roman" w:hAnsi="Times New Roman" w:cs="Times New Roman"/>
          <w:iCs/>
          <w:sz w:val="24"/>
          <w:szCs w:val="24"/>
        </w:rPr>
        <w:t>DGK</w:t>
      </w:r>
      <w:r w:rsidR="00126E4E" w:rsidRPr="00126E4E">
        <w:rPr>
          <w:rFonts w:ascii="Times New Roman" w:eastAsia="Times New Roman" w:hAnsi="Times New Roman" w:cs="Times New Roman"/>
          <w:iCs/>
          <w:sz w:val="24"/>
          <w:szCs w:val="24"/>
        </w:rPr>
        <w:t xml:space="preserve"> </w:t>
      </w:r>
      <w:r w:rsidR="009741BE">
        <w:rPr>
          <w:rFonts w:ascii="Times New Roman" w:eastAsia="Times New Roman" w:hAnsi="Times New Roman" w:cs="Times New Roman"/>
          <w:iCs/>
          <w:sz w:val="24"/>
          <w:szCs w:val="24"/>
        </w:rPr>
        <w:t>į</w:t>
      </w:r>
      <w:r w:rsidR="00126E4E" w:rsidRPr="00126E4E">
        <w:rPr>
          <w:rFonts w:ascii="Times New Roman" w:eastAsia="Times New Roman" w:hAnsi="Times New Roman" w:cs="Times New Roman"/>
          <w:iCs/>
          <w:sz w:val="24"/>
          <w:szCs w:val="24"/>
        </w:rPr>
        <w:t xml:space="preserve">skaitė </w:t>
      </w:r>
      <w:r w:rsidR="00126E4E">
        <w:rPr>
          <w:rFonts w:ascii="Times New Roman" w:eastAsia="Times New Roman" w:hAnsi="Times New Roman" w:cs="Times New Roman"/>
          <w:iCs/>
          <w:sz w:val="24"/>
          <w:szCs w:val="24"/>
        </w:rPr>
        <w:t>į a</w:t>
      </w:r>
      <w:r w:rsidR="00126E4E" w:rsidRPr="00126E4E">
        <w:rPr>
          <w:rFonts w:ascii="Times New Roman" w:eastAsia="Times New Roman" w:hAnsi="Times New Roman" w:cs="Times New Roman"/>
          <w:iCs/>
          <w:sz w:val="24"/>
          <w:szCs w:val="24"/>
        </w:rPr>
        <w:t>tsiliepimo pirmosios instancijose teisme parengim</w:t>
      </w:r>
      <w:r w:rsidR="00126E4E">
        <w:rPr>
          <w:rFonts w:ascii="Times New Roman" w:eastAsia="Times New Roman" w:hAnsi="Times New Roman" w:cs="Times New Roman"/>
          <w:iCs/>
          <w:sz w:val="24"/>
          <w:szCs w:val="24"/>
        </w:rPr>
        <w:t>ą</w:t>
      </w:r>
      <w:r w:rsidR="00126E4E" w:rsidRPr="00126E4E">
        <w:rPr>
          <w:rFonts w:ascii="Times New Roman" w:eastAsia="Times New Roman" w:hAnsi="Times New Roman" w:cs="Times New Roman"/>
          <w:iCs/>
          <w:sz w:val="24"/>
          <w:szCs w:val="24"/>
        </w:rPr>
        <w:t xml:space="preserve">. Bylai persikėlus į teismą, atsakovas už atsiliepimo parengimą atstovui </w:t>
      </w:r>
      <w:r w:rsidR="009741BE">
        <w:rPr>
          <w:rFonts w:ascii="Times New Roman" w:eastAsia="Times New Roman" w:hAnsi="Times New Roman" w:cs="Times New Roman"/>
          <w:iCs/>
          <w:sz w:val="24"/>
          <w:szCs w:val="24"/>
        </w:rPr>
        <w:t>su</w:t>
      </w:r>
      <w:r w:rsidR="00126E4E" w:rsidRPr="00126E4E">
        <w:rPr>
          <w:rFonts w:ascii="Times New Roman" w:eastAsia="Times New Roman" w:hAnsi="Times New Roman" w:cs="Times New Roman"/>
          <w:iCs/>
          <w:sz w:val="24"/>
          <w:szCs w:val="24"/>
        </w:rPr>
        <w:t>mokėjo už 3,5 va</w:t>
      </w:r>
      <w:r w:rsidR="00126E4E">
        <w:rPr>
          <w:rFonts w:ascii="Times New Roman" w:eastAsia="Times New Roman" w:hAnsi="Times New Roman" w:cs="Times New Roman"/>
          <w:iCs/>
          <w:sz w:val="24"/>
          <w:szCs w:val="24"/>
        </w:rPr>
        <w:t>l</w:t>
      </w:r>
      <w:r w:rsidR="00126E4E" w:rsidRPr="00126E4E">
        <w:rPr>
          <w:rFonts w:ascii="Times New Roman" w:eastAsia="Times New Roman" w:hAnsi="Times New Roman" w:cs="Times New Roman"/>
          <w:iCs/>
          <w:sz w:val="24"/>
          <w:szCs w:val="24"/>
        </w:rPr>
        <w:t>. (350 E</w:t>
      </w:r>
      <w:r w:rsidR="009741BE">
        <w:rPr>
          <w:rFonts w:ascii="Times New Roman" w:eastAsia="Times New Roman" w:hAnsi="Times New Roman" w:cs="Times New Roman"/>
          <w:iCs/>
          <w:sz w:val="24"/>
          <w:szCs w:val="24"/>
        </w:rPr>
        <w:t>ur</w:t>
      </w:r>
      <w:r w:rsidR="00126E4E" w:rsidRPr="00126E4E">
        <w:rPr>
          <w:rFonts w:ascii="Times New Roman" w:eastAsia="Times New Roman" w:hAnsi="Times New Roman" w:cs="Times New Roman"/>
          <w:iCs/>
          <w:sz w:val="24"/>
          <w:szCs w:val="24"/>
        </w:rPr>
        <w:t xml:space="preserve">), </w:t>
      </w:r>
      <w:r w:rsidR="009741BE">
        <w:rPr>
          <w:rFonts w:ascii="Times New Roman" w:eastAsia="Times New Roman" w:hAnsi="Times New Roman" w:cs="Times New Roman"/>
          <w:iCs/>
          <w:sz w:val="24"/>
          <w:szCs w:val="24"/>
        </w:rPr>
        <w:t>o</w:t>
      </w:r>
      <w:r w:rsidR="00126E4E" w:rsidRPr="00126E4E">
        <w:rPr>
          <w:rFonts w:ascii="Times New Roman" w:eastAsia="Times New Roman" w:hAnsi="Times New Roman" w:cs="Times New Roman"/>
          <w:iCs/>
          <w:sz w:val="24"/>
          <w:szCs w:val="24"/>
        </w:rPr>
        <w:t xml:space="preserve"> pagal Rekomendacijų </w:t>
      </w:r>
      <w:r w:rsidR="00126E4E" w:rsidRPr="00405EAC">
        <w:rPr>
          <w:rFonts w:ascii="Times New Roman" w:eastAsia="Times New Roman" w:hAnsi="Times New Roman" w:cs="Times New Roman"/>
          <w:iCs/>
          <w:sz w:val="24"/>
          <w:szCs w:val="24"/>
        </w:rPr>
        <w:t>8.2 punktą</w:t>
      </w:r>
      <w:r w:rsidR="00126E4E" w:rsidRPr="00126E4E">
        <w:rPr>
          <w:rFonts w:ascii="Times New Roman" w:eastAsia="Times New Roman" w:hAnsi="Times New Roman" w:cs="Times New Roman"/>
          <w:iCs/>
          <w:sz w:val="24"/>
          <w:szCs w:val="24"/>
        </w:rPr>
        <w:t xml:space="preserve"> maksimali suma </w:t>
      </w:r>
      <w:r w:rsidR="003640D1">
        <w:rPr>
          <w:rFonts w:ascii="Times New Roman" w:eastAsia="Times New Roman" w:hAnsi="Times New Roman" w:cs="Times New Roman"/>
          <w:iCs/>
          <w:sz w:val="24"/>
          <w:szCs w:val="24"/>
        </w:rPr>
        <w:t>–</w:t>
      </w:r>
      <w:r w:rsidR="00126E4E" w:rsidRPr="00126E4E">
        <w:rPr>
          <w:rFonts w:ascii="Times New Roman" w:eastAsia="Times New Roman" w:hAnsi="Times New Roman" w:cs="Times New Roman"/>
          <w:iCs/>
          <w:sz w:val="24"/>
          <w:szCs w:val="24"/>
        </w:rPr>
        <w:t xml:space="preserve"> 2044 E</w:t>
      </w:r>
      <w:r w:rsidR="00126E4E">
        <w:rPr>
          <w:rFonts w:ascii="Times New Roman" w:eastAsia="Times New Roman" w:hAnsi="Times New Roman" w:cs="Times New Roman"/>
          <w:iCs/>
          <w:sz w:val="24"/>
          <w:szCs w:val="24"/>
        </w:rPr>
        <w:t>ur</w:t>
      </w:r>
      <w:r w:rsidR="00126E4E" w:rsidRPr="00126E4E">
        <w:rPr>
          <w:rFonts w:ascii="Times New Roman" w:eastAsia="Times New Roman" w:hAnsi="Times New Roman" w:cs="Times New Roman"/>
          <w:iCs/>
          <w:sz w:val="24"/>
          <w:szCs w:val="24"/>
        </w:rPr>
        <w:t xml:space="preserve"> arba pagal</w:t>
      </w:r>
      <w:r w:rsidR="003640D1">
        <w:rPr>
          <w:rFonts w:ascii="Times New Roman" w:eastAsia="Times New Roman" w:hAnsi="Times New Roman" w:cs="Times New Roman"/>
          <w:iCs/>
          <w:sz w:val="24"/>
          <w:szCs w:val="24"/>
        </w:rPr>
        <w:t xml:space="preserve"> </w:t>
      </w:r>
      <w:r w:rsidR="00126E4E" w:rsidRPr="00405EAC">
        <w:rPr>
          <w:rFonts w:ascii="Times New Roman" w:eastAsia="Times New Roman" w:hAnsi="Times New Roman" w:cs="Times New Roman"/>
          <w:iCs/>
          <w:sz w:val="24"/>
          <w:szCs w:val="24"/>
        </w:rPr>
        <w:t>8.11 punktą</w:t>
      </w:r>
      <w:r w:rsidR="00126E4E" w:rsidRPr="00126E4E">
        <w:rPr>
          <w:rFonts w:ascii="Times New Roman" w:eastAsia="Times New Roman" w:hAnsi="Times New Roman" w:cs="Times New Roman"/>
          <w:iCs/>
          <w:sz w:val="24"/>
          <w:szCs w:val="24"/>
        </w:rPr>
        <w:t xml:space="preserve"> </w:t>
      </w:r>
      <w:r w:rsidR="003640D1">
        <w:rPr>
          <w:rFonts w:ascii="Times New Roman" w:eastAsia="Times New Roman" w:hAnsi="Times New Roman" w:cs="Times New Roman"/>
          <w:iCs/>
          <w:sz w:val="24"/>
          <w:szCs w:val="24"/>
        </w:rPr>
        <w:t>–</w:t>
      </w:r>
      <w:r w:rsidR="00126E4E" w:rsidRPr="00126E4E">
        <w:rPr>
          <w:rFonts w:ascii="Times New Roman" w:eastAsia="Times New Roman" w:hAnsi="Times New Roman" w:cs="Times New Roman"/>
          <w:iCs/>
          <w:sz w:val="24"/>
          <w:szCs w:val="24"/>
        </w:rPr>
        <w:t xml:space="preserve"> 1062,88 E</w:t>
      </w:r>
      <w:r w:rsidR="003640D1">
        <w:rPr>
          <w:rFonts w:ascii="Times New Roman" w:eastAsia="Times New Roman" w:hAnsi="Times New Roman" w:cs="Times New Roman"/>
          <w:iCs/>
          <w:sz w:val="24"/>
          <w:szCs w:val="24"/>
        </w:rPr>
        <w:t>ur</w:t>
      </w:r>
      <w:r w:rsidR="00126E4E" w:rsidRPr="00126E4E">
        <w:rPr>
          <w:rFonts w:ascii="Times New Roman" w:eastAsia="Times New Roman" w:hAnsi="Times New Roman" w:cs="Times New Roman"/>
          <w:iCs/>
          <w:sz w:val="24"/>
          <w:szCs w:val="24"/>
        </w:rPr>
        <w:t xml:space="preserve">. Atsiliepimo </w:t>
      </w:r>
      <w:r w:rsidR="00405EAC" w:rsidRPr="00126E4E">
        <w:rPr>
          <w:rFonts w:ascii="Times New Roman" w:eastAsia="Times New Roman" w:hAnsi="Times New Roman" w:cs="Times New Roman"/>
          <w:iCs/>
          <w:sz w:val="24"/>
          <w:szCs w:val="24"/>
        </w:rPr>
        <w:t xml:space="preserve">parengimo </w:t>
      </w:r>
      <w:r w:rsidR="00126E4E" w:rsidRPr="00126E4E">
        <w:rPr>
          <w:rFonts w:ascii="Times New Roman" w:eastAsia="Times New Roman" w:hAnsi="Times New Roman" w:cs="Times New Roman"/>
          <w:iCs/>
          <w:sz w:val="24"/>
          <w:szCs w:val="24"/>
        </w:rPr>
        <w:t>kain</w:t>
      </w:r>
      <w:r w:rsidR="009741BE">
        <w:rPr>
          <w:rFonts w:ascii="Times New Roman" w:eastAsia="Times New Roman" w:hAnsi="Times New Roman" w:cs="Times New Roman"/>
          <w:iCs/>
          <w:sz w:val="24"/>
          <w:szCs w:val="24"/>
        </w:rPr>
        <w:t>ą</w:t>
      </w:r>
      <w:r w:rsidR="00126E4E" w:rsidRPr="00126E4E">
        <w:rPr>
          <w:rFonts w:ascii="Times New Roman" w:eastAsia="Times New Roman" w:hAnsi="Times New Roman" w:cs="Times New Roman"/>
          <w:iCs/>
          <w:sz w:val="24"/>
          <w:szCs w:val="24"/>
        </w:rPr>
        <w:t xml:space="preserve"> (laik</w:t>
      </w:r>
      <w:r w:rsidR="009741BE">
        <w:rPr>
          <w:rFonts w:ascii="Times New Roman" w:eastAsia="Times New Roman" w:hAnsi="Times New Roman" w:cs="Times New Roman"/>
          <w:iCs/>
          <w:sz w:val="24"/>
          <w:szCs w:val="24"/>
        </w:rPr>
        <w:t>ą</w:t>
      </w:r>
      <w:r w:rsidR="00126E4E" w:rsidRPr="00126E4E">
        <w:rPr>
          <w:rFonts w:ascii="Times New Roman" w:eastAsia="Times New Roman" w:hAnsi="Times New Roman" w:cs="Times New Roman"/>
          <w:iCs/>
          <w:sz w:val="24"/>
          <w:szCs w:val="24"/>
        </w:rPr>
        <w:t xml:space="preserve">) bylai persikėlus į teismą </w:t>
      </w:r>
      <w:r w:rsidR="009741BE">
        <w:rPr>
          <w:rFonts w:ascii="Times New Roman" w:eastAsia="Times New Roman" w:hAnsi="Times New Roman" w:cs="Times New Roman"/>
          <w:iCs/>
          <w:sz w:val="24"/>
          <w:szCs w:val="24"/>
        </w:rPr>
        <w:t>lėmė</w:t>
      </w:r>
      <w:r w:rsidR="00126E4E" w:rsidRPr="00126E4E">
        <w:rPr>
          <w:rFonts w:ascii="Times New Roman" w:eastAsia="Times New Roman" w:hAnsi="Times New Roman" w:cs="Times New Roman"/>
          <w:iCs/>
          <w:sz w:val="24"/>
          <w:szCs w:val="24"/>
        </w:rPr>
        <w:t xml:space="preserve"> t</w:t>
      </w:r>
      <w:r w:rsidR="009741BE">
        <w:rPr>
          <w:rFonts w:ascii="Times New Roman" w:eastAsia="Times New Roman" w:hAnsi="Times New Roman" w:cs="Times New Roman"/>
          <w:iCs/>
          <w:sz w:val="24"/>
          <w:szCs w:val="24"/>
        </w:rPr>
        <w:t>ai</w:t>
      </w:r>
      <w:r w:rsidR="00126E4E" w:rsidRPr="00126E4E">
        <w:rPr>
          <w:rFonts w:ascii="Times New Roman" w:eastAsia="Times New Roman" w:hAnsi="Times New Roman" w:cs="Times New Roman"/>
          <w:iCs/>
          <w:sz w:val="24"/>
          <w:szCs w:val="24"/>
        </w:rPr>
        <w:t xml:space="preserve">, </w:t>
      </w:r>
      <w:r w:rsidR="003640D1">
        <w:rPr>
          <w:rFonts w:ascii="Times New Roman" w:eastAsia="Times New Roman" w:hAnsi="Times New Roman" w:cs="Times New Roman"/>
          <w:iCs/>
          <w:sz w:val="24"/>
          <w:szCs w:val="24"/>
        </w:rPr>
        <w:t>kad</w:t>
      </w:r>
      <w:r w:rsidR="00126E4E" w:rsidRPr="00126E4E">
        <w:rPr>
          <w:rFonts w:ascii="Times New Roman" w:eastAsia="Times New Roman" w:hAnsi="Times New Roman" w:cs="Times New Roman"/>
          <w:iCs/>
          <w:sz w:val="24"/>
          <w:szCs w:val="24"/>
        </w:rPr>
        <w:t xml:space="preserve"> tas pats atstovas rengė išsamų atsiliepimą </w:t>
      </w:r>
      <w:r w:rsidR="003640D1">
        <w:rPr>
          <w:rFonts w:ascii="Times New Roman" w:eastAsia="Times New Roman" w:hAnsi="Times New Roman" w:cs="Times New Roman"/>
          <w:iCs/>
          <w:sz w:val="24"/>
          <w:szCs w:val="24"/>
        </w:rPr>
        <w:t>DGK</w:t>
      </w:r>
      <w:r w:rsidR="00126E4E" w:rsidRPr="00126E4E">
        <w:rPr>
          <w:rFonts w:ascii="Times New Roman" w:eastAsia="Times New Roman" w:hAnsi="Times New Roman" w:cs="Times New Roman"/>
          <w:iCs/>
          <w:sz w:val="24"/>
          <w:szCs w:val="24"/>
        </w:rPr>
        <w:t xml:space="preserve">, </w:t>
      </w:r>
      <w:r w:rsidR="003640D1">
        <w:rPr>
          <w:rFonts w:ascii="Times New Roman" w:eastAsia="Times New Roman" w:hAnsi="Times New Roman" w:cs="Times New Roman"/>
          <w:iCs/>
          <w:sz w:val="24"/>
          <w:szCs w:val="24"/>
        </w:rPr>
        <w:t>i</w:t>
      </w:r>
      <w:r w:rsidR="00126E4E" w:rsidRPr="00126E4E">
        <w:rPr>
          <w:rFonts w:ascii="Times New Roman" w:eastAsia="Times New Roman" w:hAnsi="Times New Roman" w:cs="Times New Roman"/>
          <w:iCs/>
          <w:sz w:val="24"/>
          <w:szCs w:val="24"/>
        </w:rPr>
        <w:t xml:space="preserve">eškovo pareiškimas </w:t>
      </w:r>
      <w:r w:rsidR="003640D1">
        <w:rPr>
          <w:rFonts w:ascii="Times New Roman" w:eastAsia="Times New Roman" w:hAnsi="Times New Roman" w:cs="Times New Roman"/>
          <w:iCs/>
          <w:sz w:val="24"/>
          <w:szCs w:val="24"/>
        </w:rPr>
        <w:t>D</w:t>
      </w:r>
      <w:r w:rsidR="00405EAC">
        <w:rPr>
          <w:rFonts w:ascii="Times New Roman" w:eastAsia="Times New Roman" w:hAnsi="Times New Roman" w:cs="Times New Roman"/>
          <w:iCs/>
          <w:sz w:val="24"/>
          <w:szCs w:val="24"/>
        </w:rPr>
        <w:t>arbo ginčų komisijai</w:t>
      </w:r>
      <w:r w:rsidR="00126E4E" w:rsidRPr="00126E4E">
        <w:rPr>
          <w:rFonts w:ascii="Times New Roman" w:eastAsia="Times New Roman" w:hAnsi="Times New Roman" w:cs="Times New Roman"/>
          <w:iCs/>
          <w:sz w:val="24"/>
          <w:szCs w:val="24"/>
        </w:rPr>
        <w:t xml:space="preserve"> ir ieškinys teismui buvo beveik identišk</w:t>
      </w:r>
      <w:r w:rsidR="009741BE">
        <w:rPr>
          <w:rFonts w:ascii="Times New Roman" w:eastAsia="Times New Roman" w:hAnsi="Times New Roman" w:cs="Times New Roman"/>
          <w:iCs/>
          <w:sz w:val="24"/>
          <w:szCs w:val="24"/>
        </w:rPr>
        <w:t>i</w:t>
      </w:r>
      <w:r w:rsidR="00126E4E" w:rsidRPr="00126E4E">
        <w:rPr>
          <w:rFonts w:ascii="Times New Roman" w:eastAsia="Times New Roman" w:hAnsi="Times New Roman" w:cs="Times New Roman"/>
          <w:iCs/>
          <w:sz w:val="24"/>
          <w:szCs w:val="24"/>
        </w:rPr>
        <w:t xml:space="preserve"> </w:t>
      </w:r>
      <w:r w:rsidR="003640D1">
        <w:rPr>
          <w:rFonts w:ascii="Times New Roman" w:eastAsia="Times New Roman" w:hAnsi="Times New Roman" w:cs="Times New Roman"/>
          <w:iCs/>
          <w:sz w:val="24"/>
          <w:szCs w:val="24"/>
        </w:rPr>
        <w:t>(</w:t>
      </w:r>
      <w:r w:rsidR="00126E4E" w:rsidRPr="00405EAC">
        <w:rPr>
          <w:rFonts w:ascii="Times New Roman" w:eastAsia="Times New Roman" w:hAnsi="Times New Roman" w:cs="Times New Roman"/>
          <w:iCs/>
          <w:sz w:val="24"/>
          <w:szCs w:val="24"/>
        </w:rPr>
        <w:t>Rekomendacijų 2.3 punktas</w:t>
      </w:r>
      <w:r w:rsidR="003640D1">
        <w:rPr>
          <w:rFonts w:ascii="Times New Roman" w:eastAsia="Times New Roman" w:hAnsi="Times New Roman" w:cs="Times New Roman"/>
          <w:iCs/>
          <w:sz w:val="24"/>
          <w:szCs w:val="24"/>
        </w:rPr>
        <w:t>).</w:t>
      </w:r>
      <w:r w:rsidR="00126E4E" w:rsidRPr="00126E4E">
        <w:rPr>
          <w:rFonts w:ascii="Times New Roman" w:eastAsia="Times New Roman" w:hAnsi="Times New Roman" w:cs="Times New Roman"/>
          <w:iCs/>
          <w:sz w:val="24"/>
          <w:szCs w:val="24"/>
        </w:rPr>
        <w:t xml:space="preserve"> To</w:t>
      </w:r>
      <w:r w:rsidR="009741BE">
        <w:rPr>
          <w:rFonts w:ascii="Times New Roman" w:eastAsia="Times New Roman" w:hAnsi="Times New Roman" w:cs="Times New Roman"/>
          <w:iCs/>
          <w:sz w:val="24"/>
          <w:szCs w:val="24"/>
        </w:rPr>
        <w:t>dėl ir</w:t>
      </w:r>
      <w:r w:rsidR="00126E4E" w:rsidRPr="00126E4E">
        <w:rPr>
          <w:rFonts w:ascii="Times New Roman" w:eastAsia="Times New Roman" w:hAnsi="Times New Roman" w:cs="Times New Roman"/>
          <w:iCs/>
          <w:sz w:val="24"/>
          <w:szCs w:val="24"/>
        </w:rPr>
        <w:t xml:space="preserve"> atsakov</w:t>
      </w:r>
      <w:r w:rsidR="003640D1">
        <w:rPr>
          <w:rFonts w:ascii="Times New Roman" w:eastAsia="Times New Roman" w:hAnsi="Times New Roman" w:cs="Times New Roman"/>
          <w:iCs/>
          <w:sz w:val="24"/>
          <w:szCs w:val="24"/>
        </w:rPr>
        <w:t>ės</w:t>
      </w:r>
      <w:r w:rsidR="00126E4E" w:rsidRPr="00126E4E">
        <w:rPr>
          <w:rFonts w:ascii="Times New Roman" w:eastAsia="Times New Roman" w:hAnsi="Times New Roman" w:cs="Times New Roman"/>
          <w:iCs/>
          <w:sz w:val="24"/>
          <w:szCs w:val="24"/>
        </w:rPr>
        <w:t xml:space="preserve"> bylinėjimosi išlaidos už advokato pagalbą bylą nagrinėjant teisme buvo </w:t>
      </w:r>
      <w:r w:rsidR="009741BE">
        <w:rPr>
          <w:rFonts w:ascii="Times New Roman" w:eastAsia="Times New Roman" w:hAnsi="Times New Roman" w:cs="Times New Roman"/>
          <w:iCs/>
          <w:sz w:val="24"/>
          <w:szCs w:val="24"/>
        </w:rPr>
        <w:t>gerok</w:t>
      </w:r>
      <w:r w:rsidR="00126E4E" w:rsidRPr="00126E4E">
        <w:rPr>
          <w:rFonts w:ascii="Times New Roman" w:eastAsia="Times New Roman" w:hAnsi="Times New Roman" w:cs="Times New Roman"/>
          <w:iCs/>
          <w:sz w:val="24"/>
          <w:szCs w:val="24"/>
        </w:rPr>
        <w:t>ai mažesnės. Taigi</w:t>
      </w:r>
      <w:r w:rsidR="003640D1">
        <w:rPr>
          <w:rFonts w:ascii="Times New Roman" w:eastAsia="Times New Roman" w:hAnsi="Times New Roman" w:cs="Times New Roman"/>
          <w:iCs/>
          <w:sz w:val="24"/>
          <w:szCs w:val="24"/>
        </w:rPr>
        <w:t xml:space="preserve"> </w:t>
      </w:r>
      <w:r w:rsidR="00126E4E" w:rsidRPr="00126E4E">
        <w:rPr>
          <w:rFonts w:ascii="Times New Roman" w:eastAsia="Times New Roman" w:hAnsi="Times New Roman" w:cs="Times New Roman"/>
          <w:iCs/>
          <w:sz w:val="24"/>
          <w:szCs w:val="24"/>
        </w:rPr>
        <w:t xml:space="preserve">pirmosios instancijos teismo </w:t>
      </w:r>
      <w:r w:rsidR="003640D1">
        <w:rPr>
          <w:rFonts w:ascii="Times New Roman" w:eastAsia="Times New Roman" w:hAnsi="Times New Roman" w:cs="Times New Roman"/>
          <w:iCs/>
          <w:sz w:val="24"/>
          <w:szCs w:val="24"/>
        </w:rPr>
        <w:t>s</w:t>
      </w:r>
      <w:r w:rsidR="00126E4E" w:rsidRPr="00126E4E">
        <w:rPr>
          <w:rFonts w:ascii="Times New Roman" w:eastAsia="Times New Roman" w:hAnsi="Times New Roman" w:cs="Times New Roman"/>
          <w:iCs/>
          <w:sz w:val="24"/>
          <w:szCs w:val="24"/>
        </w:rPr>
        <w:t xml:space="preserve">prendimo dalis dėl bylinėjimosi išlaidų </w:t>
      </w:r>
      <w:r w:rsidR="009741BE">
        <w:rPr>
          <w:rFonts w:ascii="Times New Roman" w:eastAsia="Times New Roman" w:hAnsi="Times New Roman" w:cs="Times New Roman"/>
          <w:iCs/>
          <w:sz w:val="24"/>
          <w:szCs w:val="24"/>
        </w:rPr>
        <w:t xml:space="preserve">atlyginimo </w:t>
      </w:r>
      <w:r w:rsidR="00126E4E" w:rsidRPr="00126E4E">
        <w:rPr>
          <w:rFonts w:ascii="Times New Roman" w:eastAsia="Times New Roman" w:hAnsi="Times New Roman" w:cs="Times New Roman"/>
          <w:iCs/>
          <w:sz w:val="24"/>
          <w:szCs w:val="24"/>
        </w:rPr>
        <w:t xml:space="preserve">yra pagrįsta, </w:t>
      </w:r>
      <w:r w:rsidR="009741BE">
        <w:rPr>
          <w:rFonts w:ascii="Times New Roman" w:eastAsia="Times New Roman" w:hAnsi="Times New Roman" w:cs="Times New Roman"/>
          <w:iCs/>
          <w:sz w:val="24"/>
          <w:szCs w:val="24"/>
        </w:rPr>
        <w:t>tai</w:t>
      </w:r>
      <w:r w:rsidR="00126E4E" w:rsidRPr="00126E4E">
        <w:rPr>
          <w:rFonts w:ascii="Times New Roman" w:eastAsia="Times New Roman" w:hAnsi="Times New Roman" w:cs="Times New Roman"/>
          <w:iCs/>
          <w:sz w:val="24"/>
          <w:szCs w:val="24"/>
        </w:rPr>
        <w:t xml:space="preserve"> teisingai įvertino ir Kauno apygardos teismas</w:t>
      </w:r>
      <w:r w:rsidR="003640D1">
        <w:rPr>
          <w:rFonts w:ascii="Times New Roman" w:eastAsia="Times New Roman" w:hAnsi="Times New Roman" w:cs="Times New Roman"/>
          <w:iCs/>
          <w:sz w:val="24"/>
          <w:szCs w:val="24"/>
        </w:rPr>
        <w:t>.</w:t>
      </w:r>
    </w:p>
    <w:p w14:paraId="1FD401BD" w14:textId="30645A77" w:rsidR="00CE102F" w:rsidRDefault="006A29A8" w:rsidP="001B0416">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iCs/>
          <w:sz w:val="24"/>
          <w:szCs w:val="24"/>
        </w:rPr>
      </w:pPr>
      <w:r w:rsidRPr="006C2F85">
        <w:rPr>
          <w:rFonts w:ascii="Times New Roman" w:eastAsia="Times New Roman" w:hAnsi="Times New Roman" w:cs="Times New Roman"/>
          <w:iCs/>
          <w:sz w:val="24"/>
          <w:szCs w:val="24"/>
        </w:rPr>
        <w:t xml:space="preserve"> </w:t>
      </w:r>
      <w:r w:rsidR="00AD36AC">
        <w:rPr>
          <w:rFonts w:ascii="Times New Roman" w:eastAsia="Times New Roman" w:hAnsi="Times New Roman" w:cs="Times New Roman"/>
          <w:iCs/>
          <w:sz w:val="24"/>
          <w:szCs w:val="24"/>
        </w:rPr>
        <w:t>Nėra pagrindo sutikti su argumentu, kad t</w:t>
      </w:r>
      <w:r w:rsidR="00AD36AC" w:rsidRPr="00AD36AC">
        <w:rPr>
          <w:rFonts w:ascii="Times New Roman" w:eastAsia="Times New Roman" w:hAnsi="Times New Roman" w:cs="Times New Roman"/>
          <w:iCs/>
          <w:sz w:val="24"/>
          <w:szCs w:val="24"/>
        </w:rPr>
        <w:t>eismas netinkamai taikė DK 217</w:t>
      </w:r>
      <w:r w:rsidR="00036200">
        <w:rPr>
          <w:rFonts w:ascii="Times New Roman" w:eastAsia="Times New Roman" w:hAnsi="Times New Roman" w:cs="Times New Roman"/>
          <w:iCs/>
          <w:sz w:val="24"/>
          <w:szCs w:val="24"/>
        </w:rPr>
        <w:t> </w:t>
      </w:r>
      <w:r w:rsidR="00AD36AC" w:rsidRPr="00AD36AC">
        <w:rPr>
          <w:rFonts w:ascii="Times New Roman" w:eastAsia="Times New Roman" w:hAnsi="Times New Roman" w:cs="Times New Roman"/>
          <w:iCs/>
          <w:sz w:val="24"/>
          <w:szCs w:val="24"/>
        </w:rPr>
        <w:t>straipsnio 3 dal</w:t>
      </w:r>
      <w:r w:rsidR="006D4B1B">
        <w:rPr>
          <w:rFonts w:ascii="Times New Roman" w:eastAsia="Times New Roman" w:hAnsi="Times New Roman" w:cs="Times New Roman"/>
          <w:iCs/>
          <w:sz w:val="24"/>
          <w:szCs w:val="24"/>
        </w:rPr>
        <w:t>į</w:t>
      </w:r>
      <w:r w:rsidR="00AD36AC" w:rsidRPr="006D4B1B">
        <w:rPr>
          <w:rFonts w:ascii="Times New Roman" w:eastAsia="Times New Roman" w:hAnsi="Times New Roman" w:cs="Times New Roman"/>
          <w:iCs/>
          <w:sz w:val="24"/>
          <w:szCs w:val="24"/>
        </w:rPr>
        <w:t>.</w:t>
      </w:r>
      <w:r w:rsidR="007A4600" w:rsidRPr="006D4B1B">
        <w:rPr>
          <w:rFonts w:ascii="Times New Roman" w:hAnsi="Times New Roman" w:cs="Times New Roman"/>
        </w:rPr>
        <w:t xml:space="preserve"> </w:t>
      </w:r>
      <w:r w:rsidR="007A4600" w:rsidRPr="006D4B1B">
        <w:rPr>
          <w:rFonts w:ascii="Times New Roman" w:eastAsia="Times New Roman" w:hAnsi="Times New Roman" w:cs="Times New Roman"/>
          <w:iCs/>
          <w:sz w:val="24"/>
          <w:szCs w:val="24"/>
        </w:rPr>
        <w:t>Iki 2017 m</w:t>
      </w:r>
      <w:r w:rsidR="007A4600" w:rsidRPr="006C2F85">
        <w:rPr>
          <w:rFonts w:ascii="Times New Roman" w:eastAsia="Times New Roman" w:hAnsi="Times New Roman" w:cs="Times New Roman"/>
          <w:iCs/>
          <w:sz w:val="24"/>
          <w:szCs w:val="24"/>
        </w:rPr>
        <w:t>. liepos 1 d. galiojęs DK nereglamentavo bylinėjimosi išlaidų paskirstymo ikiteisminėje darbo ginčų komisijoje klausimo, o šį klausimą išsprendė kasacinis teismas</w:t>
      </w:r>
      <w:r w:rsidR="009741BE">
        <w:rPr>
          <w:rFonts w:ascii="Times New Roman" w:eastAsia="Times New Roman" w:hAnsi="Times New Roman" w:cs="Times New Roman"/>
          <w:iCs/>
          <w:sz w:val="24"/>
          <w:szCs w:val="24"/>
        </w:rPr>
        <w:t>,</w:t>
      </w:r>
      <w:r w:rsidR="007A4600" w:rsidRPr="006C2F85">
        <w:rPr>
          <w:rFonts w:ascii="Times New Roman" w:eastAsia="Times New Roman" w:hAnsi="Times New Roman" w:cs="Times New Roman"/>
          <w:iCs/>
          <w:sz w:val="24"/>
          <w:szCs w:val="24"/>
        </w:rPr>
        <w:t xml:space="preserve"> suformuodamas</w:t>
      </w:r>
      <w:r w:rsidR="00CE102F" w:rsidRPr="006C2F85">
        <w:rPr>
          <w:rFonts w:ascii="Times New Roman" w:eastAsia="Times New Roman" w:hAnsi="Times New Roman" w:cs="Times New Roman"/>
          <w:iCs/>
          <w:sz w:val="24"/>
          <w:szCs w:val="24"/>
        </w:rPr>
        <w:t xml:space="preserve"> </w:t>
      </w:r>
      <w:r w:rsidR="007A4600" w:rsidRPr="006C2F85">
        <w:rPr>
          <w:rFonts w:ascii="Times New Roman" w:eastAsia="Times New Roman" w:hAnsi="Times New Roman" w:cs="Times New Roman"/>
          <w:iCs/>
          <w:sz w:val="24"/>
          <w:szCs w:val="24"/>
        </w:rPr>
        <w:t>praktiką dviem aspektais: 1) iki naujojo DK įsigaliojimo buvo susiklosčiusi situacija</w:t>
      </w:r>
      <w:r w:rsidR="009741BE">
        <w:rPr>
          <w:rFonts w:ascii="Times New Roman" w:eastAsia="Times New Roman" w:hAnsi="Times New Roman" w:cs="Times New Roman"/>
          <w:iCs/>
          <w:sz w:val="24"/>
          <w:szCs w:val="24"/>
        </w:rPr>
        <w:t>,</w:t>
      </w:r>
      <w:r w:rsidR="007A4600" w:rsidRPr="006C2F85">
        <w:rPr>
          <w:rFonts w:ascii="Times New Roman" w:eastAsia="Times New Roman" w:hAnsi="Times New Roman" w:cs="Times New Roman"/>
          <w:iCs/>
          <w:sz w:val="24"/>
          <w:szCs w:val="24"/>
        </w:rPr>
        <w:t xml:space="preserve"> kai ikiteisminė instancija bylinėjimosi išlaidų atlyginimo klausimo nesprendė, o kasacinis teismas išaiškino, kad tai privaloma atlikti (</w:t>
      </w:r>
      <w:bookmarkStart w:id="17" w:name="_Hlk524355876"/>
      <w:r w:rsidR="007A4600" w:rsidRPr="006C2F85">
        <w:rPr>
          <w:rFonts w:ascii="Times New Roman" w:eastAsia="Times New Roman" w:hAnsi="Times New Roman" w:cs="Times New Roman"/>
          <w:iCs/>
          <w:sz w:val="24"/>
          <w:szCs w:val="24"/>
        </w:rPr>
        <w:t>Lietuvos Aukščiausiojo Teismo 2015</w:t>
      </w:r>
      <w:r w:rsidR="006C2F85" w:rsidRPr="006C2F85">
        <w:rPr>
          <w:rFonts w:ascii="Times New Roman" w:eastAsia="Times New Roman" w:hAnsi="Times New Roman" w:cs="Times New Roman"/>
          <w:iCs/>
          <w:sz w:val="24"/>
          <w:szCs w:val="24"/>
        </w:rPr>
        <w:t> </w:t>
      </w:r>
      <w:r w:rsidR="007A4600" w:rsidRPr="006C2F85">
        <w:rPr>
          <w:rFonts w:ascii="Times New Roman" w:eastAsia="Times New Roman" w:hAnsi="Times New Roman" w:cs="Times New Roman"/>
          <w:iCs/>
          <w:sz w:val="24"/>
          <w:szCs w:val="24"/>
        </w:rPr>
        <w:t>m. gruodžio 30 d. nutartis civilinėje byloje Nr. 3K-3-733-421/2015</w:t>
      </w:r>
      <w:bookmarkEnd w:id="17"/>
      <w:r w:rsidR="007A4600" w:rsidRPr="006C2F85">
        <w:rPr>
          <w:rFonts w:ascii="Times New Roman" w:eastAsia="Times New Roman" w:hAnsi="Times New Roman" w:cs="Times New Roman"/>
          <w:iCs/>
          <w:sz w:val="24"/>
          <w:szCs w:val="24"/>
        </w:rPr>
        <w:t>); 2) pagal CPK 88</w:t>
      </w:r>
      <w:r w:rsidR="006C2F85" w:rsidRPr="006C2F85">
        <w:rPr>
          <w:rFonts w:ascii="Times New Roman" w:eastAsia="Times New Roman" w:hAnsi="Times New Roman" w:cs="Times New Roman"/>
          <w:iCs/>
          <w:sz w:val="24"/>
          <w:szCs w:val="24"/>
        </w:rPr>
        <w:t> </w:t>
      </w:r>
      <w:r w:rsidR="007A4600" w:rsidRPr="006C2F85">
        <w:rPr>
          <w:rFonts w:ascii="Times New Roman" w:eastAsia="Times New Roman" w:hAnsi="Times New Roman" w:cs="Times New Roman"/>
          <w:iCs/>
          <w:sz w:val="24"/>
          <w:szCs w:val="24"/>
        </w:rPr>
        <w:t>straipsnio 1 dalies 9 punktą (dabar galiojančio CPK 88 straipsnio 1 dalies 10</w:t>
      </w:r>
      <w:r w:rsidR="00AD36AC">
        <w:rPr>
          <w:rFonts w:ascii="Times New Roman" w:eastAsia="Times New Roman" w:hAnsi="Times New Roman" w:cs="Times New Roman"/>
          <w:iCs/>
          <w:sz w:val="24"/>
          <w:szCs w:val="24"/>
        </w:rPr>
        <w:t> </w:t>
      </w:r>
      <w:r w:rsidR="007A4600" w:rsidRPr="006C2F85">
        <w:rPr>
          <w:rFonts w:ascii="Times New Roman" w:eastAsia="Times New Roman" w:hAnsi="Times New Roman" w:cs="Times New Roman"/>
          <w:iCs/>
          <w:sz w:val="24"/>
          <w:szCs w:val="24"/>
        </w:rPr>
        <w:t>punktas) šalies patirtos bylinėjimosi išlaidos ikiteisminėje instancijoje</w:t>
      </w:r>
      <w:r w:rsidR="009741BE">
        <w:rPr>
          <w:rFonts w:ascii="Times New Roman" w:eastAsia="Times New Roman" w:hAnsi="Times New Roman" w:cs="Times New Roman"/>
          <w:iCs/>
          <w:sz w:val="24"/>
          <w:szCs w:val="24"/>
        </w:rPr>
        <w:t>,</w:t>
      </w:r>
      <w:r w:rsidR="007A4600" w:rsidRPr="006C2F85">
        <w:rPr>
          <w:rFonts w:ascii="Times New Roman" w:eastAsia="Times New Roman" w:hAnsi="Times New Roman" w:cs="Times New Roman"/>
          <w:iCs/>
          <w:sz w:val="24"/>
          <w:szCs w:val="24"/>
        </w:rPr>
        <w:t xml:space="preserve"> ginčui persikėlus</w:t>
      </w:r>
      <w:r w:rsidR="00FD31A1" w:rsidRPr="006C2F85">
        <w:rPr>
          <w:rFonts w:ascii="Times New Roman" w:eastAsia="Times New Roman" w:hAnsi="Times New Roman" w:cs="Times New Roman"/>
          <w:iCs/>
          <w:sz w:val="24"/>
          <w:szCs w:val="24"/>
        </w:rPr>
        <w:t xml:space="preserve"> nagrinėti į teismą, atlyginamos (paskirstomos) (Lietuvos Aukščiausiojo Teismo 2016 m. kovo 29 d. nutartis civilinėje byloje Nr. 3K-3-174-701/2016).</w:t>
      </w:r>
      <w:r w:rsidR="006C2F85" w:rsidRPr="006C2F85">
        <w:rPr>
          <w:rFonts w:ascii="Times New Roman" w:eastAsia="Times New Roman" w:hAnsi="Times New Roman" w:cs="Times New Roman"/>
          <w:iCs/>
          <w:sz w:val="24"/>
          <w:szCs w:val="24"/>
        </w:rPr>
        <w:t xml:space="preserve"> Nuo 2017 m. liepos 1 d. įsigaliojusio DK 217 straipsnio 3 dalis įtvirtina, kad darbo ginčų komisijoje darbo ginčai dėl teisės nagrinėjami nemokamai ir ginčo šalių patirtos bylinėjimosi išlaidos nepriteisiamos. Teisinis reglamentavimas įsigaliojus naujam šios normos reglamentavimui bylinėjimosi išlaidų paskirstymo klausimo nekeitė kardinaliai – ginčui persikėlus į teismą, šalies patirtos išlaidos privalomoje ikiteisminėje instancijoje priskiriamos prie CPK 88 straipsnio 1 dalies 10 punkto ir </w:t>
      </w:r>
      <w:r w:rsidR="001B0416">
        <w:rPr>
          <w:rFonts w:ascii="Times New Roman" w:eastAsia="Times New Roman" w:hAnsi="Times New Roman" w:cs="Times New Roman"/>
          <w:iCs/>
          <w:sz w:val="24"/>
          <w:szCs w:val="24"/>
        </w:rPr>
        <w:t xml:space="preserve">jų atlyginimas </w:t>
      </w:r>
      <w:r w:rsidR="006C2F85" w:rsidRPr="006C2F85">
        <w:rPr>
          <w:rFonts w:ascii="Times New Roman" w:eastAsia="Times New Roman" w:hAnsi="Times New Roman" w:cs="Times New Roman"/>
          <w:iCs/>
          <w:sz w:val="24"/>
          <w:szCs w:val="24"/>
        </w:rPr>
        <w:t>priteisiam</w:t>
      </w:r>
      <w:r w:rsidR="001B0416">
        <w:rPr>
          <w:rFonts w:ascii="Times New Roman" w:eastAsia="Times New Roman" w:hAnsi="Times New Roman" w:cs="Times New Roman"/>
          <w:iCs/>
          <w:sz w:val="24"/>
          <w:szCs w:val="24"/>
        </w:rPr>
        <w:t>as</w:t>
      </w:r>
      <w:r w:rsidR="006C2F85" w:rsidRPr="006C2F85">
        <w:rPr>
          <w:rFonts w:ascii="Times New Roman" w:eastAsia="Times New Roman" w:hAnsi="Times New Roman" w:cs="Times New Roman"/>
          <w:iCs/>
          <w:sz w:val="24"/>
          <w:szCs w:val="24"/>
        </w:rPr>
        <w:t xml:space="preserve"> (paskirstom</w:t>
      </w:r>
      <w:r w:rsidR="00BA42F7">
        <w:rPr>
          <w:rFonts w:ascii="Times New Roman" w:eastAsia="Times New Roman" w:hAnsi="Times New Roman" w:cs="Times New Roman"/>
          <w:iCs/>
          <w:sz w:val="24"/>
          <w:szCs w:val="24"/>
        </w:rPr>
        <w:t>a</w:t>
      </w:r>
      <w:r w:rsidR="006C2F85" w:rsidRPr="006C2F85">
        <w:rPr>
          <w:rFonts w:ascii="Times New Roman" w:eastAsia="Times New Roman" w:hAnsi="Times New Roman" w:cs="Times New Roman"/>
          <w:iCs/>
          <w:sz w:val="24"/>
          <w:szCs w:val="24"/>
        </w:rPr>
        <w:t>s) iš šalies</w:t>
      </w:r>
      <w:r w:rsidR="009741BE">
        <w:rPr>
          <w:rFonts w:ascii="Times New Roman" w:eastAsia="Times New Roman" w:hAnsi="Times New Roman" w:cs="Times New Roman"/>
          <w:iCs/>
          <w:sz w:val="24"/>
          <w:szCs w:val="24"/>
        </w:rPr>
        <w:t>,</w:t>
      </w:r>
      <w:r w:rsidR="006C2F85" w:rsidRPr="006C2F85">
        <w:rPr>
          <w:rFonts w:ascii="Times New Roman" w:eastAsia="Times New Roman" w:hAnsi="Times New Roman" w:cs="Times New Roman"/>
          <w:iCs/>
          <w:sz w:val="24"/>
          <w:szCs w:val="24"/>
        </w:rPr>
        <w:t xml:space="preserve"> kurios nenaudai priimamas sprendimas. </w:t>
      </w:r>
    </w:p>
    <w:p w14:paraId="235379C4" w14:textId="0706E0AE" w:rsidR="006C2F85" w:rsidRDefault="006C2F85" w:rsidP="001B0416">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r w:rsidR="00AD36AC" w:rsidRPr="006C2F85">
        <w:rPr>
          <w:rFonts w:ascii="Times New Roman" w:eastAsia="Times New Roman" w:hAnsi="Times New Roman" w:cs="Times New Roman"/>
          <w:iCs/>
          <w:sz w:val="24"/>
          <w:szCs w:val="24"/>
        </w:rPr>
        <w:t xml:space="preserve">Nėra pagrindo sutikti su kasacinio skundo argumentu, </w:t>
      </w:r>
      <w:r w:rsidR="006D4B1B">
        <w:rPr>
          <w:rFonts w:ascii="Times New Roman" w:eastAsia="Times New Roman" w:hAnsi="Times New Roman" w:cs="Times New Roman"/>
          <w:iCs/>
          <w:sz w:val="24"/>
          <w:szCs w:val="24"/>
        </w:rPr>
        <w:t>kad a</w:t>
      </w:r>
      <w:r w:rsidR="006D4B1B">
        <w:rPr>
          <w:rFonts w:ascii="Times New Roman" w:eastAsia="Times New Roman" w:hAnsi="Times New Roman" w:cs="Times New Roman"/>
          <w:sz w:val="24"/>
          <w:szCs w:val="24"/>
        </w:rPr>
        <w:t>peliacinės instancijos teismas netinkamai taikė ir aiškino Rekomendacijų nuostatas</w:t>
      </w:r>
      <w:r w:rsidR="000F0600">
        <w:rPr>
          <w:rFonts w:ascii="Times New Roman" w:eastAsia="Times New Roman" w:hAnsi="Times New Roman" w:cs="Times New Roman"/>
          <w:iCs/>
          <w:sz w:val="24"/>
          <w:szCs w:val="24"/>
        </w:rPr>
        <w:t xml:space="preserve">. </w:t>
      </w:r>
      <w:r w:rsidR="00885486">
        <w:rPr>
          <w:rFonts w:ascii="Times New Roman" w:eastAsia="Times New Roman" w:hAnsi="Times New Roman" w:cs="Times New Roman"/>
          <w:iCs/>
          <w:sz w:val="24"/>
          <w:szCs w:val="24"/>
        </w:rPr>
        <w:t xml:space="preserve">Apeliacinės instancijos </w:t>
      </w:r>
      <w:r w:rsidR="00885486" w:rsidRPr="00885486">
        <w:rPr>
          <w:rFonts w:ascii="Times New Roman" w:eastAsia="Times New Roman" w:hAnsi="Times New Roman" w:cs="Times New Roman"/>
          <w:iCs/>
          <w:sz w:val="24"/>
          <w:szCs w:val="24"/>
        </w:rPr>
        <w:t xml:space="preserve">teismas teisingai vertino ir tai, </w:t>
      </w:r>
      <w:r w:rsidR="00885486">
        <w:rPr>
          <w:rFonts w:ascii="Times New Roman" w:eastAsia="Times New Roman" w:hAnsi="Times New Roman" w:cs="Times New Roman"/>
          <w:iCs/>
          <w:sz w:val="24"/>
          <w:szCs w:val="24"/>
        </w:rPr>
        <w:t>kad</w:t>
      </w:r>
      <w:r w:rsidR="00885486" w:rsidRPr="00885486">
        <w:rPr>
          <w:rFonts w:ascii="Times New Roman" w:eastAsia="Times New Roman" w:hAnsi="Times New Roman" w:cs="Times New Roman"/>
          <w:iCs/>
          <w:sz w:val="24"/>
          <w:szCs w:val="24"/>
        </w:rPr>
        <w:t xml:space="preserve"> </w:t>
      </w:r>
      <w:r w:rsidR="00885486">
        <w:rPr>
          <w:rFonts w:ascii="Times New Roman" w:eastAsia="Times New Roman" w:hAnsi="Times New Roman" w:cs="Times New Roman"/>
          <w:iCs/>
          <w:sz w:val="24"/>
          <w:szCs w:val="24"/>
        </w:rPr>
        <w:t>a</w:t>
      </w:r>
      <w:r w:rsidR="00885486" w:rsidRPr="00885486">
        <w:rPr>
          <w:rFonts w:ascii="Times New Roman" w:eastAsia="Times New Roman" w:hAnsi="Times New Roman" w:cs="Times New Roman"/>
          <w:iCs/>
          <w:sz w:val="24"/>
          <w:szCs w:val="24"/>
        </w:rPr>
        <w:t>tsakov</w:t>
      </w:r>
      <w:r w:rsidR="00885486">
        <w:rPr>
          <w:rFonts w:ascii="Times New Roman" w:eastAsia="Times New Roman" w:hAnsi="Times New Roman" w:cs="Times New Roman"/>
          <w:iCs/>
          <w:sz w:val="24"/>
          <w:szCs w:val="24"/>
        </w:rPr>
        <w:t>ė</w:t>
      </w:r>
      <w:r w:rsidR="00885486" w:rsidRPr="00885486">
        <w:rPr>
          <w:rFonts w:ascii="Times New Roman" w:eastAsia="Times New Roman" w:hAnsi="Times New Roman" w:cs="Times New Roman"/>
          <w:iCs/>
          <w:sz w:val="24"/>
          <w:szCs w:val="24"/>
        </w:rPr>
        <w:t xml:space="preserve"> bylos nagrinėjimo metu patyrė 1600</w:t>
      </w:r>
      <w:r w:rsidR="00036200">
        <w:rPr>
          <w:rFonts w:ascii="Times New Roman" w:eastAsia="Times New Roman" w:hAnsi="Times New Roman" w:cs="Times New Roman"/>
          <w:iCs/>
          <w:sz w:val="24"/>
          <w:szCs w:val="24"/>
        </w:rPr>
        <w:t> </w:t>
      </w:r>
      <w:r w:rsidR="00885486" w:rsidRPr="00885486">
        <w:rPr>
          <w:rFonts w:ascii="Times New Roman" w:eastAsia="Times New Roman" w:hAnsi="Times New Roman" w:cs="Times New Roman"/>
          <w:iCs/>
          <w:sz w:val="24"/>
          <w:szCs w:val="24"/>
        </w:rPr>
        <w:t>Eur</w:t>
      </w:r>
      <w:r w:rsidR="001B0416">
        <w:rPr>
          <w:rFonts w:ascii="Times New Roman" w:eastAsia="Times New Roman" w:hAnsi="Times New Roman" w:cs="Times New Roman"/>
          <w:iCs/>
          <w:sz w:val="24"/>
          <w:szCs w:val="24"/>
        </w:rPr>
        <w:t xml:space="preserve"> išlaidų</w:t>
      </w:r>
      <w:r w:rsidR="00885486" w:rsidRPr="00885486">
        <w:rPr>
          <w:rFonts w:ascii="Times New Roman" w:eastAsia="Times New Roman" w:hAnsi="Times New Roman" w:cs="Times New Roman"/>
          <w:iCs/>
          <w:sz w:val="24"/>
          <w:szCs w:val="24"/>
        </w:rPr>
        <w:t xml:space="preserve">, iš </w:t>
      </w:r>
      <w:r w:rsidR="001B0416">
        <w:rPr>
          <w:rFonts w:ascii="Times New Roman" w:eastAsia="Times New Roman" w:hAnsi="Times New Roman" w:cs="Times New Roman"/>
          <w:iCs/>
          <w:sz w:val="24"/>
          <w:szCs w:val="24"/>
        </w:rPr>
        <w:t>j</w:t>
      </w:r>
      <w:r w:rsidR="00885486" w:rsidRPr="00885486">
        <w:rPr>
          <w:rFonts w:ascii="Times New Roman" w:eastAsia="Times New Roman" w:hAnsi="Times New Roman" w:cs="Times New Roman"/>
          <w:iCs/>
          <w:sz w:val="24"/>
          <w:szCs w:val="24"/>
        </w:rPr>
        <w:t>ų 1400</w:t>
      </w:r>
      <w:r w:rsidR="00036200">
        <w:rPr>
          <w:rFonts w:ascii="Times New Roman" w:eastAsia="Times New Roman" w:hAnsi="Times New Roman" w:cs="Times New Roman"/>
          <w:iCs/>
          <w:sz w:val="24"/>
          <w:szCs w:val="24"/>
        </w:rPr>
        <w:t xml:space="preserve"> </w:t>
      </w:r>
      <w:r w:rsidR="00885486">
        <w:rPr>
          <w:rFonts w:ascii="Times New Roman" w:eastAsia="Times New Roman" w:hAnsi="Times New Roman" w:cs="Times New Roman"/>
          <w:iCs/>
          <w:sz w:val="24"/>
          <w:szCs w:val="24"/>
        </w:rPr>
        <w:t>Eur</w:t>
      </w:r>
      <w:r w:rsidR="00405EAC">
        <w:rPr>
          <w:rFonts w:ascii="Times New Roman" w:eastAsia="Times New Roman" w:hAnsi="Times New Roman" w:cs="Times New Roman"/>
          <w:iCs/>
          <w:sz w:val="24"/>
          <w:szCs w:val="24"/>
        </w:rPr>
        <w:t xml:space="preserve"> suma</w:t>
      </w:r>
      <w:r w:rsidR="00885486">
        <w:rPr>
          <w:rFonts w:ascii="Times New Roman" w:eastAsia="Times New Roman" w:hAnsi="Times New Roman" w:cs="Times New Roman"/>
          <w:iCs/>
          <w:sz w:val="24"/>
          <w:szCs w:val="24"/>
        </w:rPr>
        <w:t xml:space="preserve"> </w:t>
      </w:r>
      <w:r w:rsidR="00885486" w:rsidRPr="00885486">
        <w:rPr>
          <w:rFonts w:ascii="Times New Roman" w:eastAsia="Times New Roman" w:hAnsi="Times New Roman" w:cs="Times New Roman"/>
          <w:iCs/>
          <w:sz w:val="24"/>
          <w:szCs w:val="24"/>
        </w:rPr>
        <w:t>pripažint</w:t>
      </w:r>
      <w:r w:rsidR="00405EAC">
        <w:rPr>
          <w:rFonts w:ascii="Times New Roman" w:eastAsia="Times New Roman" w:hAnsi="Times New Roman" w:cs="Times New Roman"/>
          <w:iCs/>
          <w:sz w:val="24"/>
          <w:szCs w:val="24"/>
        </w:rPr>
        <w:t>a</w:t>
      </w:r>
      <w:r w:rsidR="00885486" w:rsidRPr="00885486">
        <w:rPr>
          <w:rFonts w:ascii="Times New Roman" w:eastAsia="Times New Roman" w:hAnsi="Times New Roman" w:cs="Times New Roman"/>
          <w:iCs/>
          <w:sz w:val="24"/>
          <w:szCs w:val="24"/>
        </w:rPr>
        <w:t xml:space="preserve"> tiesiogiai susij</w:t>
      </w:r>
      <w:r w:rsidR="00405EAC">
        <w:rPr>
          <w:rFonts w:ascii="Times New Roman" w:eastAsia="Times New Roman" w:hAnsi="Times New Roman" w:cs="Times New Roman"/>
          <w:iCs/>
          <w:sz w:val="24"/>
          <w:szCs w:val="24"/>
        </w:rPr>
        <w:t>usi</w:t>
      </w:r>
      <w:r w:rsidR="009741BE">
        <w:rPr>
          <w:rFonts w:ascii="Times New Roman" w:eastAsia="Times New Roman" w:hAnsi="Times New Roman" w:cs="Times New Roman"/>
          <w:iCs/>
          <w:sz w:val="24"/>
          <w:szCs w:val="24"/>
        </w:rPr>
        <w:t>a</w:t>
      </w:r>
      <w:r w:rsidR="00885486" w:rsidRPr="00885486">
        <w:rPr>
          <w:rFonts w:ascii="Times New Roman" w:eastAsia="Times New Roman" w:hAnsi="Times New Roman" w:cs="Times New Roman"/>
          <w:iCs/>
          <w:sz w:val="24"/>
          <w:szCs w:val="24"/>
        </w:rPr>
        <w:t xml:space="preserve"> su ginču, </w:t>
      </w:r>
      <w:r w:rsidR="009741BE">
        <w:rPr>
          <w:rFonts w:ascii="Times New Roman" w:eastAsia="Times New Roman" w:hAnsi="Times New Roman" w:cs="Times New Roman"/>
          <w:iCs/>
          <w:sz w:val="24"/>
          <w:szCs w:val="24"/>
        </w:rPr>
        <w:t>o</w:t>
      </w:r>
      <w:r w:rsidR="00885486" w:rsidRPr="00885486">
        <w:rPr>
          <w:rFonts w:ascii="Times New Roman" w:eastAsia="Times New Roman" w:hAnsi="Times New Roman" w:cs="Times New Roman"/>
          <w:iCs/>
          <w:sz w:val="24"/>
          <w:szCs w:val="24"/>
        </w:rPr>
        <w:t xml:space="preserve"> </w:t>
      </w:r>
      <w:r w:rsidR="00885486">
        <w:rPr>
          <w:rFonts w:ascii="Times New Roman" w:eastAsia="Times New Roman" w:hAnsi="Times New Roman" w:cs="Times New Roman"/>
          <w:iCs/>
          <w:sz w:val="24"/>
          <w:szCs w:val="24"/>
        </w:rPr>
        <w:t xml:space="preserve">pagal </w:t>
      </w:r>
      <w:r w:rsidR="00885486" w:rsidRPr="00885486">
        <w:rPr>
          <w:rFonts w:ascii="Times New Roman" w:eastAsia="Times New Roman" w:hAnsi="Times New Roman" w:cs="Times New Roman"/>
          <w:iCs/>
          <w:sz w:val="24"/>
          <w:szCs w:val="24"/>
        </w:rPr>
        <w:t xml:space="preserve">Rekomendacijų </w:t>
      </w:r>
      <w:r w:rsidR="00885486">
        <w:rPr>
          <w:rFonts w:ascii="Times New Roman" w:eastAsia="Times New Roman" w:hAnsi="Times New Roman" w:cs="Times New Roman"/>
          <w:iCs/>
          <w:sz w:val="24"/>
          <w:szCs w:val="24"/>
        </w:rPr>
        <w:t>nuostatas</w:t>
      </w:r>
      <w:r w:rsidR="00885486" w:rsidRPr="00885486">
        <w:rPr>
          <w:rFonts w:ascii="Times New Roman" w:eastAsia="Times New Roman" w:hAnsi="Times New Roman" w:cs="Times New Roman"/>
          <w:iCs/>
          <w:sz w:val="24"/>
          <w:szCs w:val="24"/>
        </w:rPr>
        <w:t xml:space="preserve"> maksimali suma galėjo būti apie 2900 Eur</w:t>
      </w:r>
      <w:r w:rsidR="001B0416">
        <w:rPr>
          <w:rFonts w:ascii="Times New Roman" w:eastAsia="Times New Roman" w:hAnsi="Times New Roman" w:cs="Times New Roman"/>
          <w:iCs/>
          <w:sz w:val="24"/>
          <w:szCs w:val="24"/>
        </w:rPr>
        <w:t>, tai</w:t>
      </w:r>
      <w:r w:rsidR="00885486" w:rsidRPr="00885486">
        <w:rPr>
          <w:rFonts w:ascii="Times New Roman" w:eastAsia="Times New Roman" w:hAnsi="Times New Roman" w:cs="Times New Roman"/>
          <w:iCs/>
          <w:sz w:val="24"/>
          <w:szCs w:val="24"/>
        </w:rPr>
        <w:t xml:space="preserve"> rodo, </w:t>
      </w:r>
      <w:r w:rsidR="002D27E3">
        <w:rPr>
          <w:rFonts w:ascii="Times New Roman" w:eastAsia="Times New Roman" w:hAnsi="Times New Roman" w:cs="Times New Roman"/>
          <w:iCs/>
          <w:sz w:val="24"/>
          <w:szCs w:val="24"/>
        </w:rPr>
        <w:t>kad</w:t>
      </w:r>
      <w:r w:rsidR="00885486" w:rsidRPr="00885486">
        <w:rPr>
          <w:rFonts w:ascii="Times New Roman" w:eastAsia="Times New Roman" w:hAnsi="Times New Roman" w:cs="Times New Roman"/>
          <w:iCs/>
          <w:sz w:val="24"/>
          <w:szCs w:val="24"/>
        </w:rPr>
        <w:t xml:space="preserve"> </w:t>
      </w:r>
      <w:r w:rsidR="00885486">
        <w:rPr>
          <w:rFonts w:ascii="Times New Roman" w:eastAsia="Times New Roman" w:hAnsi="Times New Roman" w:cs="Times New Roman"/>
          <w:iCs/>
          <w:sz w:val="24"/>
          <w:szCs w:val="24"/>
        </w:rPr>
        <w:t>a</w:t>
      </w:r>
      <w:r w:rsidR="00885486" w:rsidRPr="00885486">
        <w:rPr>
          <w:rFonts w:ascii="Times New Roman" w:eastAsia="Times New Roman" w:hAnsi="Times New Roman" w:cs="Times New Roman"/>
          <w:iCs/>
          <w:sz w:val="24"/>
          <w:szCs w:val="24"/>
        </w:rPr>
        <w:t>tsakov</w:t>
      </w:r>
      <w:r w:rsidR="00885486">
        <w:rPr>
          <w:rFonts w:ascii="Times New Roman" w:eastAsia="Times New Roman" w:hAnsi="Times New Roman" w:cs="Times New Roman"/>
          <w:iCs/>
          <w:sz w:val="24"/>
          <w:szCs w:val="24"/>
        </w:rPr>
        <w:t>ė</w:t>
      </w:r>
      <w:r w:rsidR="00885486" w:rsidRPr="00885486">
        <w:rPr>
          <w:rFonts w:ascii="Times New Roman" w:eastAsia="Times New Roman" w:hAnsi="Times New Roman" w:cs="Times New Roman"/>
          <w:iCs/>
          <w:sz w:val="24"/>
          <w:szCs w:val="24"/>
        </w:rPr>
        <w:t xml:space="preserve"> ne tik kad nepiktnaudžiavo šiomis išlaidomis, o elgėsi atsakingai ir protingai</w:t>
      </w:r>
      <w:r w:rsidR="00885486">
        <w:rPr>
          <w:rFonts w:ascii="Times New Roman" w:eastAsia="Times New Roman" w:hAnsi="Times New Roman" w:cs="Times New Roman"/>
          <w:iCs/>
          <w:sz w:val="24"/>
          <w:szCs w:val="24"/>
        </w:rPr>
        <w:t>.</w:t>
      </w:r>
      <w:r w:rsidR="00AF263F">
        <w:rPr>
          <w:rFonts w:ascii="Times New Roman" w:eastAsia="Times New Roman" w:hAnsi="Times New Roman" w:cs="Times New Roman"/>
          <w:iCs/>
          <w:sz w:val="24"/>
          <w:szCs w:val="24"/>
        </w:rPr>
        <w:t xml:space="preserve"> K</w:t>
      </w:r>
      <w:r w:rsidR="00AF263F" w:rsidRPr="00AF263F">
        <w:rPr>
          <w:rFonts w:ascii="Times New Roman" w:eastAsia="Times New Roman" w:hAnsi="Times New Roman" w:cs="Times New Roman"/>
          <w:iCs/>
          <w:sz w:val="24"/>
          <w:szCs w:val="24"/>
        </w:rPr>
        <w:t xml:space="preserve">iekvienos šalies patirtos bylinėjimosi išlaidos turi būti vertinamos bendrai bylos kontekste, o ne </w:t>
      </w:r>
      <w:r w:rsidR="009741BE">
        <w:rPr>
          <w:rFonts w:ascii="Times New Roman" w:eastAsia="Times New Roman" w:hAnsi="Times New Roman" w:cs="Times New Roman"/>
          <w:iCs/>
          <w:sz w:val="24"/>
          <w:szCs w:val="24"/>
        </w:rPr>
        <w:t>lem</w:t>
      </w:r>
      <w:r w:rsidR="00AF263F" w:rsidRPr="00AF263F">
        <w:rPr>
          <w:rFonts w:ascii="Times New Roman" w:eastAsia="Times New Roman" w:hAnsi="Times New Roman" w:cs="Times New Roman"/>
          <w:iCs/>
          <w:sz w:val="24"/>
          <w:szCs w:val="24"/>
        </w:rPr>
        <w:t xml:space="preserve">iamos iš esmės vieno kurio </w:t>
      </w:r>
      <w:r w:rsidR="00AF263F" w:rsidRPr="00AF263F">
        <w:rPr>
          <w:rFonts w:ascii="Times New Roman" w:eastAsia="Times New Roman" w:hAnsi="Times New Roman" w:cs="Times New Roman"/>
          <w:iCs/>
          <w:sz w:val="24"/>
          <w:szCs w:val="24"/>
        </w:rPr>
        <w:lastRenderedPageBreak/>
        <w:t>nors Rekomendacijų punkto ar instancijos, t.</w:t>
      </w:r>
      <w:r w:rsidR="00AF263F">
        <w:rPr>
          <w:rFonts w:ascii="Times New Roman" w:eastAsia="Times New Roman" w:hAnsi="Times New Roman" w:cs="Times New Roman"/>
          <w:iCs/>
          <w:sz w:val="24"/>
          <w:szCs w:val="24"/>
        </w:rPr>
        <w:t xml:space="preserve"> </w:t>
      </w:r>
      <w:r w:rsidR="00AF263F" w:rsidRPr="00AF263F">
        <w:rPr>
          <w:rFonts w:ascii="Times New Roman" w:eastAsia="Times New Roman" w:hAnsi="Times New Roman" w:cs="Times New Roman"/>
          <w:iCs/>
          <w:sz w:val="24"/>
          <w:szCs w:val="24"/>
        </w:rPr>
        <w:t xml:space="preserve">y. taip, kaip </w:t>
      </w:r>
      <w:r w:rsidR="00405EAC">
        <w:rPr>
          <w:rFonts w:ascii="Times New Roman" w:eastAsia="Times New Roman" w:hAnsi="Times New Roman" w:cs="Times New Roman"/>
          <w:iCs/>
          <w:sz w:val="24"/>
          <w:szCs w:val="24"/>
        </w:rPr>
        <w:t>vert</w:t>
      </w:r>
      <w:r w:rsidR="00AF263F" w:rsidRPr="00AF263F">
        <w:rPr>
          <w:rFonts w:ascii="Times New Roman" w:eastAsia="Times New Roman" w:hAnsi="Times New Roman" w:cs="Times New Roman"/>
          <w:iCs/>
          <w:sz w:val="24"/>
          <w:szCs w:val="24"/>
        </w:rPr>
        <w:t>ino Kauno apygardos teismas, pirm</w:t>
      </w:r>
      <w:r w:rsidR="009741BE">
        <w:rPr>
          <w:rFonts w:ascii="Times New Roman" w:eastAsia="Times New Roman" w:hAnsi="Times New Roman" w:cs="Times New Roman"/>
          <w:iCs/>
          <w:sz w:val="24"/>
          <w:szCs w:val="24"/>
        </w:rPr>
        <w:t>iausiai</w:t>
      </w:r>
      <w:r w:rsidR="00AF263F" w:rsidRPr="00AF263F">
        <w:rPr>
          <w:rFonts w:ascii="Times New Roman" w:eastAsia="Times New Roman" w:hAnsi="Times New Roman" w:cs="Times New Roman"/>
          <w:iCs/>
          <w:sz w:val="24"/>
          <w:szCs w:val="24"/>
        </w:rPr>
        <w:t xml:space="preserve"> a</w:t>
      </w:r>
      <w:r w:rsidR="009741BE">
        <w:rPr>
          <w:rFonts w:ascii="Times New Roman" w:eastAsia="Times New Roman" w:hAnsi="Times New Roman" w:cs="Times New Roman"/>
          <w:iCs/>
          <w:sz w:val="24"/>
          <w:szCs w:val="24"/>
        </w:rPr>
        <w:t>p</w:t>
      </w:r>
      <w:r w:rsidR="00AF263F" w:rsidRPr="00AF263F">
        <w:rPr>
          <w:rFonts w:ascii="Times New Roman" w:eastAsia="Times New Roman" w:hAnsi="Times New Roman" w:cs="Times New Roman"/>
          <w:iCs/>
          <w:sz w:val="24"/>
          <w:szCs w:val="24"/>
        </w:rPr>
        <w:t>skaiči</w:t>
      </w:r>
      <w:r w:rsidR="009741BE">
        <w:rPr>
          <w:rFonts w:ascii="Times New Roman" w:eastAsia="Times New Roman" w:hAnsi="Times New Roman" w:cs="Times New Roman"/>
          <w:iCs/>
          <w:sz w:val="24"/>
          <w:szCs w:val="24"/>
        </w:rPr>
        <w:t>uodamas,</w:t>
      </w:r>
      <w:r w:rsidR="00AF263F" w:rsidRPr="00AF263F">
        <w:rPr>
          <w:rFonts w:ascii="Times New Roman" w:eastAsia="Times New Roman" w:hAnsi="Times New Roman" w:cs="Times New Roman"/>
          <w:iCs/>
          <w:sz w:val="24"/>
          <w:szCs w:val="24"/>
        </w:rPr>
        <w:t xml:space="preserve"> kiek maksimaliai galima buvo priteisti </w:t>
      </w:r>
      <w:r w:rsidR="00AF263F">
        <w:rPr>
          <w:rFonts w:ascii="Times New Roman" w:eastAsia="Times New Roman" w:hAnsi="Times New Roman" w:cs="Times New Roman"/>
          <w:iCs/>
          <w:sz w:val="24"/>
          <w:szCs w:val="24"/>
        </w:rPr>
        <w:t>š</w:t>
      </w:r>
      <w:r w:rsidR="00AF263F" w:rsidRPr="00AF263F">
        <w:rPr>
          <w:rFonts w:ascii="Times New Roman" w:eastAsia="Times New Roman" w:hAnsi="Times New Roman" w:cs="Times New Roman"/>
          <w:iCs/>
          <w:sz w:val="24"/>
          <w:szCs w:val="24"/>
        </w:rPr>
        <w:t xml:space="preserve">ioje byloje, o paskui </w:t>
      </w:r>
      <w:r w:rsidR="00405EAC">
        <w:rPr>
          <w:rFonts w:ascii="Times New Roman" w:eastAsia="Times New Roman" w:hAnsi="Times New Roman" w:cs="Times New Roman"/>
          <w:iCs/>
          <w:sz w:val="24"/>
          <w:szCs w:val="24"/>
        </w:rPr>
        <w:t>–</w:t>
      </w:r>
      <w:r w:rsidR="00AF263F" w:rsidRPr="00AF263F">
        <w:rPr>
          <w:rFonts w:ascii="Times New Roman" w:eastAsia="Times New Roman" w:hAnsi="Times New Roman" w:cs="Times New Roman"/>
          <w:iCs/>
          <w:sz w:val="24"/>
          <w:szCs w:val="24"/>
        </w:rPr>
        <w:t xml:space="preserve">kiek </w:t>
      </w:r>
      <w:r w:rsidR="00AF263F">
        <w:rPr>
          <w:rFonts w:ascii="Times New Roman" w:eastAsia="Times New Roman" w:hAnsi="Times New Roman" w:cs="Times New Roman"/>
          <w:iCs/>
          <w:sz w:val="24"/>
          <w:szCs w:val="24"/>
        </w:rPr>
        <w:t>a</w:t>
      </w:r>
      <w:r w:rsidR="00AF263F" w:rsidRPr="00AF263F">
        <w:rPr>
          <w:rFonts w:ascii="Times New Roman" w:eastAsia="Times New Roman" w:hAnsi="Times New Roman" w:cs="Times New Roman"/>
          <w:iCs/>
          <w:sz w:val="24"/>
          <w:szCs w:val="24"/>
        </w:rPr>
        <w:t>tsakov</w:t>
      </w:r>
      <w:r w:rsidR="00AF263F">
        <w:rPr>
          <w:rFonts w:ascii="Times New Roman" w:eastAsia="Times New Roman" w:hAnsi="Times New Roman" w:cs="Times New Roman"/>
          <w:iCs/>
          <w:sz w:val="24"/>
          <w:szCs w:val="24"/>
        </w:rPr>
        <w:t>ė</w:t>
      </w:r>
      <w:r w:rsidR="00AF263F" w:rsidRPr="00AF263F">
        <w:rPr>
          <w:rFonts w:ascii="Times New Roman" w:eastAsia="Times New Roman" w:hAnsi="Times New Roman" w:cs="Times New Roman"/>
          <w:iCs/>
          <w:sz w:val="24"/>
          <w:szCs w:val="24"/>
        </w:rPr>
        <w:t xml:space="preserve"> išleido</w:t>
      </w:r>
      <w:r w:rsidR="00AF263F">
        <w:rPr>
          <w:rFonts w:ascii="Times New Roman" w:eastAsia="Times New Roman" w:hAnsi="Times New Roman" w:cs="Times New Roman"/>
          <w:iCs/>
          <w:sz w:val="24"/>
          <w:szCs w:val="24"/>
        </w:rPr>
        <w:t>.</w:t>
      </w:r>
      <w:r w:rsidR="00AF263F" w:rsidRPr="00AF263F">
        <w:rPr>
          <w:rFonts w:ascii="Times New Roman" w:eastAsia="Times New Roman" w:hAnsi="Times New Roman" w:cs="Times New Roman"/>
          <w:iCs/>
          <w:sz w:val="24"/>
          <w:szCs w:val="24"/>
        </w:rPr>
        <w:t xml:space="preserve"> </w:t>
      </w:r>
    </w:p>
    <w:p w14:paraId="54732054" w14:textId="77777777" w:rsidR="00885486" w:rsidRDefault="004A0755" w:rsidP="001B0416">
      <w:pPr>
        <w:pStyle w:val="ListParagraph"/>
        <w:numPr>
          <w:ilvl w:val="1"/>
          <w:numId w:val="3"/>
        </w:numPr>
        <w:shd w:val="clear" w:color="auto" w:fill="FFFFFF"/>
        <w:tabs>
          <w:tab w:val="left" w:pos="851"/>
        </w:tabs>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bookmarkStart w:id="18" w:name="_Hlk527915574"/>
      <w:r>
        <w:rPr>
          <w:rFonts w:ascii="Times New Roman" w:eastAsia="Times New Roman" w:hAnsi="Times New Roman" w:cs="Times New Roman"/>
          <w:iCs/>
          <w:sz w:val="24"/>
          <w:szCs w:val="24"/>
        </w:rPr>
        <w:t xml:space="preserve">Pagal </w:t>
      </w:r>
      <w:r w:rsidRPr="004A0755">
        <w:rPr>
          <w:rFonts w:ascii="Times New Roman" w:eastAsia="Times New Roman" w:hAnsi="Times New Roman" w:cs="Times New Roman"/>
          <w:iCs/>
          <w:sz w:val="24"/>
          <w:szCs w:val="24"/>
        </w:rPr>
        <w:t>Rekomendacijų 8.11 punkt</w:t>
      </w:r>
      <w:r>
        <w:rPr>
          <w:rFonts w:ascii="Times New Roman" w:eastAsia="Times New Roman" w:hAnsi="Times New Roman" w:cs="Times New Roman"/>
          <w:iCs/>
          <w:sz w:val="24"/>
          <w:szCs w:val="24"/>
        </w:rPr>
        <w:t xml:space="preserve">ą </w:t>
      </w:r>
      <w:r w:rsidRPr="004A0755">
        <w:rPr>
          <w:rFonts w:ascii="Times New Roman" w:eastAsia="Times New Roman" w:hAnsi="Times New Roman" w:cs="Times New Roman"/>
          <w:iCs/>
          <w:sz w:val="24"/>
          <w:szCs w:val="24"/>
        </w:rPr>
        <w:t xml:space="preserve">rekomenduojamas </w:t>
      </w:r>
      <w:r>
        <w:rPr>
          <w:rFonts w:ascii="Times New Roman" w:eastAsia="Times New Roman" w:hAnsi="Times New Roman" w:cs="Times New Roman"/>
          <w:iCs/>
          <w:sz w:val="24"/>
          <w:szCs w:val="24"/>
        </w:rPr>
        <w:t xml:space="preserve">1,3 </w:t>
      </w:r>
      <w:r w:rsidRPr="004A0755">
        <w:rPr>
          <w:rFonts w:ascii="Times New Roman" w:eastAsia="Times New Roman" w:hAnsi="Times New Roman" w:cs="Times New Roman"/>
          <w:iCs/>
          <w:sz w:val="24"/>
          <w:szCs w:val="24"/>
        </w:rPr>
        <w:t xml:space="preserve">koeficientas už atsiliepimą į apeliacinį skundą, </w:t>
      </w:r>
      <w:r>
        <w:rPr>
          <w:rFonts w:ascii="Times New Roman" w:eastAsia="Times New Roman" w:hAnsi="Times New Roman" w:cs="Times New Roman"/>
          <w:iCs/>
          <w:sz w:val="24"/>
          <w:szCs w:val="24"/>
        </w:rPr>
        <w:t>taigi suma už šio procesinio dokumento rengimą</w:t>
      </w:r>
      <w:r w:rsidRPr="004A0755">
        <w:rPr>
          <w:rFonts w:ascii="Times New Roman" w:eastAsia="Times New Roman" w:hAnsi="Times New Roman" w:cs="Times New Roman"/>
          <w:iCs/>
          <w:sz w:val="24"/>
          <w:szCs w:val="24"/>
        </w:rPr>
        <w:t xml:space="preserve"> sudar</w:t>
      </w:r>
      <w:r>
        <w:rPr>
          <w:rFonts w:ascii="Times New Roman" w:eastAsia="Times New Roman" w:hAnsi="Times New Roman" w:cs="Times New Roman"/>
          <w:iCs/>
          <w:sz w:val="24"/>
          <w:szCs w:val="24"/>
        </w:rPr>
        <w:t>ytų</w:t>
      </w:r>
      <w:r w:rsidRPr="004A0755">
        <w:rPr>
          <w:rFonts w:ascii="Times New Roman" w:eastAsia="Times New Roman" w:hAnsi="Times New Roman" w:cs="Times New Roman"/>
          <w:iCs/>
          <w:sz w:val="24"/>
          <w:szCs w:val="24"/>
        </w:rPr>
        <w:t xml:space="preserve"> daugiau nei 1000 Eur. </w:t>
      </w:r>
      <w:r w:rsidR="00E82E14">
        <w:rPr>
          <w:rFonts w:ascii="Times New Roman" w:eastAsia="Times New Roman" w:hAnsi="Times New Roman" w:cs="Times New Roman"/>
          <w:iCs/>
          <w:sz w:val="24"/>
          <w:szCs w:val="24"/>
        </w:rPr>
        <w:t>Tuo tarpu a</w:t>
      </w:r>
      <w:r w:rsidRPr="004A0755">
        <w:rPr>
          <w:rFonts w:ascii="Times New Roman" w:eastAsia="Times New Roman" w:hAnsi="Times New Roman" w:cs="Times New Roman"/>
          <w:iCs/>
          <w:sz w:val="24"/>
          <w:szCs w:val="24"/>
        </w:rPr>
        <w:t>tsakov</w:t>
      </w:r>
      <w:r>
        <w:rPr>
          <w:rFonts w:ascii="Times New Roman" w:eastAsia="Times New Roman" w:hAnsi="Times New Roman" w:cs="Times New Roman"/>
          <w:iCs/>
          <w:sz w:val="24"/>
          <w:szCs w:val="24"/>
        </w:rPr>
        <w:t>ė</w:t>
      </w:r>
      <w:r w:rsidRPr="004A0755">
        <w:rPr>
          <w:rFonts w:ascii="Times New Roman" w:eastAsia="Times New Roman" w:hAnsi="Times New Roman" w:cs="Times New Roman"/>
          <w:iCs/>
          <w:sz w:val="24"/>
          <w:szCs w:val="24"/>
        </w:rPr>
        <w:t xml:space="preserve"> patyrė 300 Eur</w:t>
      </w:r>
      <w:r w:rsidR="00E82E14">
        <w:rPr>
          <w:rFonts w:ascii="Times New Roman" w:eastAsia="Times New Roman" w:hAnsi="Times New Roman" w:cs="Times New Roman"/>
          <w:iCs/>
          <w:sz w:val="24"/>
          <w:szCs w:val="24"/>
        </w:rPr>
        <w:t xml:space="preserve"> išlaidų</w:t>
      </w:r>
      <w:r>
        <w:rPr>
          <w:rFonts w:ascii="Times New Roman" w:eastAsia="Times New Roman" w:hAnsi="Times New Roman" w:cs="Times New Roman"/>
          <w:iCs/>
          <w:sz w:val="24"/>
          <w:szCs w:val="24"/>
        </w:rPr>
        <w:t>, t. y.</w:t>
      </w:r>
      <w:r w:rsidRPr="004A0755">
        <w:rPr>
          <w:rFonts w:ascii="Times New Roman" w:eastAsia="Times New Roman" w:hAnsi="Times New Roman" w:cs="Times New Roman"/>
          <w:iCs/>
          <w:sz w:val="24"/>
          <w:szCs w:val="24"/>
        </w:rPr>
        <w:t xml:space="preserve"> trigubai mažiau</w:t>
      </w:r>
      <w:r w:rsidR="009741BE">
        <w:rPr>
          <w:rFonts w:ascii="Times New Roman" w:eastAsia="Times New Roman" w:hAnsi="Times New Roman" w:cs="Times New Roman"/>
          <w:iCs/>
          <w:sz w:val="24"/>
          <w:szCs w:val="24"/>
        </w:rPr>
        <w:t>,</w:t>
      </w:r>
      <w:r w:rsidRPr="004A0755">
        <w:rPr>
          <w:rFonts w:ascii="Times New Roman" w:eastAsia="Times New Roman" w:hAnsi="Times New Roman" w:cs="Times New Roman"/>
          <w:iCs/>
          <w:sz w:val="24"/>
          <w:szCs w:val="24"/>
        </w:rPr>
        <w:t xml:space="preserve"> nei </w:t>
      </w:r>
      <w:r>
        <w:rPr>
          <w:rFonts w:ascii="Times New Roman" w:eastAsia="Times New Roman" w:hAnsi="Times New Roman" w:cs="Times New Roman"/>
          <w:iCs/>
          <w:sz w:val="24"/>
          <w:szCs w:val="24"/>
        </w:rPr>
        <w:t xml:space="preserve">nustatyta </w:t>
      </w:r>
      <w:r w:rsidRPr="004A0755">
        <w:rPr>
          <w:rFonts w:ascii="Times New Roman" w:eastAsia="Times New Roman" w:hAnsi="Times New Roman" w:cs="Times New Roman"/>
          <w:iCs/>
          <w:sz w:val="24"/>
          <w:szCs w:val="24"/>
        </w:rPr>
        <w:t>Rekomendacijos</w:t>
      </w:r>
      <w:r>
        <w:rPr>
          <w:rFonts w:ascii="Times New Roman" w:eastAsia="Times New Roman" w:hAnsi="Times New Roman" w:cs="Times New Roman"/>
          <w:iCs/>
          <w:sz w:val="24"/>
          <w:szCs w:val="24"/>
        </w:rPr>
        <w:t xml:space="preserve">e. </w:t>
      </w:r>
    </w:p>
    <w:bookmarkEnd w:id="18"/>
    <w:p w14:paraId="5FAC2555" w14:textId="77777777" w:rsidR="006C2F85" w:rsidRPr="006C2F85" w:rsidRDefault="006C2F85" w:rsidP="006C2F85">
      <w:pPr>
        <w:pStyle w:val="ListParagraph"/>
        <w:shd w:val="clear" w:color="auto" w:fill="FFFFFF"/>
        <w:tabs>
          <w:tab w:val="left" w:pos="851"/>
        </w:tabs>
        <w:spacing w:after="120" w:line="240" w:lineRule="auto"/>
        <w:ind w:left="792"/>
        <w:contextualSpacing w:val="0"/>
        <w:jc w:val="both"/>
        <w:rPr>
          <w:rFonts w:ascii="Times New Roman" w:eastAsia="Times New Roman" w:hAnsi="Times New Roman" w:cs="Times New Roman"/>
          <w:iCs/>
          <w:sz w:val="24"/>
          <w:szCs w:val="24"/>
        </w:rPr>
      </w:pPr>
    </w:p>
    <w:p w14:paraId="6A212084" w14:textId="77777777" w:rsidR="00B35310" w:rsidRPr="00AE3104" w:rsidRDefault="00B35310" w:rsidP="00D65650">
      <w:pPr>
        <w:shd w:val="clear" w:color="auto" w:fill="FFFFFF"/>
        <w:spacing w:after="120" w:line="240" w:lineRule="auto"/>
        <w:ind w:right="17" w:firstLine="720"/>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14:paraId="13E964B6" w14:textId="77777777" w:rsidR="00B35310" w:rsidRPr="00AE3104" w:rsidRDefault="00B35310" w:rsidP="00D65650">
      <w:pPr>
        <w:pStyle w:val="ListParagraph"/>
        <w:shd w:val="clear" w:color="auto" w:fill="FFFFFF"/>
        <w:spacing w:after="120" w:line="240" w:lineRule="auto"/>
        <w:ind w:left="0" w:right="17" w:firstLine="720"/>
        <w:contextualSpacing w:val="0"/>
        <w:jc w:val="both"/>
        <w:rPr>
          <w:rFonts w:ascii="Times New Roman" w:eastAsia="Times New Roman" w:hAnsi="Times New Roman" w:cs="Times New Roman"/>
          <w:sz w:val="24"/>
          <w:szCs w:val="24"/>
        </w:rPr>
      </w:pPr>
    </w:p>
    <w:p w14:paraId="7BC95E26"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772DD54E" w14:textId="77777777" w:rsidR="00B35310" w:rsidRPr="00AE3104" w:rsidRDefault="00B35310" w:rsidP="00D65650">
      <w:pPr>
        <w:spacing w:after="120" w:line="240" w:lineRule="auto"/>
        <w:ind w:firstLine="720"/>
        <w:rPr>
          <w:rFonts w:ascii="Times New Roman" w:eastAsia="Times New Roman" w:hAnsi="Times New Roman" w:cs="Times New Roman"/>
          <w:sz w:val="24"/>
          <w:szCs w:val="24"/>
        </w:rPr>
      </w:pPr>
    </w:p>
    <w:p w14:paraId="345D1B21" w14:textId="77777777" w:rsidR="00C15DDB" w:rsidRDefault="00B35310" w:rsidP="004D57AF">
      <w:pPr>
        <w:pStyle w:val="ListParagraph"/>
        <w:spacing w:after="120" w:line="240" w:lineRule="auto"/>
        <w:ind w:left="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72E69C53" w14:textId="77777777" w:rsidR="005A13F0" w:rsidRPr="004D57AF" w:rsidRDefault="005A13F0" w:rsidP="004D57AF">
      <w:pPr>
        <w:pStyle w:val="ListParagraph"/>
        <w:spacing w:after="120" w:line="240" w:lineRule="auto"/>
        <w:ind w:left="0"/>
        <w:contextualSpacing w:val="0"/>
        <w:jc w:val="center"/>
        <w:rPr>
          <w:rFonts w:ascii="Times New Roman" w:eastAsia="Times New Roman" w:hAnsi="Times New Roman" w:cs="Times New Roman"/>
          <w:sz w:val="24"/>
          <w:szCs w:val="24"/>
        </w:rPr>
      </w:pPr>
    </w:p>
    <w:p w14:paraId="1408061B" w14:textId="2C7A7D8F" w:rsidR="00C15DDB" w:rsidRDefault="007B5D7C" w:rsidP="00E05048">
      <w:pPr>
        <w:ind w:firstLine="709"/>
        <w:rPr>
          <w:rFonts w:ascii="Times New Roman" w:eastAsia="Times New Roman" w:hAnsi="Times New Roman" w:cs="Times New Roman"/>
          <w:i/>
          <w:sz w:val="24"/>
          <w:szCs w:val="24"/>
        </w:rPr>
      </w:pPr>
      <w:bookmarkStart w:id="19" w:name="_Hlk527915118"/>
      <w:r w:rsidRPr="006D4B1B">
        <w:rPr>
          <w:rFonts w:ascii="Times New Roman" w:eastAsia="Times New Roman" w:hAnsi="Times New Roman" w:cs="Times New Roman"/>
          <w:i/>
          <w:iCs/>
          <w:sz w:val="24"/>
          <w:szCs w:val="24"/>
        </w:rPr>
        <w:t>Dėl</w:t>
      </w:r>
      <w:r w:rsidR="006D4B1B" w:rsidRPr="006D4B1B">
        <w:rPr>
          <w:rFonts w:ascii="Times New Roman" w:eastAsia="Times New Roman" w:hAnsi="Times New Roman" w:cs="Times New Roman"/>
          <w:i/>
          <w:iCs/>
          <w:sz w:val="24"/>
          <w:szCs w:val="24"/>
        </w:rPr>
        <w:t xml:space="preserve"> DK</w:t>
      </w:r>
      <w:r w:rsidR="006D4B1B" w:rsidRPr="006D4B1B">
        <w:rPr>
          <w:rFonts w:ascii="Times New Roman" w:eastAsia="Times New Roman" w:hAnsi="Times New Roman" w:cs="Times New Roman"/>
          <w:i/>
          <w:sz w:val="24"/>
          <w:szCs w:val="24"/>
        </w:rPr>
        <w:t xml:space="preserve"> 217 straipsnio 3 dal</w:t>
      </w:r>
      <w:r w:rsidR="006D4B1B">
        <w:rPr>
          <w:rFonts w:ascii="Times New Roman" w:eastAsia="Times New Roman" w:hAnsi="Times New Roman" w:cs="Times New Roman"/>
          <w:i/>
          <w:sz w:val="24"/>
          <w:szCs w:val="24"/>
        </w:rPr>
        <w:t>ies aiškinimo ir taikymo</w:t>
      </w:r>
    </w:p>
    <w:p w14:paraId="722F9044" w14:textId="77777777" w:rsidR="00BA42F7" w:rsidRDefault="00BA42F7" w:rsidP="00E05048">
      <w:pPr>
        <w:ind w:firstLine="709"/>
        <w:rPr>
          <w:rFonts w:ascii="Times New Roman" w:eastAsia="Times New Roman" w:hAnsi="Times New Roman" w:cs="Times New Roman"/>
          <w:i/>
          <w:sz w:val="24"/>
          <w:szCs w:val="24"/>
        </w:rPr>
      </w:pPr>
    </w:p>
    <w:p w14:paraId="12DEE74B" w14:textId="77777777" w:rsidR="00D77AEC" w:rsidRPr="00FA30BB" w:rsidRDefault="00D77AEC" w:rsidP="00D77AEC">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bookmarkStart w:id="20" w:name="_Hlk527828578"/>
      <w:bookmarkEnd w:id="19"/>
      <w:r>
        <w:rPr>
          <w:rFonts w:ascii="Times New Roman" w:eastAsia="Times New Roman" w:hAnsi="Times New Roman" w:cs="Times New Roman"/>
          <w:iCs/>
          <w:sz w:val="24"/>
          <w:szCs w:val="24"/>
        </w:rPr>
        <w:t xml:space="preserve">Nuo 2017 m. liepos 1 d. įsigaliojusioje DK 217 straipsnio, </w:t>
      </w:r>
      <w:bookmarkStart w:id="21" w:name="_Hlk527829755"/>
      <w:r>
        <w:rPr>
          <w:rFonts w:ascii="Times New Roman" w:eastAsia="Times New Roman" w:hAnsi="Times New Roman" w:cs="Times New Roman"/>
          <w:iCs/>
          <w:sz w:val="24"/>
          <w:szCs w:val="24"/>
        </w:rPr>
        <w:t>reglamentuojančio d</w:t>
      </w:r>
      <w:r w:rsidRPr="00D77AEC">
        <w:rPr>
          <w:rFonts w:ascii="Times New Roman" w:eastAsia="Times New Roman" w:hAnsi="Times New Roman" w:cs="Times New Roman"/>
          <w:iCs/>
          <w:sz w:val="24"/>
          <w:szCs w:val="24"/>
        </w:rPr>
        <w:t>arbo ginčus dėl teisės nagrinėjančių organų kompetencij</w:t>
      </w:r>
      <w:r>
        <w:rPr>
          <w:rFonts w:ascii="Times New Roman" w:eastAsia="Times New Roman" w:hAnsi="Times New Roman" w:cs="Times New Roman"/>
          <w:iCs/>
          <w:sz w:val="24"/>
          <w:szCs w:val="24"/>
        </w:rPr>
        <w:t>ą</w:t>
      </w:r>
      <w:bookmarkEnd w:id="21"/>
      <w:r>
        <w:rPr>
          <w:rFonts w:ascii="Times New Roman" w:eastAsia="Times New Roman" w:hAnsi="Times New Roman" w:cs="Times New Roman"/>
          <w:iCs/>
          <w:sz w:val="24"/>
          <w:szCs w:val="24"/>
        </w:rPr>
        <w:t xml:space="preserve">, 3 dalyje </w:t>
      </w:r>
      <w:r w:rsidR="002204EB">
        <w:rPr>
          <w:rFonts w:ascii="Times New Roman" w:eastAsia="Times New Roman" w:hAnsi="Times New Roman" w:cs="Times New Roman"/>
          <w:iCs/>
          <w:sz w:val="24"/>
          <w:szCs w:val="24"/>
        </w:rPr>
        <w:t>(</w:t>
      </w:r>
      <w:r w:rsidR="008F6162" w:rsidRPr="008F6162">
        <w:rPr>
          <w:rFonts w:ascii="Times New Roman" w:eastAsia="Times New Roman" w:hAnsi="Times New Roman" w:cs="Times New Roman"/>
          <w:iCs/>
          <w:sz w:val="24"/>
          <w:szCs w:val="24"/>
        </w:rPr>
        <w:t xml:space="preserve">2017 </w:t>
      </w:r>
      <w:r w:rsidR="002204EB">
        <w:rPr>
          <w:rFonts w:ascii="Times New Roman" w:eastAsia="Times New Roman" w:hAnsi="Times New Roman" w:cs="Times New Roman"/>
          <w:iCs/>
          <w:sz w:val="24"/>
          <w:szCs w:val="24"/>
        </w:rPr>
        <w:t xml:space="preserve">m. birželio </w:t>
      </w:r>
      <w:r w:rsidR="008F6162" w:rsidRPr="008F6162">
        <w:rPr>
          <w:rFonts w:ascii="Times New Roman" w:eastAsia="Times New Roman" w:hAnsi="Times New Roman" w:cs="Times New Roman"/>
          <w:iCs/>
          <w:sz w:val="24"/>
          <w:szCs w:val="24"/>
        </w:rPr>
        <w:t xml:space="preserve">6 </w:t>
      </w:r>
      <w:r w:rsidR="002204EB">
        <w:rPr>
          <w:rFonts w:ascii="Times New Roman" w:eastAsia="Times New Roman" w:hAnsi="Times New Roman" w:cs="Times New Roman"/>
          <w:iCs/>
          <w:sz w:val="24"/>
          <w:szCs w:val="24"/>
        </w:rPr>
        <w:t xml:space="preserve">d. </w:t>
      </w:r>
      <w:r w:rsidR="008F6162" w:rsidRPr="008F6162">
        <w:rPr>
          <w:rFonts w:ascii="Times New Roman" w:eastAsia="Times New Roman" w:hAnsi="Times New Roman" w:cs="Times New Roman"/>
          <w:iCs/>
          <w:sz w:val="24"/>
          <w:szCs w:val="24"/>
        </w:rPr>
        <w:t>įstatym</w:t>
      </w:r>
      <w:r w:rsidR="002204EB">
        <w:rPr>
          <w:rFonts w:ascii="Times New Roman" w:eastAsia="Times New Roman" w:hAnsi="Times New Roman" w:cs="Times New Roman"/>
          <w:iCs/>
          <w:sz w:val="24"/>
          <w:szCs w:val="24"/>
        </w:rPr>
        <w:t>o</w:t>
      </w:r>
      <w:r w:rsidR="008F6162" w:rsidRPr="008F6162">
        <w:rPr>
          <w:rFonts w:ascii="Times New Roman" w:eastAsia="Times New Roman" w:hAnsi="Times New Roman" w:cs="Times New Roman"/>
          <w:iCs/>
          <w:sz w:val="24"/>
          <w:szCs w:val="24"/>
        </w:rPr>
        <w:t xml:space="preserve"> Nr. XIII-413 </w:t>
      </w:r>
      <w:r w:rsidR="002204EB">
        <w:rPr>
          <w:rFonts w:ascii="Times New Roman" w:eastAsia="Times New Roman" w:hAnsi="Times New Roman" w:cs="Times New Roman"/>
          <w:iCs/>
          <w:sz w:val="24"/>
          <w:szCs w:val="24"/>
        </w:rPr>
        <w:t>redakcija</w:t>
      </w:r>
      <w:r w:rsidR="008F6162" w:rsidRPr="008F6162">
        <w:rPr>
          <w:rFonts w:ascii="Times New Roman" w:eastAsia="Times New Roman" w:hAnsi="Times New Roman" w:cs="Times New Roman"/>
          <w:iCs/>
          <w:sz w:val="24"/>
          <w:szCs w:val="24"/>
        </w:rPr>
        <w:t>)</w:t>
      </w:r>
      <w:r w:rsidR="002204EB">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nustatyta, kad darbo ginčų komisijoje darbo ginčai dėl teisės nagrinėjami nemokamai ir ginčo </w:t>
      </w:r>
      <w:r w:rsidRPr="00FA30BB">
        <w:rPr>
          <w:rFonts w:ascii="Times New Roman" w:eastAsia="Times New Roman" w:hAnsi="Times New Roman" w:cs="Times New Roman"/>
          <w:iCs/>
          <w:sz w:val="24"/>
          <w:szCs w:val="24"/>
        </w:rPr>
        <w:t xml:space="preserve">šalių patirtos išlaidos nepriteisiamos. </w:t>
      </w:r>
    </w:p>
    <w:bookmarkEnd w:id="20"/>
    <w:p w14:paraId="0C5BE58A" w14:textId="75606AA2" w:rsidR="00D77AEC" w:rsidRDefault="00D77AEC" w:rsidP="00D77AEC">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FA30BB">
        <w:rPr>
          <w:rFonts w:ascii="Times New Roman" w:eastAsia="Times New Roman" w:hAnsi="Times New Roman" w:cs="Times New Roman"/>
          <w:iCs/>
          <w:sz w:val="24"/>
          <w:szCs w:val="24"/>
        </w:rPr>
        <w:t xml:space="preserve">Nagrinėjamoje byloje kilęs šios </w:t>
      </w:r>
      <w:r w:rsidR="00822AD2" w:rsidRPr="00FA30BB">
        <w:rPr>
          <w:rFonts w:ascii="Times New Roman" w:eastAsia="Times New Roman" w:hAnsi="Times New Roman" w:cs="Times New Roman"/>
          <w:iCs/>
          <w:sz w:val="24"/>
          <w:szCs w:val="24"/>
        </w:rPr>
        <w:t xml:space="preserve">teisės normos aiškinimo ir taikymo klausimas, t. y. ar tuo atveju, </w:t>
      </w:r>
      <w:bookmarkStart w:id="22" w:name="_Hlk527819038"/>
      <w:r w:rsidR="00822AD2" w:rsidRPr="00FA30BB">
        <w:rPr>
          <w:rFonts w:ascii="Times New Roman" w:eastAsia="Times New Roman" w:hAnsi="Times New Roman" w:cs="Times New Roman"/>
          <w:iCs/>
          <w:sz w:val="24"/>
          <w:szCs w:val="24"/>
        </w:rPr>
        <w:t xml:space="preserve">kai </w:t>
      </w:r>
      <w:bookmarkStart w:id="23" w:name="_Hlk527894574"/>
      <w:r w:rsidR="00822AD2" w:rsidRPr="00FA30BB">
        <w:rPr>
          <w:rFonts w:ascii="Times New Roman" w:eastAsia="Times New Roman" w:hAnsi="Times New Roman" w:cs="Times New Roman"/>
          <w:iCs/>
          <w:sz w:val="24"/>
          <w:szCs w:val="24"/>
        </w:rPr>
        <w:t>darbo ginčas</w:t>
      </w:r>
      <w:r w:rsidR="00731CAA">
        <w:rPr>
          <w:rFonts w:ascii="Times New Roman" w:eastAsia="Times New Roman" w:hAnsi="Times New Roman" w:cs="Times New Roman"/>
          <w:iCs/>
          <w:sz w:val="24"/>
          <w:szCs w:val="24"/>
        </w:rPr>
        <w:t xml:space="preserve"> dėl teisės</w:t>
      </w:r>
      <w:r w:rsidR="00822AD2" w:rsidRPr="00FA30BB">
        <w:rPr>
          <w:rFonts w:ascii="Times New Roman" w:eastAsia="Times New Roman" w:hAnsi="Times New Roman" w:cs="Times New Roman"/>
          <w:iCs/>
          <w:sz w:val="24"/>
          <w:szCs w:val="24"/>
        </w:rPr>
        <w:t>, išnagrinėtas DGK, perkeliamas nagrinėti į teismą, šalis, kurios naudai priim</w:t>
      </w:r>
      <w:r w:rsidR="00201A6B" w:rsidRPr="00FA30BB">
        <w:rPr>
          <w:rFonts w:ascii="Times New Roman" w:eastAsia="Times New Roman" w:hAnsi="Times New Roman" w:cs="Times New Roman"/>
          <w:iCs/>
          <w:sz w:val="24"/>
          <w:szCs w:val="24"/>
        </w:rPr>
        <w:t>t</w:t>
      </w:r>
      <w:r w:rsidR="00822AD2" w:rsidRPr="00FA30BB">
        <w:rPr>
          <w:rFonts w:ascii="Times New Roman" w:eastAsia="Times New Roman" w:hAnsi="Times New Roman" w:cs="Times New Roman"/>
          <w:iCs/>
          <w:sz w:val="24"/>
          <w:szCs w:val="24"/>
        </w:rPr>
        <w:t xml:space="preserve">as teismo sprendimas, turi teisę į bylinėjimosi </w:t>
      </w:r>
      <w:bookmarkStart w:id="24" w:name="_Hlk527816707"/>
      <w:r w:rsidR="00822AD2" w:rsidRPr="00FA30BB">
        <w:rPr>
          <w:rFonts w:ascii="Times New Roman" w:eastAsia="Times New Roman" w:hAnsi="Times New Roman" w:cs="Times New Roman"/>
          <w:iCs/>
          <w:sz w:val="24"/>
          <w:szCs w:val="24"/>
        </w:rPr>
        <w:t xml:space="preserve">išlaidų, patirtų nagrinėjant ginčą darbo ginčų komisijoje, </w:t>
      </w:r>
      <w:bookmarkEnd w:id="22"/>
      <w:r w:rsidR="00822AD2" w:rsidRPr="00FA30BB">
        <w:rPr>
          <w:rFonts w:ascii="Times New Roman" w:eastAsia="Times New Roman" w:hAnsi="Times New Roman" w:cs="Times New Roman"/>
          <w:iCs/>
          <w:sz w:val="24"/>
          <w:szCs w:val="24"/>
        </w:rPr>
        <w:t>atlyginimą</w:t>
      </w:r>
      <w:bookmarkEnd w:id="24"/>
      <w:r w:rsidR="00201A6B" w:rsidRPr="00FA30BB">
        <w:rPr>
          <w:rFonts w:ascii="Times New Roman" w:eastAsia="Times New Roman" w:hAnsi="Times New Roman" w:cs="Times New Roman"/>
          <w:iCs/>
          <w:sz w:val="24"/>
          <w:szCs w:val="24"/>
        </w:rPr>
        <w:t xml:space="preserve"> </w:t>
      </w:r>
      <w:r w:rsidR="006B6881">
        <w:rPr>
          <w:rFonts w:ascii="Times New Roman" w:eastAsia="Times New Roman" w:hAnsi="Times New Roman" w:cs="Times New Roman"/>
          <w:iCs/>
          <w:sz w:val="24"/>
          <w:szCs w:val="24"/>
        </w:rPr>
        <w:t xml:space="preserve">iš antrosios šalies </w:t>
      </w:r>
      <w:r w:rsidR="00201A6B" w:rsidRPr="00FA30BB">
        <w:rPr>
          <w:rFonts w:ascii="Times New Roman" w:eastAsia="Times New Roman" w:hAnsi="Times New Roman" w:cs="Times New Roman"/>
          <w:iCs/>
          <w:sz w:val="24"/>
          <w:szCs w:val="24"/>
        </w:rPr>
        <w:t xml:space="preserve">ir </w:t>
      </w:r>
      <w:r w:rsidR="00822AD2" w:rsidRPr="00FA30BB">
        <w:rPr>
          <w:rFonts w:ascii="Times New Roman" w:eastAsia="Times New Roman" w:hAnsi="Times New Roman" w:cs="Times New Roman"/>
          <w:iCs/>
          <w:sz w:val="24"/>
          <w:szCs w:val="24"/>
        </w:rPr>
        <w:t xml:space="preserve">ar teismas </w:t>
      </w:r>
      <w:r w:rsidR="00201A6B" w:rsidRPr="00FA30BB">
        <w:rPr>
          <w:rFonts w:ascii="Times New Roman" w:eastAsia="Times New Roman" w:hAnsi="Times New Roman" w:cs="Times New Roman"/>
          <w:iCs/>
          <w:sz w:val="24"/>
          <w:szCs w:val="24"/>
        </w:rPr>
        <w:t>gali šį klausimą išspręsti taik</w:t>
      </w:r>
      <w:r w:rsidR="009741BE">
        <w:rPr>
          <w:rFonts w:ascii="Times New Roman" w:eastAsia="Times New Roman" w:hAnsi="Times New Roman" w:cs="Times New Roman"/>
          <w:iCs/>
          <w:sz w:val="24"/>
          <w:szCs w:val="24"/>
        </w:rPr>
        <w:t>ydamas</w:t>
      </w:r>
      <w:r w:rsidR="00201A6B" w:rsidRPr="00FA30BB">
        <w:rPr>
          <w:rFonts w:ascii="Times New Roman" w:eastAsia="Times New Roman" w:hAnsi="Times New Roman" w:cs="Times New Roman"/>
          <w:iCs/>
          <w:sz w:val="24"/>
          <w:szCs w:val="24"/>
        </w:rPr>
        <w:t xml:space="preserve"> CPK normas dėl bylinėjimosi išlaidų atlyginimo.</w:t>
      </w:r>
    </w:p>
    <w:p w14:paraId="3C81A8F0" w14:textId="548C2BFA" w:rsidR="00253797" w:rsidRPr="00FA30BB" w:rsidRDefault="002204EB" w:rsidP="001B0416">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bookmarkStart w:id="25" w:name="_Hlk527897124"/>
      <w:bookmarkEnd w:id="23"/>
      <w:r w:rsidRPr="00FA30BB">
        <w:rPr>
          <w:rFonts w:ascii="Times New Roman" w:eastAsia="Times New Roman" w:hAnsi="Times New Roman" w:cs="Times New Roman"/>
          <w:sz w:val="24"/>
          <w:szCs w:val="24"/>
        </w:rPr>
        <w:t xml:space="preserve">Apeliacinės instancijos teismas </w:t>
      </w:r>
      <w:r w:rsidR="007D3CD2" w:rsidRPr="00FA30BB">
        <w:rPr>
          <w:rFonts w:ascii="Times New Roman" w:eastAsia="Times New Roman" w:hAnsi="Times New Roman" w:cs="Times New Roman"/>
          <w:sz w:val="24"/>
          <w:szCs w:val="24"/>
        </w:rPr>
        <w:t xml:space="preserve">skundžiamoje nutartyje nurodė </w:t>
      </w:r>
      <w:r w:rsidRPr="00FA30BB">
        <w:rPr>
          <w:rFonts w:ascii="Times New Roman" w:eastAsia="Times New Roman" w:hAnsi="Times New Roman" w:cs="Times New Roman"/>
          <w:sz w:val="24"/>
          <w:szCs w:val="24"/>
        </w:rPr>
        <w:t>suti</w:t>
      </w:r>
      <w:r w:rsidR="007D3CD2" w:rsidRPr="00FA30BB">
        <w:rPr>
          <w:rFonts w:ascii="Times New Roman" w:eastAsia="Times New Roman" w:hAnsi="Times New Roman" w:cs="Times New Roman"/>
          <w:sz w:val="24"/>
          <w:szCs w:val="24"/>
        </w:rPr>
        <w:t>n</w:t>
      </w:r>
      <w:r w:rsidRPr="00FA30BB">
        <w:rPr>
          <w:rFonts w:ascii="Times New Roman" w:eastAsia="Times New Roman" w:hAnsi="Times New Roman" w:cs="Times New Roman"/>
          <w:sz w:val="24"/>
          <w:szCs w:val="24"/>
        </w:rPr>
        <w:t>k</w:t>
      </w:r>
      <w:r w:rsidR="007D3CD2" w:rsidRPr="00FA30BB">
        <w:rPr>
          <w:rFonts w:ascii="Times New Roman" w:eastAsia="Times New Roman" w:hAnsi="Times New Roman" w:cs="Times New Roman"/>
          <w:sz w:val="24"/>
          <w:szCs w:val="24"/>
        </w:rPr>
        <w:t xml:space="preserve">ąs </w:t>
      </w:r>
      <w:r w:rsidRPr="00FA30BB">
        <w:rPr>
          <w:rFonts w:ascii="Times New Roman" w:eastAsia="Times New Roman" w:hAnsi="Times New Roman" w:cs="Times New Roman"/>
          <w:sz w:val="24"/>
          <w:szCs w:val="24"/>
        </w:rPr>
        <w:t>su ieškovo argumentu, kad D</w:t>
      </w:r>
      <w:r w:rsidR="007D3CD2" w:rsidRPr="00FA30BB">
        <w:rPr>
          <w:rFonts w:ascii="Times New Roman" w:eastAsia="Times New Roman" w:hAnsi="Times New Roman" w:cs="Times New Roman"/>
          <w:sz w:val="24"/>
          <w:szCs w:val="24"/>
        </w:rPr>
        <w:t>arb</w:t>
      </w:r>
      <w:r w:rsidRPr="00FA30BB">
        <w:rPr>
          <w:rFonts w:ascii="Times New Roman" w:eastAsia="Times New Roman" w:hAnsi="Times New Roman" w:cs="Times New Roman"/>
          <w:sz w:val="24"/>
          <w:szCs w:val="24"/>
        </w:rPr>
        <w:t>o ginčų komisijoje ginčo šalių patirt</w:t>
      </w:r>
      <w:r w:rsidR="009741BE">
        <w:rPr>
          <w:rFonts w:ascii="Times New Roman" w:eastAsia="Times New Roman" w:hAnsi="Times New Roman" w:cs="Times New Roman"/>
          <w:sz w:val="24"/>
          <w:szCs w:val="24"/>
        </w:rPr>
        <w:t>ų</w:t>
      </w:r>
      <w:r w:rsidRPr="00FA30BB">
        <w:rPr>
          <w:rFonts w:ascii="Times New Roman" w:eastAsia="Times New Roman" w:hAnsi="Times New Roman" w:cs="Times New Roman"/>
          <w:sz w:val="24"/>
          <w:szCs w:val="24"/>
        </w:rPr>
        <w:t xml:space="preserve"> bylinėjimosi išlaid</w:t>
      </w:r>
      <w:r w:rsidR="009741BE">
        <w:rPr>
          <w:rFonts w:ascii="Times New Roman" w:eastAsia="Times New Roman" w:hAnsi="Times New Roman" w:cs="Times New Roman"/>
          <w:sz w:val="24"/>
          <w:szCs w:val="24"/>
        </w:rPr>
        <w:t>ų atlyginimas</w:t>
      </w:r>
      <w:r w:rsidRPr="00FA30BB">
        <w:rPr>
          <w:rFonts w:ascii="Times New Roman" w:eastAsia="Times New Roman" w:hAnsi="Times New Roman" w:cs="Times New Roman"/>
          <w:sz w:val="24"/>
          <w:szCs w:val="24"/>
        </w:rPr>
        <w:t xml:space="preserve"> nepriteisiam</w:t>
      </w:r>
      <w:r w:rsidR="009741BE">
        <w:rPr>
          <w:rFonts w:ascii="Times New Roman" w:eastAsia="Times New Roman" w:hAnsi="Times New Roman" w:cs="Times New Roman"/>
          <w:sz w:val="24"/>
          <w:szCs w:val="24"/>
        </w:rPr>
        <w:t>a</w:t>
      </w:r>
      <w:r w:rsidRPr="00FA30BB">
        <w:rPr>
          <w:rFonts w:ascii="Times New Roman" w:eastAsia="Times New Roman" w:hAnsi="Times New Roman" w:cs="Times New Roman"/>
          <w:sz w:val="24"/>
          <w:szCs w:val="24"/>
        </w:rPr>
        <w:t>s (DK 217</w:t>
      </w:r>
      <w:r w:rsidR="005173B3">
        <w:rPr>
          <w:rFonts w:ascii="Times New Roman" w:eastAsia="Times New Roman" w:hAnsi="Times New Roman" w:cs="Times New Roman"/>
          <w:sz w:val="24"/>
          <w:szCs w:val="24"/>
        </w:rPr>
        <w:t> </w:t>
      </w:r>
      <w:r w:rsidRPr="00FA30BB">
        <w:rPr>
          <w:rFonts w:ascii="Times New Roman" w:eastAsia="Times New Roman" w:hAnsi="Times New Roman" w:cs="Times New Roman"/>
          <w:sz w:val="24"/>
          <w:szCs w:val="24"/>
        </w:rPr>
        <w:t xml:space="preserve">straipsnio 3 dalis), </w:t>
      </w:r>
      <w:r w:rsidR="007D3CD2" w:rsidRPr="00FA30BB">
        <w:rPr>
          <w:rFonts w:ascii="Times New Roman" w:eastAsia="Times New Roman" w:hAnsi="Times New Roman" w:cs="Times New Roman"/>
          <w:sz w:val="24"/>
          <w:szCs w:val="24"/>
        </w:rPr>
        <w:t xml:space="preserve">tačiau </w:t>
      </w:r>
      <w:r w:rsidR="00253797" w:rsidRPr="00FA30BB">
        <w:rPr>
          <w:rFonts w:ascii="Times New Roman" w:eastAsia="Times New Roman" w:hAnsi="Times New Roman" w:cs="Times New Roman"/>
          <w:sz w:val="24"/>
          <w:szCs w:val="24"/>
        </w:rPr>
        <w:t>padarė išvadą</w:t>
      </w:r>
      <w:r w:rsidR="007D3CD2" w:rsidRPr="00FA30BB">
        <w:rPr>
          <w:rFonts w:ascii="Times New Roman" w:eastAsia="Times New Roman" w:hAnsi="Times New Roman" w:cs="Times New Roman"/>
          <w:sz w:val="24"/>
          <w:szCs w:val="24"/>
        </w:rPr>
        <w:t xml:space="preserve">, jog išlaidos, patirtos advokato pagalbai apmokėti už atstovavimą </w:t>
      </w:r>
      <w:r w:rsidR="009741BE" w:rsidRPr="00FA30BB">
        <w:rPr>
          <w:rFonts w:ascii="Times New Roman" w:eastAsia="Times New Roman" w:hAnsi="Times New Roman" w:cs="Times New Roman"/>
          <w:sz w:val="24"/>
          <w:szCs w:val="24"/>
        </w:rPr>
        <w:t>atsakov</w:t>
      </w:r>
      <w:r w:rsidR="009741BE">
        <w:rPr>
          <w:rFonts w:ascii="Times New Roman" w:eastAsia="Times New Roman" w:hAnsi="Times New Roman" w:cs="Times New Roman"/>
          <w:sz w:val="24"/>
          <w:szCs w:val="24"/>
        </w:rPr>
        <w:t>ei</w:t>
      </w:r>
      <w:r w:rsidR="009741BE" w:rsidRPr="00FA30BB">
        <w:rPr>
          <w:rFonts w:ascii="Times New Roman" w:eastAsia="Times New Roman" w:hAnsi="Times New Roman" w:cs="Times New Roman"/>
          <w:sz w:val="24"/>
          <w:szCs w:val="24"/>
        </w:rPr>
        <w:t xml:space="preserve"> </w:t>
      </w:r>
      <w:r w:rsidR="007D3CD2" w:rsidRPr="00FA30BB">
        <w:rPr>
          <w:rFonts w:ascii="Times New Roman" w:eastAsia="Times New Roman" w:hAnsi="Times New Roman" w:cs="Times New Roman"/>
          <w:sz w:val="24"/>
          <w:szCs w:val="24"/>
        </w:rPr>
        <w:t>Darbo ginčų komisijoje</w:t>
      </w:r>
      <w:r w:rsidR="009741BE">
        <w:rPr>
          <w:rFonts w:ascii="Times New Roman" w:eastAsia="Times New Roman" w:hAnsi="Times New Roman" w:cs="Times New Roman"/>
          <w:sz w:val="24"/>
          <w:szCs w:val="24"/>
        </w:rPr>
        <w:t>,</w:t>
      </w:r>
      <w:r w:rsidR="007D3CD2" w:rsidRPr="00FA30BB">
        <w:rPr>
          <w:rFonts w:ascii="Times New Roman" w:eastAsia="Times New Roman" w:hAnsi="Times New Roman" w:cs="Times New Roman"/>
          <w:sz w:val="24"/>
          <w:szCs w:val="24"/>
        </w:rPr>
        <w:t xml:space="preserve"> yra atlygintinos, nes jos laikytinos kaip patirtos ginčą nagrinėjant teisme. Pastarąją išvadą apeliacinės instancijos teismas motyvavo tuo, kad: dėl kito asmens nepagrįsto kreipimosi į DGK ir į teismą advokato atstovavimo išlaidų patyręs asmuo turi teisę išsiieškoti</w:t>
      </w:r>
      <w:r w:rsidR="002D27E3">
        <w:rPr>
          <w:rFonts w:ascii="Times New Roman" w:eastAsia="Times New Roman" w:hAnsi="Times New Roman" w:cs="Times New Roman"/>
          <w:sz w:val="24"/>
          <w:szCs w:val="24"/>
        </w:rPr>
        <w:t xml:space="preserve"> jų atlyginimą</w:t>
      </w:r>
      <w:r w:rsidR="007D3CD2" w:rsidRPr="00FA30BB">
        <w:rPr>
          <w:rFonts w:ascii="Times New Roman" w:eastAsia="Times New Roman" w:hAnsi="Times New Roman" w:cs="Times New Roman"/>
          <w:sz w:val="24"/>
          <w:szCs w:val="24"/>
        </w:rPr>
        <w:t>, nes kitu atveju sąžiningas asmuo dėl kito asmens nepagrįstų reikalavimų patirtų nuostoli</w:t>
      </w:r>
      <w:r w:rsidR="002D27E3">
        <w:rPr>
          <w:rFonts w:ascii="Times New Roman" w:eastAsia="Times New Roman" w:hAnsi="Times New Roman" w:cs="Times New Roman"/>
          <w:sz w:val="24"/>
          <w:szCs w:val="24"/>
        </w:rPr>
        <w:t>ų</w:t>
      </w:r>
      <w:r w:rsidR="007D3CD2" w:rsidRPr="00FA30BB">
        <w:rPr>
          <w:rFonts w:ascii="Times New Roman" w:eastAsia="Times New Roman" w:hAnsi="Times New Roman" w:cs="Times New Roman"/>
          <w:sz w:val="24"/>
          <w:szCs w:val="24"/>
        </w:rPr>
        <w:t>, o tai prieštarautų teisingumo, protingumo ir sąžiningumo principams (C</w:t>
      </w:r>
      <w:r w:rsidR="00895AB8">
        <w:rPr>
          <w:rFonts w:ascii="Times New Roman" w:eastAsia="Times New Roman" w:hAnsi="Times New Roman" w:cs="Times New Roman"/>
          <w:sz w:val="24"/>
          <w:szCs w:val="24"/>
        </w:rPr>
        <w:t>ivilinio kodekso</w:t>
      </w:r>
      <w:r w:rsidR="007D3CD2" w:rsidRPr="00FA30BB">
        <w:rPr>
          <w:rFonts w:ascii="Times New Roman" w:eastAsia="Times New Roman" w:hAnsi="Times New Roman" w:cs="Times New Roman"/>
          <w:sz w:val="24"/>
          <w:szCs w:val="24"/>
        </w:rPr>
        <w:t xml:space="preserve"> 1.5</w:t>
      </w:r>
      <w:r w:rsidR="005173B3">
        <w:rPr>
          <w:rFonts w:ascii="Times New Roman" w:eastAsia="Times New Roman" w:hAnsi="Times New Roman" w:cs="Times New Roman"/>
          <w:sz w:val="24"/>
          <w:szCs w:val="24"/>
        </w:rPr>
        <w:t> </w:t>
      </w:r>
      <w:r w:rsidR="007D3CD2" w:rsidRPr="00FA30BB">
        <w:rPr>
          <w:rFonts w:ascii="Times New Roman" w:eastAsia="Times New Roman" w:hAnsi="Times New Roman" w:cs="Times New Roman"/>
          <w:sz w:val="24"/>
          <w:szCs w:val="24"/>
        </w:rPr>
        <w:t>straipsnio 4</w:t>
      </w:r>
      <w:r w:rsidR="005173B3">
        <w:rPr>
          <w:rFonts w:ascii="Times New Roman" w:eastAsia="Times New Roman" w:hAnsi="Times New Roman" w:cs="Times New Roman"/>
          <w:sz w:val="24"/>
          <w:szCs w:val="24"/>
        </w:rPr>
        <w:t xml:space="preserve"> </w:t>
      </w:r>
      <w:r w:rsidR="007D3CD2" w:rsidRPr="00FA30BB">
        <w:rPr>
          <w:rFonts w:ascii="Times New Roman" w:eastAsia="Times New Roman" w:hAnsi="Times New Roman" w:cs="Times New Roman"/>
          <w:sz w:val="24"/>
          <w:szCs w:val="24"/>
        </w:rPr>
        <w:t>dalis); šiuo atveju bylinėjimosi išlaidos, patirtos D</w:t>
      </w:r>
      <w:r w:rsidR="00253797" w:rsidRPr="00FA30BB">
        <w:rPr>
          <w:rFonts w:ascii="Times New Roman" w:eastAsia="Times New Roman" w:hAnsi="Times New Roman" w:cs="Times New Roman"/>
          <w:sz w:val="24"/>
          <w:szCs w:val="24"/>
        </w:rPr>
        <w:t>GK</w:t>
      </w:r>
      <w:r w:rsidR="007D3CD2" w:rsidRPr="00FA30BB">
        <w:rPr>
          <w:rFonts w:ascii="Times New Roman" w:eastAsia="Times New Roman" w:hAnsi="Times New Roman" w:cs="Times New Roman"/>
          <w:sz w:val="24"/>
          <w:szCs w:val="24"/>
        </w:rPr>
        <w:t>, laikytinos teisme patirtomis bylinėjimosi išlaidomis, nes advokatas jas įskaičiavo į teisme suteiktų paslaugų kainą.</w:t>
      </w:r>
      <w:r w:rsidR="00253797" w:rsidRPr="00FA30BB">
        <w:rPr>
          <w:rFonts w:ascii="Times New Roman" w:eastAsia="Times New Roman" w:hAnsi="Times New Roman" w:cs="Times New Roman"/>
          <w:sz w:val="24"/>
          <w:szCs w:val="24"/>
        </w:rPr>
        <w:t xml:space="preserve"> </w:t>
      </w:r>
      <w:r w:rsidR="002D27E3">
        <w:rPr>
          <w:rFonts w:ascii="Times New Roman" w:eastAsia="Times New Roman" w:hAnsi="Times New Roman" w:cs="Times New Roman"/>
          <w:sz w:val="24"/>
          <w:szCs w:val="24"/>
        </w:rPr>
        <w:t>D</w:t>
      </w:r>
      <w:r w:rsidR="00253797" w:rsidRPr="00FA30BB">
        <w:rPr>
          <w:rFonts w:ascii="Times New Roman" w:eastAsia="Times New Roman" w:hAnsi="Times New Roman" w:cs="Times New Roman"/>
          <w:sz w:val="24"/>
          <w:szCs w:val="24"/>
        </w:rPr>
        <w:t xml:space="preserve">arydamas </w:t>
      </w:r>
      <w:r w:rsidR="002D27E3">
        <w:rPr>
          <w:rFonts w:ascii="Times New Roman" w:eastAsia="Times New Roman" w:hAnsi="Times New Roman" w:cs="Times New Roman"/>
          <w:sz w:val="24"/>
          <w:szCs w:val="24"/>
        </w:rPr>
        <w:t xml:space="preserve">tokią išvadą </w:t>
      </w:r>
      <w:r w:rsidR="00253797" w:rsidRPr="00FA30BB">
        <w:rPr>
          <w:rFonts w:ascii="Times New Roman" w:eastAsia="Times New Roman" w:hAnsi="Times New Roman" w:cs="Times New Roman"/>
          <w:sz w:val="24"/>
          <w:szCs w:val="24"/>
        </w:rPr>
        <w:t xml:space="preserve">apeliacinės instancijos teismas taip pat rėmėsi </w:t>
      </w:r>
      <w:bookmarkStart w:id="26" w:name="_Hlk527816525"/>
      <w:r w:rsidR="00253797" w:rsidRPr="00FA30BB">
        <w:rPr>
          <w:rFonts w:ascii="Times New Roman" w:eastAsia="Times New Roman" w:hAnsi="Times New Roman" w:cs="Times New Roman"/>
          <w:sz w:val="24"/>
          <w:szCs w:val="24"/>
        </w:rPr>
        <w:t>Lietuvos Aukščiausiojo Teismo 2015 m. gruodžio 30 d. nutartimi civilinėje byloje Nr. 3K-3-733-421/2015</w:t>
      </w:r>
      <w:r w:rsidR="00FA30BB" w:rsidRPr="00FA30BB">
        <w:rPr>
          <w:rFonts w:ascii="Times New Roman" w:eastAsia="Times New Roman" w:hAnsi="Times New Roman" w:cs="Times New Roman"/>
          <w:sz w:val="24"/>
          <w:szCs w:val="24"/>
        </w:rPr>
        <w:t>,</w:t>
      </w:r>
      <w:bookmarkEnd w:id="26"/>
      <w:r w:rsidR="00FA30BB" w:rsidRPr="00FA30BB">
        <w:rPr>
          <w:rFonts w:ascii="Times New Roman" w:eastAsia="Times New Roman" w:hAnsi="Times New Roman" w:cs="Times New Roman"/>
          <w:sz w:val="24"/>
          <w:szCs w:val="24"/>
        </w:rPr>
        <w:t xml:space="preserve"> kurioje pripažįstama šalies teisė į darbo ginčų komisijoje patirtų bylinėjimosi išlaidų atlyginimą,</w:t>
      </w:r>
      <w:r w:rsidR="00253797" w:rsidRPr="00FA30BB">
        <w:rPr>
          <w:rFonts w:ascii="Times New Roman" w:eastAsia="Times New Roman" w:hAnsi="Times New Roman" w:cs="Times New Roman"/>
          <w:sz w:val="24"/>
          <w:szCs w:val="24"/>
        </w:rPr>
        <w:t xml:space="preserve"> ir 2016</w:t>
      </w:r>
      <w:r w:rsidR="0083067D">
        <w:rPr>
          <w:rFonts w:ascii="Times New Roman" w:eastAsia="Times New Roman" w:hAnsi="Times New Roman" w:cs="Times New Roman"/>
          <w:sz w:val="24"/>
          <w:szCs w:val="24"/>
        </w:rPr>
        <w:t> </w:t>
      </w:r>
      <w:r w:rsidR="00253797" w:rsidRPr="00FA30BB">
        <w:rPr>
          <w:rFonts w:ascii="Times New Roman" w:eastAsia="Times New Roman" w:hAnsi="Times New Roman" w:cs="Times New Roman"/>
          <w:sz w:val="24"/>
          <w:szCs w:val="24"/>
        </w:rPr>
        <w:t>m. kovo 29 d. nutarti</w:t>
      </w:r>
      <w:r w:rsidR="00FA30BB" w:rsidRPr="00FA30BB">
        <w:rPr>
          <w:rFonts w:ascii="Times New Roman" w:eastAsia="Times New Roman" w:hAnsi="Times New Roman" w:cs="Times New Roman"/>
          <w:sz w:val="24"/>
          <w:szCs w:val="24"/>
        </w:rPr>
        <w:t>mi</w:t>
      </w:r>
      <w:r w:rsidR="00253797" w:rsidRPr="00FA30BB">
        <w:rPr>
          <w:rFonts w:ascii="Times New Roman" w:eastAsia="Times New Roman" w:hAnsi="Times New Roman" w:cs="Times New Roman"/>
          <w:sz w:val="24"/>
          <w:szCs w:val="24"/>
        </w:rPr>
        <w:t xml:space="preserve"> civilinėje byloje Nr. 3K-3-174-701/2016</w:t>
      </w:r>
      <w:r w:rsidR="00FA30BB" w:rsidRPr="00FA30BB">
        <w:rPr>
          <w:rFonts w:ascii="Times New Roman" w:eastAsia="Times New Roman" w:hAnsi="Times New Roman" w:cs="Times New Roman"/>
          <w:sz w:val="24"/>
          <w:szCs w:val="24"/>
        </w:rPr>
        <w:t>, kurioje išaiškinta, jog tuo atveju, kai individualus darbo ginčas, išnagrinėtas darbo ginčų komisijoje, perkeliamas nagrinėti į teismą, šalies išlaidų advokato pagalbai, patirtų darbo ginčų komisijoje, atlyginimo klausimas išsprendžiamas taikant CPK normas dėl bylinėjimosi išlaidų paskirstymo.</w:t>
      </w:r>
    </w:p>
    <w:bookmarkEnd w:id="25"/>
    <w:p w14:paraId="553AD5CE" w14:textId="77777777" w:rsidR="00FA30BB" w:rsidRDefault="00FA30BB" w:rsidP="001B0416">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FA30BB">
        <w:rPr>
          <w:rFonts w:ascii="Times New Roman" w:eastAsia="Times New Roman" w:hAnsi="Times New Roman" w:cs="Times New Roman"/>
          <w:sz w:val="24"/>
          <w:szCs w:val="24"/>
        </w:rPr>
        <w:t>Ieškovas kasaciniame skunde argumentuoja, kad apeliacinės instancijos teismas netinkamai taikė DK 217 straipsnio 3 dalį</w:t>
      </w:r>
      <w:r>
        <w:rPr>
          <w:rFonts w:ascii="Times New Roman" w:eastAsia="Times New Roman" w:hAnsi="Times New Roman" w:cs="Times New Roman"/>
          <w:sz w:val="24"/>
          <w:szCs w:val="24"/>
        </w:rPr>
        <w:t>.</w:t>
      </w:r>
    </w:p>
    <w:p w14:paraId="4D2918C6" w14:textId="15DCE580" w:rsidR="0028778C" w:rsidRPr="0028778C" w:rsidRDefault="00C427FB" w:rsidP="00132050">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 xml:space="preserve">Pažymėtina, kad </w:t>
      </w:r>
      <w:r w:rsidR="00C749D0" w:rsidRPr="00FA30BB">
        <w:rPr>
          <w:rFonts w:ascii="Times New Roman" w:eastAsia="Times New Roman" w:hAnsi="Times New Roman" w:cs="Times New Roman"/>
          <w:sz w:val="24"/>
          <w:szCs w:val="24"/>
        </w:rPr>
        <w:t xml:space="preserve">Lietuvos Aukščiausiojo Teismo 2015 m. gruodžio 30 d. nutartimi </w:t>
      </w:r>
      <w:r w:rsidR="00C749D0">
        <w:rPr>
          <w:rFonts w:ascii="Times New Roman" w:eastAsia="Times New Roman" w:hAnsi="Times New Roman" w:cs="Times New Roman"/>
          <w:sz w:val="24"/>
          <w:szCs w:val="24"/>
        </w:rPr>
        <w:t xml:space="preserve">išnagrinėtoje </w:t>
      </w:r>
      <w:r w:rsidR="00C749D0" w:rsidRPr="00FA30BB">
        <w:rPr>
          <w:rFonts w:ascii="Times New Roman" w:eastAsia="Times New Roman" w:hAnsi="Times New Roman" w:cs="Times New Roman"/>
          <w:sz w:val="24"/>
          <w:szCs w:val="24"/>
        </w:rPr>
        <w:t>civilinėje byloje Nr. 3K-3-733-421/2015</w:t>
      </w:r>
      <w:r w:rsidR="00C749D0">
        <w:rPr>
          <w:rFonts w:ascii="Times New Roman" w:eastAsia="Times New Roman" w:hAnsi="Times New Roman" w:cs="Times New Roman"/>
          <w:sz w:val="24"/>
          <w:szCs w:val="24"/>
        </w:rPr>
        <w:t xml:space="preserve">, </w:t>
      </w:r>
      <w:r w:rsidR="00C749D0" w:rsidRPr="00FA30BB">
        <w:rPr>
          <w:rFonts w:ascii="Times New Roman" w:eastAsia="Times New Roman" w:hAnsi="Times New Roman" w:cs="Times New Roman"/>
          <w:sz w:val="24"/>
          <w:szCs w:val="24"/>
        </w:rPr>
        <w:t xml:space="preserve">2016 m. kovo 29 d. nutartimi </w:t>
      </w:r>
      <w:r w:rsidR="00C749D0">
        <w:rPr>
          <w:rFonts w:ascii="Times New Roman" w:eastAsia="Times New Roman" w:hAnsi="Times New Roman" w:cs="Times New Roman"/>
          <w:sz w:val="24"/>
          <w:szCs w:val="24"/>
        </w:rPr>
        <w:t xml:space="preserve">išnagrinėtoje </w:t>
      </w:r>
      <w:r w:rsidR="00C749D0" w:rsidRPr="00FA30BB">
        <w:rPr>
          <w:rFonts w:ascii="Times New Roman" w:eastAsia="Times New Roman" w:hAnsi="Times New Roman" w:cs="Times New Roman"/>
          <w:sz w:val="24"/>
          <w:szCs w:val="24"/>
        </w:rPr>
        <w:t>civilinėje byloje Nr. 3K-3-174-701/2016</w:t>
      </w:r>
      <w:r w:rsidR="00C749D0">
        <w:rPr>
          <w:rFonts w:ascii="Times New Roman" w:eastAsia="Times New Roman" w:hAnsi="Times New Roman" w:cs="Times New Roman"/>
          <w:sz w:val="24"/>
          <w:szCs w:val="24"/>
        </w:rPr>
        <w:t xml:space="preserve"> buvo, be kita ko, </w:t>
      </w:r>
      <w:bookmarkStart w:id="27" w:name="_Hlk527817466"/>
      <w:r w:rsidR="00C749D0">
        <w:rPr>
          <w:rFonts w:ascii="Times New Roman" w:eastAsia="Times New Roman" w:hAnsi="Times New Roman" w:cs="Times New Roman"/>
          <w:sz w:val="24"/>
          <w:szCs w:val="24"/>
        </w:rPr>
        <w:t xml:space="preserve">sprendžiama dėl atstovavimo </w:t>
      </w:r>
      <w:r w:rsidR="00C749D0" w:rsidRPr="00FA30BB">
        <w:rPr>
          <w:rFonts w:ascii="Times New Roman" w:eastAsia="Times New Roman" w:hAnsi="Times New Roman" w:cs="Times New Roman"/>
          <w:iCs/>
          <w:sz w:val="24"/>
          <w:szCs w:val="24"/>
        </w:rPr>
        <w:t>išlaidų, patirtų nagrinėjant ginč</w:t>
      </w:r>
      <w:r w:rsidR="00C749D0">
        <w:rPr>
          <w:rFonts w:ascii="Times New Roman" w:eastAsia="Times New Roman" w:hAnsi="Times New Roman" w:cs="Times New Roman"/>
          <w:iCs/>
          <w:sz w:val="24"/>
          <w:szCs w:val="24"/>
        </w:rPr>
        <w:t>us</w:t>
      </w:r>
      <w:r w:rsidR="00C749D0" w:rsidRPr="00FA30BB">
        <w:rPr>
          <w:rFonts w:ascii="Times New Roman" w:eastAsia="Times New Roman" w:hAnsi="Times New Roman" w:cs="Times New Roman"/>
          <w:iCs/>
          <w:sz w:val="24"/>
          <w:szCs w:val="24"/>
        </w:rPr>
        <w:t xml:space="preserve"> darbo ginčų komisijo</w:t>
      </w:r>
      <w:r w:rsidR="00C80FB5">
        <w:rPr>
          <w:rFonts w:ascii="Times New Roman" w:eastAsia="Times New Roman" w:hAnsi="Times New Roman" w:cs="Times New Roman"/>
          <w:iCs/>
          <w:sz w:val="24"/>
          <w:szCs w:val="24"/>
        </w:rPr>
        <w:t>se</w:t>
      </w:r>
      <w:r w:rsidR="00C749D0" w:rsidRPr="00FA30BB">
        <w:rPr>
          <w:rFonts w:ascii="Times New Roman" w:eastAsia="Times New Roman" w:hAnsi="Times New Roman" w:cs="Times New Roman"/>
          <w:iCs/>
          <w:sz w:val="24"/>
          <w:szCs w:val="24"/>
        </w:rPr>
        <w:t>,</w:t>
      </w:r>
      <w:bookmarkEnd w:id="27"/>
      <w:r w:rsidR="00C749D0" w:rsidRPr="00FA30BB">
        <w:rPr>
          <w:rFonts w:ascii="Times New Roman" w:eastAsia="Times New Roman" w:hAnsi="Times New Roman" w:cs="Times New Roman"/>
          <w:iCs/>
          <w:sz w:val="24"/>
          <w:szCs w:val="24"/>
        </w:rPr>
        <w:t xml:space="preserve"> </w:t>
      </w:r>
      <w:r w:rsidR="00C80FB5">
        <w:rPr>
          <w:rFonts w:ascii="Times New Roman" w:eastAsia="Times New Roman" w:hAnsi="Times New Roman" w:cs="Times New Roman"/>
          <w:iCs/>
          <w:sz w:val="24"/>
          <w:szCs w:val="24"/>
        </w:rPr>
        <w:t>kai DGK sprendimai buvo priimti atitinkamai 2014</w:t>
      </w:r>
      <w:r w:rsidR="0083067D">
        <w:rPr>
          <w:rFonts w:ascii="Times New Roman" w:eastAsia="Times New Roman" w:hAnsi="Times New Roman" w:cs="Times New Roman"/>
          <w:iCs/>
          <w:sz w:val="24"/>
          <w:szCs w:val="24"/>
        </w:rPr>
        <w:t> </w:t>
      </w:r>
      <w:r w:rsidR="00C80FB5">
        <w:rPr>
          <w:rFonts w:ascii="Times New Roman" w:eastAsia="Times New Roman" w:hAnsi="Times New Roman" w:cs="Times New Roman"/>
          <w:iCs/>
          <w:sz w:val="24"/>
          <w:szCs w:val="24"/>
        </w:rPr>
        <w:t xml:space="preserve">m. vasario 6 d. ir 2014 m. vasario 13 d., </w:t>
      </w:r>
      <w:r w:rsidR="00C749D0" w:rsidRPr="00FA30BB">
        <w:rPr>
          <w:rFonts w:ascii="Times New Roman" w:eastAsia="Times New Roman" w:hAnsi="Times New Roman" w:cs="Times New Roman"/>
          <w:iCs/>
          <w:sz w:val="24"/>
          <w:szCs w:val="24"/>
        </w:rPr>
        <w:t>atlyginim</w:t>
      </w:r>
      <w:r w:rsidR="00C749D0">
        <w:rPr>
          <w:rFonts w:ascii="Times New Roman" w:eastAsia="Times New Roman" w:hAnsi="Times New Roman" w:cs="Times New Roman"/>
          <w:iCs/>
          <w:sz w:val="24"/>
          <w:szCs w:val="24"/>
        </w:rPr>
        <w:t>o</w:t>
      </w:r>
      <w:r w:rsidR="00C80FB5">
        <w:rPr>
          <w:rFonts w:ascii="Times New Roman" w:eastAsia="Times New Roman" w:hAnsi="Times New Roman" w:cs="Times New Roman"/>
          <w:iCs/>
          <w:sz w:val="24"/>
          <w:szCs w:val="24"/>
        </w:rPr>
        <w:t xml:space="preserve">. Nurodytose bylose </w:t>
      </w:r>
      <w:r w:rsidR="00895AB8">
        <w:rPr>
          <w:rFonts w:ascii="Times New Roman" w:eastAsia="Times New Roman" w:hAnsi="Times New Roman" w:cs="Times New Roman"/>
          <w:iCs/>
          <w:sz w:val="24"/>
          <w:szCs w:val="24"/>
        </w:rPr>
        <w:t xml:space="preserve">sprendžiant </w:t>
      </w:r>
      <w:r w:rsidR="00E0780B">
        <w:rPr>
          <w:rFonts w:ascii="Times New Roman" w:eastAsia="Times New Roman" w:hAnsi="Times New Roman" w:cs="Times New Roman"/>
          <w:iCs/>
          <w:sz w:val="24"/>
          <w:szCs w:val="24"/>
        </w:rPr>
        <w:t>klausim</w:t>
      </w:r>
      <w:r w:rsidR="002D27E3">
        <w:rPr>
          <w:rFonts w:ascii="Times New Roman" w:eastAsia="Times New Roman" w:hAnsi="Times New Roman" w:cs="Times New Roman"/>
          <w:iCs/>
          <w:sz w:val="24"/>
          <w:szCs w:val="24"/>
        </w:rPr>
        <w:t>u</w:t>
      </w:r>
      <w:r w:rsidR="00895AB8">
        <w:rPr>
          <w:rFonts w:ascii="Times New Roman" w:eastAsia="Times New Roman" w:hAnsi="Times New Roman" w:cs="Times New Roman"/>
          <w:iCs/>
          <w:sz w:val="24"/>
          <w:szCs w:val="24"/>
        </w:rPr>
        <w:t>s</w:t>
      </w:r>
      <w:r w:rsidR="00E0780B">
        <w:rPr>
          <w:rFonts w:ascii="Times New Roman" w:eastAsia="Times New Roman" w:hAnsi="Times New Roman" w:cs="Times New Roman"/>
          <w:iCs/>
          <w:sz w:val="24"/>
          <w:szCs w:val="24"/>
        </w:rPr>
        <w:t xml:space="preserve"> dėl </w:t>
      </w:r>
      <w:r w:rsidR="00E0780B">
        <w:rPr>
          <w:rFonts w:ascii="Times New Roman" w:eastAsia="Times New Roman" w:hAnsi="Times New Roman" w:cs="Times New Roman"/>
          <w:sz w:val="24"/>
          <w:szCs w:val="24"/>
        </w:rPr>
        <w:t xml:space="preserve">atstovavimo </w:t>
      </w:r>
      <w:r w:rsidR="00E0780B" w:rsidRPr="00FA30BB">
        <w:rPr>
          <w:rFonts w:ascii="Times New Roman" w:eastAsia="Times New Roman" w:hAnsi="Times New Roman" w:cs="Times New Roman"/>
          <w:iCs/>
          <w:sz w:val="24"/>
          <w:szCs w:val="24"/>
        </w:rPr>
        <w:t>išlaidų, patirtų nagrinėjant ginč</w:t>
      </w:r>
      <w:r w:rsidR="00E0780B">
        <w:rPr>
          <w:rFonts w:ascii="Times New Roman" w:eastAsia="Times New Roman" w:hAnsi="Times New Roman" w:cs="Times New Roman"/>
          <w:iCs/>
          <w:sz w:val="24"/>
          <w:szCs w:val="24"/>
        </w:rPr>
        <w:t>us</w:t>
      </w:r>
      <w:r w:rsidR="00E0780B" w:rsidRPr="00FA30BB">
        <w:rPr>
          <w:rFonts w:ascii="Times New Roman" w:eastAsia="Times New Roman" w:hAnsi="Times New Roman" w:cs="Times New Roman"/>
          <w:iCs/>
          <w:sz w:val="24"/>
          <w:szCs w:val="24"/>
        </w:rPr>
        <w:t xml:space="preserve"> darbo ginčų komisijo</w:t>
      </w:r>
      <w:r w:rsidR="00E0780B">
        <w:rPr>
          <w:rFonts w:ascii="Times New Roman" w:eastAsia="Times New Roman" w:hAnsi="Times New Roman" w:cs="Times New Roman"/>
          <w:iCs/>
          <w:sz w:val="24"/>
          <w:szCs w:val="24"/>
        </w:rPr>
        <w:t>se</w:t>
      </w:r>
      <w:r w:rsidR="00E0780B" w:rsidRPr="00FA30BB">
        <w:rPr>
          <w:rFonts w:ascii="Times New Roman" w:eastAsia="Times New Roman" w:hAnsi="Times New Roman" w:cs="Times New Roman"/>
          <w:iCs/>
          <w:sz w:val="24"/>
          <w:szCs w:val="24"/>
        </w:rPr>
        <w:t>,</w:t>
      </w:r>
      <w:r w:rsidR="00E0780B">
        <w:rPr>
          <w:rFonts w:ascii="Times New Roman" w:eastAsia="Times New Roman" w:hAnsi="Times New Roman" w:cs="Times New Roman"/>
          <w:iCs/>
          <w:sz w:val="24"/>
          <w:szCs w:val="24"/>
        </w:rPr>
        <w:t xml:space="preserve"> </w:t>
      </w:r>
      <w:r w:rsidR="00895AB8">
        <w:rPr>
          <w:rFonts w:ascii="Times New Roman" w:eastAsia="Times New Roman" w:hAnsi="Times New Roman" w:cs="Times New Roman"/>
          <w:iCs/>
          <w:sz w:val="24"/>
          <w:szCs w:val="24"/>
        </w:rPr>
        <w:t>atlyginimo</w:t>
      </w:r>
      <w:r w:rsidR="00E0780B">
        <w:rPr>
          <w:rFonts w:ascii="Times New Roman" w:eastAsia="Times New Roman" w:hAnsi="Times New Roman" w:cs="Times New Roman"/>
          <w:iCs/>
          <w:sz w:val="24"/>
          <w:szCs w:val="24"/>
        </w:rPr>
        <w:t xml:space="preserve"> aktualiu </w:t>
      </w:r>
      <w:r w:rsidR="00132050">
        <w:rPr>
          <w:rFonts w:ascii="Times New Roman" w:eastAsia="Times New Roman" w:hAnsi="Times New Roman" w:cs="Times New Roman"/>
          <w:iCs/>
          <w:sz w:val="24"/>
          <w:szCs w:val="24"/>
        </w:rPr>
        <w:t>laikotarpiu</w:t>
      </w:r>
      <w:r w:rsidR="00E0780B">
        <w:rPr>
          <w:rFonts w:ascii="Times New Roman" w:eastAsia="Times New Roman" w:hAnsi="Times New Roman" w:cs="Times New Roman"/>
          <w:iCs/>
          <w:sz w:val="24"/>
          <w:szCs w:val="24"/>
        </w:rPr>
        <w:t xml:space="preserve"> galiojo individualius darbo ginčus, juos nagrinėjančius organus, tokių darbo ginčų nagrinėjimo darbo ginčų komisijoje tvarką ir t. t. reglament</w:t>
      </w:r>
      <w:r w:rsidR="00132050">
        <w:rPr>
          <w:rFonts w:ascii="Times New Roman" w:eastAsia="Times New Roman" w:hAnsi="Times New Roman" w:cs="Times New Roman"/>
          <w:iCs/>
          <w:sz w:val="24"/>
          <w:szCs w:val="24"/>
        </w:rPr>
        <w:t>uojančios</w:t>
      </w:r>
      <w:r w:rsidR="00E0780B">
        <w:rPr>
          <w:rFonts w:ascii="Times New Roman" w:eastAsia="Times New Roman" w:hAnsi="Times New Roman" w:cs="Times New Roman"/>
          <w:iCs/>
          <w:sz w:val="24"/>
          <w:szCs w:val="24"/>
        </w:rPr>
        <w:t xml:space="preserve"> </w:t>
      </w:r>
      <w:bookmarkStart w:id="28" w:name="_Hlk527818805"/>
      <w:r w:rsidR="00E0780B">
        <w:rPr>
          <w:rFonts w:ascii="Times New Roman" w:eastAsia="Times New Roman" w:hAnsi="Times New Roman" w:cs="Times New Roman"/>
          <w:iCs/>
          <w:sz w:val="24"/>
          <w:szCs w:val="24"/>
        </w:rPr>
        <w:t xml:space="preserve">DK </w:t>
      </w:r>
      <w:r w:rsidR="00132050" w:rsidRPr="00D454C8">
        <w:rPr>
          <w:rFonts w:ascii="Times New Roman" w:eastAsia="Times New Roman" w:hAnsi="Times New Roman" w:cs="Times New Roman"/>
          <w:iCs/>
          <w:sz w:val="24"/>
          <w:szCs w:val="24"/>
        </w:rPr>
        <w:t xml:space="preserve">XIX </w:t>
      </w:r>
      <w:r w:rsidR="00132050">
        <w:rPr>
          <w:rFonts w:ascii="Times New Roman" w:eastAsia="Times New Roman" w:hAnsi="Times New Roman" w:cs="Times New Roman"/>
          <w:iCs/>
          <w:sz w:val="24"/>
          <w:szCs w:val="24"/>
        </w:rPr>
        <w:t xml:space="preserve">skyriaus </w:t>
      </w:r>
      <w:bookmarkEnd w:id="28"/>
      <w:r w:rsidR="00132050">
        <w:rPr>
          <w:rFonts w:ascii="Times New Roman" w:eastAsia="Times New Roman" w:hAnsi="Times New Roman" w:cs="Times New Roman"/>
          <w:iCs/>
          <w:sz w:val="24"/>
          <w:szCs w:val="24"/>
        </w:rPr>
        <w:t>„Individualus darbo ginčas“ (</w:t>
      </w:r>
      <w:r w:rsidR="00132050" w:rsidRPr="00810F7D">
        <w:rPr>
          <w:rFonts w:ascii="Times New Roman" w:eastAsia="Times New Roman" w:hAnsi="Times New Roman" w:cs="Times New Roman"/>
          <w:iCs/>
          <w:sz w:val="24"/>
          <w:szCs w:val="24"/>
        </w:rPr>
        <w:t>2012 m. birželio 26 d.</w:t>
      </w:r>
      <w:r w:rsidR="00132050">
        <w:rPr>
          <w:rFonts w:ascii="Times New Roman" w:eastAsia="Times New Roman" w:hAnsi="Times New Roman" w:cs="Times New Roman"/>
          <w:iCs/>
          <w:sz w:val="24"/>
          <w:szCs w:val="24"/>
        </w:rPr>
        <w:t xml:space="preserve"> įstatymo </w:t>
      </w:r>
      <w:r w:rsidR="00132050" w:rsidRPr="00810F7D">
        <w:rPr>
          <w:rFonts w:ascii="Times New Roman" w:eastAsia="Times New Roman" w:hAnsi="Times New Roman" w:cs="Times New Roman"/>
          <w:iCs/>
          <w:sz w:val="24"/>
          <w:szCs w:val="24"/>
        </w:rPr>
        <w:t>Nr. XI-2127</w:t>
      </w:r>
      <w:r w:rsidR="00132050">
        <w:rPr>
          <w:rFonts w:ascii="Times New Roman" w:eastAsia="Times New Roman" w:hAnsi="Times New Roman" w:cs="Times New Roman"/>
          <w:iCs/>
          <w:sz w:val="24"/>
          <w:szCs w:val="24"/>
        </w:rPr>
        <w:t xml:space="preserve"> redakcija, įsigaliojusi nuo 2013 m. sausio 1</w:t>
      </w:r>
      <w:r w:rsidR="0083067D">
        <w:rPr>
          <w:rFonts w:ascii="Times New Roman" w:eastAsia="Times New Roman" w:hAnsi="Times New Roman" w:cs="Times New Roman"/>
          <w:iCs/>
          <w:sz w:val="24"/>
          <w:szCs w:val="24"/>
        </w:rPr>
        <w:t> </w:t>
      </w:r>
      <w:r w:rsidR="00132050">
        <w:rPr>
          <w:rFonts w:ascii="Times New Roman" w:eastAsia="Times New Roman" w:hAnsi="Times New Roman" w:cs="Times New Roman"/>
          <w:iCs/>
          <w:sz w:val="24"/>
          <w:szCs w:val="24"/>
        </w:rPr>
        <w:t xml:space="preserve">d.) normos. </w:t>
      </w:r>
      <w:r w:rsidR="00132050" w:rsidRPr="004D578A">
        <w:rPr>
          <w:rFonts w:ascii="Times New Roman" w:hAnsi="Times New Roman"/>
          <w:sz w:val="24"/>
          <w:szCs w:val="24"/>
        </w:rPr>
        <w:t xml:space="preserve">Pagal </w:t>
      </w:r>
      <w:r w:rsidR="002D27E3">
        <w:rPr>
          <w:rFonts w:ascii="Times New Roman" w:hAnsi="Times New Roman"/>
          <w:sz w:val="24"/>
          <w:szCs w:val="24"/>
        </w:rPr>
        <w:t>šį</w:t>
      </w:r>
      <w:r w:rsidR="00132050" w:rsidRPr="004D578A">
        <w:rPr>
          <w:rFonts w:ascii="Times New Roman" w:hAnsi="Times New Roman"/>
          <w:sz w:val="24"/>
          <w:szCs w:val="24"/>
        </w:rPr>
        <w:t xml:space="preserve"> reglamentavimą</w:t>
      </w:r>
      <w:r w:rsidR="00132050" w:rsidRPr="004D578A">
        <w:rPr>
          <w:rFonts w:ascii="Times New Roman" w:eastAsia="Times New Roman" w:hAnsi="Times New Roman" w:cs="Times New Roman"/>
          <w:iCs/>
          <w:sz w:val="24"/>
          <w:szCs w:val="24"/>
        </w:rPr>
        <w:t xml:space="preserve"> buvo pakeista</w:t>
      </w:r>
      <w:r w:rsidR="00132050" w:rsidRPr="00EE0E97">
        <w:rPr>
          <w:rFonts w:ascii="Times New Roman" w:eastAsia="Times New Roman" w:hAnsi="Times New Roman" w:cs="Times New Roman"/>
          <w:iCs/>
          <w:sz w:val="24"/>
          <w:szCs w:val="24"/>
        </w:rPr>
        <w:t xml:space="preserve"> </w:t>
      </w:r>
      <w:r w:rsidR="00132050">
        <w:rPr>
          <w:rFonts w:ascii="Times New Roman" w:eastAsia="Times New Roman" w:hAnsi="Times New Roman" w:cs="Times New Roman"/>
          <w:iCs/>
          <w:sz w:val="24"/>
          <w:szCs w:val="24"/>
        </w:rPr>
        <w:t xml:space="preserve">iki tol buvusi </w:t>
      </w:r>
      <w:r w:rsidR="00132050" w:rsidRPr="00EE0E97">
        <w:rPr>
          <w:rFonts w:ascii="Times New Roman" w:eastAsia="Times New Roman" w:hAnsi="Times New Roman" w:cs="Times New Roman"/>
          <w:iCs/>
          <w:sz w:val="24"/>
          <w:szCs w:val="24"/>
        </w:rPr>
        <w:t>privaloma individualių darbo ginčų nagrinėjimo ne teisme procedūra, administracinę bei finansinę darbo ginčų komisijų</w:t>
      </w:r>
      <w:r w:rsidR="00132050">
        <w:rPr>
          <w:rFonts w:ascii="Times New Roman" w:eastAsia="Times New Roman" w:hAnsi="Times New Roman" w:cs="Times New Roman"/>
          <w:iCs/>
          <w:sz w:val="24"/>
          <w:szCs w:val="24"/>
        </w:rPr>
        <w:t xml:space="preserve"> organizavimo</w:t>
      </w:r>
      <w:r w:rsidR="00132050" w:rsidRPr="00EE0E97">
        <w:rPr>
          <w:rFonts w:ascii="Times New Roman" w:eastAsia="Times New Roman" w:hAnsi="Times New Roman" w:cs="Times New Roman"/>
          <w:iCs/>
          <w:sz w:val="24"/>
          <w:szCs w:val="24"/>
        </w:rPr>
        <w:t xml:space="preserve"> naštą perkeliant valstybei. </w:t>
      </w:r>
      <w:r w:rsidR="00132050" w:rsidRPr="00F26EAF">
        <w:rPr>
          <w:rFonts w:ascii="Times New Roman" w:eastAsia="Times New Roman" w:hAnsi="Times New Roman" w:cs="Times New Roman"/>
          <w:iCs/>
          <w:sz w:val="24"/>
          <w:szCs w:val="24"/>
        </w:rPr>
        <w:t>DK 288 straipsnio 2</w:t>
      </w:r>
      <w:r w:rsidR="00895AB8">
        <w:rPr>
          <w:rFonts w:ascii="Times New Roman" w:eastAsia="Times New Roman" w:hAnsi="Times New Roman" w:cs="Times New Roman"/>
          <w:iCs/>
          <w:sz w:val="24"/>
          <w:szCs w:val="24"/>
        </w:rPr>
        <w:t> </w:t>
      </w:r>
      <w:r w:rsidR="00132050" w:rsidRPr="00F26EAF">
        <w:rPr>
          <w:rFonts w:ascii="Times New Roman" w:eastAsia="Times New Roman" w:hAnsi="Times New Roman" w:cs="Times New Roman"/>
          <w:iCs/>
          <w:sz w:val="24"/>
          <w:szCs w:val="24"/>
        </w:rPr>
        <w:t>dal</w:t>
      </w:r>
      <w:r w:rsidR="00132050">
        <w:rPr>
          <w:rFonts w:ascii="Times New Roman" w:eastAsia="Times New Roman" w:hAnsi="Times New Roman" w:cs="Times New Roman"/>
          <w:iCs/>
          <w:sz w:val="24"/>
          <w:szCs w:val="24"/>
        </w:rPr>
        <w:t>yje buvo įtvirtinta, kad</w:t>
      </w:r>
      <w:r w:rsidR="00132050" w:rsidRPr="00F26EAF">
        <w:rPr>
          <w:rFonts w:ascii="Times New Roman" w:eastAsia="Times New Roman" w:hAnsi="Times New Roman" w:cs="Times New Roman"/>
          <w:iCs/>
          <w:sz w:val="24"/>
          <w:szCs w:val="24"/>
        </w:rPr>
        <w:t xml:space="preserve"> </w:t>
      </w:r>
      <w:r w:rsidR="00132050">
        <w:rPr>
          <w:rFonts w:ascii="Times New Roman" w:eastAsia="Times New Roman" w:hAnsi="Times New Roman" w:cs="Times New Roman"/>
          <w:iCs/>
          <w:sz w:val="24"/>
          <w:szCs w:val="24"/>
        </w:rPr>
        <w:t>d</w:t>
      </w:r>
      <w:r w:rsidR="00132050" w:rsidRPr="00EE0E97">
        <w:rPr>
          <w:rFonts w:ascii="Times New Roman" w:eastAsia="Times New Roman" w:hAnsi="Times New Roman" w:cs="Times New Roman"/>
          <w:iCs/>
          <w:sz w:val="24"/>
          <w:szCs w:val="24"/>
        </w:rPr>
        <w:t>arbo ginčų komisijų išlaidas, susijusias su individualių darbo ginčų nagrinėjimu, apmoka Valstybinė darbo inspekc</w:t>
      </w:r>
      <w:r w:rsidR="00132050">
        <w:rPr>
          <w:rFonts w:ascii="Times New Roman" w:eastAsia="Times New Roman" w:hAnsi="Times New Roman" w:cs="Times New Roman"/>
          <w:iCs/>
          <w:sz w:val="24"/>
          <w:szCs w:val="24"/>
        </w:rPr>
        <w:t>ija iš valstybės biudžeto lėšų</w:t>
      </w:r>
      <w:r w:rsidR="00132050" w:rsidRPr="00EE0E97">
        <w:rPr>
          <w:rFonts w:ascii="Times New Roman" w:eastAsia="Times New Roman" w:hAnsi="Times New Roman" w:cs="Times New Roman"/>
          <w:iCs/>
          <w:sz w:val="24"/>
          <w:szCs w:val="24"/>
        </w:rPr>
        <w:t xml:space="preserve">. </w:t>
      </w:r>
      <w:r w:rsidR="006B6881">
        <w:rPr>
          <w:rFonts w:ascii="Times New Roman" w:eastAsia="Times New Roman" w:hAnsi="Times New Roman" w:cs="Times New Roman"/>
          <w:iCs/>
          <w:sz w:val="24"/>
          <w:szCs w:val="24"/>
        </w:rPr>
        <w:t xml:space="preserve">Tuo tarpu nurodyto DK </w:t>
      </w:r>
      <w:r w:rsidR="006B6881" w:rsidRPr="00D454C8">
        <w:rPr>
          <w:rFonts w:ascii="Times New Roman" w:eastAsia="Times New Roman" w:hAnsi="Times New Roman" w:cs="Times New Roman"/>
          <w:iCs/>
          <w:sz w:val="24"/>
          <w:szCs w:val="24"/>
        </w:rPr>
        <w:t xml:space="preserve">XIX </w:t>
      </w:r>
      <w:r w:rsidR="006B6881">
        <w:rPr>
          <w:rFonts w:ascii="Times New Roman" w:eastAsia="Times New Roman" w:hAnsi="Times New Roman" w:cs="Times New Roman"/>
          <w:iCs/>
          <w:sz w:val="24"/>
          <w:szCs w:val="24"/>
        </w:rPr>
        <w:t xml:space="preserve">skyriaus normose ir kitose DK </w:t>
      </w:r>
      <w:r w:rsidR="0083067D">
        <w:rPr>
          <w:rFonts w:ascii="Times New Roman" w:eastAsia="Times New Roman" w:hAnsi="Times New Roman" w:cs="Times New Roman"/>
          <w:iCs/>
          <w:sz w:val="24"/>
          <w:szCs w:val="24"/>
        </w:rPr>
        <w:t>bei</w:t>
      </w:r>
      <w:r w:rsidR="00E14656">
        <w:rPr>
          <w:rFonts w:ascii="Times New Roman" w:eastAsia="Times New Roman" w:hAnsi="Times New Roman" w:cs="Times New Roman"/>
          <w:iCs/>
          <w:sz w:val="24"/>
          <w:szCs w:val="24"/>
        </w:rPr>
        <w:t xml:space="preserve"> kitų teisės aktų </w:t>
      </w:r>
      <w:r w:rsidR="006B6881">
        <w:rPr>
          <w:rFonts w:ascii="Times New Roman" w:eastAsia="Times New Roman" w:hAnsi="Times New Roman" w:cs="Times New Roman"/>
          <w:iCs/>
          <w:sz w:val="24"/>
          <w:szCs w:val="24"/>
        </w:rPr>
        <w:t xml:space="preserve">normose nebuvo </w:t>
      </w:r>
      <w:bookmarkStart w:id="29" w:name="_Hlk527818963"/>
      <w:r w:rsidR="006B6881">
        <w:rPr>
          <w:rFonts w:ascii="Times New Roman" w:eastAsia="Times New Roman" w:hAnsi="Times New Roman" w:cs="Times New Roman"/>
          <w:iCs/>
          <w:sz w:val="24"/>
          <w:szCs w:val="24"/>
        </w:rPr>
        <w:t xml:space="preserve">nustatyta, kad </w:t>
      </w:r>
      <w:r w:rsidR="00E14656">
        <w:rPr>
          <w:rFonts w:ascii="Times New Roman" w:eastAsia="Times New Roman" w:hAnsi="Times New Roman" w:cs="Times New Roman"/>
          <w:iCs/>
          <w:sz w:val="24"/>
          <w:szCs w:val="24"/>
        </w:rPr>
        <w:t xml:space="preserve">darbo ginčų komisijoje ginčą laimėjusi šalis neturi teisės į šioje komisijoje patirtų bylinėjimosi išlaidų atlyginimą ar </w:t>
      </w:r>
      <w:r w:rsidR="00895AB8">
        <w:rPr>
          <w:rFonts w:ascii="Times New Roman" w:eastAsia="Times New Roman" w:hAnsi="Times New Roman" w:cs="Times New Roman"/>
          <w:iCs/>
          <w:sz w:val="24"/>
          <w:szCs w:val="24"/>
        </w:rPr>
        <w:t>kad</w:t>
      </w:r>
      <w:r w:rsidR="00E14656">
        <w:rPr>
          <w:rFonts w:ascii="Times New Roman" w:eastAsia="Times New Roman" w:hAnsi="Times New Roman" w:cs="Times New Roman"/>
          <w:iCs/>
          <w:sz w:val="24"/>
          <w:szCs w:val="24"/>
        </w:rPr>
        <w:t xml:space="preserve"> </w:t>
      </w:r>
      <w:r w:rsidR="006B6881" w:rsidRPr="00FA30BB">
        <w:rPr>
          <w:rFonts w:ascii="Times New Roman" w:eastAsia="Times New Roman" w:hAnsi="Times New Roman" w:cs="Times New Roman"/>
          <w:iCs/>
          <w:sz w:val="24"/>
          <w:szCs w:val="24"/>
        </w:rPr>
        <w:t xml:space="preserve">kai individualus darbo ginčas, išnagrinėtas DGK, perkeliamas nagrinėti į teismą, šalis, kurios naudai priimtas teismo sprendimas, </w:t>
      </w:r>
      <w:r w:rsidR="006B6881">
        <w:rPr>
          <w:rFonts w:ascii="Times New Roman" w:eastAsia="Times New Roman" w:hAnsi="Times New Roman" w:cs="Times New Roman"/>
          <w:iCs/>
          <w:sz w:val="24"/>
          <w:szCs w:val="24"/>
        </w:rPr>
        <w:t>ne</w:t>
      </w:r>
      <w:r w:rsidR="006B6881" w:rsidRPr="00FA30BB">
        <w:rPr>
          <w:rFonts w:ascii="Times New Roman" w:eastAsia="Times New Roman" w:hAnsi="Times New Roman" w:cs="Times New Roman"/>
          <w:iCs/>
          <w:sz w:val="24"/>
          <w:szCs w:val="24"/>
        </w:rPr>
        <w:t>turi teis</w:t>
      </w:r>
      <w:r w:rsidR="006B6881">
        <w:rPr>
          <w:rFonts w:ascii="Times New Roman" w:eastAsia="Times New Roman" w:hAnsi="Times New Roman" w:cs="Times New Roman"/>
          <w:iCs/>
          <w:sz w:val="24"/>
          <w:szCs w:val="24"/>
        </w:rPr>
        <w:t>ės</w:t>
      </w:r>
      <w:r w:rsidR="006B6881" w:rsidRPr="00FA30BB">
        <w:rPr>
          <w:rFonts w:ascii="Times New Roman" w:eastAsia="Times New Roman" w:hAnsi="Times New Roman" w:cs="Times New Roman"/>
          <w:iCs/>
          <w:sz w:val="24"/>
          <w:szCs w:val="24"/>
        </w:rPr>
        <w:t xml:space="preserve"> į bylinėjimosi išlaidų, patirtų nagrinėjant ginčą </w:t>
      </w:r>
      <w:r w:rsidR="006B6881">
        <w:rPr>
          <w:rFonts w:ascii="Times New Roman" w:eastAsia="Times New Roman" w:hAnsi="Times New Roman" w:cs="Times New Roman"/>
          <w:iCs/>
          <w:sz w:val="24"/>
          <w:szCs w:val="24"/>
        </w:rPr>
        <w:t>DGK, atlyginimą</w:t>
      </w:r>
      <w:r w:rsidR="00887B1C">
        <w:rPr>
          <w:rFonts w:ascii="Times New Roman" w:eastAsia="Times New Roman" w:hAnsi="Times New Roman" w:cs="Times New Roman"/>
          <w:iCs/>
          <w:sz w:val="24"/>
          <w:szCs w:val="24"/>
        </w:rPr>
        <w:t xml:space="preserve">. </w:t>
      </w:r>
      <w:r w:rsidR="0028778C">
        <w:rPr>
          <w:rFonts w:ascii="Times New Roman" w:eastAsia="Times New Roman" w:hAnsi="Times New Roman" w:cs="Times New Roman"/>
          <w:iCs/>
          <w:sz w:val="24"/>
          <w:szCs w:val="24"/>
        </w:rPr>
        <w:t xml:space="preserve">Aptariamos </w:t>
      </w:r>
      <w:bookmarkStart w:id="30" w:name="_Hlk527821206"/>
      <w:r w:rsidR="0028778C">
        <w:rPr>
          <w:rFonts w:ascii="Times New Roman" w:eastAsia="Times New Roman" w:hAnsi="Times New Roman" w:cs="Times New Roman"/>
          <w:iCs/>
          <w:sz w:val="24"/>
          <w:szCs w:val="24"/>
        </w:rPr>
        <w:t xml:space="preserve">kasacinio teismo nutartys </w:t>
      </w:r>
      <w:r w:rsidR="0028778C" w:rsidRPr="00FA30BB">
        <w:rPr>
          <w:rFonts w:ascii="Times New Roman" w:eastAsia="Times New Roman" w:hAnsi="Times New Roman" w:cs="Times New Roman"/>
          <w:sz w:val="24"/>
          <w:szCs w:val="24"/>
        </w:rPr>
        <w:t>civilinė</w:t>
      </w:r>
      <w:r w:rsidR="0028778C">
        <w:rPr>
          <w:rFonts w:ascii="Times New Roman" w:eastAsia="Times New Roman" w:hAnsi="Times New Roman" w:cs="Times New Roman"/>
          <w:sz w:val="24"/>
          <w:szCs w:val="24"/>
        </w:rPr>
        <w:t>se</w:t>
      </w:r>
      <w:r w:rsidR="0028778C" w:rsidRPr="00FA30BB">
        <w:rPr>
          <w:rFonts w:ascii="Times New Roman" w:eastAsia="Times New Roman" w:hAnsi="Times New Roman" w:cs="Times New Roman"/>
          <w:sz w:val="24"/>
          <w:szCs w:val="24"/>
        </w:rPr>
        <w:t xml:space="preserve"> bylo</w:t>
      </w:r>
      <w:r w:rsidR="0028778C">
        <w:rPr>
          <w:rFonts w:ascii="Times New Roman" w:eastAsia="Times New Roman" w:hAnsi="Times New Roman" w:cs="Times New Roman"/>
          <w:sz w:val="24"/>
          <w:szCs w:val="24"/>
        </w:rPr>
        <w:t>se</w:t>
      </w:r>
      <w:r w:rsidR="0028778C" w:rsidRPr="00FA30BB">
        <w:rPr>
          <w:rFonts w:ascii="Times New Roman" w:eastAsia="Times New Roman" w:hAnsi="Times New Roman" w:cs="Times New Roman"/>
          <w:sz w:val="24"/>
          <w:szCs w:val="24"/>
        </w:rPr>
        <w:t xml:space="preserve"> Nr.</w:t>
      </w:r>
      <w:r w:rsidR="00895AB8">
        <w:rPr>
          <w:rFonts w:ascii="Times New Roman" w:eastAsia="Times New Roman" w:hAnsi="Times New Roman" w:cs="Times New Roman"/>
          <w:sz w:val="24"/>
          <w:szCs w:val="24"/>
        </w:rPr>
        <w:t> </w:t>
      </w:r>
      <w:r w:rsidR="0028778C" w:rsidRPr="00FA30BB">
        <w:rPr>
          <w:rFonts w:ascii="Times New Roman" w:eastAsia="Times New Roman" w:hAnsi="Times New Roman" w:cs="Times New Roman"/>
          <w:sz w:val="24"/>
          <w:szCs w:val="24"/>
        </w:rPr>
        <w:t>3K-3-733-421/2015</w:t>
      </w:r>
      <w:r w:rsidR="0028778C">
        <w:rPr>
          <w:rFonts w:ascii="Times New Roman" w:eastAsia="Times New Roman" w:hAnsi="Times New Roman" w:cs="Times New Roman"/>
          <w:sz w:val="24"/>
          <w:szCs w:val="24"/>
        </w:rPr>
        <w:t xml:space="preserve">, </w:t>
      </w:r>
      <w:r w:rsidR="0028778C" w:rsidRPr="00FA30BB">
        <w:rPr>
          <w:rFonts w:ascii="Times New Roman" w:eastAsia="Times New Roman" w:hAnsi="Times New Roman" w:cs="Times New Roman"/>
          <w:sz w:val="24"/>
          <w:szCs w:val="24"/>
        </w:rPr>
        <w:t>Nr. 3K-3-174-701/2016</w:t>
      </w:r>
      <w:r w:rsidR="0028778C">
        <w:rPr>
          <w:rFonts w:ascii="Times New Roman" w:eastAsia="Times New Roman" w:hAnsi="Times New Roman" w:cs="Times New Roman"/>
          <w:sz w:val="24"/>
          <w:szCs w:val="24"/>
        </w:rPr>
        <w:t xml:space="preserve"> </w:t>
      </w:r>
      <w:bookmarkEnd w:id="30"/>
      <w:r w:rsidR="0028778C">
        <w:rPr>
          <w:rFonts w:ascii="Times New Roman" w:eastAsia="Times New Roman" w:hAnsi="Times New Roman" w:cs="Times New Roman"/>
          <w:sz w:val="24"/>
          <w:szCs w:val="24"/>
        </w:rPr>
        <w:t>buvo priimtos aiškinant ir taikant būtent tokį jose kilusiems ginčams išspręsti taikytiną teisinį reglamentavimą.</w:t>
      </w:r>
    </w:p>
    <w:p w14:paraId="3CA85512" w14:textId="214AD9D5" w:rsidR="00CD4F95" w:rsidRPr="000C43C5" w:rsidRDefault="00DB703D" w:rsidP="00F71A6C">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Šioje byloje taikytinas kitas</w:t>
      </w:r>
      <w:r w:rsidR="00F71A6C">
        <w:rPr>
          <w:rFonts w:ascii="Times New Roman" w:eastAsia="Times New Roman" w:hAnsi="Times New Roman" w:cs="Times New Roman"/>
          <w:iCs/>
          <w:sz w:val="24"/>
          <w:szCs w:val="24"/>
        </w:rPr>
        <w:t>, pasikeitęs</w:t>
      </w:r>
      <w:r w:rsidR="00895AB8">
        <w:rPr>
          <w:rFonts w:ascii="Times New Roman" w:eastAsia="Times New Roman" w:hAnsi="Times New Roman" w:cs="Times New Roman"/>
          <w:iCs/>
          <w:sz w:val="24"/>
          <w:szCs w:val="24"/>
        </w:rPr>
        <w:t>,</w:t>
      </w:r>
      <w:r w:rsidR="00F71A6C">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teisinis reglamentavimas</w:t>
      </w:r>
      <w:r w:rsidR="00B152EB">
        <w:rPr>
          <w:rFonts w:ascii="Times New Roman" w:eastAsia="Times New Roman" w:hAnsi="Times New Roman" w:cs="Times New Roman"/>
          <w:iCs/>
          <w:sz w:val="24"/>
          <w:szCs w:val="24"/>
        </w:rPr>
        <w:t xml:space="preserve"> (pasikeitė ne tik DK, bet ir Darbo ginčų komisijos nuostatai </w:t>
      </w:r>
      <w:r w:rsidR="002D27E3">
        <w:rPr>
          <w:rFonts w:ascii="Times New Roman" w:eastAsia="Times New Roman" w:hAnsi="Times New Roman" w:cs="Times New Roman"/>
          <w:iCs/>
          <w:sz w:val="24"/>
          <w:szCs w:val="24"/>
        </w:rPr>
        <w:t>bei</w:t>
      </w:r>
      <w:r w:rsidR="00B152EB">
        <w:rPr>
          <w:rFonts w:ascii="Times New Roman" w:eastAsia="Times New Roman" w:hAnsi="Times New Roman" w:cs="Times New Roman"/>
          <w:iCs/>
          <w:sz w:val="24"/>
          <w:szCs w:val="24"/>
        </w:rPr>
        <w:t xml:space="preserve"> reglamentas)</w:t>
      </w:r>
      <w:r>
        <w:rPr>
          <w:rFonts w:ascii="Times New Roman" w:eastAsia="Times New Roman" w:hAnsi="Times New Roman" w:cs="Times New Roman"/>
          <w:iCs/>
          <w:sz w:val="24"/>
          <w:szCs w:val="24"/>
        </w:rPr>
        <w:t xml:space="preserve"> nei tas, kuris buvo taikytas nurodytose kasacinio teismo nutartys</w:t>
      </w:r>
      <w:r w:rsidR="00895AB8">
        <w:rPr>
          <w:rFonts w:ascii="Times New Roman" w:eastAsia="Times New Roman" w:hAnsi="Times New Roman" w:cs="Times New Roman"/>
          <w:iCs/>
          <w:sz w:val="24"/>
          <w:szCs w:val="24"/>
        </w:rPr>
        <w:t>e</w:t>
      </w:r>
      <w:r>
        <w:rPr>
          <w:rFonts w:ascii="Times New Roman" w:eastAsia="Times New Roman" w:hAnsi="Times New Roman" w:cs="Times New Roman"/>
          <w:iCs/>
          <w:sz w:val="24"/>
          <w:szCs w:val="24"/>
        </w:rPr>
        <w:t xml:space="preserve"> </w:t>
      </w:r>
      <w:r w:rsidRPr="00FA30BB">
        <w:rPr>
          <w:rFonts w:ascii="Times New Roman" w:eastAsia="Times New Roman" w:hAnsi="Times New Roman" w:cs="Times New Roman"/>
          <w:sz w:val="24"/>
          <w:szCs w:val="24"/>
        </w:rPr>
        <w:t>civilinė</w:t>
      </w:r>
      <w:r>
        <w:rPr>
          <w:rFonts w:ascii="Times New Roman" w:eastAsia="Times New Roman" w:hAnsi="Times New Roman" w:cs="Times New Roman"/>
          <w:sz w:val="24"/>
          <w:szCs w:val="24"/>
        </w:rPr>
        <w:t>se</w:t>
      </w:r>
      <w:r w:rsidRPr="00FA30BB">
        <w:rPr>
          <w:rFonts w:ascii="Times New Roman" w:eastAsia="Times New Roman" w:hAnsi="Times New Roman" w:cs="Times New Roman"/>
          <w:sz w:val="24"/>
          <w:szCs w:val="24"/>
        </w:rPr>
        <w:t xml:space="preserve"> bylo</w:t>
      </w:r>
      <w:r>
        <w:rPr>
          <w:rFonts w:ascii="Times New Roman" w:eastAsia="Times New Roman" w:hAnsi="Times New Roman" w:cs="Times New Roman"/>
          <w:sz w:val="24"/>
          <w:szCs w:val="24"/>
        </w:rPr>
        <w:t>se</w:t>
      </w:r>
      <w:r w:rsidRPr="00FA30BB">
        <w:rPr>
          <w:rFonts w:ascii="Times New Roman" w:eastAsia="Times New Roman" w:hAnsi="Times New Roman" w:cs="Times New Roman"/>
          <w:sz w:val="24"/>
          <w:szCs w:val="24"/>
        </w:rPr>
        <w:t xml:space="preserve"> Nr. 3K-3-733-421/2015</w:t>
      </w:r>
      <w:r>
        <w:rPr>
          <w:rFonts w:ascii="Times New Roman" w:eastAsia="Times New Roman" w:hAnsi="Times New Roman" w:cs="Times New Roman"/>
          <w:sz w:val="24"/>
          <w:szCs w:val="24"/>
        </w:rPr>
        <w:t xml:space="preserve">, </w:t>
      </w:r>
      <w:r w:rsidRPr="00FA30BB">
        <w:rPr>
          <w:rFonts w:ascii="Times New Roman" w:eastAsia="Times New Roman" w:hAnsi="Times New Roman" w:cs="Times New Roman"/>
          <w:sz w:val="24"/>
          <w:szCs w:val="24"/>
        </w:rPr>
        <w:t>Nr. 3K-3-174-701/2016</w:t>
      </w:r>
      <w:r>
        <w:rPr>
          <w:rFonts w:ascii="Times New Roman" w:eastAsia="Times New Roman" w:hAnsi="Times New Roman" w:cs="Times New Roman"/>
          <w:sz w:val="24"/>
          <w:szCs w:val="24"/>
        </w:rPr>
        <w:t xml:space="preserve">. </w:t>
      </w:r>
      <w:r w:rsidR="00CD4F95" w:rsidRPr="00F71A6C">
        <w:rPr>
          <w:rFonts w:ascii="Times New Roman" w:hAnsi="Times New Roman"/>
          <w:sz w:val="24"/>
          <w:szCs w:val="24"/>
        </w:rPr>
        <w:t>Kasacinio teismo praktikoje ne kartą pažymėta, kad teismams sprendžiant bylas precedento galią turi tik tokie ankstesni teismų sprendimai, kurie buvo sukurti analogiškose bylose, t. y.</w:t>
      </w:r>
      <w:r w:rsidR="00F71A6C">
        <w:rPr>
          <w:rFonts w:ascii="Times New Roman" w:hAnsi="Times New Roman"/>
          <w:sz w:val="24"/>
          <w:szCs w:val="24"/>
        </w:rPr>
        <w:t xml:space="preserve"> </w:t>
      </w:r>
      <w:r w:rsidR="00CD4F95" w:rsidRPr="00F71A6C">
        <w:rPr>
          <w:rFonts w:ascii="Times New Roman" w:hAnsi="Times New Roman"/>
          <w:sz w:val="24"/>
          <w:szCs w:val="24"/>
        </w:rPr>
        <w:t xml:space="preserve">precedentas taikomas tik tose bylose, kurių faktinės aplinkybės yra tapačios </w:t>
      </w:r>
      <w:bookmarkStart w:id="31" w:name="_Hlk526082449"/>
      <w:r w:rsidR="00CD4F95" w:rsidRPr="00F71A6C">
        <w:rPr>
          <w:rFonts w:ascii="Times New Roman" w:hAnsi="Times New Roman"/>
          <w:sz w:val="24"/>
          <w:szCs w:val="24"/>
        </w:rPr>
        <w:t xml:space="preserve">arba labai panašios </w:t>
      </w:r>
      <w:bookmarkEnd w:id="31"/>
      <w:r w:rsidR="00CD4F95" w:rsidRPr="00F71A6C">
        <w:rPr>
          <w:rFonts w:ascii="Times New Roman" w:hAnsi="Times New Roman"/>
          <w:sz w:val="24"/>
          <w:szCs w:val="24"/>
        </w:rPr>
        <w:t>į tos bylos, kurioje buvo sukurtas precedentas, faktines aplinkybes ir kurioms turi būti taikoma ta pati teisė, kaip toje byloje, kurioje buvo sukurtas precedentas (</w:t>
      </w:r>
      <w:r w:rsidR="00F71A6C" w:rsidRPr="00F71A6C">
        <w:rPr>
          <w:rFonts w:ascii="Times New Roman" w:hAnsi="Times New Roman"/>
          <w:sz w:val="24"/>
          <w:szCs w:val="24"/>
        </w:rPr>
        <w:t xml:space="preserve">žr., pvz., </w:t>
      </w:r>
      <w:r w:rsidR="00CD4F95" w:rsidRPr="00F71A6C">
        <w:rPr>
          <w:rFonts w:ascii="Times New Roman" w:hAnsi="Times New Roman"/>
          <w:sz w:val="24"/>
          <w:szCs w:val="24"/>
        </w:rPr>
        <w:t>Lietuvos Aukščiausiojo Teismo 2017 m. spalio 25 d. nutart</w:t>
      </w:r>
      <w:r w:rsidR="00895AB8">
        <w:rPr>
          <w:rFonts w:ascii="Times New Roman" w:hAnsi="Times New Roman"/>
          <w:sz w:val="24"/>
          <w:szCs w:val="24"/>
        </w:rPr>
        <w:t>ies</w:t>
      </w:r>
      <w:r w:rsidR="00CD4F95" w:rsidRPr="00F71A6C">
        <w:rPr>
          <w:rFonts w:ascii="Times New Roman" w:hAnsi="Times New Roman"/>
          <w:sz w:val="24"/>
          <w:szCs w:val="24"/>
        </w:rPr>
        <w:t xml:space="preserve"> civilinėje byloje Nr. </w:t>
      </w:r>
      <w:hyperlink r:id="rId9" w:tgtFrame="_blank" w:tooltip="3K-3-362-701/2017 Dėl skolos priteisimo" w:history="1">
        <w:r w:rsidR="00CD4F95" w:rsidRPr="00F71A6C">
          <w:rPr>
            <w:rStyle w:val="Hyperlink"/>
            <w:rFonts w:ascii="Times New Roman" w:hAnsi="Times New Roman"/>
            <w:color w:val="auto"/>
            <w:sz w:val="24"/>
            <w:szCs w:val="24"/>
          </w:rPr>
          <w:t>3K-3-362-701/2017</w:t>
        </w:r>
      </w:hyperlink>
      <w:r w:rsidR="00CD4F95" w:rsidRPr="00F71A6C">
        <w:rPr>
          <w:rFonts w:ascii="Times New Roman" w:hAnsi="Times New Roman"/>
          <w:sz w:val="24"/>
          <w:szCs w:val="24"/>
        </w:rPr>
        <w:t xml:space="preserve"> 22 punkt</w:t>
      </w:r>
      <w:r w:rsidR="0083067D">
        <w:rPr>
          <w:rFonts w:ascii="Times New Roman" w:hAnsi="Times New Roman"/>
          <w:sz w:val="24"/>
          <w:szCs w:val="24"/>
        </w:rPr>
        <w:t>ą</w:t>
      </w:r>
      <w:r w:rsidR="00CD4F95" w:rsidRPr="00F71A6C">
        <w:rPr>
          <w:rFonts w:ascii="Times New Roman" w:hAnsi="Times New Roman"/>
          <w:sz w:val="24"/>
          <w:szCs w:val="24"/>
        </w:rPr>
        <w:t>.</w:t>
      </w:r>
      <w:r w:rsidR="00F71A6C">
        <w:rPr>
          <w:rFonts w:ascii="Times New Roman" w:hAnsi="Times New Roman"/>
          <w:sz w:val="24"/>
          <w:szCs w:val="24"/>
        </w:rPr>
        <w:t xml:space="preserve"> Dėl to konstatuotina, kad šioje byloje apeliacinės instancijos teismas nepagrįstai rėmėsi nurodytose kasacinio teismo nutartyse pateiktais išaiškinimais.</w:t>
      </w:r>
    </w:p>
    <w:p w14:paraId="20D47805" w14:textId="77777777" w:rsidR="00686B64" w:rsidRPr="00686B64" w:rsidRDefault="00686B64" w:rsidP="00686B64">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686B64">
        <w:rPr>
          <w:rFonts w:ascii="Times New Roman" w:eastAsia="Times New Roman" w:hAnsi="Times New Roman" w:cs="Times New Roman"/>
          <w:iCs/>
          <w:sz w:val="24"/>
          <w:szCs w:val="24"/>
        </w:rPr>
        <w:t>Pasisakant dėl DK 217 straipsnio 3 dalies aiškinimo ir taikymo pažymėtina, kad</w:t>
      </w:r>
      <w:r w:rsidR="002D27E3">
        <w:rPr>
          <w:rFonts w:ascii="Times New Roman" w:eastAsia="Times New Roman" w:hAnsi="Times New Roman" w:cs="Times New Roman"/>
          <w:iCs/>
          <w:sz w:val="24"/>
          <w:szCs w:val="24"/>
        </w:rPr>
        <w:t>,</w:t>
      </w:r>
      <w:r w:rsidRPr="00686B64">
        <w:rPr>
          <w:rFonts w:ascii="Times New Roman" w:eastAsia="Times New Roman" w:hAnsi="Times New Roman" w:cs="Times New Roman"/>
          <w:iCs/>
          <w:sz w:val="24"/>
          <w:szCs w:val="24"/>
        </w:rPr>
        <w:t xml:space="preserve"> p</w:t>
      </w:r>
      <w:r w:rsidR="000C43C5" w:rsidRPr="00686B64">
        <w:rPr>
          <w:rFonts w:ascii="Times New Roman" w:eastAsia="Times New Roman" w:hAnsi="Times New Roman" w:cs="Times New Roman"/>
          <w:iCs/>
          <w:sz w:val="24"/>
          <w:szCs w:val="24"/>
        </w:rPr>
        <w:t>agal DK 3</w:t>
      </w:r>
      <w:r w:rsidR="0083067D">
        <w:rPr>
          <w:rFonts w:ascii="Times New Roman" w:eastAsia="Times New Roman" w:hAnsi="Times New Roman" w:cs="Times New Roman"/>
          <w:iCs/>
          <w:sz w:val="24"/>
          <w:szCs w:val="24"/>
        </w:rPr>
        <w:t> </w:t>
      </w:r>
      <w:r w:rsidR="000C43C5" w:rsidRPr="00686B64">
        <w:rPr>
          <w:rFonts w:ascii="Times New Roman" w:eastAsia="Times New Roman" w:hAnsi="Times New Roman" w:cs="Times New Roman"/>
          <w:iCs/>
          <w:sz w:val="24"/>
          <w:szCs w:val="24"/>
        </w:rPr>
        <w:t xml:space="preserve">straipsnio 2 dalį, jeigu yra DK ir kitų įstatymų prieštaravimų, taikomos DK normos, išskyrus atvejus, kai šis kodeksas pirmenybę suteikia kitų įstatymų normoms. </w:t>
      </w:r>
      <w:r w:rsidRPr="00686B64">
        <w:rPr>
          <w:rFonts w:ascii="Times New Roman" w:eastAsia="Times New Roman" w:hAnsi="Times New Roman" w:cs="Times New Roman"/>
          <w:iCs/>
          <w:sz w:val="24"/>
          <w:szCs w:val="24"/>
        </w:rPr>
        <w:t xml:space="preserve">DK 4 straipsnio 2 dalyje nustatyta, jog civilinius santykius reglamentuojančios teisės normos ir civilinės teisės principai gali būti taikomi darbo santykiams tik tuo atveju, jeigu yra teisinio reglamentavimo spraga ir tai neprieštarauja darbo santykių teisinio reglamentavimo esmei. DK 5 straipsnyje reglamentuojami darbo teisės aiškinimo principai ir nustatyta, kad: siekiant užtikrinti DK sistemiškumą ir jo struktūrinių dalių suderinamumą, </w:t>
      </w:r>
      <w:r w:rsidRPr="00895AB8">
        <w:rPr>
          <w:rFonts w:ascii="Times New Roman" w:eastAsia="Times New Roman" w:hAnsi="Times New Roman" w:cs="Times New Roman"/>
          <w:iCs/>
          <w:sz w:val="24"/>
          <w:szCs w:val="24"/>
        </w:rPr>
        <w:t>taikomos šio kodekso normos aiškinamos</w:t>
      </w:r>
      <w:r w:rsidRPr="00686B64">
        <w:rPr>
          <w:rFonts w:ascii="Times New Roman" w:eastAsia="Times New Roman" w:hAnsi="Times New Roman" w:cs="Times New Roman"/>
          <w:iCs/>
          <w:sz w:val="24"/>
          <w:szCs w:val="24"/>
        </w:rPr>
        <w:t xml:space="preserve"> atsižvelgiant į DK sistemą ir struktūrą (1 dalis); darbo teisės normose vartojami žodžiai ir jų junginiai aiškinami pagal jų bendrinę reikšmę, išskyrus atvejus, kai iš konteksto aišku, kad žodis ar žodžių junginys vartojamas specialiąja – teisine, technine ar kitokia reikšme; jeigu bendrinė ir specialioji žodžio reikšmės nesutampa, pirmenybė teikiama specialiajai žodžio reikšmei (2 dalis); nustatant taikomos normos tikrąją prasmę, atsižvelgiama į šio kodekso ir aiškinamos normos tikslus ir uždavinius (3 dalis).</w:t>
      </w:r>
    </w:p>
    <w:p w14:paraId="120D218D" w14:textId="77777777" w:rsidR="002514C0" w:rsidRPr="002514C0" w:rsidRDefault="00993AB2" w:rsidP="00AE04B0">
      <w:pPr>
        <w:pStyle w:val="ListParagraph"/>
        <w:numPr>
          <w:ilvl w:val="0"/>
          <w:numId w:val="3"/>
        </w:numPr>
        <w:spacing w:after="120" w:line="240" w:lineRule="auto"/>
        <w:contextualSpacing w:val="0"/>
        <w:jc w:val="both"/>
        <w:rPr>
          <w:rFonts w:ascii="Times New Roman" w:eastAsia="Times New Roman" w:hAnsi="Times New Roman" w:cs="Times New Roman"/>
          <w:i/>
          <w:iCs/>
          <w:sz w:val="24"/>
          <w:szCs w:val="24"/>
        </w:rPr>
      </w:pPr>
      <w:r>
        <w:rPr>
          <w:rFonts w:ascii="Times New Roman" w:eastAsia="Times New Roman" w:hAnsi="Times New Roman" w:cs="Times New Roman"/>
          <w:iCs/>
          <w:sz w:val="24"/>
          <w:szCs w:val="24"/>
        </w:rPr>
        <w:t xml:space="preserve">Šioje byloje aktualiu klausimu aiškinant DK 217 straipsnio 3 dalį pažymėtina, kad </w:t>
      </w:r>
      <w:bookmarkStart w:id="32" w:name="_Hlk527829877"/>
      <w:r w:rsidR="00DF60C6">
        <w:rPr>
          <w:rFonts w:ascii="Times New Roman" w:eastAsia="Times New Roman" w:hAnsi="Times New Roman" w:cs="Times New Roman"/>
          <w:iCs/>
          <w:sz w:val="24"/>
          <w:szCs w:val="24"/>
        </w:rPr>
        <w:t>DK 217</w:t>
      </w:r>
      <w:r w:rsidR="0083067D">
        <w:rPr>
          <w:rFonts w:ascii="Times New Roman" w:eastAsia="Times New Roman" w:hAnsi="Times New Roman" w:cs="Times New Roman"/>
          <w:iCs/>
          <w:sz w:val="24"/>
          <w:szCs w:val="24"/>
        </w:rPr>
        <w:t> </w:t>
      </w:r>
      <w:r>
        <w:rPr>
          <w:rFonts w:ascii="Times New Roman" w:eastAsia="Times New Roman" w:hAnsi="Times New Roman" w:cs="Times New Roman"/>
          <w:iCs/>
          <w:sz w:val="24"/>
          <w:szCs w:val="24"/>
        </w:rPr>
        <w:t xml:space="preserve">straipsnis </w:t>
      </w:r>
      <w:bookmarkEnd w:id="32"/>
      <w:r w:rsidR="00AE04B0">
        <w:rPr>
          <w:rFonts w:ascii="Times New Roman" w:eastAsia="Times New Roman" w:hAnsi="Times New Roman" w:cs="Times New Roman"/>
          <w:iCs/>
          <w:sz w:val="24"/>
          <w:szCs w:val="24"/>
        </w:rPr>
        <w:t>reglamentuoja d</w:t>
      </w:r>
      <w:r w:rsidR="00AE04B0" w:rsidRPr="00D77AEC">
        <w:rPr>
          <w:rFonts w:ascii="Times New Roman" w:eastAsia="Times New Roman" w:hAnsi="Times New Roman" w:cs="Times New Roman"/>
          <w:iCs/>
          <w:sz w:val="24"/>
          <w:szCs w:val="24"/>
        </w:rPr>
        <w:t>arbo ginčus dėl teisės nagrinėjančių organų kompetencij</w:t>
      </w:r>
      <w:r w:rsidR="00AE04B0">
        <w:rPr>
          <w:rFonts w:ascii="Times New Roman" w:eastAsia="Times New Roman" w:hAnsi="Times New Roman" w:cs="Times New Roman"/>
          <w:iCs/>
          <w:sz w:val="24"/>
          <w:szCs w:val="24"/>
        </w:rPr>
        <w:t xml:space="preserve">ą. Pagal </w:t>
      </w:r>
      <w:bookmarkStart w:id="33" w:name="_Hlk527830062"/>
      <w:r w:rsidR="00AE04B0">
        <w:rPr>
          <w:rFonts w:ascii="Times New Roman" w:eastAsia="Times New Roman" w:hAnsi="Times New Roman" w:cs="Times New Roman"/>
          <w:iCs/>
          <w:sz w:val="24"/>
          <w:szCs w:val="24"/>
        </w:rPr>
        <w:t xml:space="preserve">DK 216 straipsnio 1 dalį darbo ginčus dėl teisės nagrinėja </w:t>
      </w:r>
      <w:bookmarkEnd w:id="33"/>
      <w:r w:rsidR="00AE04B0">
        <w:rPr>
          <w:rFonts w:ascii="Times New Roman" w:eastAsia="Times New Roman" w:hAnsi="Times New Roman" w:cs="Times New Roman"/>
          <w:iCs/>
          <w:sz w:val="24"/>
          <w:szCs w:val="24"/>
        </w:rPr>
        <w:t xml:space="preserve">darbo ginčų komisija, teismas. Taigi, DK 217 straipsnis </w:t>
      </w:r>
      <w:r>
        <w:rPr>
          <w:rFonts w:ascii="Times New Roman" w:eastAsia="Times New Roman" w:hAnsi="Times New Roman" w:cs="Times New Roman"/>
          <w:iCs/>
          <w:sz w:val="24"/>
          <w:szCs w:val="24"/>
        </w:rPr>
        <w:t>reglamentuoja tiek darbo ginčų komisijos, tiek ir teismo kompetenciją nagrinėjant darbo ginčus dėl teisės.</w:t>
      </w:r>
      <w:r w:rsidR="00DF60C6" w:rsidRPr="00DF60C6">
        <w:rPr>
          <w:rFonts w:ascii="Times New Roman" w:eastAsia="Times New Roman" w:hAnsi="Times New Roman" w:cs="Times New Roman"/>
          <w:iCs/>
          <w:sz w:val="24"/>
          <w:szCs w:val="24"/>
        </w:rPr>
        <w:t xml:space="preserve"> </w:t>
      </w:r>
    </w:p>
    <w:p w14:paraId="1CCCC783" w14:textId="4F937B0C" w:rsidR="00F36935" w:rsidRPr="00DA1AFD" w:rsidRDefault="00DF60C6" w:rsidP="00AE04B0">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bookmarkStart w:id="34" w:name="_Hlk527830530"/>
      <w:r>
        <w:rPr>
          <w:rFonts w:ascii="Times New Roman" w:eastAsia="Times New Roman" w:hAnsi="Times New Roman" w:cs="Times New Roman"/>
          <w:iCs/>
          <w:sz w:val="24"/>
          <w:szCs w:val="24"/>
        </w:rPr>
        <w:lastRenderedPageBreak/>
        <w:t xml:space="preserve">DK 217 straipsnio </w:t>
      </w:r>
      <w:bookmarkEnd w:id="34"/>
      <w:r>
        <w:rPr>
          <w:rFonts w:ascii="Times New Roman" w:eastAsia="Times New Roman" w:hAnsi="Times New Roman" w:cs="Times New Roman"/>
          <w:iCs/>
          <w:sz w:val="24"/>
          <w:szCs w:val="24"/>
        </w:rPr>
        <w:t>3 dalyje</w:t>
      </w:r>
      <w:r w:rsidR="00AE04B0" w:rsidRPr="00AE04B0">
        <w:rPr>
          <w:rFonts w:ascii="Times New Roman" w:eastAsia="Times New Roman" w:hAnsi="Times New Roman" w:cs="Times New Roman"/>
          <w:iCs/>
          <w:sz w:val="24"/>
          <w:szCs w:val="24"/>
        </w:rPr>
        <w:t xml:space="preserve"> </w:t>
      </w:r>
      <w:proofErr w:type="spellStart"/>
      <w:r w:rsidR="00AE04B0" w:rsidRPr="00AE04B0">
        <w:rPr>
          <w:rFonts w:ascii="Times New Roman" w:eastAsia="Times New Roman" w:hAnsi="Times New Roman" w:cs="Times New Roman"/>
          <w:i/>
          <w:iCs/>
          <w:sz w:val="24"/>
          <w:szCs w:val="24"/>
        </w:rPr>
        <w:t>expres</w:t>
      </w:r>
      <w:r w:rsidR="00895AB8">
        <w:rPr>
          <w:rFonts w:ascii="Times New Roman" w:eastAsia="Times New Roman" w:hAnsi="Times New Roman" w:cs="Times New Roman"/>
          <w:i/>
          <w:iCs/>
          <w:sz w:val="24"/>
          <w:szCs w:val="24"/>
        </w:rPr>
        <w:t>sis</w:t>
      </w:r>
      <w:proofErr w:type="spellEnd"/>
      <w:r w:rsidR="00AE04B0" w:rsidRPr="00AE04B0">
        <w:rPr>
          <w:rFonts w:ascii="Times New Roman" w:eastAsia="Times New Roman" w:hAnsi="Times New Roman" w:cs="Times New Roman"/>
          <w:i/>
          <w:iCs/>
          <w:sz w:val="24"/>
          <w:szCs w:val="24"/>
        </w:rPr>
        <w:t xml:space="preserve"> </w:t>
      </w:r>
      <w:proofErr w:type="spellStart"/>
      <w:r w:rsidR="00AE04B0" w:rsidRPr="00AE04B0">
        <w:rPr>
          <w:rFonts w:ascii="Times New Roman" w:eastAsia="Times New Roman" w:hAnsi="Times New Roman" w:cs="Times New Roman"/>
          <w:i/>
          <w:iCs/>
          <w:sz w:val="24"/>
          <w:szCs w:val="24"/>
        </w:rPr>
        <w:t>verbis</w:t>
      </w:r>
      <w:proofErr w:type="spellEnd"/>
      <w:r w:rsidR="00AE04B0">
        <w:rPr>
          <w:rFonts w:ascii="Times New Roman" w:eastAsia="Times New Roman" w:hAnsi="Times New Roman" w:cs="Times New Roman"/>
          <w:i/>
          <w:iCs/>
          <w:sz w:val="24"/>
          <w:szCs w:val="24"/>
        </w:rPr>
        <w:t xml:space="preserve"> </w:t>
      </w:r>
      <w:r w:rsidR="00AE04B0">
        <w:rPr>
          <w:rFonts w:ascii="Times New Roman" w:eastAsia="Times New Roman" w:hAnsi="Times New Roman" w:cs="Times New Roman"/>
          <w:iCs/>
          <w:sz w:val="24"/>
          <w:szCs w:val="24"/>
        </w:rPr>
        <w:t>(a</w:t>
      </w:r>
      <w:r w:rsidR="00AE04B0" w:rsidRPr="006B6881">
        <w:rPr>
          <w:rFonts w:ascii="Times New Roman" w:eastAsia="Times New Roman" w:hAnsi="Times New Roman" w:cs="Times New Roman"/>
          <w:iCs/>
          <w:sz w:val="24"/>
          <w:szCs w:val="24"/>
        </w:rPr>
        <w:t>iškiais žodžiais; tiesiogiai</w:t>
      </w:r>
      <w:r w:rsidR="00AE04B0">
        <w:rPr>
          <w:rFonts w:ascii="Times New Roman" w:eastAsia="Times New Roman" w:hAnsi="Times New Roman" w:cs="Times New Roman"/>
          <w:iCs/>
          <w:sz w:val="24"/>
          <w:szCs w:val="24"/>
        </w:rPr>
        <w:t xml:space="preserve">) </w:t>
      </w:r>
      <w:r w:rsidRPr="00AE04B0">
        <w:rPr>
          <w:rFonts w:ascii="Times New Roman" w:eastAsia="Times New Roman" w:hAnsi="Times New Roman" w:cs="Times New Roman"/>
          <w:iCs/>
          <w:sz w:val="24"/>
          <w:szCs w:val="24"/>
        </w:rPr>
        <w:t>įtvirtinta nuostata, kad darbo ginčų komisijoje ginčo šalių patirtos išlaidos nepriteisiamos</w:t>
      </w:r>
      <w:r w:rsidR="00AE04B0">
        <w:rPr>
          <w:rFonts w:ascii="Times New Roman" w:eastAsia="Times New Roman" w:hAnsi="Times New Roman" w:cs="Times New Roman"/>
          <w:iCs/>
          <w:sz w:val="24"/>
          <w:szCs w:val="24"/>
        </w:rPr>
        <w:t>.</w:t>
      </w:r>
      <w:r w:rsidR="00AE04B0" w:rsidRPr="00AE04B0">
        <w:rPr>
          <w:rFonts w:ascii="Times New Roman" w:eastAsia="Times New Roman" w:hAnsi="Times New Roman" w:cs="Times New Roman"/>
          <w:iCs/>
          <w:sz w:val="24"/>
          <w:szCs w:val="24"/>
        </w:rPr>
        <w:t xml:space="preserve"> </w:t>
      </w:r>
      <w:r w:rsidR="00AE04B0">
        <w:rPr>
          <w:rFonts w:ascii="Times New Roman" w:eastAsia="Times New Roman" w:hAnsi="Times New Roman" w:cs="Times New Roman"/>
          <w:iCs/>
          <w:sz w:val="24"/>
          <w:szCs w:val="24"/>
        </w:rPr>
        <w:t xml:space="preserve">Ši nuostata </w:t>
      </w:r>
      <w:r w:rsidR="007A3C52">
        <w:rPr>
          <w:rFonts w:ascii="Times New Roman" w:eastAsia="Times New Roman" w:hAnsi="Times New Roman" w:cs="Times New Roman"/>
          <w:iCs/>
          <w:sz w:val="24"/>
          <w:szCs w:val="24"/>
        </w:rPr>
        <w:t xml:space="preserve">vertintina kaip </w:t>
      </w:r>
      <w:r w:rsidR="007A3C52" w:rsidRPr="00DA1AFD">
        <w:rPr>
          <w:rFonts w:ascii="Times New Roman" w:eastAsia="Times New Roman" w:hAnsi="Times New Roman" w:cs="Times New Roman"/>
          <w:iCs/>
          <w:sz w:val="24"/>
          <w:szCs w:val="24"/>
        </w:rPr>
        <w:t xml:space="preserve">imperatyvi. Ji </w:t>
      </w:r>
      <w:r w:rsidR="00AE04B0" w:rsidRPr="00DA1AFD">
        <w:rPr>
          <w:rFonts w:ascii="Times New Roman" w:eastAsia="Times New Roman" w:hAnsi="Times New Roman" w:cs="Times New Roman"/>
          <w:iCs/>
          <w:sz w:val="24"/>
          <w:szCs w:val="24"/>
        </w:rPr>
        <w:t>aiškintina kaip apibrėžianti tiek darbo ginčų komisijos, tiek ir teismo kompetenciją dėl darbo ginčų komisijoje ginčo šalių patirt</w:t>
      </w:r>
      <w:r w:rsidR="002514C0" w:rsidRPr="00DA1AFD">
        <w:rPr>
          <w:rFonts w:ascii="Times New Roman" w:eastAsia="Times New Roman" w:hAnsi="Times New Roman" w:cs="Times New Roman"/>
          <w:iCs/>
          <w:sz w:val="24"/>
          <w:szCs w:val="24"/>
        </w:rPr>
        <w:t>ų</w:t>
      </w:r>
      <w:r w:rsidR="00AE04B0" w:rsidRPr="00DA1AFD">
        <w:rPr>
          <w:rFonts w:ascii="Times New Roman" w:eastAsia="Times New Roman" w:hAnsi="Times New Roman" w:cs="Times New Roman"/>
          <w:iCs/>
          <w:sz w:val="24"/>
          <w:szCs w:val="24"/>
        </w:rPr>
        <w:t xml:space="preserve"> išlaid</w:t>
      </w:r>
      <w:r w:rsidR="002514C0" w:rsidRPr="00DA1AFD">
        <w:rPr>
          <w:rFonts w:ascii="Times New Roman" w:eastAsia="Times New Roman" w:hAnsi="Times New Roman" w:cs="Times New Roman"/>
          <w:iCs/>
          <w:sz w:val="24"/>
          <w:szCs w:val="24"/>
        </w:rPr>
        <w:t>ų</w:t>
      </w:r>
      <w:r w:rsidR="00AE04B0" w:rsidRPr="00DA1AFD">
        <w:rPr>
          <w:rFonts w:ascii="Times New Roman" w:eastAsia="Times New Roman" w:hAnsi="Times New Roman" w:cs="Times New Roman"/>
          <w:iCs/>
          <w:sz w:val="24"/>
          <w:szCs w:val="24"/>
        </w:rPr>
        <w:t xml:space="preserve"> </w:t>
      </w:r>
      <w:r w:rsidR="00895AB8">
        <w:rPr>
          <w:rFonts w:ascii="Times New Roman" w:eastAsia="Times New Roman" w:hAnsi="Times New Roman" w:cs="Times New Roman"/>
          <w:iCs/>
          <w:sz w:val="24"/>
          <w:szCs w:val="24"/>
        </w:rPr>
        <w:t xml:space="preserve">atlyginimo </w:t>
      </w:r>
      <w:r w:rsidR="00AE04B0" w:rsidRPr="00DA1AFD">
        <w:rPr>
          <w:rFonts w:ascii="Times New Roman" w:eastAsia="Times New Roman" w:hAnsi="Times New Roman" w:cs="Times New Roman"/>
          <w:iCs/>
          <w:sz w:val="24"/>
          <w:szCs w:val="24"/>
        </w:rPr>
        <w:t>priteisimo</w:t>
      </w:r>
      <w:r w:rsidR="00AE20FD" w:rsidRPr="00DA1AFD">
        <w:rPr>
          <w:rFonts w:ascii="Times New Roman" w:eastAsia="Times New Roman" w:hAnsi="Times New Roman" w:cs="Times New Roman"/>
          <w:iCs/>
          <w:sz w:val="24"/>
          <w:szCs w:val="24"/>
        </w:rPr>
        <w:t>.</w:t>
      </w:r>
    </w:p>
    <w:p w14:paraId="770EA349" w14:textId="0DA171EE" w:rsidR="00AE20FD" w:rsidRPr="000D4AE5" w:rsidRDefault="00C169CC" w:rsidP="000D4AE5">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DA1AFD">
        <w:rPr>
          <w:rFonts w:ascii="Times New Roman" w:eastAsia="Times New Roman" w:hAnsi="Times New Roman" w:cs="Times New Roman"/>
          <w:iCs/>
          <w:sz w:val="24"/>
          <w:szCs w:val="24"/>
        </w:rPr>
        <w:t>Įstatymų leidėjo ketinimai</w:t>
      </w:r>
      <w:r w:rsidR="00FE53CD" w:rsidRPr="00DA1AFD">
        <w:rPr>
          <w:rFonts w:ascii="Times New Roman" w:eastAsia="Times New Roman" w:hAnsi="Times New Roman" w:cs="Times New Roman"/>
          <w:iCs/>
          <w:sz w:val="24"/>
          <w:szCs w:val="24"/>
        </w:rPr>
        <w:t xml:space="preserve">, jo aptariama </w:t>
      </w:r>
      <w:bookmarkStart w:id="35" w:name="_Hlk527881882"/>
      <w:r w:rsidR="00FE53CD" w:rsidRPr="00DA1AFD">
        <w:rPr>
          <w:rFonts w:ascii="Times New Roman" w:eastAsia="Times New Roman" w:hAnsi="Times New Roman" w:cs="Times New Roman"/>
          <w:iCs/>
          <w:sz w:val="24"/>
          <w:szCs w:val="24"/>
        </w:rPr>
        <w:t xml:space="preserve">DK 217 straipsnio 3 dalies </w:t>
      </w:r>
      <w:bookmarkEnd w:id="35"/>
      <w:r w:rsidR="00FE53CD" w:rsidRPr="00DA1AFD">
        <w:rPr>
          <w:rFonts w:ascii="Times New Roman" w:eastAsia="Times New Roman" w:hAnsi="Times New Roman" w:cs="Times New Roman"/>
          <w:iCs/>
          <w:sz w:val="24"/>
          <w:szCs w:val="24"/>
        </w:rPr>
        <w:t xml:space="preserve">nuostata siekti įgyvendinti tikslai </w:t>
      </w:r>
      <w:r w:rsidR="005D448C" w:rsidRPr="00DA1AFD">
        <w:rPr>
          <w:rFonts w:ascii="Times New Roman" w:eastAsia="Times New Roman" w:hAnsi="Times New Roman" w:cs="Times New Roman"/>
          <w:iCs/>
          <w:sz w:val="24"/>
          <w:szCs w:val="24"/>
        </w:rPr>
        <w:t xml:space="preserve">ir uždaviniai </w:t>
      </w:r>
      <w:r w:rsidRPr="00DA1AFD">
        <w:rPr>
          <w:rFonts w:ascii="Times New Roman" w:eastAsia="Times New Roman" w:hAnsi="Times New Roman" w:cs="Times New Roman"/>
          <w:iCs/>
          <w:sz w:val="24"/>
          <w:szCs w:val="24"/>
        </w:rPr>
        <w:t xml:space="preserve">atsiskleidžia </w:t>
      </w:r>
      <w:r w:rsidR="00FE53CD" w:rsidRPr="00DA1AFD">
        <w:rPr>
          <w:rFonts w:ascii="Times New Roman" w:eastAsia="Times New Roman" w:hAnsi="Times New Roman" w:cs="Times New Roman"/>
          <w:iCs/>
          <w:sz w:val="24"/>
          <w:szCs w:val="24"/>
        </w:rPr>
        <w:t xml:space="preserve">iš </w:t>
      </w:r>
      <w:bookmarkStart w:id="36" w:name="_Hlk527880818"/>
      <w:r w:rsidR="00FE53CD" w:rsidRPr="00DA1AFD">
        <w:rPr>
          <w:rFonts w:ascii="Times New Roman" w:eastAsia="Times New Roman" w:hAnsi="Times New Roman" w:cs="Times New Roman"/>
          <w:iCs/>
          <w:sz w:val="24"/>
          <w:szCs w:val="24"/>
        </w:rPr>
        <w:t xml:space="preserve">medžiagos apie šios teisės normos priėmimą Lietuvos Respublikos Seime. </w:t>
      </w:r>
      <w:r w:rsidR="000D3337" w:rsidRPr="00DA1AFD">
        <w:rPr>
          <w:rFonts w:ascii="Times New Roman" w:eastAsia="Times New Roman" w:hAnsi="Times New Roman" w:cs="Times New Roman"/>
          <w:iCs/>
          <w:sz w:val="24"/>
          <w:szCs w:val="24"/>
        </w:rPr>
        <w:t>Galiojanti ir šioje byloje taikytina DK 217 straipsnio 3</w:t>
      </w:r>
      <w:r w:rsidR="00036200">
        <w:rPr>
          <w:rFonts w:ascii="Times New Roman" w:eastAsia="Times New Roman" w:hAnsi="Times New Roman" w:cs="Times New Roman"/>
          <w:iCs/>
          <w:sz w:val="24"/>
          <w:szCs w:val="24"/>
        </w:rPr>
        <w:t xml:space="preserve"> </w:t>
      </w:r>
      <w:r w:rsidR="000D3337" w:rsidRPr="00DA1AFD">
        <w:rPr>
          <w:rFonts w:ascii="Times New Roman" w:eastAsia="Times New Roman" w:hAnsi="Times New Roman" w:cs="Times New Roman"/>
          <w:iCs/>
          <w:sz w:val="24"/>
          <w:szCs w:val="24"/>
        </w:rPr>
        <w:t xml:space="preserve">dalies redakcija nustatyta 2017 m. birželio 6 d. įstatymu Nr. XIII-413, pakeitus 2016 m. lapkričio 3 d. įstatymu Nr. XII-2688 nustatytą jos redakciją, kuri reglamentavo, kad </w:t>
      </w:r>
      <w:r w:rsidR="000D3337" w:rsidRPr="00DA1AFD">
        <w:rPr>
          <w:rFonts w:ascii="Times New Roman" w:hAnsi="Times New Roman" w:cs="Times New Roman"/>
          <w:sz w:val="24"/>
          <w:szCs w:val="24"/>
        </w:rPr>
        <w:t xml:space="preserve">darbo ginčų komisija, nagrinėdama darbo ginčus dėl teisės, ginčo šalių patirtų bylinėjimosi išlaidų atlyginimo klausimų nesprendžia. </w:t>
      </w:r>
      <w:r w:rsidR="004A6A89" w:rsidRPr="00DA1AFD">
        <w:rPr>
          <w:rFonts w:ascii="Times New Roman" w:hAnsi="Times New Roman" w:cs="Times New Roman"/>
          <w:sz w:val="24"/>
          <w:szCs w:val="24"/>
        </w:rPr>
        <w:t xml:space="preserve">Pastarosios teisės normos pakeitimą ir jos išdėstymą nauja redakcija, būtent tokia, kokia ir nustatyta </w:t>
      </w:r>
      <w:r w:rsidR="004A6A89" w:rsidRPr="00DA1AFD">
        <w:rPr>
          <w:rFonts w:ascii="Times New Roman" w:eastAsia="Times New Roman" w:hAnsi="Times New Roman" w:cs="Times New Roman"/>
          <w:iCs/>
          <w:sz w:val="24"/>
          <w:szCs w:val="24"/>
        </w:rPr>
        <w:t>2017 m. birželio 6 d. įstatymu Nr. XIII-413, pasiūlė Seimo nar</w:t>
      </w:r>
      <w:r w:rsidR="00C43387" w:rsidRPr="00DA1AFD">
        <w:rPr>
          <w:rFonts w:ascii="Times New Roman" w:eastAsia="Times New Roman" w:hAnsi="Times New Roman" w:cs="Times New Roman"/>
          <w:iCs/>
          <w:sz w:val="24"/>
          <w:szCs w:val="24"/>
        </w:rPr>
        <w:t xml:space="preserve">ys </w:t>
      </w:r>
      <w:bookmarkStart w:id="37" w:name="Buk_3"/>
      <w:r w:rsidR="00420040" w:rsidRPr="00904036">
        <w:rPr>
          <w:rFonts w:ascii="Times New Roman" w:eastAsia="Times New Roman" w:hAnsi="Times New Roman" w:cs="Times New Roman"/>
          <w:iCs/>
          <w:sz w:val="24"/>
          <w:szCs w:val="24"/>
        </w:rPr>
        <w:t>A. S.</w:t>
      </w:r>
      <w:bookmarkEnd w:id="37"/>
      <w:r w:rsidR="004A6A89" w:rsidRPr="00DA1AFD">
        <w:rPr>
          <w:rFonts w:ascii="Times New Roman" w:eastAsia="Times New Roman" w:hAnsi="Times New Roman" w:cs="Times New Roman"/>
          <w:iCs/>
          <w:sz w:val="24"/>
          <w:szCs w:val="24"/>
        </w:rPr>
        <w:t>, svarstant atitinkamų darbo kodekso straipsnių pakeitimo įstatymo projektą. Seimo Socialinių reikalų ir darbo komitet</w:t>
      </w:r>
      <w:r w:rsidR="00C43387" w:rsidRPr="00DA1AFD">
        <w:rPr>
          <w:rFonts w:ascii="Times New Roman" w:eastAsia="Times New Roman" w:hAnsi="Times New Roman" w:cs="Times New Roman"/>
          <w:iCs/>
          <w:sz w:val="24"/>
          <w:szCs w:val="24"/>
        </w:rPr>
        <w:t>o</w:t>
      </w:r>
      <w:r w:rsidR="004A6A89" w:rsidRPr="00DA1AFD">
        <w:rPr>
          <w:rFonts w:ascii="Times New Roman" w:eastAsia="Times New Roman" w:hAnsi="Times New Roman" w:cs="Times New Roman"/>
          <w:iCs/>
          <w:sz w:val="24"/>
          <w:szCs w:val="24"/>
        </w:rPr>
        <w:t>, kaip pagrindini</w:t>
      </w:r>
      <w:r w:rsidR="00C43387" w:rsidRPr="00DA1AFD">
        <w:rPr>
          <w:rFonts w:ascii="Times New Roman" w:eastAsia="Times New Roman" w:hAnsi="Times New Roman" w:cs="Times New Roman"/>
          <w:iCs/>
          <w:sz w:val="24"/>
          <w:szCs w:val="24"/>
        </w:rPr>
        <w:t>o</w:t>
      </w:r>
      <w:r w:rsidR="004A6A89" w:rsidRPr="00DA1AFD">
        <w:rPr>
          <w:rFonts w:ascii="Times New Roman" w:eastAsia="Times New Roman" w:hAnsi="Times New Roman" w:cs="Times New Roman"/>
          <w:iCs/>
          <w:sz w:val="24"/>
          <w:szCs w:val="24"/>
        </w:rPr>
        <w:t xml:space="preserve"> komitet</w:t>
      </w:r>
      <w:r w:rsidR="00C43387" w:rsidRPr="00DA1AFD">
        <w:rPr>
          <w:rFonts w:ascii="Times New Roman" w:eastAsia="Times New Roman" w:hAnsi="Times New Roman" w:cs="Times New Roman"/>
          <w:iCs/>
          <w:sz w:val="24"/>
          <w:szCs w:val="24"/>
        </w:rPr>
        <w:t>o</w:t>
      </w:r>
      <w:r w:rsidR="004A6A89" w:rsidRPr="00DA1AFD">
        <w:rPr>
          <w:rFonts w:ascii="Times New Roman" w:eastAsia="Times New Roman" w:hAnsi="Times New Roman" w:cs="Times New Roman"/>
          <w:iCs/>
          <w:sz w:val="24"/>
          <w:szCs w:val="24"/>
        </w:rPr>
        <w:t>, išnagrinėj</w:t>
      </w:r>
      <w:r w:rsidR="00C43387" w:rsidRPr="00DA1AFD">
        <w:rPr>
          <w:rFonts w:ascii="Times New Roman" w:eastAsia="Times New Roman" w:hAnsi="Times New Roman" w:cs="Times New Roman"/>
          <w:iCs/>
          <w:sz w:val="24"/>
          <w:szCs w:val="24"/>
        </w:rPr>
        <w:t>usio</w:t>
      </w:r>
      <w:r w:rsidR="004A6A89" w:rsidRPr="00DA1AFD">
        <w:rPr>
          <w:rFonts w:ascii="Times New Roman" w:eastAsia="Times New Roman" w:hAnsi="Times New Roman" w:cs="Times New Roman"/>
          <w:iCs/>
          <w:sz w:val="24"/>
          <w:szCs w:val="24"/>
        </w:rPr>
        <w:t xml:space="preserve"> </w:t>
      </w:r>
      <w:r w:rsidR="0069378C" w:rsidRPr="00DA1AFD">
        <w:rPr>
          <w:rFonts w:ascii="Times New Roman" w:eastAsia="Times New Roman" w:hAnsi="Times New Roman" w:cs="Times New Roman"/>
          <w:iCs/>
          <w:sz w:val="24"/>
          <w:szCs w:val="24"/>
        </w:rPr>
        <w:t xml:space="preserve">įstatymo projektą ir pateiktus pasiūlymus, kurių esmė </w:t>
      </w:r>
      <w:r w:rsidR="00C43387" w:rsidRPr="00DA1AFD">
        <w:rPr>
          <w:rFonts w:ascii="Times New Roman" w:eastAsia="Times New Roman" w:hAnsi="Times New Roman" w:cs="Times New Roman"/>
          <w:iCs/>
          <w:sz w:val="24"/>
          <w:szCs w:val="24"/>
        </w:rPr>
        <w:t xml:space="preserve">šioje byloje aktualiu klausimu </w:t>
      </w:r>
      <w:r w:rsidR="0069378C" w:rsidRPr="00DA1AFD">
        <w:rPr>
          <w:rFonts w:ascii="Times New Roman" w:eastAsia="Times New Roman" w:hAnsi="Times New Roman" w:cs="Times New Roman"/>
          <w:iCs/>
          <w:sz w:val="24"/>
          <w:szCs w:val="24"/>
        </w:rPr>
        <w:t xml:space="preserve">buvo tokia, kad darbo ginčų komisijoje ginčo šalių patirtos bylinėjimosi išlaidos joms neatlyginamos, </w:t>
      </w:r>
      <w:r w:rsidR="0069378C" w:rsidRPr="00DA1AFD">
        <w:rPr>
          <w:rFonts w:ascii="Times New Roman" w:eastAsia="Times New Roman" w:hAnsi="Times New Roman" w:cs="Times New Roman"/>
          <w:sz w:val="24"/>
          <w:szCs w:val="24"/>
        </w:rPr>
        <w:t xml:space="preserve">2017 m. gegužės 18 d. išvadoje </w:t>
      </w:r>
      <w:r w:rsidR="00C43387" w:rsidRPr="00DA1AFD">
        <w:rPr>
          <w:rFonts w:ascii="Times New Roman" w:eastAsia="Times New Roman" w:hAnsi="Times New Roman" w:cs="Times New Roman"/>
          <w:sz w:val="24"/>
          <w:szCs w:val="24"/>
        </w:rPr>
        <w:t xml:space="preserve">nurodyta, </w:t>
      </w:r>
      <w:r w:rsidR="00847957" w:rsidRPr="00DA1AFD">
        <w:rPr>
          <w:rFonts w:ascii="Times New Roman" w:eastAsia="Times New Roman" w:hAnsi="Times New Roman" w:cs="Times New Roman"/>
          <w:sz w:val="24"/>
          <w:szCs w:val="24"/>
        </w:rPr>
        <w:t>jog</w:t>
      </w:r>
      <w:r w:rsidR="00C43387" w:rsidRPr="00DA1AFD">
        <w:rPr>
          <w:rFonts w:ascii="Times New Roman" w:eastAsia="Times New Roman" w:hAnsi="Times New Roman" w:cs="Times New Roman"/>
          <w:sz w:val="24"/>
          <w:szCs w:val="24"/>
        </w:rPr>
        <w:t xml:space="preserve"> komitetas pritarė </w:t>
      </w:r>
      <w:bookmarkStart w:id="38" w:name="Buk_2"/>
      <w:r w:rsidR="00420040" w:rsidRPr="00904036">
        <w:rPr>
          <w:rFonts w:ascii="Times New Roman" w:eastAsia="Times New Roman" w:hAnsi="Times New Roman" w:cs="Times New Roman"/>
          <w:sz w:val="24"/>
          <w:szCs w:val="24"/>
        </w:rPr>
        <w:t xml:space="preserve">A. S. </w:t>
      </w:r>
      <w:bookmarkEnd w:id="38"/>
      <w:r w:rsidR="00C43387" w:rsidRPr="00DA1AFD">
        <w:rPr>
          <w:rFonts w:ascii="Times New Roman" w:eastAsia="Times New Roman" w:hAnsi="Times New Roman" w:cs="Times New Roman"/>
          <w:sz w:val="24"/>
          <w:szCs w:val="24"/>
        </w:rPr>
        <w:t>pasiūlymui, kuri</w:t>
      </w:r>
      <w:r w:rsidR="008433EA">
        <w:rPr>
          <w:rFonts w:ascii="Times New Roman" w:eastAsia="Times New Roman" w:hAnsi="Times New Roman" w:cs="Times New Roman"/>
          <w:sz w:val="24"/>
          <w:szCs w:val="24"/>
        </w:rPr>
        <w:t>s</w:t>
      </w:r>
      <w:r w:rsidR="00C43387" w:rsidRPr="00DA1AFD">
        <w:rPr>
          <w:rFonts w:ascii="Times New Roman" w:eastAsia="Times New Roman" w:hAnsi="Times New Roman" w:cs="Times New Roman"/>
          <w:sz w:val="24"/>
          <w:szCs w:val="24"/>
        </w:rPr>
        <w:t xml:space="preserve"> turėtų užtikrinti nemokamą ikiteisminį darbo ginčo nagrinėjimo procesą.</w:t>
      </w:r>
    </w:p>
    <w:p w14:paraId="079B184A" w14:textId="77777777" w:rsidR="00151D5C" w:rsidRPr="000D4AE5" w:rsidRDefault="00AE20FD" w:rsidP="000D4AE5">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bookmarkStart w:id="39" w:name="_Hlk527905493"/>
      <w:r w:rsidRPr="00DA1AFD">
        <w:rPr>
          <w:rFonts w:ascii="Times New Roman" w:eastAsia="Times New Roman" w:hAnsi="Times New Roman" w:cs="Times New Roman"/>
          <w:sz w:val="24"/>
          <w:szCs w:val="24"/>
        </w:rPr>
        <w:t xml:space="preserve">Taigi, DK 217 straipsnio 3 dalies esmė – įtvirtinti </w:t>
      </w:r>
      <w:r w:rsidR="000A28A7" w:rsidRPr="00DA1AFD">
        <w:rPr>
          <w:rFonts w:ascii="Times New Roman" w:eastAsia="Times New Roman" w:hAnsi="Times New Roman" w:cs="Times New Roman"/>
          <w:sz w:val="24"/>
          <w:szCs w:val="24"/>
        </w:rPr>
        <w:t xml:space="preserve">(užtikrinti) </w:t>
      </w:r>
      <w:r w:rsidRPr="00DA1AFD">
        <w:rPr>
          <w:rFonts w:ascii="Times New Roman" w:eastAsia="Times New Roman" w:hAnsi="Times New Roman" w:cs="Times New Roman"/>
          <w:sz w:val="24"/>
          <w:szCs w:val="24"/>
        </w:rPr>
        <w:t xml:space="preserve">nemokamą ikiteisminį darbo ginčo nagrinėjimo procesą, kuriame šalių patiriamos bylinėjimosi išlaidos joms </w:t>
      </w:r>
      <w:r w:rsidRPr="00DA1AFD">
        <w:rPr>
          <w:rFonts w:ascii="Times New Roman" w:eastAsia="Times New Roman" w:hAnsi="Times New Roman" w:cs="Times New Roman"/>
          <w:iCs/>
          <w:sz w:val="24"/>
          <w:szCs w:val="24"/>
        </w:rPr>
        <w:t xml:space="preserve">yra iš viso neatlyginamos. </w:t>
      </w:r>
      <w:bookmarkEnd w:id="39"/>
      <w:r w:rsidR="00152A41" w:rsidRPr="00DA1AFD">
        <w:rPr>
          <w:rFonts w:ascii="Times New Roman" w:eastAsia="Times New Roman" w:hAnsi="Times New Roman" w:cs="Times New Roman"/>
          <w:iCs/>
          <w:sz w:val="24"/>
          <w:szCs w:val="24"/>
        </w:rPr>
        <w:t xml:space="preserve">Kreipiantis į DGK šalims nereikia mokėti žyminio mokesčio, prašymo išnagrinėti darbo ginčą dėl teisės turiniui keliami minimalūs reikalavimai (DK 223 straipsnio 2 dalis), ikiteisminė </w:t>
      </w:r>
      <w:r w:rsidR="000A28A7" w:rsidRPr="00DA1AFD">
        <w:rPr>
          <w:rFonts w:ascii="Times New Roman" w:eastAsia="Times New Roman" w:hAnsi="Times New Roman" w:cs="Times New Roman"/>
          <w:iCs/>
          <w:sz w:val="24"/>
          <w:szCs w:val="24"/>
        </w:rPr>
        <w:t xml:space="preserve">darbo </w:t>
      </w:r>
      <w:r w:rsidR="00152A41" w:rsidRPr="00DA1AFD">
        <w:rPr>
          <w:rFonts w:ascii="Times New Roman" w:eastAsia="Times New Roman" w:hAnsi="Times New Roman" w:cs="Times New Roman"/>
          <w:iCs/>
          <w:sz w:val="24"/>
          <w:szCs w:val="24"/>
        </w:rPr>
        <w:t xml:space="preserve">ginčų </w:t>
      </w:r>
      <w:r w:rsidR="000A28A7" w:rsidRPr="00DA1AFD">
        <w:rPr>
          <w:rFonts w:ascii="Times New Roman" w:eastAsia="Times New Roman" w:hAnsi="Times New Roman" w:cs="Times New Roman"/>
          <w:iCs/>
          <w:sz w:val="24"/>
          <w:szCs w:val="24"/>
        </w:rPr>
        <w:t xml:space="preserve">dėl teisės </w:t>
      </w:r>
      <w:r w:rsidR="00152A41" w:rsidRPr="00DA1AFD">
        <w:rPr>
          <w:rFonts w:ascii="Times New Roman" w:eastAsia="Times New Roman" w:hAnsi="Times New Roman" w:cs="Times New Roman"/>
          <w:iCs/>
          <w:sz w:val="24"/>
          <w:szCs w:val="24"/>
        </w:rPr>
        <w:t>nagrinėjimo stadija nereikalauja privalomo profesionalaus teisininko dalyvavimo.</w:t>
      </w:r>
      <w:r w:rsidR="00DB07B9" w:rsidRPr="00DA1AFD">
        <w:rPr>
          <w:rFonts w:ascii="Times New Roman" w:eastAsia="Times New Roman" w:hAnsi="Times New Roman" w:cs="Times New Roman"/>
          <w:iCs/>
          <w:sz w:val="24"/>
          <w:szCs w:val="24"/>
        </w:rPr>
        <w:t xml:space="preserve"> </w:t>
      </w:r>
    </w:p>
    <w:p w14:paraId="63FF9098" w14:textId="14B0AA59" w:rsidR="008B2B38" w:rsidRPr="00DA1AFD" w:rsidRDefault="00151D5C" w:rsidP="001C3F37">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bookmarkStart w:id="40" w:name="_Hlk527896275"/>
      <w:r w:rsidRPr="00DA1AFD">
        <w:rPr>
          <w:rFonts w:ascii="Times New Roman" w:eastAsia="Times New Roman" w:hAnsi="Times New Roman" w:cs="Times New Roman"/>
          <w:sz w:val="24"/>
          <w:szCs w:val="24"/>
        </w:rPr>
        <w:t xml:space="preserve">Remiantis tuo, kas išdėstyta, konstatuotina, </w:t>
      </w:r>
      <w:bookmarkEnd w:id="40"/>
      <w:r w:rsidRPr="00DA1AFD">
        <w:rPr>
          <w:rFonts w:ascii="Times New Roman" w:eastAsia="Times New Roman" w:hAnsi="Times New Roman" w:cs="Times New Roman"/>
          <w:sz w:val="24"/>
          <w:szCs w:val="24"/>
        </w:rPr>
        <w:t xml:space="preserve">kad DK 217 straipsnio 3 dalis aiškintina kaip reiškianti, jog </w:t>
      </w:r>
      <w:r w:rsidRPr="00DA1AFD">
        <w:rPr>
          <w:rFonts w:ascii="Times New Roman" w:eastAsia="Times New Roman" w:hAnsi="Times New Roman" w:cs="Times New Roman"/>
          <w:iCs/>
          <w:sz w:val="24"/>
          <w:szCs w:val="24"/>
        </w:rPr>
        <w:t xml:space="preserve">tiek darbo ginčų komisija, tiek ir teismas, veikdami </w:t>
      </w:r>
      <w:r w:rsidR="008433EA">
        <w:rPr>
          <w:rFonts w:ascii="Times New Roman" w:eastAsia="Times New Roman" w:hAnsi="Times New Roman" w:cs="Times New Roman"/>
          <w:iCs/>
          <w:sz w:val="24"/>
          <w:szCs w:val="24"/>
        </w:rPr>
        <w:t xml:space="preserve">pagal </w:t>
      </w:r>
      <w:r w:rsidRPr="00DA1AFD">
        <w:rPr>
          <w:rFonts w:ascii="Times New Roman" w:eastAsia="Times New Roman" w:hAnsi="Times New Roman" w:cs="Times New Roman"/>
          <w:iCs/>
          <w:sz w:val="24"/>
          <w:szCs w:val="24"/>
        </w:rPr>
        <w:t>jiems DK 217 straipsniu nustatyt</w:t>
      </w:r>
      <w:r w:rsidR="008433EA">
        <w:rPr>
          <w:rFonts w:ascii="Times New Roman" w:eastAsia="Times New Roman" w:hAnsi="Times New Roman" w:cs="Times New Roman"/>
          <w:iCs/>
          <w:sz w:val="24"/>
          <w:szCs w:val="24"/>
        </w:rPr>
        <w:t>ą</w:t>
      </w:r>
      <w:r w:rsidRPr="00DA1AFD">
        <w:rPr>
          <w:rFonts w:ascii="Times New Roman" w:eastAsia="Times New Roman" w:hAnsi="Times New Roman" w:cs="Times New Roman"/>
          <w:iCs/>
          <w:sz w:val="24"/>
          <w:szCs w:val="24"/>
        </w:rPr>
        <w:t xml:space="preserve"> kompetencij</w:t>
      </w:r>
      <w:r w:rsidR="008433EA">
        <w:rPr>
          <w:rFonts w:ascii="Times New Roman" w:eastAsia="Times New Roman" w:hAnsi="Times New Roman" w:cs="Times New Roman"/>
          <w:iCs/>
          <w:sz w:val="24"/>
          <w:szCs w:val="24"/>
        </w:rPr>
        <w:t>ą</w:t>
      </w:r>
      <w:r w:rsidRPr="00DA1AFD">
        <w:rPr>
          <w:rFonts w:ascii="Times New Roman" w:eastAsia="Times New Roman" w:hAnsi="Times New Roman" w:cs="Times New Roman"/>
          <w:iCs/>
          <w:sz w:val="24"/>
          <w:szCs w:val="24"/>
        </w:rPr>
        <w:t xml:space="preserve">, neturi teisės ginčą laimėjusiai šaliai priteisti šios darbo ginčų komisijoje patirtų išlaidų atlyginimo iš antrosios ginčo šalies, nepaisant to, kam – darbo ginčų komisijai ar teismui </w:t>
      </w:r>
      <w:r w:rsidR="008433EA">
        <w:rPr>
          <w:rFonts w:ascii="Times New Roman" w:eastAsia="Times New Roman" w:hAnsi="Times New Roman" w:cs="Times New Roman"/>
          <w:iCs/>
          <w:sz w:val="24"/>
          <w:szCs w:val="24"/>
        </w:rPr>
        <w:t xml:space="preserve">– </w:t>
      </w:r>
      <w:r w:rsidRPr="00DA1AFD">
        <w:rPr>
          <w:rFonts w:ascii="Times New Roman" w:eastAsia="Times New Roman" w:hAnsi="Times New Roman" w:cs="Times New Roman"/>
          <w:iCs/>
          <w:sz w:val="24"/>
          <w:szCs w:val="24"/>
        </w:rPr>
        <w:t xml:space="preserve">prašymas dėl jų </w:t>
      </w:r>
      <w:r w:rsidR="008433EA">
        <w:rPr>
          <w:rFonts w:ascii="Times New Roman" w:eastAsia="Times New Roman" w:hAnsi="Times New Roman" w:cs="Times New Roman"/>
          <w:iCs/>
          <w:sz w:val="24"/>
          <w:szCs w:val="24"/>
        </w:rPr>
        <w:t xml:space="preserve">atlyginimo </w:t>
      </w:r>
      <w:r w:rsidRPr="00DA1AFD">
        <w:rPr>
          <w:rFonts w:ascii="Times New Roman" w:eastAsia="Times New Roman" w:hAnsi="Times New Roman" w:cs="Times New Roman"/>
          <w:iCs/>
          <w:sz w:val="24"/>
          <w:szCs w:val="24"/>
        </w:rPr>
        <w:t>priteisimo yra pareiškiamas, nes tokia teise šie darbo ginčus dėl teisės nagrinėjantys organai įstatymų leidėjo valia nedisponuoja</w:t>
      </w:r>
      <w:r w:rsidR="00745F7C" w:rsidRPr="00DA1AFD">
        <w:rPr>
          <w:rFonts w:ascii="Times New Roman" w:eastAsia="Times New Roman" w:hAnsi="Times New Roman" w:cs="Times New Roman"/>
          <w:iCs/>
          <w:sz w:val="24"/>
          <w:szCs w:val="24"/>
        </w:rPr>
        <w:t xml:space="preserve"> (DK 5 straipsnis, 217</w:t>
      </w:r>
      <w:r w:rsidR="000D4AE5">
        <w:rPr>
          <w:rFonts w:ascii="Times New Roman" w:eastAsia="Times New Roman" w:hAnsi="Times New Roman" w:cs="Times New Roman"/>
          <w:iCs/>
          <w:sz w:val="24"/>
          <w:szCs w:val="24"/>
        </w:rPr>
        <w:t> </w:t>
      </w:r>
      <w:r w:rsidR="00745F7C" w:rsidRPr="00DA1AFD">
        <w:rPr>
          <w:rFonts w:ascii="Times New Roman" w:eastAsia="Times New Roman" w:hAnsi="Times New Roman" w:cs="Times New Roman"/>
          <w:iCs/>
          <w:sz w:val="24"/>
          <w:szCs w:val="24"/>
        </w:rPr>
        <w:t>straipsnio 3 dalis)</w:t>
      </w:r>
      <w:r w:rsidRPr="00DA1AFD">
        <w:rPr>
          <w:rFonts w:ascii="Times New Roman" w:eastAsia="Times New Roman" w:hAnsi="Times New Roman" w:cs="Times New Roman"/>
          <w:iCs/>
          <w:sz w:val="24"/>
          <w:szCs w:val="24"/>
        </w:rPr>
        <w:t xml:space="preserve">. </w:t>
      </w:r>
      <w:bookmarkStart w:id="41" w:name="_Hlk528070998"/>
      <w:r w:rsidR="008B2B38" w:rsidRPr="00DA1AFD">
        <w:rPr>
          <w:rFonts w:ascii="Times New Roman" w:eastAsia="Times New Roman" w:hAnsi="Times New Roman" w:cs="Times New Roman"/>
          <w:sz w:val="24"/>
          <w:szCs w:val="24"/>
        </w:rPr>
        <w:t xml:space="preserve">Aptariama teisės norma vienodai taikytina tiek tuo atveju, kai darbo ginčo dėl teisės nagrinėjimas užbaigiamas DGK, tiek ir </w:t>
      </w:r>
      <w:r w:rsidR="008B2B38" w:rsidRPr="00DA1AFD">
        <w:rPr>
          <w:rFonts w:ascii="Times New Roman" w:eastAsia="Times New Roman" w:hAnsi="Times New Roman" w:cs="Times New Roman"/>
          <w:iCs/>
          <w:sz w:val="24"/>
          <w:szCs w:val="24"/>
        </w:rPr>
        <w:t>tuo atveju, kai tokio pobūdžio darbo ginčas, išnagrinėtas DGK, perkeliamas nagrinėti į teismą.</w:t>
      </w:r>
    </w:p>
    <w:bookmarkEnd w:id="41"/>
    <w:p w14:paraId="5E5AFC85" w14:textId="1BEA5776" w:rsidR="001C3F37" w:rsidRPr="001C3F37" w:rsidRDefault="00DB07B9" w:rsidP="001C3F37">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DA1AFD">
        <w:rPr>
          <w:rFonts w:ascii="Times New Roman" w:eastAsia="Times New Roman" w:hAnsi="Times New Roman" w:cs="Times New Roman"/>
          <w:iCs/>
          <w:sz w:val="24"/>
          <w:szCs w:val="24"/>
        </w:rPr>
        <w:t xml:space="preserve">Taigi </w:t>
      </w:r>
      <w:r w:rsidR="002D27E3">
        <w:rPr>
          <w:rFonts w:ascii="Times New Roman" w:eastAsia="Times New Roman" w:hAnsi="Times New Roman" w:cs="Times New Roman"/>
          <w:iCs/>
          <w:sz w:val="24"/>
          <w:szCs w:val="24"/>
        </w:rPr>
        <w:t>besikreipusi</w:t>
      </w:r>
      <w:r w:rsidRPr="00DA1AFD">
        <w:rPr>
          <w:rFonts w:ascii="Times New Roman" w:eastAsia="Times New Roman" w:hAnsi="Times New Roman" w:cs="Times New Roman"/>
          <w:iCs/>
          <w:sz w:val="24"/>
          <w:szCs w:val="24"/>
        </w:rPr>
        <w:t xml:space="preserve"> į DGK ir šiai nagrinėjant</w:t>
      </w:r>
      <w:r>
        <w:rPr>
          <w:rFonts w:ascii="Times New Roman" w:eastAsia="Times New Roman" w:hAnsi="Times New Roman" w:cs="Times New Roman"/>
          <w:iCs/>
          <w:sz w:val="24"/>
          <w:szCs w:val="24"/>
        </w:rPr>
        <w:t xml:space="preserve"> darbo ginčą dėl teisės šalis gali naudotis advokato paslaugomis, tačiau, vadovaujantis DK 217 straipsnio 3 dalyje įtvirtintu teisiniu </w:t>
      </w:r>
      <w:r w:rsidRPr="001C3F37">
        <w:rPr>
          <w:rFonts w:ascii="Times New Roman" w:eastAsia="Times New Roman" w:hAnsi="Times New Roman" w:cs="Times New Roman"/>
          <w:iCs/>
          <w:sz w:val="24"/>
          <w:szCs w:val="24"/>
        </w:rPr>
        <w:t>reglamentavimu, negali tikėtis turėtų išlaidų šioms paslaugoms atlyginimo priteisimo iš antrosios šalies</w:t>
      </w:r>
      <w:r w:rsidR="002D27E3">
        <w:rPr>
          <w:rFonts w:ascii="Times New Roman" w:eastAsia="Times New Roman" w:hAnsi="Times New Roman" w:cs="Times New Roman"/>
          <w:iCs/>
          <w:sz w:val="24"/>
          <w:szCs w:val="24"/>
        </w:rPr>
        <w:t xml:space="preserve"> ir</w:t>
      </w:r>
      <w:r w:rsidR="0078307A" w:rsidRPr="001C3F37">
        <w:rPr>
          <w:rFonts w:ascii="Times New Roman" w:eastAsia="Times New Roman" w:hAnsi="Times New Roman" w:cs="Times New Roman"/>
          <w:iCs/>
          <w:sz w:val="24"/>
          <w:szCs w:val="24"/>
        </w:rPr>
        <w:t xml:space="preserve"> </w:t>
      </w:r>
      <w:r w:rsidR="0078307A" w:rsidRPr="001C3F37">
        <w:rPr>
          <w:rFonts w:ascii="Times New Roman" w:eastAsia="Times New Roman" w:hAnsi="Times New Roman" w:cs="Times New Roman"/>
          <w:sz w:val="24"/>
          <w:szCs w:val="24"/>
        </w:rPr>
        <w:t>turi prisiimti pasekmes dėl ikiteisminėje ginčų nagrinėjimo stadijoje savo turėtų bylinėjimosi išlaidų.</w:t>
      </w:r>
      <w:r w:rsidR="008B2B38">
        <w:rPr>
          <w:rFonts w:ascii="Times New Roman" w:eastAsia="Times New Roman" w:hAnsi="Times New Roman" w:cs="Times New Roman"/>
          <w:sz w:val="24"/>
          <w:szCs w:val="24"/>
        </w:rPr>
        <w:t xml:space="preserve"> </w:t>
      </w:r>
      <w:r w:rsidR="008B2B38">
        <w:rPr>
          <w:rFonts w:ascii="Times New Roman" w:eastAsia="Times New Roman" w:hAnsi="Times New Roman" w:cs="Times New Roman"/>
          <w:iCs/>
          <w:sz w:val="24"/>
          <w:szCs w:val="24"/>
        </w:rPr>
        <w:t>Darbo ginčo šalys</w:t>
      </w:r>
      <w:r w:rsidR="004C16FE">
        <w:rPr>
          <w:rFonts w:ascii="Times New Roman" w:eastAsia="Times New Roman" w:hAnsi="Times New Roman" w:cs="Times New Roman"/>
          <w:iCs/>
          <w:sz w:val="24"/>
          <w:szCs w:val="24"/>
        </w:rPr>
        <w:t xml:space="preserve">, </w:t>
      </w:r>
      <w:r w:rsidR="00BA42F7" w:rsidRPr="00036200">
        <w:rPr>
          <w:rFonts w:ascii="Times New Roman" w:eastAsia="Times New Roman" w:hAnsi="Times New Roman" w:cs="Times New Roman"/>
          <w:iCs/>
          <w:sz w:val="24"/>
          <w:szCs w:val="24"/>
        </w:rPr>
        <w:t>plan</w:t>
      </w:r>
      <w:r w:rsidR="004C16FE" w:rsidRPr="00036200">
        <w:rPr>
          <w:rFonts w:ascii="Times New Roman" w:eastAsia="Times New Roman" w:hAnsi="Times New Roman" w:cs="Times New Roman"/>
          <w:iCs/>
          <w:sz w:val="24"/>
          <w:szCs w:val="24"/>
        </w:rPr>
        <w:t>uodamos</w:t>
      </w:r>
      <w:r w:rsidR="004C16FE" w:rsidRPr="002D27E3">
        <w:rPr>
          <w:rFonts w:ascii="Times New Roman" w:eastAsia="Times New Roman" w:hAnsi="Times New Roman" w:cs="Times New Roman"/>
          <w:iCs/>
          <w:sz w:val="24"/>
          <w:szCs w:val="24"/>
        </w:rPr>
        <w:t xml:space="preserve"> savo elgesį</w:t>
      </w:r>
      <w:r w:rsidR="004C16FE">
        <w:rPr>
          <w:rFonts w:ascii="Times New Roman" w:eastAsia="Times New Roman" w:hAnsi="Times New Roman" w:cs="Times New Roman"/>
          <w:iCs/>
          <w:sz w:val="24"/>
          <w:szCs w:val="24"/>
        </w:rPr>
        <w:t xml:space="preserve">, </w:t>
      </w:r>
      <w:r w:rsidR="008B2B38">
        <w:rPr>
          <w:rFonts w:ascii="Times New Roman" w:eastAsia="Times New Roman" w:hAnsi="Times New Roman" w:cs="Times New Roman"/>
          <w:iCs/>
          <w:sz w:val="24"/>
          <w:szCs w:val="24"/>
        </w:rPr>
        <w:t xml:space="preserve">turi </w:t>
      </w:r>
      <w:r w:rsidR="004C16FE">
        <w:rPr>
          <w:rFonts w:ascii="Times New Roman" w:eastAsia="Times New Roman" w:hAnsi="Times New Roman" w:cs="Times New Roman"/>
          <w:iCs/>
          <w:sz w:val="24"/>
          <w:szCs w:val="24"/>
        </w:rPr>
        <w:t xml:space="preserve">atsižvelgti </w:t>
      </w:r>
      <w:r w:rsidR="008B2B38">
        <w:rPr>
          <w:rFonts w:ascii="Times New Roman" w:eastAsia="Times New Roman" w:hAnsi="Times New Roman" w:cs="Times New Roman"/>
          <w:iCs/>
          <w:sz w:val="24"/>
          <w:szCs w:val="24"/>
        </w:rPr>
        <w:t>į teisės aktuose imperatyviai įtvirtintą teisinį reglamentavimą</w:t>
      </w:r>
      <w:r w:rsidR="004C16FE">
        <w:rPr>
          <w:rFonts w:ascii="Times New Roman" w:eastAsia="Times New Roman" w:hAnsi="Times New Roman" w:cs="Times New Roman"/>
          <w:iCs/>
          <w:sz w:val="24"/>
          <w:szCs w:val="24"/>
        </w:rPr>
        <w:t>.</w:t>
      </w:r>
    </w:p>
    <w:p w14:paraId="63966A55" w14:textId="59DD6286" w:rsidR="00151D5C" w:rsidRDefault="00731CAA" w:rsidP="00151D5C">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DK 217 straipsnio 3 dalyje įtvirtinto teisinio reglamentavimo aspektu Darbo kodeksas nesuteikia pirmenybės CPK normoms dėl bylinėjimosi išlaidų paskirstymo</w:t>
      </w:r>
      <w:r w:rsidR="00745F7C">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00745F7C">
        <w:rPr>
          <w:rFonts w:ascii="Times New Roman" w:eastAsia="Times New Roman" w:hAnsi="Times New Roman" w:cs="Times New Roman"/>
          <w:iCs/>
          <w:sz w:val="24"/>
          <w:szCs w:val="24"/>
        </w:rPr>
        <w:t>Dėl to</w:t>
      </w:r>
      <w:r>
        <w:rPr>
          <w:rFonts w:ascii="Times New Roman" w:eastAsia="Times New Roman" w:hAnsi="Times New Roman" w:cs="Times New Roman"/>
          <w:iCs/>
          <w:sz w:val="24"/>
          <w:szCs w:val="24"/>
        </w:rPr>
        <w:t xml:space="preserve"> tokiu kaip nagrinėjamos bylos atveju, kai </w:t>
      </w:r>
      <w:r w:rsidRPr="00FA30BB">
        <w:rPr>
          <w:rFonts w:ascii="Times New Roman" w:eastAsia="Times New Roman" w:hAnsi="Times New Roman" w:cs="Times New Roman"/>
          <w:iCs/>
          <w:sz w:val="24"/>
          <w:szCs w:val="24"/>
        </w:rPr>
        <w:t>darbo ginčas</w:t>
      </w:r>
      <w:r>
        <w:rPr>
          <w:rFonts w:ascii="Times New Roman" w:eastAsia="Times New Roman" w:hAnsi="Times New Roman" w:cs="Times New Roman"/>
          <w:iCs/>
          <w:sz w:val="24"/>
          <w:szCs w:val="24"/>
        </w:rPr>
        <w:t xml:space="preserve"> dėl teisės</w:t>
      </w:r>
      <w:r w:rsidRPr="00FA30BB">
        <w:rPr>
          <w:rFonts w:ascii="Times New Roman" w:eastAsia="Times New Roman" w:hAnsi="Times New Roman" w:cs="Times New Roman"/>
          <w:iCs/>
          <w:sz w:val="24"/>
          <w:szCs w:val="24"/>
        </w:rPr>
        <w:t>, išnagrinėtas DGK, perkeliamas nagrinėti į teismą,</w:t>
      </w:r>
      <w:r>
        <w:rPr>
          <w:rFonts w:ascii="Times New Roman" w:eastAsia="Times New Roman" w:hAnsi="Times New Roman" w:cs="Times New Roman"/>
          <w:iCs/>
          <w:sz w:val="24"/>
          <w:szCs w:val="24"/>
        </w:rPr>
        <w:t xml:space="preserve"> teismas </w:t>
      </w:r>
      <w:r w:rsidRPr="00FA30BB">
        <w:rPr>
          <w:rFonts w:ascii="Times New Roman" w:eastAsia="Times New Roman" w:hAnsi="Times New Roman" w:cs="Times New Roman"/>
          <w:iCs/>
          <w:sz w:val="24"/>
          <w:szCs w:val="24"/>
        </w:rPr>
        <w:t xml:space="preserve">bylinėjimosi išlaidų, </w:t>
      </w:r>
      <w:r w:rsidR="00745F7C">
        <w:rPr>
          <w:rFonts w:ascii="Times New Roman" w:eastAsia="Times New Roman" w:hAnsi="Times New Roman" w:cs="Times New Roman"/>
          <w:iCs/>
          <w:sz w:val="24"/>
          <w:szCs w:val="24"/>
        </w:rPr>
        <w:t xml:space="preserve">šalių </w:t>
      </w:r>
      <w:r w:rsidRPr="00FA30BB">
        <w:rPr>
          <w:rFonts w:ascii="Times New Roman" w:eastAsia="Times New Roman" w:hAnsi="Times New Roman" w:cs="Times New Roman"/>
          <w:iCs/>
          <w:sz w:val="24"/>
          <w:szCs w:val="24"/>
        </w:rPr>
        <w:t>patirtų nagrinėjant ginčą darbo ginčų komisijoje, atlyginim</w:t>
      </w:r>
      <w:r w:rsidR="00745F7C">
        <w:rPr>
          <w:rFonts w:ascii="Times New Roman" w:eastAsia="Times New Roman" w:hAnsi="Times New Roman" w:cs="Times New Roman"/>
          <w:iCs/>
          <w:sz w:val="24"/>
          <w:szCs w:val="24"/>
        </w:rPr>
        <w:t xml:space="preserve">o klausimą išsprendžia taikydamas DK 217 straipsnio 3 dalį, o ne CPK normas dėl bylinėjimosi </w:t>
      </w:r>
      <w:r w:rsidR="00745F7C" w:rsidRPr="00DA1AFD">
        <w:rPr>
          <w:rFonts w:ascii="Times New Roman" w:eastAsia="Times New Roman" w:hAnsi="Times New Roman" w:cs="Times New Roman"/>
          <w:iCs/>
          <w:sz w:val="24"/>
          <w:szCs w:val="24"/>
        </w:rPr>
        <w:t>išlaidų paskirstymo (DK 3 straipsnio 2 dalis). Pažymėtina ir tai, kad</w:t>
      </w:r>
      <w:r w:rsidR="007458D0" w:rsidRPr="00DA1AFD">
        <w:rPr>
          <w:rFonts w:ascii="Times New Roman" w:eastAsia="Times New Roman" w:hAnsi="Times New Roman" w:cs="Times New Roman"/>
          <w:iCs/>
          <w:sz w:val="24"/>
          <w:szCs w:val="24"/>
        </w:rPr>
        <w:t>,</w:t>
      </w:r>
      <w:r w:rsidR="00745F7C" w:rsidRPr="00DA1AFD">
        <w:rPr>
          <w:rFonts w:ascii="Times New Roman" w:eastAsia="Times New Roman" w:hAnsi="Times New Roman" w:cs="Times New Roman"/>
          <w:iCs/>
          <w:sz w:val="24"/>
          <w:szCs w:val="24"/>
        </w:rPr>
        <w:t xml:space="preserve"> </w:t>
      </w:r>
      <w:r w:rsidR="007458D0" w:rsidRPr="00DA1AFD">
        <w:rPr>
          <w:rFonts w:ascii="Times New Roman" w:eastAsia="Times New Roman" w:hAnsi="Times New Roman" w:cs="Times New Roman"/>
          <w:iCs/>
          <w:sz w:val="24"/>
          <w:szCs w:val="24"/>
        </w:rPr>
        <w:t>atsižvelg</w:t>
      </w:r>
      <w:r w:rsidR="002D27E3">
        <w:rPr>
          <w:rFonts w:ascii="Times New Roman" w:eastAsia="Times New Roman" w:hAnsi="Times New Roman" w:cs="Times New Roman"/>
          <w:iCs/>
          <w:sz w:val="24"/>
          <w:szCs w:val="24"/>
        </w:rPr>
        <w:t>iant</w:t>
      </w:r>
      <w:r w:rsidR="007458D0" w:rsidRPr="00DA1AFD">
        <w:rPr>
          <w:rFonts w:ascii="Times New Roman" w:eastAsia="Times New Roman" w:hAnsi="Times New Roman" w:cs="Times New Roman"/>
          <w:iCs/>
          <w:sz w:val="24"/>
          <w:szCs w:val="24"/>
        </w:rPr>
        <w:t xml:space="preserve"> į </w:t>
      </w:r>
      <w:r w:rsidR="00745F7C" w:rsidRPr="00DA1AFD">
        <w:rPr>
          <w:rFonts w:ascii="Times New Roman" w:eastAsia="Times New Roman" w:hAnsi="Times New Roman" w:cs="Times New Roman"/>
          <w:iCs/>
          <w:sz w:val="24"/>
          <w:szCs w:val="24"/>
        </w:rPr>
        <w:t>nagrinėjam</w:t>
      </w:r>
      <w:r w:rsidR="007458D0" w:rsidRPr="00DA1AFD">
        <w:rPr>
          <w:rFonts w:ascii="Times New Roman" w:eastAsia="Times New Roman" w:hAnsi="Times New Roman" w:cs="Times New Roman"/>
          <w:iCs/>
          <w:sz w:val="24"/>
          <w:szCs w:val="24"/>
        </w:rPr>
        <w:t xml:space="preserve">ai </w:t>
      </w:r>
      <w:r w:rsidR="00745F7C" w:rsidRPr="00DA1AFD">
        <w:rPr>
          <w:rFonts w:ascii="Times New Roman" w:eastAsia="Times New Roman" w:hAnsi="Times New Roman" w:cs="Times New Roman"/>
          <w:iCs/>
          <w:sz w:val="24"/>
          <w:szCs w:val="24"/>
        </w:rPr>
        <w:t>byl</w:t>
      </w:r>
      <w:r w:rsidR="007458D0" w:rsidRPr="00DA1AFD">
        <w:rPr>
          <w:rFonts w:ascii="Times New Roman" w:eastAsia="Times New Roman" w:hAnsi="Times New Roman" w:cs="Times New Roman"/>
          <w:iCs/>
          <w:sz w:val="24"/>
          <w:szCs w:val="24"/>
        </w:rPr>
        <w:t xml:space="preserve">ai išspręsti taikytiną DK įtvirtintą teisinį reglamentavimą, </w:t>
      </w:r>
      <w:r w:rsidR="00745F7C" w:rsidRPr="00DA1AFD">
        <w:rPr>
          <w:rFonts w:ascii="Times New Roman" w:eastAsia="Times New Roman" w:hAnsi="Times New Roman" w:cs="Times New Roman"/>
          <w:iCs/>
          <w:sz w:val="24"/>
          <w:szCs w:val="24"/>
        </w:rPr>
        <w:t xml:space="preserve">nėra </w:t>
      </w:r>
      <w:r w:rsidR="007458D0" w:rsidRPr="00DA1AFD">
        <w:rPr>
          <w:rFonts w:ascii="Times New Roman" w:eastAsia="Times New Roman" w:hAnsi="Times New Roman" w:cs="Times New Roman"/>
          <w:iCs/>
          <w:sz w:val="24"/>
          <w:szCs w:val="24"/>
        </w:rPr>
        <w:t>pagrindo konstatuoti</w:t>
      </w:r>
      <w:r w:rsidR="002D27E3">
        <w:rPr>
          <w:rFonts w:ascii="Times New Roman" w:eastAsia="Times New Roman" w:hAnsi="Times New Roman" w:cs="Times New Roman"/>
          <w:iCs/>
          <w:sz w:val="24"/>
          <w:szCs w:val="24"/>
        </w:rPr>
        <w:t>, jog egzistuoja</w:t>
      </w:r>
      <w:r w:rsidR="007458D0" w:rsidRPr="00DA1AFD">
        <w:rPr>
          <w:rFonts w:ascii="Times New Roman" w:eastAsia="Times New Roman" w:hAnsi="Times New Roman" w:cs="Times New Roman"/>
          <w:iCs/>
          <w:sz w:val="24"/>
          <w:szCs w:val="24"/>
        </w:rPr>
        <w:t xml:space="preserve"> teisinio reguliavimo sprag</w:t>
      </w:r>
      <w:r w:rsidR="002D27E3">
        <w:rPr>
          <w:rFonts w:ascii="Times New Roman" w:eastAsia="Times New Roman" w:hAnsi="Times New Roman" w:cs="Times New Roman"/>
          <w:iCs/>
          <w:sz w:val="24"/>
          <w:szCs w:val="24"/>
        </w:rPr>
        <w:t>a</w:t>
      </w:r>
      <w:r w:rsidR="007458D0" w:rsidRPr="00DA1AFD">
        <w:rPr>
          <w:rFonts w:ascii="Times New Roman" w:eastAsia="Times New Roman" w:hAnsi="Times New Roman" w:cs="Times New Roman"/>
          <w:iCs/>
          <w:sz w:val="24"/>
          <w:szCs w:val="24"/>
        </w:rPr>
        <w:t xml:space="preserve">, kuriai esant </w:t>
      </w:r>
      <w:r w:rsidR="00801A49" w:rsidRPr="00DA1AFD">
        <w:rPr>
          <w:rFonts w:ascii="Times New Roman" w:eastAsia="Times New Roman" w:hAnsi="Times New Roman" w:cs="Times New Roman"/>
          <w:iCs/>
          <w:sz w:val="24"/>
          <w:szCs w:val="24"/>
        </w:rPr>
        <w:t>galimas įstatymo ar teisės analogijos taikymas (</w:t>
      </w:r>
      <w:r w:rsidR="007458D0" w:rsidRPr="00DA1AFD">
        <w:rPr>
          <w:rFonts w:ascii="Times New Roman" w:eastAsia="Times New Roman" w:hAnsi="Times New Roman" w:cs="Times New Roman"/>
          <w:iCs/>
          <w:sz w:val="24"/>
          <w:szCs w:val="24"/>
        </w:rPr>
        <w:t>DK 4 s</w:t>
      </w:r>
      <w:r w:rsidR="00801A49" w:rsidRPr="00DA1AFD">
        <w:rPr>
          <w:rFonts w:ascii="Times New Roman" w:eastAsia="Times New Roman" w:hAnsi="Times New Roman" w:cs="Times New Roman"/>
          <w:iCs/>
          <w:sz w:val="24"/>
          <w:szCs w:val="24"/>
        </w:rPr>
        <w:t>traipsnis).</w:t>
      </w:r>
    </w:p>
    <w:p w14:paraId="78D5FFA9" w14:textId="2B957BF0" w:rsidR="0067282C" w:rsidRPr="00123FFD" w:rsidRDefault="00F17122" w:rsidP="00C5462F">
      <w:pPr>
        <w:pStyle w:val="ListParagraph"/>
        <w:numPr>
          <w:ilvl w:val="0"/>
          <w:numId w:val="3"/>
        </w:numPr>
        <w:spacing w:after="120" w:line="240" w:lineRule="auto"/>
        <w:contextualSpacing w:val="0"/>
        <w:jc w:val="both"/>
        <w:rPr>
          <w:rFonts w:ascii="Times New Roman" w:eastAsia="Times New Roman" w:hAnsi="Times New Roman" w:cs="Times New Roman"/>
          <w:i/>
          <w:iCs/>
          <w:sz w:val="24"/>
          <w:szCs w:val="24"/>
        </w:rPr>
      </w:pPr>
      <w:r w:rsidRPr="0067282C">
        <w:rPr>
          <w:rFonts w:ascii="Times New Roman" w:eastAsia="Times New Roman" w:hAnsi="Times New Roman" w:cs="Times New Roman"/>
          <w:iCs/>
          <w:sz w:val="24"/>
          <w:szCs w:val="24"/>
        </w:rPr>
        <w:lastRenderedPageBreak/>
        <w:t>Teisėjų kolegija, remdamasi išdėstytais argumentais ir vadovaudamasi CPK 361 straipsnio 4</w:t>
      </w:r>
      <w:r w:rsidR="00477736">
        <w:rPr>
          <w:rFonts w:ascii="Times New Roman" w:eastAsia="Times New Roman" w:hAnsi="Times New Roman" w:cs="Times New Roman"/>
          <w:iCs/>
          <w:sz w:val="24"/>
          <w:szCs w:val="24"/>
        </w:rPr>
        <w:t> </w:t>
      </w:r>
      <w:r w:rsidRPr="0067282C">
        <w:rPr>
          <w:rFonts w:ascii="Times New Roman" w:eastAsia="Times New Roman" w:hAnsi="Times New Roman" w:cs="Times New Roman"/>
          <w:iCs/>
          <w:sz w:val="24"/>
          <w:szCs w:val="24"/>
        </w:rPr>
        <w:t xml:space="preserve">dalies 2 punktu, nagrinėjamoje byloje formuluoja tokią teisės aiškinimo taisyklę: </w:t>
      </w:r>
      <w:r w:rsidR="00123FFD" w:rsidRPr="00123FFD">
        <w:rPr>
          <w:rFonts w:ascii="Times New Roman" w:eastAsia="Times New Roman" w:hAnsi="Times New Roman" w:cs="Times New Roman"/>
          <w:i/>
          <w:iCs/>
          <w:sz w:val="24"/>
          <w:szCs w:val="24"/>
        </w:rPr>
        <w:t>DK 217</w:t>
      </w:r>
      <w:r w:rsidR="00561B0F">
        <w:rPr>
          <w:rFonts w:ascii="Times New Roman" w:eastAsia="Times New Roman" w:hAnsi="Times New Roman" w:cs="Times New Roman"/>
          <w:i/>
          <w:iCs/>
          <w:sz w:val="24"/>
          <w:szCs w:val="24"/>
        </w:rPr>
        <w:t> </w:t>
      </w:r>
      <w:bookmarkStart w:id="42" w:name="_GoBack"/>
      <w:bookmarkEnd w:id="42"/>
      <w:r w:rsidR="00123FFD" w:rsidRPr="00123FFD">
        <w:rPr>
          <w:rFonts w:ascii="Times New Roman" w:eastAsia="Times New Roman" w:hAnsi="Times New Roman" w:cs="Times New Roman"/>
          <w:i/>
          <w:iCs/>
          <w:sz w:val="24"/>
          <w:szCs w:val="24"/>
        </w:rPr>
        <w:t>straipsnio 3 dalis aiškintina kaip reiškianti, jog tiek darbo ginčų komisija, tiek ir teismas, veikdami pagal jiems DK 217 straipsniu nustatytą kompetenciją, neturi teisės ginčą laimėjusiai šaliai priteisti šios darbo ginčų komisijoje patirtų išlaidų atlyginimo iš antrosios ginčo šalies, nepaisant to, kam – darbo ginčų komisijai ar teismui – prašymas dėl jų atlyginimo priteisimo yra pareiškiamas, nes tokia teise šie darbo ginčus dėl teisės nagrinėjantys organai įstatymų leidėjo valia nedisponuoja; ši teisės norma vienodai taikytina tiek tuo atveju, kai darbo ginčo dėl teisės nagrinėjimas užbaigiamas DGK, tiek ir tuo atveju, kai tokio pobūdžio darbo ginčas, išnagrinėtas DGK, perkeliamas nagrinėti į teismą</w:t>
      </w:r>
      <w:r w:rsidR="00123FFD">
        <w:rPr>
          <w:rFonts w:ascii="Times New Roman" w:eastAsia="Times New Roman" w:hAnsi="Times New Roman" w:cs="Times New Roman"/>
          <w:iCs/>
          <w:sz w:val="24"/>
          <w:szCs w:val="24"/>
        </w:rPr>
        <w:t>.</w:t>
      </w:r>
    </w:p>
    <w:p w14:paraId="1C7A2DED" w14:textId="09D5415D" w:rsidR="00801A49" w:rsidRDefault="00D92442" w:rsidP="00151D5C">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DA1AFD">
        <w:rPr>
          <w:rFonts w:ascii="Times New Roman" w:eastAsia="Times New Roman" w:hAnsi="Times New Roman" w:cs="Times New Roman"/>
          <w:iCs/>
          <w:sz w:val="24"/>
          <w:szCs w:val="24"/>
        </w:rPr>
        <w:t xml:space="preserve">Spręstina, kad </w:t>
      </w:r>
      <w:r w:rsidR="00F17122">
        <w:rPr>
          <w:rFonts w:ascii="Times New Roman" w:eastAsia="Times New Roman" w:hAnsi="Times New Roman" w:cs="Times New Roman"/>
          <w:iCs/>
          <w:sz w:val="24"/>
          <w:szCs w:val="24"/>
        </w:rPr>
        <w:t xml:space="preserve">nagrinėjamoje byloje </w:t>
      </w:r>
      <w:r w:rsidRPr="00DA1AFD">
        <w:rPr>
          <w:rFonts w:ascii="Times New Roman" w:eastAsia="Times New Roman" w:hAnsi="Times New Roman" w:cs="Times New Roman"/>
          <w:iCs/>
          <w:sz w:val="24"/>
          <w:szCs w:val="24"/>
        </w:rPr>
        <w:t>a</w:t>
      </w:r>
      <w:r w:rsidR="005F3A71" w:rsidRPr="00DA1AFD">
        <w:rPr>
          <w:rFonts w:ascii="Times New Roman" w:eastAsia="Times New Roman" w:hAnsi="Times New Roman" w:cs="Times New Roman"/>
          <w:iCs/>
          <w:sz w:val="24"/>
          <w:szCs w:val="24"/>
        </w:rPr>
        <w:t xml:space="preserve">peliacinės instancijos teismas padarė nepagrįstą išvadą, </w:t>
      </w:r>
      <w:r w:rsidRPr="00DA1AFD">
        <w:rPr>
          <w:rFonts w:ascii="Times New Roman" w:eastAsia="Times New Roman" w:hAnsi="Times New Roman" w:cs="Times New Roman"/>
          <w:iCs/>
          <w:sz w:val="24"/>
          <w:szCs w:val="24"/>
        </w:rPr>
        <w:t>jog</w:t>
      </w:r>
      <w:r w:rsidR="005F3A71" w:rsidRPr="00DA1AFD">
        <w:rPr>
          <w:rFonts w:ascii="Times New Roman" w:eastAsia="Times New Roman" w:hAnsi="Times New Roman" w:cs="Times New Roman"/>
          <w:iCs/>
          <w:sz w:val="24"/>
          <w:szCs w:val="24"/>
        </w:rPr>
        <w:t xml:space="preserve"> </w:t>
      </w:r>
      <w:r w:rsidR="005F3A71" w:rsidRPr="00DA1AFD">
        <w:rPr>
          <w:rFonts w:ascii="Times New Roman" w:eastAsia="Times New Roman" w:hAnsi="Times New Roman" w:cs="Times New Roman"/>
          <w:sz w:val="24"/>
          <w:szCs w:val="24"/>
        </w:rPr>
        <w:t xml:space="preserve">išlaidos, atsakovės patirtos advokato pagalbai Darbo ginčų komisijoje apmokėti, laikytinos kaip patirtos ginčą nagrinėjant teisme. </w:t>
      </w:r>
      <w:r w:rsidR="002D27E3">
        <w:rPr>
          <w:rFonts w:ascii="Times New Roman" w:eastAsia="Times New Roman" w:hAnsi="Times New Roman" w:cs="Times New Roman"/>
          <w:sz w:val="24"/>
          <w:szCs w:val="24"/>
        </w:rPr>
        <w:t>Vadovaujantis</w:t>
      </w:r>
      <w:r w:rsidRPr="00DA1AFD">
        <w:rPr>
          <w:rFonts w:ascii="Times New Roman" w:eastAsia="Times New Roman" w:hAnsi="Times New Roman" w:cs="Times New Roman"/>
          <w:sz w:val="24"/>
          <w:szCs w:val="24"/>
        </w:rPr>
        <w:t xml:space="preserve"> toki</w:t>
      </w:r>
      <w:r w:rsidR="002D27E3">
        <w:rPr>
          <w:rFonts w:ascii="Times New Roman" w:eastAsia="Times New Roman" w:hAnsi="Times New Roman" w:cs="Times New Roman"/>
          <w:sz w:val="24"/>
          <w:szCs w:val="24"/>
        </w:rPr>
        <w:t>a</w:t>
      </w:r>
      <w:r w:rsidRPr="00DA1AFD">
        <w:rPr>
          <w:rFonts w:ascii="Times New Roman" w:eastAsia="Times New Roman" w:hAnsi="Times New Roman" w:cs="Times New Roman"/>
          <w:sz w:val="24"/>
          <w:szCs w:val="24"/>
        </w:rPr>
        <w:t>, kaip skundžiamoje nutartyje išdėstyta, logik</w:t>
      </w:r>
      <w:r w:rsidR="002D27E3">
        <w:rPr>
          <w:rFonts w:ascii="Times New Roman" w:eastAsia="Times New Roman" w:hAnsi="Times New Roman" w:cs="Times New Roman"/>
          <w:sz w:val="24"/>
          <w:szCs w:val="24"/>
        </w:rPr>
        <w:t>a</w:t>
      </w:r>
      <w:r w:rsidRPr="00DA1AFD">
        <w:rPr>
          <w:rFonts w:ascii="Times New Roman" w:eastAsia="Times New Roman" w:hAnsi="Times New Roman" w:cs="Times New Roman"/>
          <w:sz w:val="24"/>
          <w:szCs w:val="24"/>
        </w:rPr>
        <w:t xml:space="preserve"> turėtų būti laikoma, kad, pavyzdžiui, pirmosios instancijos teisme šalies patirtos bylinėjimosi išlaidos laikytinos, bent jau iš dalies, patirtomis ir apeliacinės instancijos teisme, nes akivaizdu, kad advokatas, teikdamas šaliai teisines paslaugas ne viename, o keliuose </w:t>
      </w:r>
      <w:bookmarkStart w:id="43" w:name="_Hlk527898739"/>
      <w:r w:rsidRPr="00DA1AFD">
        <w:rPr>
          <w:rFonts w:ascii="Times New Roman" w:eastAsia="Times New Roman" w:hAnsi="Times New Roman" w:cs="Times New Roman"/>
          <w:sz w:val="24"/>
          <w:szCs w:val="24"/>
        </w:rPr>
        <w:t>tą patį ginčą nagrinėjančiuose</w:t>
      </w:r>
      <w:r w:rsidR="00A85749" w:rsidRPr="00DA1AFD">
        <w:rPr>
          <w:rFonts w:ascii="Times New Roman" w:eastAsia="Times New Roman" w:hAnsi="Times New Roman" w:cs="Times New Roman"/>
          <w:sz w:val="24"/>
          <w:szCs w:val="24"/>
        </w:rPr>
        <w:t xml:space="preserve"> organuose</w:t>
      </w:r>
      <w:r w:rsidRPr="00DA1AFD">
        <w:rPr>
          <w:rFonts w:ascii="Times New Roman" w:eastAsia="Times New Roman" w:hAnsi="Times New Roman" w:cs="Times New Roman"/>
          <w:sz w:val="24"/>
          <w:szCs w:val="24"/>
        </w:rPr>
        <w:t xml:space="preserve"> (instancijose)</w:t>
      </w:r>
      <w:r w:rsidR="00A85749" w:rsidRPr="00DA1AFD">
        <w:rPr>
          <w:rFonts w:ascii="Times New Roman" w:eastAsia="Times New Roman" w:hAnsi="Times New Roman" w:cs="Times New Roman"/>
          <w:sz w:val="24"/>
          <w:szCs w:val="24"/>
        </w:rPr>
        <w:t>,</w:t>
      </w:r>
      <w:r w:rsidR="00A85749">
        <w:rPr>
          <w:rFonts w:ascii="Times New Roman" w:eastAsia="Times New Roman" w:hAnsi="Times New Roman" w:cs="Times New Roman"/>
          <w:sz w:val="24"/>
          <w:szCs w:val="24"/>
        </w:rPr>
        <w:t xml:space="preserve"> </w:t>
      </w:r>
      <w:bookmarkEnd w:id="43"/>
      <w:r w:rsidR="00A85749">
        <w:rPr>
          <w:rFonts w:ascii="Times New Roman" w:eastAsia="Times New Roman" w:hAnsi="Times New Roman" w:cs="Times New Roman"/>
          <w:sz w:val="24"/>
          <w:szCs w:val="24"/>
        </w:rPr>
        <w:t xml:space="preserve">aukštesniuose tą ginčą nagrinėjančiuose organuose (instancijose) naudojasi savo įdirbiu, turimu iš to ginčo nagrinėjimo žemesniuose organuose (instancijose). </w:t>
      </w:r>
      <w:r w:rsidR="00135FA6">
        <w:rPr>
          <w:rFonts w:ascii="Times New Roman" w:eastAsia="Times New Roman" w:hAnsi="Times New Roman" w:cs="Times New Roman"/>
          <w:sz w:val="24"/>
          <w:szCs w:val="24"/>
        </w:rPr>
        <w:t xml:space="preserve">Rezultatas, gaunamas </w:t>
      </w:r>
      <w:r w:rsidR="008433EA">
        <w:rPr>
          <w:rFonts w:ascii="Times New Roman" w:eastAsia="Times New Roman" w:hAnsi="Times New Roman" w:cs="Times New Roman"/>
          <w:sz w:val="24"/>
          <w:szCs w:val="24"/>
        </w:rPr>
        <w:t>vadovaujantis</w:t>
      </w:r>
      <w:r w:rsidR="00135FA6">
        <w:rPr>
          <w:rFonts w:ascii="Times New Roman" w:eastAsia="Times New Roman" w:hAnsi="Times New Roman" w:cs="Times New Roman"/>
          <w:sz w:val="24"/>
          <w:szCs w:val="24"/>
        </w:rPr>
        <w:t xml:space="preserve"> toki</w:t>
      </w:r>
      <w:r w:rsidR="008433EA">
        <w:rPr>
          <w:rFonts w:ascii="Times New Roman" w:eastAsia="Times New Roman" w:hAnsi="Times New Roman" w:cs="Times New Roman"/>
          <w:sz w:val="24"/>
          <w:szCs w:val="24"/>
        </w:rPr>
        <w:t>a</w:t>
      </w:r>
      <w:r w:rsidR="00135FA6">
        <w:rPr>
          <w:rFonts w:ascii="Times New Roman" w:eastAsia="Times New Roman" w:hAnsi="Times New Roman" w:cs="Times New Roman"/>
          <w:sz w:val="24"/>
          <w:szCs w:val="24"/>
        </w:rPr>
        <w:t>, kaip skundžiamoje nutartyje išdėstyta, logika</w:t>
      </w:r>
      <w:r w:rsidR="008433EA">
        <w:rPr>
          <w:rFonts w:ascii="Times New Roman" w:eastAsia="Times New Roman" w:hAnsi="Times New Roman" w:cs="Times New Roman"/>
          <w:sz w:val="24"/>
          <w:szCs w:val="24"/>
        </w:rPr>
        <w:t>,</w:t>
      </w:r>
      <w:r w:rsidR="00135FA6">
        <w:rPr>
          <w:rFonts w:ascii="Times New Roman" w:eastAsia="Times New Roman" w:hAnsi="Times New Roman" w:cs="Times New Roman"/>
          <w:sz w:val="24"/>
          <w:szCs w:val="24"/>
        </w:rPr>
        <w:t xml:space="preserve"> </w:t>
      </w:r>
      <w:r w:rsidR="002C5707">
        <w:rPr>
          <w:rFonts w:ascii="Times New Roman" w:eastAsia="Times New Roman" w:hAnsi="Times New Roman" w:cs="Times New Roman"/>
          <w:sz w:val="24"/>
          <w:szCs w:val="24"/>
        </w:rPr>
        <w:t>teisės aiškinimu</w:t>
      </w:r>
      <w:r w:rsidR="002B71DA">
        <w:rPr>
          <w:rFonts w:ascii="Times New Roman" w:eastAsia="Times New Roman" w:hAnsi="Times New Roman" w:cs="Times New Roman"/>
          <w:sz w:val="24"/>
          <w:szCs w:val="24"/>
        </w:rPr>
        <w:t xml:space="preserve"> ir faktų interpretavimu</w:t>
      </w:r>
      <w:r w:rsidR="00FA20A3">
        <w:rPr>
          <w:rFonts w:ascii="Times New Roman" w:eastAsia="Times New Roman" w:hAnsi="Times New Roman" w:cs="Times New Roman"/>
          <w:sz w:val="24"/>
          <w:szCs w:val="24"/>
        </w:rPr>
        <w:t>,</w:t>
      </w:r>
      <w:r w:rsidR="002C5707">
        <w:rPr>
          <w:rFonts w:ascii="Times New Roman" w:eastAsia="Times New Roman" w:hAnsi="Times New Roman" w:cs="Times New Roman"/>
          <w:sz w:val="24"/>
          <w:szCs w:val="24"/>
        </w:rPr>
        <w:t xml:space="preserve"> </w:t>
      </w:r>
      <w:r w:rsidR="00135FA6">
        <w:rPr>
          <w:rFonts w:ascii="Times New Roman" w:eastAsia="Times New Roman" w:hAnsi="Times New Roman" w:cs="Times New Roman"/>
          <w:sz w:val="24"/>
          <w:szCs w:val="24"/>
        </w:rPr>
        <w:t>re</w:t>
      </w:r>
      <w:r w:rsidR="008433EA">
        <w:rPr>
          <w:rFonts w:ascii="Times New Roman" w:eastAsia="Times New Roman" w:hAnsi="Times New Roman" w:cs="Times New Roman"/>
          <w:sz w:val="24"/>
          <w:szCs w:val="24"/>
        </w:rPr>
        <w:t>i</w:t>
      </w:r>
      <w:r w:rsidR="00135FA6">
        <w:rPr>
          <w:rFonts w:ascii="Times New Roman" w:eastAsia="Times New Roman" w:hAnsi="Times New Roman" w:cs="Times New Roman"/>
          <w:sz w:val="24"/>
          <w:szCs w:val="24"/>
        </w:rPr>
        <w:t xml:space="preserve">škia </w:t>
      </w:r>
      <w:r w:rsidR="002C5707">
        <w:rPr>
          <w:rFonts w:ascii="Times New Roman" w:eastAsia="Times New Roman" w:hAnsi="Times New Roman" w:cs="Times New Roman"/>
          <w:sz w:val="24"/>
          <w:szCs w:val="24"/>
        </w:rPr>
        <w:t>įstatymų leidėjo ketinimų, tikslų bei uždavinių, kurių siekta DK 217</w:t>
      </w:r>
      <w:r w:rsidR="00036200">
        <w:rPr>
          <w:rFonts w:ascii="Times New Roman" w:eastAsia="Times New Roman" w:hAnsi="Times New Roman" w:cs="Times New Roman"/>
          <w:sz w:val="24"/>
          <w:szCs w:val="24"/>
        </w:rPr>
        <w:t xml:space="preserve"> </w:t>
      </w:r>
      <w:r w:rsidR="002C5707">
        <w:rPr>
          <w:rFonts w:ascii="Times New Roman" w:eastAsia="Times New Roman" w:hAnsi="Times New Roman" w:cs="Times New Roman"/>
          <w:sz w:val="24"/>
          <w:szCs w:val="24"/>
        </w:rPr>
        <w:t>straipsnio 3 dalyje įtvirtintu teisiniu reglamentavimu, paneigimą. Byloje nustatyta, kad advokato pagalbai</w:t>
      </w:r>
      <w:r w:rsidR="002C5707" w:rsidRPr="002C5707">
        <w:rPr>
          <w:rFonts w:ascii="Times New Roman" w:eastAsia="Times New Roman" w:hAnsi="Times New Roman" w:cs="Times New Roman"/>
          <w:sz w:val="24"/>
          <w:szCs w:val="24"/>
        </w:rPr>
        <w:t xml:space="preserve"> </w:t>
      </w:r>
      <w:r w:rsidR="002C5707" w:rsidRPr="00FA30BB">
        <w:rPr>
          <w:rFonts w:ascii="Times New Roman" w:eastAsia="Times New Roman" w:hAnsi="Times New Roman" w:cs="Times New Roman"/>
          <w:sz w:val="24"/>
          <w:szCs w:val="24"/>
        </w:rPr>
        <w:t>Darbo ginčų komisijoje</w:t>
      </w:r>
      <w:r w:rsidR="002C5707">
        <w:rPr>
          <w:rFonts w:ascii="Times New Roman" w:eastAsia="Times New Roman" w:hAnsi="Times New Roman" w:cs="Times New Roman"/>
          <w:sz w:val="24"/>
          <w:szCs w:val="24"/>
        </w:rPr>
        <w:t xml:space="preserve"> apmokėti atsakovė turėjo 800</w:t>
      </w:r>
      <w:r w:rsidR="00036200">
        <w:rPr>
          <w:rFonts w:ascii="Times New Roman" w:eastAsia="Times New Roman" w:hAnsi="Times New Roman" w:cs="Times New Roman"/>
          <w:sz w:val="24"/>
          <w:szCs w:val="24"/>
        </w:rPr>
        <w:t> </w:t>
      </w:r>
      <w:r w:rsidR="002C5707">
        <w:rPr>
          <w:rFonts w:ascii="Times New Roman" w:eastAsia="Times New Roman" w:hAnsi="Times New Roman" w:cs="Times New Roman"/>
          <w:sz w:val="24"/>
          <w:szCs w:val="24"/>
        </w:rPr>
        <w:t xml:space="preserve">Eur išlaidų, o </w:t>
      </w:r>
      <w:bookmarkStart w:id="44" w:name="_Hlk527900354"/>
      <w:r w:rsidR="002C5707">
        <w:rPr>
          <w:rFonts w:ascii="Times New Roman" w:eastAsia="Times New Roman" w:hAnsi="Times New Roman" w:cs="Times New Roman"/>
          <w:sz w:val="24"/>
          <w:szCs w:val="24"/>
        </w:rPr>
        <w:t xml:space="preserve">advokato pagalbai pirmosios instancijos teisme apmokėti </w:t>
      </w:r>
      <w:bookmarkEnd w:id="44"/>
      <w:r w:rsidR="002C5707">
        <w:rPr>
          <w:rFonts w:ascii="Times New Roman" w:eastAsia="Times New Roman" w:hAnsi="Times New Roman" w:cs="Times New Roman"/>
          <w:sz w:val="24"/>
          <w:szCs w:val="24"/>
        </w:rPr>
        <w:t xml:space="preserve">– 600 Eur išlaidų. </w:t>
      </w:r>
      <w:r w:rsidR="00414257">
        <w:rPr>
          <w:rFonts w:ascii="Times New Roman" w:eastAsia="Times New Roman" w:hAnsi="Times New Roman" w:cs="Times New Roman"/>
          <w:sz w:val="24"/>
          <w:szCs w:val="24"/>
        </w:rPr>
        <w:t xml:space="preserve">Tai akivaizdžiai </w:t>
      </w:r>
      <w:r w:rsidR="00DA1AFD">
        <w:rPr>
          <w:rFonts w:ascii="Times New Roman" w:eastAsia="Times New Roman" w:hAnsi="Times New Roman" w:cs="Times New Roman"/>
          <w:sz w:val="24"/>
          <w:szCs w:val="24"/>
        </w:rPr>
        <w:t>patvirtina</w:t>
      </w:r>
      <w:r w:rsidR="00414257">
        <w:rPr>
          <w:rFonts w:ascii="Times New Roman" w:eastAsia="Times New Roman" w:hAnsi="Times New Roman" w:cs="Times New Roman"/>
          <w:sz w:val="24"/>
          <w:szCs w:val="24"/>
        </w:rPr>
        <w:t xml:space="preserve"> advokato, teikusio atsakovei teisinę pagalbą, 2017 m. rugsėjo 20 d. surašytos suteiktų teisinių paslaugų ataskaitos duomenys. </w:t>
      </w:r>
      <w:r w:rsidR="00DA1AFD">
        <w:rPr>
          <w:rFonts w:ascii="Times New Roman" w:eastAsia="Times New Roman" w:hAnsi="Times New Roman" w:cs="Times New Roman"/>
          <w:sz w:val="24"/>
          <w:szCs w:val="24"/>
        </w:rPr>
        <w:t>Konstatuotina, kad š</w:t>
      </w:r>
      <w:r w:rsidR="002C5707">
        <w:rPr>
          <w:rFonts w:ascii="Times New Roman" w:eastAsia="Times New Roman" w:hAnsi="Times New Roman" w:cs="Times New Roman"/>
          <w:sz w:val="24"/>
          <w:szCs w:val="24"/>
        </w:rPr>
        <w:t>alies išlaidos, turėtos advokato pagalbai</w:t>
      </w:r>
      <w:r w:rsidR="002C5707" w:rsidRPr="002C5707">
        <w:rPr>
          <w:rFonts w:ascii="Times New Roman" w:eastAsia="Times New Roman" w:hAnsi="Times New Roman" w:cs="Times New Roman"/>
          <w:sz w:val="24"/>
          <w:szCs w:val="24"/>
        </w:rPr>
        <w:t xml:space="preserve"> </w:t>
      </w:r>
      <w:r w:rsidR="00FA20A3">
        <w:rPr>
          <w:rFonts w:ascii="Times New Roman" w:eastAsia="Times New Roman" w:hAnsi="Times New Roman" w:cs="Times New Roman"/>
          <w:sz w:val="24"/>
          <w:szCs w:val="24"/>
        </w:rPr>
        <w:t>d</w:t>
      </w:r>
      <w:r w:rsidR="002C5707" w:rsidRPr="00FA30BB">
        <w:rPr>
          <w:rFonts w:ascii="Times New Roman" w:eastAsia="Times New Roman" w:hAnsi="Times New Roman" w:cs="Times New Roman"/>
          <w:sz w:val="24"/>
          <w:szCs w:val="24"/>
        </w:rPr>
        <w:t>arbo ginčų komisijoje</w:t>
      </w:r>
      <w:r w:rsidR="002C5707">
        <w:rPr>
          <w:rFonts w:ascii="Times New Roman" w:eastAsia="Times New Roman" w:hAnsi="Times New Roman" w:cs="Times New Roman"/>
          <w:sz w:val="24"/>
          <w:szCs w:val="24"/>
        </w:rPr>
        <w:t xml:space="preserve"> apmokėti, ne</w:t>
      </w:r>
      <w:r w:rsidR="00FA20A3">
        <w:rPr>
          <w:rFonts w:ascii="Times New Roman" w:eastAsia="Times New Roman" w:hAnsi="Times New Roman" w:cs="Times New Roman"/>
          <w:sz w:val="24"/>
          <w:szCs w:val="24"/>
        </w:rPr>
        <w:t xml:space="preserve">gali būti kvalifikuojamos </w:t>
      </w:r>
      <w:r w:rsidR="008433EA">
        <w:rPr>
          <w:rFonts w:ascii="Times New Roman" w:eastAsia="Times New Roman" w:hAnsi="Times New Roman" w:cs="Times New Roman"/>
          <w:sz w:val="24"/>
          <w:szCs w:val="24"/>
        </w:rPr>
        <w:t xml:space="preserve">kaip </w:t>
      </w:r>
      <w:r w:rsidR="00C45151">
        <w:rPr>
          <w:rFonts w:ascii="Times New Roman" w:eastAsia="Times New Roman" w:hAnsi="Times New Roman" w:cs="Times New Roman"/>
          <w:sz w:val="24"/>
          <w:szCs w:val="24"/>
        </w:rPr>
        <w:t>jos išlaidos advokato pagalbai pirmosios instancijos teisme apmokėti</w:t>
      </w:r>
      <w:r w:rsidR="00A34720">
        <w:rPr>
          <w:rFonts w:ascii="Times New Roman" w:eastAsia="Times New Roman" w:hAnsi="Times New Roman" w:cs="Times New Roman"/>
          <w:sz w:val="24"/>
          <w:szCs w:val="24"/>
        </w:rPr>
        <w:t>.</w:t>
      </w:r>
    </w:p>
    <w:p w14:paraId="164097EB" w14:textId="553947AE" w:rsidR="00CB44E4" w:rsidRPr="002A059E" w:rsidRDefault="004E0EFF" w:rsidP="001B0416">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2A059E">
        <w:rPr>
          <w:rFonts w:ascii="Times New Roman" w:eastAsia="Times New Roman" w:hAnsi="Times New Roman" w:cs="Times New Roman"/>
          <w:iCs/>
          <w:sz w:val="24"/>
          <w:szCs w:val="24"/>
        </w:rPr>
        <w:t xml:space="preserve">Kaip jau minėta, </w:t>
      </w:r>
      <w:r w:rsidRPr="002A059E">
        <w:rPr>
          <w:rFonts w:ascii="Times New Roman" w:eastAsia="Times New Roman" w:hAnsi="Times New Roman" w:cs="Times New Roman"/>
          <w:sz w:val="24"/>
          <w:szCs w:val="24"/>
        </w:rPr>
        <w:t>DK 217 straipsnio 3</w:t>
      </w:r>
      <w:r w:rsidR="003F1B60">
        <w:rPr>
          <w:rFonts w:ascii="Times New Roman" w:eastAsia="Times New Roman" w:hAnsi="Times New Roman" w:cs="Times New Roman"/>
          <w:sz w:val="24"/>
          <w:szCs w:val="24"/>
        </w:rPr>
        <w:t> </w:t>
      </w:r>
      <w:r w:rsidRPr="002A059E">
        <w:rPr>
          <w:rFonts w:ascii="Times New Roman" w:eastAsia="Times New Roman" w:hAnsi="Times New Roman" w:cs="Times New Roman"/>
          <w:sz w:val="24"/>
          <w:szCs w:val="24"/>
        </w:rPr>
        <w:t xml:space="preserve">dalies esmė – įtvirtinti (užtikrinti) nemokamą ikiteisminį darbo ginčo nagrinėjimo procesą, kuriame šalių patiriamos bylinėjimosi išlaidos joms </w:t>
      </w:r>
      <w:r w:rsidRPr="002A059E">
        <w:rPr>
          <w:rFonts w:ascii="Times New Roman" w:eastAsia="Times New Roman" w:hAnsi="Times New Roman" w:cs="Times New Roman"/>
          <w:iCs/>
          <w:sz w:val="24"/>
          <w:szCs w:val="24"/>
        </w:rPr>
        <w:t>yra iš viso neatlyginamos. Tokiu ikiteisminės darbo ginčų dėl teisės nagrinėjimo stadijos modeliu</w:t>
      </w:r>
      <w:r w:rsidR="00536418" w:rsidRPr="002A059E">
        <w:rPr>
          <w:rFonts w:ascii="Times New Roman" w:eastAsia="Times New Roman" w:hAnsi="Times New Roman" w:cs="Times New Roman"/>
          <w:iCs/>
          <w:sz w:val="24"/>
          <w:szCs w:val="24"/>
        </w:rPr>
        <w:t>, be kita ko,</w:t>
      </w:r>
      <w:r w:rsidRPr="002A059E">
        <w:rPr>
          <w:rFonts w:ascii="Times New Roman" w:eastAsia="Times New Roman" w:hAnsi="Times New Roman" w:cs="Times New Roman"/>
          <w:iCs/>
          <w:sz w:val="24"/>
          <w:szCs w:val="24"/>
        </w:rPr>
        <w:t xml:space="preserve"> siekiama, kad darbo teisinių santykių šalys turėtų </w:t>
      </w:r>
      <w:r w:rsidR="007A3C52" w:rsidRPr="002A059E">
        <w:rPr>
          <w:rFonts w:ascii="Times New Roman" w:eastAsia="Times New Roman" w:hAnsi="Times New Roman" w:cs="Times New Roman"/>
          <w:iCs/>
          <w:sz w:val="24"/>
          <w:szCs w:val="24"/>
        </w:rPr>
        <w:t xml:space="preserve">vienodas </w:t>
      </w:r>
      <w:r w:rsidRPr="002A059E">
        <w:rPr>
          <w:rFonts w:ascii="Times New Roman" w:eastAsia="Times New Roman" w:hAnsi="Times New Roman" w:cs="Times New Roman"/>
          <w:iCs/>
          <w:sz w:val="24"/>
          <w:szCs w:val="24"/>
        </w:rPr>
        <w:t xml:space="preserve">sąlygas greičiau, paprasčiau ir pigiau išspręsti savo nesutarimą, padaryti ginčų sprendimą DGK </w:t>
      </w:r>
      <w:proofErr w:type="spellStart"/>
      <w:r w:rsidRPr="002A059E">
        <w:rPr>
          <w:rFonts w:ascii="Times New Roman" w:eastAsia="Times New Roman" w:hAnsi="Times New Roman" w:cs="Times New Roman"/>
          <w:iCs/>
          <w:sz w:val="24"/>
          <w:szCs w:val="24"/>
        </w:rPr>
        <w:t>prieinamesn</w:t>
      </w:r>
      <w:r w:rsidR="008433EA">
        <w:rPr>
          <w:rFonts w:ascii="Times New Roman" w:eastAsia="Times New Roman" w:hAnsi="Times New Roman" w:cs="Times New Roman"/>
          <w:iCs/>
          <w:sz w:val="24"/>
          <w:szCs w:val="24"/>
        </w:rPr>
        <w:t>į</w:t>
      </w:r>
      <w:proofErr w:type="spellEnd"/>
      <w:r w:rsidR="00C357FA" w:rsidRPr="002A059E">
        <w:rPr>
          <w:rFonts w:ascii="Times New Roman" w:eastAsia="Times New Roman" w:hAnsi="Times New Roman" w:cs="Times New Roman"/>
          <w:iCs/>
          <w:sz w:val="24"/>
          <w:szCs w:val="24"/>
        </w:rPr>
        <w:t xml:space="preserve"> </w:t>
      </w:r>
      <w:r w:rsidRPr="002A059E">
        <w:rPr>
          <w:rFonts w:ascii="Times New Roman" w:eastAsia="Times New Roman" w:hAnsi="Times New Roman" w:cs="Times New Roman"/>
          <w:iCs/>
          <w:sz w:val="24"/>
          <w:szCs w:val="24"/>
        </w:rPr>
        <w:t>darbuotojams, t. y. kad darbuotojai</w:t>
      </w:r>
      <w:r w:rsidR="00C357FA" w:rsidRPr="002A059E">
        <w:rPr>
          <w:rFonts w:ascii="Times New Roman" w:eastAsia="Times New Roman" w:hAnsi="Times New Roman" w:cs="Times New Roman"/>
          <w:iCs/>
          <w:sz w:val="24"/>
          <w:szCs w:val="24"/>
        </w:rPr>
        <w:t>,</w:t>
      </w:r>
      <w:r w:rsidRPr="002A059E">
        <w:rPr>
          <w:rFonts w:ascii="Times New Roman" w:eastAsia="Times New Roman" w:hAnsi="Times New Roman" w:cs="Times New Roman"/>
          <w:iCs/>
          <w:sz w:val="24"/>
          <w:szCs w:val="24"/>
        </w:rPr>
        <w:t xml:space="preserve"> turėdami mažesnius finansinius resursus</w:t>
      </w:r>
      <w:r w:rsidR="00C357FA" w:rsidRPr="002A059E">
        <w:rPr>
          <w:rFonts w:ascii="Times New Roman" w:eastAsia="Times New Roman" w:hAnsi="Times New Roman" w:cs="Times New Roman"/>
          <w:iCs/>
          <w:sz w:val="24"/>
          <w:szCs w:val="24"/>
        </w:rPr>
        <w:t>,</w:t>
      </w:r>
      <w:r w:rsidRPr="002A059E">
        <w:rPr>
          <w:rFonts w:ascii="Times New Roman" w:eastAsia="Times New Roman" w:hAnsi="Times New Roman" w:cs="Times New Roman"/>
          <w:iCs/>
          <w:sz w:val="24"/>
          <w:szCs w:val="24"/>
        </w:rPr>
        <w:t xml:space="preserve"> neatsi</w:t>
      </w:r>
      <w:r w:rsidR="008433EA">
        <w:rPr>
          <w:rFonts w:ascii="Times New Roman" w:eastAsia="Times New Roman" w:hAnsi="Times New Roman" w:cs="Times New Roman"/>
          <w:iCs/>
          <w:sz w:val="24"/>
          <w:szCs w:val="24"/>
        </w:rPr>
        <w:t>durtų</w:t>
      </w:r>
      <w:r w:rsidRPr="002A059E">
        <w:rPr>
          <w:rFonts w:ascii="Times New Roman" w:eastAsia="Times New Roman" w:hAnsi="Times New Roman" w:cs="Times New Roman"/>
          <w:iCs/>
          <w:sz w:val="24"/>
          <w:szCs w:val="24"/>
        </w:rPr>
        <w:t xml:space="preserve"> sunkesnėje situacijoje nei darbdavys</w:t>
      </w:r>
      <w:r w:rsidR="00C357FA" w:rsidRPr="002A059E">
        <w:rPr>
          <w:rFonts w:ascii="Times New Roman" w:eastAsia="Times New Roman" w:hAnsi="Times New Roman" w:cs="Times New Roman"/>
          <w:iCs/>
          <w:sz w:val="24"/>
          <w:szCs w:val="24"/>
        </w:rPr>
        <w:t>. Spręstina, kad a</w:t>
      </w:r>
      <w:r w:rsidR="007E6918" w:rsidRPr="002A059E">
        <w:rPr>
          <w:rFonts w:ascii="Times New Roman" w:eastAsia="Times New Roman" w:hAnsi="Times New Roman" w:cs="Times New Roman"/>
          <w:iCs/>
          <w:sz w:val="24"/>
          <w:szCs w:val="24"/>
        </w:rPr>
        <w:t>peliacinės instancijos teismas į tai neatkreipė dėmesio ir padarė nepagrįstą</w:t>
      </w:r>
      <w:r w:rsidR="007A3C52" w:rsidRPr="002A059E">
        <w:rPr>
          <w:rFonts w:ascii="Times New Roman" w:eastAsia="Times New Roman" w:hAnsi="Times New Roman" w:cs="Times New Roman"/>
          <w:iCs/>
          <w:sz w:val="24"/>
          <w:szCs w:val="24"/>
        </w:rPr>
        <w:t>, imperatyvios</w:t>
      </w:r>
      <w:r w:rsidR="003F1B60">
        <w:rPr>
          <w:rFonts w:ascii="Times New Roman" w:eastAsia="Times New Roman" w:hAnsi="Times New Roman" w:cs="Times New Roman"/>
          <w:iCs/>
          <w:sz w:val="24"/>
          <w:szCs w:val="24"/>
        </w:rPr>
        <w:t>ios</w:t>
      </w:r>
      <w:r w:rsidR="007A3C52" w:rsidRPr="002A059E">
        <w:rPr>
          <w:rFonts w:ascii="Times New Roman" w:eastAsia="Times New Roman" w:hAnsi="Times New Roman" w:cs="Times New Roman"/>
          <w:iCs/>
          <w:sz w:val="24"/>
          <w:szCs w:val="24"/>
        </w:rPr>
        <w:t xml:space="preserve"> DK nuostatos neatitinkančią </w:t>
      </w:r>
      <w:r w:rsidR="007E6918" w:rsidRPr="002A059E">
        <w:rPr>
          <w:rFonts w:ascii="Times New Roman" w:eastAsia="Times New Roman" w:hAnsi="Times New Roman" w:cs="Times New Roman"/>
          <w:iCs/>
          <w:sz w:val="24"/>
          <w:szCs w:val="24"/>
        </w:rPr>
        <w:t xml:space="preserve">išvadą, jog </w:t>
      </w:r>
      <w:r w:rsidR="007E6918" w:rsidRPr="002A059E">
        <w:rPr>
          <w:rFonts w:ascii="Times New Roman" w:eastAsia="Times New Roman" w:hAnsi="Times New Roman" w:cs="Times New Roman"/>
          <w:sz w:val="24"/>
          <w:szCs w:val="24"/>
        </w:rPr>
        <w:t>dėl kito asmens nepagrįsto kreipimosi į DGK advokato atstovavimo išlaidų patyręs asmuo turi teisę išsiieškoti</w:t>
      </w:r>
      <w:r w:rsidR="002D27E3">
        <w:rPr>
          <w:rFonts w:ascii="Times New Roman" w:eastAsia="Times New Roman" w:hAnsi="Times New Roman" w:cs="Times New Roman"/>
          <w:sz w:val="24"/>
          <w:szCs w:val="24"/>
        </w:rPr>
        <w:t xml:space="preserve"> jų atlyginimą</w:t>
      </w:r>
      <w:r w:rsidR="007A3C52" w:rsidRPr="002A059E">
        <w:rPr>
          <w:rFonts w:ascii="Times New Roman" w:eastAsia="Times New Roman" w:hAnsi="Times New Roman" w:cs="Times New Roman"/>
          <w:sz w:val="24"/>
          <w:szCs w:val="24"/>
        </w:rPr>
        <w:t>.</w:t>
      </w:r>
      <w:r w:rsidR="00CB44E4" w:rsidRPr="002A059E">
        <w:rPr>
          <w:rFonts w:ascii="Times New Roman" w:eastAsia="Times New Roman" w:hAnsi="Times New Roman" w:cs="Times New Roman"/>
          <w:sz w:val="24"/>
          <w:szCs w:val="24"/>
        </w:rPr>
        <w:t xml:space="preserve"> </w:t>
      </w:r>
    </w:p>
    <w:p w14:paraId="4710DC66" w14:textId="77777777" w:rsidR="00073B53" w:rsidRPr="002A059E" w:rsidRDefault="008B2B38" w:rsidP="008B2B38">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2A059E">
        <w:rPr>
          <w:rFonts w:ascii="Times New Roman" w:eastAsia="Times New Roman" w:hAnsi="Times New Roman" w:cs="Times New Roman"/>
          <w:sz w:val="24"/>
          <w:szCs w:val="24"/>
        </w:rPr>
        <w:t xml:space="preserve">Remiantis tuo, kas išdėstyta, konstatuotina, kad šioje byloje teismai, priteisdami </w:t>
      </w:r>
      <w:r w:rsidR="003C7455" w:rsidRPr="002A059E">
        <w:rPr>
          <w:rFonts w:ascii="Times New Roman" w:eastAsia="Times New Roman" w:hAnsi="Times New Roman" w:cs="Times New Roman"/>
          <w:sz w:val="24"/>
          <w:szCs w:val="24"/>
        </w:rPr>
        <w:t>iš ie</w:t>
      </w:r>
      <w:r w:rsidR="00073B53" w:rsidRPr="002A059E">
        <w:rPr>
          <w:rFonts w:ascii="Times New Roman" w:eastAsia="Times New Roman" w:hAnsi="Times New Roman" w:cs="Times New Roman"/>
          <w:sz w:val="24"/>
          <w:szCs w:val="24"/>
        </w:rPr>
        <w:t xml:space="preserve">škovo </w:t>
      </w:r>
      <w:r w:rsidRPr="002A059E">
        <w:rPr>
          <w:rFonts w:ascii="Times New Roman" w:eastAsia="Times New Roman" w:hAnsi="Times New Roman" w:cs="Times New Roman"/>
          <w:sz w:val="24"/>
          <w:szCs w:val="24"/>
        </w:rPr>
        <w:t>atsakov</w:t>
      </w:r>
      <w:r w:rsidR="00073B53" w:rsidRPr="002A059E">
        <w:rPr>
          <w:rFonts w:ascii="Times New Roman" w:eastAsia="Times New Roman" w:hAnsi="Times New Roman" w:cs="Times New Roman"/>
          <w:sz w:val="24"/>
          <w:szCs w:val="24"/>
        </w:rPr>
        <w:t>ei</w:t>
      </w:r>
      <w:r w:rsidRPr="002A059E">
        <w:rPr>
          <w:rFonts w:ascii="Times New Roman" w:eastAsia="Times New Roman" w:hAnsi="Times New Roman" w:cs="Times New Roman"/>
          <w:sz w:val="24"/>
          <w:szCs w:val="24"/>
        </w:rPr>
        <w:t xml:space="preserve"> </w:t>
      </w:r>
      <w:r w:rsidR="00073B53" w:rsidRPr="002A059E">
        <w:rPr>
          <w:rFonts w:ascii="Times New Roman" w:eastAsia="Times New Roman" w:hAnsi="Times New Roman" w:cs="Times New Roman"/>
          <w:sz w:val="24"/>
          <w:szCs w:val="24"/>
        </w:rPr>
        <w:t xml:space="preserve">800 Eur darbo ginčų komisijoje patirtų </w:t>
      </w:r>
      <w:r w:rsidRPr="002A059E">
        <w:rPr>
          <w:rFonts w:ascii="Times New Roman" w:eastAsia="Times New Roman" w:hAnsi="Times New Roman" w:cs="Times New Roman"/>
          <w:sz w:val="24"/>
          <w:szCs w:val="24"/>
        </w:rPr>
        <w:t>išlaidų advokato pagalbai apmokėti atlyginimą, pažeidė DK 217 straipsnio 3 dalį.</w:t>
      </w:r>
      <w:r w:rsidR="00073B53" w:rsidRPr="002A059E">
        <w:rPr>
          <w:rFonts w:ascii="Times New Roman" w:eastAsia="Times New Roman" w:hAnsi="Times New Roman" w:cs="Times New Roman"/>
          <w:sz w:val="24"/>
          <w:szCs w:val="24"/>
        </w:rPr>
        <w:t xml:space="preserve"> </w:t>
      </w:r>
    </w:p>
    <w:p w14:paraId="6CE42093" w14:textId="671EABFF" w:rsidR="008B2B38" w:rsidRPr="00AD2924" w:rsidRDefault="00073B53" w:rsidP="001B0416">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bookmarkStart w:id="45" w:name="_Hlk527978567"/>
      <w:r w:rsidRPr="002A059E">
        <w:rPr>
          <w:rFonts w:ascii="Times New Roman" w:eastAsia="Times New Roman" w:hAnsi="Times New Roman" w:cs="Times New Roman"/>
          <w:sz w:val="24"/>
          <w:szCs w:val="24"/>
        </w:rPr>
        <w:t>Nustatytas pažeidimas yra pagrind</w:t>
      </w:r>
      <w:r w:rsidR="008433EA">
        <w:rPr>
          <w:rFonts w:ascii="Times New Roman" w:eastAsia="Times New Roman" w:hAnsi="Times New Roman" w:cs="Times New Roman"/>
          <w:sz w:val="24"/>
          <w:szCs w:val="24"/>
        </w:rPr>
        <w:t>as</w:t>
      </w:r>
      <w:r w:rsidRPr="002A059E">
        <w:rPr>
          <w:rFonts w:ascii="Times New Roman" w:eastAsia="Times New Roman" w:hAnsi="Times New Roman" w:cs="Times New Roman"/>
          <w:sz w:val="24"/>
          <w:szCs w:val="24"/>
        </w:rPr>
        <w:t xml:space="preserve"> pakeisti skundžiamą apeliacinės instancijos teismo nutartį</w:t>
      </w:r>
      <w:r w:rsidR="00AD2924" w:rsidRPr="002A059E">
        <w:rPr>
          <w:rFonts w:ascii="Times New Roman" w:eastAsia="Times New Roman" w:hAnsi="Times New Roman" w:cs="Times New Roman"/>
          <w:sz w:val="24"/>
          <w:szCs w:val="24"/>
        </w:rPr>
        <w:t xml:space="preserve"> (CPK 346 straipsnio 2 dalies 1 punktas, 359 straipsnio 3 dalis). Ją pakeičiant, iš ieškovo atsakovei priteistas 1400 Eur bylinėjimosi išlaidų atlyginimas sumažintinas 800 Eur suma ir iš</w:t>
      </w:r>
      <w:r w:rsidR="00AD2924">
        <w:rPr>
          <w:rFonts w:ascii="Times New Roman" w:eastAsia="Times New Roman" w:hAnsi="Times New Roman" w:cs="Times New Roman"/>
          <w:sz w:val="24"/>
          <w:szCs w:val="24"/>
        </w:rPr>
        <w:t xml:space="preserve"> ieškovo atsakovei priteistina</w:t>
      </w:r>
      <w:r w:rsidR="002D27E3">
        <w:rPr>
          <w:rFonts w:ascii="Times New Roman" w:eastAsia="Times New Roman" w:hAnsi="Times New Roman" w:cs="Times New Roman"/>
          <w:sz w:val="24"/>
          <w:szCs w:val="24"/>
        </w:rPr>
        <w:t>s</w:t>
      </w:r>
      <w:r w:rsidR="00AD2924">
        <w:rPr>
          <w:rFonts w:ascii="Times New Roman" w:eastAsia="Times New Roman" w:hAnsi="Times New Roman" w:cs="Times New Roman"/>
          <w:sz w:val="24"/>
          <w:szCs w:val="24"/>
        </w:rPr>
        <w:t xml:space="preserve"> 600 Eur bylinėjimosi išlaidų, patirtų pirmosios instancijos teisme, atlyginimas (CPK </w:t>
      </w:r>
      <w:r w:rsidR="00A34720">
        <w:rPr>
          <w:rFonts w:ascii="Times New Roman" w:eastAsia="Times New Roman" w:hAnsi="Times New Roman" w:cs="Times New Roman"/>
          <w:sz w:val="24"/>
          <w:szCs w:val="24"/>
        </w:rPr>
        <w:t>359 straipsnio 4 dalis).</w:t>
      </w:r>
    </w:p>
    <w:bookmarkEnd w:id="45"/>
    <w:p w14:paraId="06C29A59" w14:textId="77777777" w:rsidR="001C3F37" w:rsidRPr="001C3F37" w:rsidRDefault="001C3F37" w:rsidP="00C87A9D">
      <w:pPr>
        <w:pStyle w:val="ListParagraph"/>
        <w:spacing w:after="120" w:line="240" w:lineRule="auto"/>
        <w:ind w:left="360"/>
        <w:contextualSpacing w:val="0"/>
        <w:jc w:val="both"/>
        <w:rPr>
          <w:rFonts w:ascii="Times New Roman" w:eastAsia="Times New Roman" w:hAnsi="Times New Roman" w:cs="Times New Roman"/>
          <w:iCs/>
          <w:sz w:val="24"/>
          <w:szCs w:val="24"/>
        </w:rPr>
      </w:pPr>
    </w:p>
    <w:p w14:paraId="72A7EE05" w14:textId="77777777" w:rsidR="001C3F37" w:rsidRPr="00C87A9D" w:rsidRDefault="00C87A9D" w:rsidP="00C87A9D">
      <w:pPr>
        <w:pStyle w:val="ListParagraph"/>
        <w:spacing w:after="120" w:line="240" w:lineRule="auto"/>
        <w:ind w:left="360" w:firstLine="349"/>
        <w:contextualSpacing w:val="0"/>
        <w:jc w:val="both"/>
        <w:rPr>
          <w:rFonts w:ascii="Times New Roman" w:eastAsia="Times New Roman" w:hAnsi="Times New Roman" w:cs="Times New Roman"/>
          <w:i/>
          <w:iCs/>
          <w:sz w:val="24"/>
          <w:szCs w:val="24"/>
        </w:rPr>
      </w:pPr>
      <w:r w:rsidRPr="00C87A9D">
        <w:rPr>
          <w:rFonts w:ascii="Times New Roman" w:eastAsia="Times New Roman" w:hAnsi="Times New Roman" w:cs="Times New Roman"/>
          <w:i/>
          <w:iCs/>
          <w:sz w:val="24"/>
          <w:szCs w:val="24"/>
        </w:rPr>
        <w:t>Dėl kitų kasacinio skundo argumentų</w:t>
      </w:r>
    </w:p>
    <w:p w14:paraId="2F631DAB" w14:textId="77777777" w:rsidR="001C3F37" w:rsidRPr="00CB44E4" w:rsidRDefault="001C3F37" w:rsidP="00775616">
      <w:pPr>
        <w:pStyle w:val="ListParagraph"/>
        <w:spacing w:after="120" w:line="240" w:lineRule="auto"/>
        <w:ind w:left="360"/>
        <w:contextualSpacing w:val="0"/>
        <w:jc w:val="both"/>
        <w:rPr>
          <w:rFonts w:ascii="Times New Roman" w:eastAsia="Times New Roman" w:hAnsi="Times New Roman" w:cs="Times New Roman"/>
          <w:iCs/>
          <w:sz w:val="24"/>
          <w:szCs w:val="24"/>
        </w:rPr>
      </w:pPr>
    </w:p>
    <w:p w14:paraId="0875F9AC" w14:textId="0A51DFA4" w:rsidR="00C87A9D" w:rsidRPr="00036200" w:rsidRDefault="00775616" w:rsidP="00036200">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775616">
        <w:rPr>
          <w:rFonts w:ascii="Times New Roman" w:eastAsia="Times New Roman" w:hAnsi="Times New Roman" w:cs="Times New Roman"/>
          <w:iCs/>
          <w:sz w:val="24"/>
          <w:szCs w:val="24"/>
        </w:rPr>
        <w:lastRenderedPageBreak/>
        <w:t>Vertinant kasacinio skundo argumentus, kuriais teigiama</w:t>
      </w:r>
      <w:r w:rsidR="003F1B60">
        <w:rPr>
          <w:rFonts w:ascii="Times New Roman" w:eastAsia="Times New Roman" w:hAnsi="Times New Roman" w:cs="Times New Roman"/>
          <w:iCs/>
          <w:sz w:val="24"/>
          <w:szCs w:val="24"/>
        </w:rPr>
        <w:t>,</w:t>
      </w:r>
      <w:r w:rsidRPr="00775616">
        <w:rPr>
          <w:rFonts w:ascii="Times New Roman" w:eastAsia="Times New Roman" w:hAnsi="Times New Roman" w:cs="Times New Roman"/>
          <w:iCs/>
          <w:sz w:val="24"/>
          <w:szCs w:val="24"/>
        </w:rPr>
        <w:t xml:space="preserve"> kad </w:t>
      </w:r>
      <w:r>
        <w:rPr>
          <w:rFonts w:ascii="Times New Roman" w:eastAsia="Times New Roman" w:hAnsi="Times New Roman" w:cs="Times New Roman"/>
          <w:iCs/>
          <w:sz w:val="24"/>
          <w:szCs w:val="24"/>
        </w:rPr>
        <w:t>ape</w:t>
      </w:r>
      <w:r w:rsidR="00C87A9D" w:rsidRPr="00775616">
        <w:rPr>
          <w:rFonts w:ascii="Times New Roman" w:eastAsia="Times New Roman" w:hAnsi="Times New Roman" w:cs="Times New Roman"/>
          <w:iCs/>
          <w:sz w:val="24"/>
          <w:szCs w:val="24"/>
        </w:rPr>
        <w:t>liacinės instancijos teismas neteisingai taikė Lietuvos Aukščiausiojo Teismo 2016 m. spalio 20 d. nutartyje civilinėje byloje Nr. e3K-3-431-701/2016 pateiktus išaiškinimus</w:t>
      </w:r>
      <w:r>
        <w:rPr>
          <w:rFonts w:ascii="Times New Roman" w:eastAsia="Times New Roman" w:hAnsi="Times New Roman" w:cs="Times New Roman"/>
          <w:iCs/>
          <w:sz w:val="24"/>
          <w:szCs w:val="24"/>
        </w:rPr>
        <w:t xml:space="preserve">, padarė nepagrįstas išvadas dėl </w:t>
      </w:r>
      <w:r w:rsidR="00C87A9D" w:rsidRPr="00775616">
        <w:rPr>
          <w:rFonts w:ascii="Times New Roman" w:eastAsia="Times New Roman" w:hAnsi="Times New Roman" w:cs="Times New Roman"/>
          <w:iCs/>
          <w:sz w:val="24"/>
          <w:szCs w:val="24"/>
        </w:rPr>
        <w:t xml:space="preserve">šio ginčo </w:t>
      </w:r>
      <w:proofErr w:type="spellStart"/>
      <w:r w:rsidR="00C87A9D" w:rsidRPr="00775616">
        <w:rPr>
          <w:rFonts w:ascii="Times New Roman" w:eastAsia="Times New Roman" w:hAnsi="Times New Roman" w:cs="Times New Roman"/>
          <w:iCs/>
          <w:sz w:val="24"/>
          <w:szCs w:val="24"/>
        </w:rPr>
        <w:t>neteismingumo</w:t>
      </w:r>
      <w:proofErr w:type="spellEnd"/>
      <w:r w:rsidR="00C87A9D" w:rsidRPr="00775616">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d</w:t>
      </w:r>
      <w:r w:rsidR="00C87A9D" w:rsidRPr="00775616">
        <w:rPr>
          <w:rFonts w:ascii="Times New Roman" w:eastAsia="Times New Roman" w:hAnsi="Times New Roman" w:cs="Times New Roman"/>
          <w:iCs/>
          <w:sz w:val="24"/>
          <w:szCs w:val="24"/>
        </w:rPr>
        <w:t xml:space="preserve">arbo ginčų komisijai </w:t>
      </w:r>
      <w:r w:rsidR="00EA2BA3">
        <w:rPr>
          <w:rFonts w:ascii="Times New Roman" w:eastAsia="Times New Roman" w:hAnsi="Times New Roman" w:cs="Times New Roman"/>
          <w:iCs/>
          <w:sz w:val="24"/>
          <w:szCs w:val="24"/>
        </w:rPr>
        <w:t>ir</w:t>
      </w:r>
      <w:r w:rsidR="00C87A9D" w:rsidRPr="00775616">
        <w:rPr>
          <w:rFonts w:ascii="Times New Roman" w:eastAsia="Times New Roman" w:hAnsi="Times New Roman" w:cs="Times New Roman"/>
          <w:iCs/>
          <w:sz w:val="24"/>
          <w:szCs w:val="24"/>
        </w:rPr>
        <w:t xml:space="preserve"> ieškov</w:t>
      </w:r>
      <w:r>
        <w:rPr>
          <w:rFonts w:ascii="Times New Roman" w:eastAsia="Times New Roman" w:hAnsi="Times New Roman" w:cs="Times New Roman"/>
          <w:iCs/>
          <w:sz w:val="24"/>
          <w:szCs w:val="24"/>
        </w:rPr>
        <w:t>o</w:t>
      </w:r>
      <w:r w:rsidR="00C87A9D" w:rsidRPr="00775616">
        <w:rPr>
          <w:rFonts w:ascii="Times New Roman" w:eastAsia="Times New Roman" w:hAnsi="Times New Roman" w:cs="Times New Roman"/>
          <w:iCs/>
          <w:sz w:val="24"/>
          <w:szCs w:val="24"/>
        </w:rPr>
        <w:t xml:space="preserve"> nepagrįst</w:t>
      </w:r>
      <w:r>
        <w:rPr>
          <w:rFonts w:ascii="Times New Roman" w:eastAsia="Times New Roman" w:hAnsi="Times New Roman" w:cs="Times New Roman"/>
          <w:iCs/>
          <w:sz w:val="24"/>
          <w:szCs w:val="24"/>
        </w:rPr>
        <w:t>o</w:t>
      </w:r>
      <w:r w:rsidR="00C87A9D" w:rsidRPr="00775616">
        <w:rPr>
          <w:rFonts w:ascii="Times New Roman" w:eastAsia="Times New Roman" w:hAnsi="Times New Roman" w:cs="Times New Roman"/>
          <w:iCs/>
          <w:sz w:val="24"/>
          <w:szCs w:val="24"/>
        </w:rPr>
        <w:t xml:space="preserve"> kreip</w:t>
      </w:r>
      <w:r>
        <w:rPr>
          <w:rFonts w:ascii="Times New Roman" w:eastAsia="Times New Roman" w:hAnsi="Times New Roman" w:cs="Times New Roman"/>
          <w:iCs/>
          <w:sz w:val="24"/>
          <w:szCs w:val="24"/>
        </w:rPr>
        <w:t>imosi</w:t>
      </w:r>
      <w:r w:rsidR="00C87A9D" w:rsidRPr="00775616">
        <w:rPr>
          <w:rFonts w:ascii="Times New Roman" w:eastAsia="Times New Roman" w:hAnsi="Times New Roman" w:cs="Times New Roman"/>
          <w:iCs/>
          <w:sz w:val="24"/>
          <w:szCs w:val="24"/>
        </w:rPr>
        <w:t xml:space="preserve"> į DGK</w:t>
      </w:r>
      <w:r>
        <w:rPr>
          <w:rFonts w:ascii="Times New Roman" w:eastAsia="Times New Roman" w:hAnsi="Times New Roman" w:cs="Times New Roman"/>
          <w:iCs/>
          <w:sz w:val="24"/>
          <w:szCs w:val="24"/>
        </w:rPr>
        <w:t xml:space="preserve">, sutiktina su atsiliepimo į kasacinį skundą argumentais, </w:t>
      </w:r>
      <w:r w:rsidR="00715BBA">
        <w:rPr>
          <w:rFonts w:ascii="Times New Roman" w:eastAsia="Times New Roman" w:hAnsi="Times New Roman" w:cs="Times New Roman"/>
          <w:iCs/>
          <w:sz w:val="24"/>
          <w:szCs w:val="24"/>
        </w:rPr>
        <w:t xml:space="preserve">kuriuos patvirtina skundžiamos nutarties turinio analizė, </w:t>
      </w:r>
      <w:r>
        <w:rPr>
          <w:rFonts w:ascii="Times New Roman" w:eastAsia="Times New Roman" w:hAnsi="Times New Roman" w:cs="Times New Roman"/>
          <w:iCs/>
          <w:sz w:val="24"/>
          <w:szCs w:val="24"/>
        </w:rPr>
        <w:t xml:space="preserve">kad ieškovas kasaciniame skunde netinkamai interpretuoja skundžiamą nutartį, nes </w:t>
      </w:r>
      <w:r w:rsidR="00715BBA">
        <w:rPr>
          <w:rFonts w:ascii="Times New Roman" w:eastAsia="Times New Roman" w:hAnsi="Times New Roman" w:cs="Times New Roman"/>
          <w:iCs/>
          <w:sz w:val="24"/>
          <w:szCs w:val="24"/>
        </w:rPr>
        <w:t>a</w:t>
      </w:r>
      <w:r w:rsidRPr="00C87A9D">
        <w:rPr>
          <w:rFonts w:ascii="Times New Roman" w:eastAsia="Times New Roman" w:hAnsi="Times New Roman" w:cs="Times New Roman"/>
          <w:sz w:val="24"/>
          <w:szCs w:val="24"/>
        </w:rPr>
        <w:t xml:space="preserve">peliacinės instancijos teismas nekonstatavo, kad ginčas neteismingas </w:t>
      </w:r>
      <w:r w:rsidR="00715BBA">
        <w:rPr>
          <w:rFonts w:ascii="Times New Roman" w:eastAsia="Times New Roman" w:hAnsi="Times New Roman" w:cs="Times New Roman"/>
          <w:sz w:val="24"/>
          <w:szCs w:val="24"/>
        </w:rPr>
        <w:t>d</w:t>
      </w:r>
      <w:r w:rsidRPr="00C87A9D">
        <w:rPr>
          <w:rFonts w:ascii="Times New Roman" w:eastAsia="Times New Roman" w:hAnsi="Times New Roman" w:cs="Times New Roman"/>
          <w:sz w:val="24"/>
          <w:szCs w:val="24"/>
        </w:rPr>
        <w:t>arbo ginčų komisijai, taip pat nekonstatavo, jog ieškovas be reikalo kreipėsi į DGK</w:t>
      </w:r>
      <w:r w:rsidR="00715BBA">
        <w:rPr>
          <w:rFonts w:ascii="Times New Roman" w:eastAsia="Times New Roman" w:hAnsi="Times New Roman" w:cs="Times New Roman"/>
          <w:sz w:val="24"/>
          <w:szCs w:val="24"/>
        </w:rPr>
        <w:t xml:space="preserve">, </w:t>
      </w:r>
      <w:r w:rsidR="00715BBA" w:rsidRPr="00C87A9D">
        <w:rPr>
          <w:rFonts w:ascii="Times New Roman" w:eastAsia="Times New Roman" w:hAnsi="Times New Roman" w:cs="Times New Roman"/>
          <w:sz w:val="24"/>
          <w:szCs w:val="24"/>
        </w:rPr>
        <w:t>kasaciniame skunde</w:t>
      </w:r>
      <w:r w:rsidR="00715BBA">
        <w:rPr>
          <w:rFonts w:ascii="Times New Roman" w:eastAsia="Times New Roman" w:hAnsi="Times New Roman" w:cs="Times New Roman"/>
          <w:sz w:val="24"/>
          <w:szCs w:val="24"/>
        </w:rPr>
        <w:t xml:space="preserve"> ieškovas skundžiam</w:t>
      </w:r>
      <w:r w:rsidR="00CA5546">
        <w:rPr>
          <w:rFonts w:ascii="Times New Roman" w:eastAsia="Times New Roman" w:hAnsi="Times New Roman" w:cs="Times New Roman"/>
          <w:sz w:val="24"/>
          <w:szCs w:val="24"/>
        </w:rPr>
        <w:t xml:space="preserve">ai apeliacinės instancijos teismo nutarčiai priskiria </w:t>
      </w:r>
      <w:r w:rsidR="00CA5546" w:rsidRPr="00C87A9D">
        <w:rPr>
          <w:rFonts w:ascii="Times New Roman" w:eastAsia="Times New Roman" w:hAnsi="Times New Roman" w:cs="Times New Roman"/>
          <w:sz w:val="24"/>
          <w:szCs w:val="24"/>
        </w:rPr>
        <w:t>nurodytos Lietuvos Aukščiausiojo Teismo nutarties 24 punkte pateiktą argumentaciją</w:t>
      </w:r>
      <w:r w:rsidR="00CA5546">
        <w:rPr>
          <w:rFonts w:ascii="Times New Roman" w:eastAsia="Times New Roman" w:hAnsi="Times New Roman" w:cs="Times New Roman"/>
          <w:sz w:val="24"/>
          <w:szCs w:val="24"/>
        </w:rPr>
        <w:t xml:space="preserve">, </w:t>
      </w:r>
      <w:r w:rsidR="002D27E3" w:rsidRPr="00036200">
        <w:rPr>
          <w:rFonts w:ascii="Times New Roman" w:eastAsia="Times New Roman" w:hAnsi="Times New Roman" w:cs="Times New Roman"/>
          <w:sz w:val="24"/>
          <w:szCs w:val="24"/>
        </w:rPr>
        <w:t>kurios skundžiamos nutarties motyvuojamojoje dalyje nėra</w:t>
      </w:r>
      <w:r w:rsidR="00CA5546" w:rsidRPr="00036200">
        <w:rPr>
          <w:rFonts w:ascii="Times New Roman" w:eastAsia="Times New Roman" w:hAnsi="Times New Roman" w:cs="Times New Roman"/>
          <w:sz w:val="24"/>
          <w:szCs w:val="24"/>
        </w:rPr>
        <w:t>.</w:t>
      </w:r>
    </w:p>
    <w:p w14:paraId="30F7F914" w14:textId="74D70415" w:rsidR="00A01E3A" w:rsidRPr="003F1B60" w:rsidRDefault="00862BC0" w:rsidP="003F1B60">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Remiantis tuo, kas išdėstyta šios nutarties ankstesnėje dalyje </w:t>
      </w:r>
      <w:r w:rsidRPr="00CA5546">
        <w:rPr>
          <w:rFonts w:ascii="Times New Roman" w:eastAsia="Times New Roman" w:hAnsi="Times New Roman" w:cs="Times New Roman"/>
          <w:sz w:val="24"/>
          <w:szCs w:val="24"/>
        </w:rPr>
        <w:t xml:space="preserve">dėl </w:t>
      </w:r>
      <w:r w:rsidRPr="00CA5546">
        <w:rPr>
          <w:rFonts w:ascii="Times New Roman" w:eastAsia="Times New Roman" w:hAnsi="Times New Roman" w:cs="Times New Roman"/>
          <w:iCs/>
          <w:sz w:val="24"/>
          <w:szCs w:val="24"/>
        </w:rPr>
        <w:t>DK</w:t>
      </w:r>
      <w:r w:rsidRPr="00CA5546">
        <w:rPr>
          <w:rFonts w:ascii="Times New Roman" w:eastAsia="Times New Roman" w:hAnsi="Times New Roman" w:cs="Times New Roman"/>
          <w:sz w:val="24"/>
          <w:szCs w:val="24"/>
        </w:rPr>
        <w:t xml:space="preserve"> 217 straipsnio 3 dalies aiškinimo ir taikymo</w:t>
      </w:r>
      <w:r>
        <w:rPr>
          <w:rFonts w:ascii="Times New Roman" w:eastAsia="Times New Roman" w:hAnsi="Times New Roman" w:cs="Times New Roman"/>
          <w:sz w:val="24"/>
          <w:szCs w:val="24"/>
        </w:rPr>
        <w:t>, k</w:t>
      </w:r>
      <w:r w:rsidR="00CA5546" w:rsidRPr="00862BC0">
        <w:rPr>
          <w:rFonts w:ascii="Times New Roman" w:eastAsia="Times New Roman" w:hAnsi="Times New Roman" w:cs="Times New Roman"/>
          <w:iCs/>
          <w:sz w:val="24"/>
          <w:szCs w:val="24"/>
        </w:rPr>
        <w:t>asacinio skundo argumentai, kuriais nurodoma</w:t>
      </w:r>
      <w:r w:rsidR="002D27E3">
        <w:rPr>
          <w:rFonts w:ascii="Times New Roman" w:eastAsia="Times New Roman" w:hAnsi="Times New Roman" w:cs="Times New Roman"/>
          <w:iCs/>
          <w:sz w:val="24"/>
          <w:szCs w:val="24"/>
        </w:rPr>
        <w:t>s</w:t>
      </w:r>
      <w:r w:rsidR="00CA5546" w:rsidRPr="00862BC0">
        <w:rPr>
          <w:rFonts w:ascii="Times New Roman" w:eastAsia="Times New Roman" w:hAnsi="Times New Roman" w:cs="Times New Roman"/>
          <w:iCs/>
          <w:sz w:val="24"/>
          <w:szCs w:val="24"/>
        </w:rPr>
        <w:t xml:space="preserve"> netinkam</w:t>
      </w:r>
      <w:r w:rsidR="002D27E3">
        <w:rPr>
          <w:rFonts w:ascii="Times New Roman" w:eastAsia="Times New Roman" w:hAnsi="Times New Roman" w:cs="Times New Roman"/>
          <w:iCs/>
          <w:sz w:val="24"/>
          <w:szCs w:val="24"/>
        </w:rPr>
        <w:t>as</w:t>
      </w:r>
      <w:r w:rsidR="00CA5546" w:rsidRPr="00862BC0">
        <w:rPr>
          <w:rFonts w:ascii="Times New Roman" w:eastAsia="Times New Roman" w:hAnsi="Times New Roman" w:cs="Times New Roman"/>
          <w:iCs/>
          <w:sz w:val="24"/>
          <w:szCs w:val="24"/>
        </w:rPr>
        <w:t xml:space="preserve"> Rekomendacijų nuostatų taikym</w:t>
      </w:r>
      <w:r w:rsidR="002D27E3">
        <w:rPr>
          <w:rFonts w:ascii="Times New Roman" w:eastAsia="Times New Roman" w:hAnsi="Times New Roman" w:cs="Times New Roman"/>
          <w:iCs/>
          <w:sz w:val="24"/>
          <w:szCs w:val="24"/>
        </w:rPr>
        <w:t>as</w:t>
      </w:r>
      <w:r w:rsidR="00CA5546" w:rsidRPr="00862BC0">
        <w:rPr>
          <w:rFonts w:ascii="Times New Roman" w:eastAsia="Times New Roman" w:hAnsi="Times New Roman" w:cs="Times New Roman"/>
          <w:iCs/>
          <w:sz w:val="24"/>
          <w:szCs w:val="24"/>
        </w:rPr>
        <w:t xml:space="preserve"> ir aiškinim</w:t>
      </w:r>
      <w:r w:rsidR="002D27E3">
        <w:rPr>
          <w:rFonts w:ascii="Times New Roman" w:eastAsia="Times New Roman" w:hAnsi="Times New Roman" w:cs="Times New Roman"/>
          <w:iCs/>
          <w:sz w:val="24"/>
          <w:szCs w:val="24"/>
        </w:rPr>
        <w:t>as</w:t>
      </w:r>
      <w:r w:rsidR="00CA5546" w:rsidRPr="00862BC0">
        <w:rPr>
          <w:rFonts w:ascii="Times New Roman" w:eastAsia="Times New Roman" w:hAnsi="Times New Roman" w:cs="Times New Roman"/>
          <w:iCs/>
          <w:sz w:val="24"/>
          <w:szCs w:val="24"/>
        </w:rPr>
        <w:t xml:space="preserve"> apeliacinės instancijos teisme bei </w:t>
      </w:r>
      <w:r w:rsidR="00CA5546" w:rsidRPr="00862BC0">
        <w:rPr>
          <w:rFonts w:ascii="Times New Roman" w:eastAsia="Times New Roman" w:hAnsi="Times New Roman" w:cs="Times New Roman"/>
          <w:sz w:val="24"/>
          <w:szCs w:val="24"/>
        </w:rPr>
        <w:t>šiuo klausimu nukrypim</w:t>
      </w:r>
      <w:r w:rsidR="002D27E3">
        <w:rPr>
          <w:rFonts w:ascii="Times New Roman" w:eastAsia="Times New Roman" w:hAnsi="Times New Roman" w:cs="Times New Roman"/>
          <w:sz w:val="24"/>
          <w:szCs w:val="24"/>
        </w:rPr>
        <w:t>as</w:t>
      </w:r>
      <w:r w:rsidR="00CA5546" w:rsidRPr="00862BC0">
        <w:rPr>
          <w:rFonts w:ascii="Times New Roman" w:eastAsia="Times New Roman" w:hAnsi="Times New Roman" w:cs="Times New Roman"/>
          <w:sz w:val="24"/>
          <w:szCs w:val="24"/>
        </w:rPr>
        <w:t xml:space="preserve"> nuo kasacinio teismo praktikos, </w:t>
      </w:r>
      <w:r>
        <w:rPr>
          <w:rFonts w:ascii="Times New Roman" w:eastAsia="Times New Roman" w:hAnsi="Times New Roman" w:cs="Times New Roman"/>
          <w:sz w:val="24"/>
          <w:szCs w:val="24"/>
        </w:rPr>
        <w:t>yra vertintini kaip neturintys įtakos skundžiamos nutarties teisėtumui ir reikšmės vienodos teismų praktikos formavimui, todėl teisėjų kolegija dėl jų nepasisako.</w:t>
      </w:r>
    </w:p>
    <w:p w14:paraId="341B3395" w14:textId="77777777" w:rsidR="007C7A89" w:rsidRDefault="00C802A5" w:rsidP="007C7A89">
      <w:pPr>
        <w:pStyle w:val="ListParagraph"/>
        <w:numPr>
          <w:ilvl w:val="0"/>
          <w:numId w:val="3"/>
        </w:numPr>
        <w:spacing w:after="120" w:line="240" w:lineRule="auto"/>
        <w:contextualSpacing w:val="0"/>
        <w:jc w:val="both"/>
        <w:rPr>
          <w:rFonts w:ascii="Times New Roman" w:hAnsi="Times New Roman"/>
          <w:sz w:val="24"/>
          <w:szCs w:val="24"/>
        </w:rPr>
      </w:pPr>
      <w:r w:rsidRPr="007C7A89">
        <w:rPr>
          <w:rFonts w:ascii="Times New Roman" w:eastAsia="Times New Roman" w:hAnsi="Times New Roman" w:cs="Times New Roman"/>
          <w:sz w:val="24"/>
          <w:szCs w:val="24"/>
        </w:rPr>
        <w:t xml:space="preserve">Kasaciniame skunde teigdamas, kad apeliacinės instancijos teismas netinkamai išsprendė atsakovės apeliacinės instancijos teisme patirtų išlaidų advokato pagalbai apmokėti atlyginimo priteisimo klausimą, ieškovas </w:t>
      </w:r>
      <w:r w:rsidR="007C7A89">
        <w:rPr>
          <w:rFonts w:ascii="Times New Roman" w:eastAsia="Times New Roman" w:hAnsi="Times New Roman" w:cs="Times New Roman"/>
          <w:sz w:val="24"/>
          <w:szCs w:val="24"/>
        </w:rPr>
        <w:t xml:space="preserve">nenurodo kasacijos pagrindo ir jo buvimą patvirtinančių teisinių argumentų. </w:t>
      </w:r>
      <w:r w:rsidR="00A71813">
        <w:rPr>
          <w:rFonts w:ascii="Times New Roman" w:eastAsia="Times New Roman" w:hAnsi="Times New Roman" w:cs="Times New Roman"/>
          <w:sz w:val="24"/>
          <w:szCs w:val="24"/>
        </w:rPr>
        <w:t>Tokie</w:t>
      </w:r>
      <w:r w:rsidR="007C7A89">
        <w:rPr>
          <w:rFonts w:ascii="Times New Roman" w:eastAsia="Times New Roman" w:hAnsi="Times New Roman" w:cs="Times New Roman"/>
          <w:sz w:val="24"/>
          <w:szCs w:val="24"/>
        </w:rPr>
        <w:t xml:space="preserve"> kasacinio skundo teiginiai </w:t>
      </w:r>
      <w:r w:rsidR="00A71813">
        <w:rPr>
          <w:rFonts w:ascii="Times New Roman" w:eastAsia="Times New Roman" w:hAnsi="Times New Roman" w:cs="Times New Roman"/>
          <w:sz w:val="24"/>
          <w:szCs w:val="24"/>
        </w:rPr>
        <w:t>vertintini kaip nesudarantys</w:t>
      </w:r>
      <w:r w:rsidR="007C7A89" w:rsidRPr="002E3A0A">
        <w:rPr>
          <w:rFonts w:ascii="Times New Roman" w:hAnsi="Times New Roman"/>
          <w:sz w:val="24"/>
          <w:szCs w:val="24"/>
        </w:rPr>
        <w:t xml:space="preserve"> kasacinio nagrinėjimo dalyk</w:t>
      </w:r>
      <w:r w:rsidR="00A71813">
        <w:rPr>
          <w:rFonts w:ascii="Times New Roman" w:hAnsi="Times New Roman"/>
          <w:sz w:val="24"/>
          <w:szCs w:val="24"/>
        </w:rPr>
        <w:t>o</w:t>
      </w:r>
      <w:r w:rsidR="007C7A89" w:rsidRPr="002E3A0A">
        <w:rPr>
          <w:rFonts w:ascii="Times New Roman" w:hAnsi="Times New Roman"/>
          <w:sz w:val="24"/>
          <w:szCs w:val="24"/>
        </w:rPr>
        <w:t>, nes jie neatitinka CPK nustatytų reikalavimų dėl motyvuotų kasacijos pagrindų nurodymo (CPK 346 straipsnis, 347 straipsnio 1 dalies 3</w:t>
      </w:r>
      <w:r w:rsidR="003F1B60">
        <w:rPr>
          <w:rFonts w:ascii="Times New Roman" w:hAnsi="Times New Roman"/>
          <w:sz w:val="24"/>
          <w:szCs w:val="24"/>
        </w:rPr>
        <w:t xml:space="preserve"> </w:t>
      </w:r>
      <w:r w:rsidR="007C7A89" w:rsidRPr="002E3A0A">
        <w:rPr>
          <w:rFonts w:ascii="Times New Roman" w:hAnsi="Times New Roman"/>
          <w:sz w:val="24"/>
          <w:szCs w:val="24"/>
        </w:rPr>
        <w:t>punktas).</w:t>
      </w:r>
      <w:r w:rsidR="007C7A89" w:rsidRPr="007C7A89">
        <w:rPr>
          <w:rFonts w:ascii="Times New Roman" w:hAnsi="Times New Roman"/>
          <w:sz w:val="24"/>
          <w:szCs w:val="24"/>
        </w:rPr>
        <w:t xml:space="preserve"> </w:t>
      </w:r>
      <w:r w:rsidR="00A71813">
        <w:rPr>
          <w:rFonts w:ascii="Times New Roman" w:hAnsi="Times New Roman"/>
          <w:sz w:val="24"/>
          <w:szCs w:val="24"/>
        </w:rPr>
        <w:t>Kasacinio teismo praktikoje konstatuota, kad k</w:t>
      </w:r>
      <w:r w:rsidR="007C7A89" w:rsidRPr="002E3A0A">
        <w:rPr>
          <w:rFonts w:ascii="Times New Roman" w:hAnsi="Times New Roman"/>
          <w:sz w:val="24"/>
          <w:szCs w:val="24"/>
        </w:rPr>
        <w:t>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(žr., pvz., Lietuvos Aukščiausiojo Teismo 2013 m. birželio 28 d. nutartį civilinėje byloje Nr. 3K-3-373/2013).</w:t>
      </w:r>
      <w:r w:rsidR="00A71813" w:rsidRPr="00A71813">
        <w:rPr>
          <w:rFonts w:ascii="Times New Roman" w:hAnsi="Times New Roman"/>
          <w:sz w:val="24"/>
          <w:szCs w:val="24"/>
        </w:rPr>
        <w:t xml:space="preserve"> </w:t>
      </w:r>
      <w:r w:rsidR="00A71813" w:rsidRPr="002E3A0A">
        <w:rPr>
          <w:rFonts w:ascii="Times New Roman" w:hAnsi="Times New Roman"/>
          <w:sz w:val="24"/>
          <w:szCs w:val="24"/>
        </w:rPr>
        <w:t xml:space="preserve">Dėl to teisėjų kolegija nenagrinėja pirmiau nurodytų </w:t>
      </w:r>
      <w:r w:rsidR="00A71813">
        <w:rPr>
          <w:rFonts w:ascii="Times New Roman" w:hAnsi="Times New Roman"/>
          <w:sz w:val="24"/>
          <w:szCs w:val="24"/>
        </w:rPr>
        <w:t xml:space="preserve">ieškovo </w:t>
      </w:r>
      <w:r w:rsidR="00A71813" w:rsidRPr="002E3A0A">
        <w:rPr>
          <w:rFonts w:ascii="Times New Roman" w:hAnsi="Times New Roman"/>
          <w:sz w:val="24"/>
          <w:szCs w:val="24"/>
        </w:rPr>
        <w:t>kasacinio skundo teiginių ir dėl jų nepasisako</w:t>
      </w:r>
      <w:r w:rsidR="00073C86">
        <w:rPr>
          <w:rFonts w:ascii="Times New Roman" w:hAnsi="Times New Roman"/>
          <w:sz w:val="24"/>
          <w:szCs w:val="24"/>
        </w:rPr>
        <w:t>.</w:t>
      </w:r>
    </w:p>
    <w:p w14:paraId="1296A144" w14:textId="77777777" w:rsidR="00896CAE" w:rsidRDefault="00896CAE" w:rsidP="00896CAE">
      <w:pPr>
        <w:pStyle w:val="ListParagraph"/>
        <w:spacing w:after="120" w:line="240" w:lineRule="auto"/>
        <w:ind w:left="360"/>
        <w:contextualSpacing w:val="0"/>
        <w:jc w:val="both"/>
        <w:rPr>
          <w:rFonts w:ascii="Times New Roman" w:hAnsi="Times New Roman"/>
          <w:sz w:val="24"/>
          <w:szCs w:val="24"/>
        </w:rPr>
      </w:pPr>
    </w:p>
    <w:p w14:paraId="37B561C7" w14:textId="77777777" w:rsidR="00750C49" w:rsidRPr="00750C49" w:rsidRDefault="00750C49" w:rsidP="00750C49">
      <w:pPr>
        <w:pStyle w:val="ListParagraph"/>
        <w:spacing w:after="120" w:line="240" w:lineRule="auto"/>
        <w:ind w:left="360" w:firstLine="349"/>
        <w:contextualSpacing w:val="0"/>
        <w:jc w:val="both"/>
        <w:rPr>
          <w:rFonts w:ascii="Times New Roman" w:hAnsi="Times New Roman"/>
          <w:i/>
          <w:sz w:val="24"/>
          <w:szCs w:val="24"/>
        </w:rPr>
      </w:pPr>
      <w:r w:rsidRPr="00750C49">
        <w:rPr>
          <w:rFonts w:ascii="Times New Roman" w:hAnsi="Times New Roman"/>
          <w:i/>
          <w:sz w:val="24"/>
          <w:szCs w:val="24"/>
        </w:rPr>
        <w:t xml:space="preserve">Dėl procesinės bylos baigties </w:t>
      </w:r>
    </w:p>
    <w:p w14:paraId="4474F259" w14:textId="77777777" w:rsidR="00896CAE" w:rsidRPr="00896CAE" w:rsidRDefault="00896CAE" w:rsidP="00896CAE">
      <w:pPr>
        <w:pStyle w:val="ListParagraph"/>
        <w:spacing w:after="120" w:line="240" w:lineRule="auto"/>
        <w:ind w:left="360"/>
        <w:contextualSpacing w:val="0"/>
        <w:jc w:val="both"/>
        <w:rPr>
          <w:rFonts w:ascii="Times New Roman" w:eastAsia="Times New Roman" w:hAnsi="Times New Roman" w:cs="Times New Roman"/>
          <w:iCs/>
          <w:sz w:val="24"/>
          <w:szCs w:val="24"/>
        </w:rPr>
      </w:pPr>
    </w:p>
    <w:p w14:paraId="55821F1E" w14:textId="117FAF36" w:rsidR="00750C49" w:rsidRPr="00AD2924" w:rsidRDefault="00750C49" w:rsidP="00750C49">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bookmarkStart w:id="46" w:name="_Hlk527979177"/>
      <w:r w:rsidRPr="00AD2924">
        <w:rPr>
          <w:rFonts w:ascii="Times New Roman" w:eastAsia="Times New Roman" w:hAnsi="Times New Roman" w:cs="Times New Roman"/>
          <w:sz w:val="24"/>
          <w:szCs w:val="24"/>
        </w:rPr>
        <w:t xml:space="preserve">Nustatytas </w:t>
      </w:r>
      <w:r>
        <w:rPr>
          <w:rFonts w:ascii="Times New Roman" w:eastAsia="Times New Roman" w:hAnsi="Times New Roman" w:cs="Times New Roman"/>
          <w:sz w:val="24"/>
          <w:szCs w:val="24"/>
        </w:rPr>
        <w:t xml:space="preserve">teisės normos </w:t>
      </w:r>
      <w:r w:rsidRPr="00AD2924">
        <w:rPr>
          <w:rFonts w:ascii="Times New Roman" w:eastAsia="Times New Roman" w:hAnsi="Times New Roman" w:cs="Times New Roman"/>
          <w:sz w:val="24"/>
          <w:szCs w:val="24"/>
        </w:rPr>
        <w:t>pažeidimas yra pagrind</w:t>
      </w:r>
      <w:r w:rsidR="00EA2BA3">
        <w:rPr>
          <w:rFonts w:ascii="Times New Roman" w:eastAsia="Times New Roman" w:hAnsi="Times New Roman" w:cs="Times New Roman"/>
          <w:sz w:val="24"/>
          <w:szCs w:val="24"/>
        </w:rPr>
        <w:t>as</w:t>
      </w:r>
      <w:r w:rsidRPr="00AD2924">
        <w:rPr>
          <w:rFonts w:ascii="Times New Roman" w:eastAsia="Times New Roman" w:hAnsi="Times New Roman" w:cs="Times New Roman"/>
          <w:sz w:val="24"/>
          <w:szCs w:val="24"/>
        </w:rPr>
        <w:t xml:space="preserve"> pakeisti skundžiam</w:t>
      </w:r>
      <w:r w:rsidR="00B30C26">
        <w:rPr>
          <w:rFonts w:ascii="Times New Roman" w:eastAsia="Times New Roman" w:hAnsi="Times New Roman" w:cs="Times New Roman"/>
          <w:sz w:val="24"/>
          <w:szCs w:val="24"/>
        </w:rPr>
        <w:t>os</w:t>
      </w:r>
      <w:r w:rsidRPr="00AD2924">
        <w:rPr>
          <w:rFonts w:ascii="Times New Roman" w:eastAsia="Times New Roman" w:hAnsi="Times New Roman" w:cs="Times New Roman"/>
          <w:sz w:val="24"/>
          <w:szCs w:val="24"/>
        </w:rPr>
        <w:t xml:space="preserve"> apeliacinės instancijos teismo nutart</w:t>
      </w:r>
      <w:r w:rsidR="00B30C26">
        <w:rPr>
          <w:rFonts w:ascii="Times New Roman" w:eastAsia="Times New Roman" w:hAnsi="Times New Roman" w:cs="Times New Roman"/>
          <w:sz w:val="24"/>
          <w:szCs w:val="24"/>
        </w:rPr>
        <w:t xml:space="preserve">ies dalį, kuria pakeista pirmosios instancijos teismo sprendimo dalis dėl bylinėjimosi išlaidų paskirstymo ir iš ieškovo atsakovei priteistos </w:t>
      </w:r>
      <w:r w:rsidR="00B30C26" w:rsidRPr="00896CAE">
        <w:rPr>
          <w:rFonts w:ascii="Times New Roman" w:hAnsi="Times New Roman"/>
          <w:sz w:val="24"/>
          <w:szCs w:val="24"/>
        </w:rPr>
        <w:t>1600 Eur</w:t>
      </w:r>
      <w:r>
        <w:rPr>
          <w:rFonts w:ascii="Times New Roman" w:eastAsia="Times New Roman" w:hAnsi="Times New Roman" w:cs="Times New Roman"/>
          <w:sz w:val="24"/>
          <w:szCs w:val="24"/>
        </w:rPr>
        <w:t xml:space="preserve"> </w:t>
      </w:r>
      <w:bookmarkEnd w:id="46"/>
      <w:r w:rsidR="00B30C26" w:rsidRPr="00896CAE">
        <w:rPr>
          <w:rFonts w:ascii="Times New Roman" w:hAnsi="Times New Roman"/>
          <w:sz w:val="24"/>
          <w:szCs w:val="24"/>
        </w:rPr>
        <w:t>bylinėjimosi išlaid</w:t>
      </w:r>
      <w:r w:rsidR="00B30C26">
        <w:rPr>
          <w:rFonts w:ascii="Times New Roman" w:hAnsi="Times New Roman"/>
          <w:sz w:val="24"/>
          <w:szCs w:val="24"/>
        </w:rPr>
        <w:t>o</w:t>
      </w:r>
      <w:r w:rsidR="00B30C26" w:rsidRPr="00896CAE">
        <w:rPr>
          <w:rFonts w:ascii="Times New Roman" w:hAnsi="Times New Roman"/>
          <w:sz w:val="24"/>
          <w:szCs w:val="24"/>
        </w:rPr>
        <w:t xml:space="preserve">s </w:t>
      </w:r>
      <w:r w:rsidR="00B30C26">
        <w:rPr>
          <w:rFonts w:ascii="Times New Roman" w:hAnsi="Times New Roman"/>
          <w:sz w:val="24"/>
          <w:szCs w:val="24"/>
        </w:rPr>
        <w:t xml:space="preserve">sumažintos </w:t>
      </w:r>
      <w:r w:rsidR="00B30C26" w:rsidRPr="00896CAE">
        <w:rPr>
          <w:rFonts w:ascii="Times New Roman" w:hAnsi="Times New Roman"/>
          <w:sz w:val="24"/>
          <w:szCs w:val="24"/>
        </w:rPr>
        <w:t xml:space="preserve">iki 1400 Eur </w:t>
      </w:r>
      <w:r>
        <w:rPr>
          <w:rFonts w:ascii="Times New Roman" w:eastAsia="Times New Roman" w:hAnsi="Times New Roman" w:cs="Times New Roman"/>
          <w:sz w:val="24"/>
          <w:szCs w:val="24"/>
        </w:rPr>
        <w:t>(CPK 346 straipsnio 2 dalies 1 punktas, 359</w:t>
      </w:r>
      <w:r w:rsidR="003F1B60">
        <w:rPr>
          <w:rFonts w:ascii="Times New Roman" w:eastAsia="Times New Roman" w:hAnsi="Times New Roman" w:cs="Times New Roman"/>
          <w:sz w:val="24"/>
          <w:szCs w:val="24"/>
        </w:rPr>
        <w:t> </w:t>
      </w:r>
      <w:r>
        <w:rPr>
          <w:rFonts w:ascii="Times New Roman" w:eastAsia="Times New Roman" w:hAnsi="Times New Roman" w:cs="Times New Roman"/>
          <w:sz w:val="24"/>
          <w:szCs w:val="24"/>
        </w:rPr>
        <w:t>straipsnio 3 dalis)</w:t>
      </w:r>
      <w:r w:rsidRPr="00AD29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Ją pakeičiant, </w:t>
      </w:r>
      <w:bookmarkStart w:id="47" w:name="_Hlk527979212"/>
      <w:r>
        <w:rPr>
          <w:rFonts w:ascii="Times New Roman" w:eastAsia="Times New Roman" w:hAnsi="Times New Roman" w:cs="Times New Roman"/>
          <w:sz w:val="24"/>
          <w:szCs w:val="24"/>
        </w:rPr>
        <w:t>iš ieškovo atsakovei priteistas 1400 Eur bylinėjimosi išlaidų atlyginimas sumažintinas 800 Eur suma ir iš ieškovo atsakovei priteistina 600 Eur bylinėjimosi išlaidų, patirtų pirmosios instancijos teisme, atlyginim</w:t>
      </w:r>
      <w:r w:rsidR="00B30C26">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(CPK 359 straipsnio 4 dalis).</w:t>
      </w:r>
    </w:p>
    <w:bookmarkEnd w:id="47"/>
    <w:p w14:paraId="7BF0931E" w14:textId="77777777" w:rsidR="00750C49" w:rsidRDefault="00896CAE" w:rsidP="007C7A8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Pakeičiant nurodytą skundžiamos nutarties dalį, taip pat pakeistina ir jos dalis dėl bylinėjimosi išlaidų</w:t>
      </w:r>
      <w:r w:rsidR="00B30C26">
        <w:rPr>
          <w:rFonts w:ascii="Times New Roman" w:hAnsi="Times New Roman"/>
          <w:sz w:val="24"/>
          <w:szCs w:val="24"/>
        </w:rPr>
        <w:t>, patirtų</w:t>
      </w:r>
      <w:r>
        <w:rPr>
          <w:rFonts w:ascii="Times New Roman" w:hAnsi="Times New Roman"/>
          <w:sz w:val="24"/>
          <w:szCs w:val="24"/>
        </w:rPr>
        <w:t xml:space="preserve"> apeliacinės instancijos teisme</w:t>
      </w:r>
      <w:r w:rsidR="00B30C26">
        <w:rPr>
          <w:rFonts w:ascii="Times New Roman" w:hAnsi="Times New Roman"/>
          <w:sz w:val="24"/>
          <w:szCs w:val="24"/>
        </w:rPr>
        <w:t>,</w:t>
      </w:r>
      <w:r>
        <w:rPr>
          <w:rFonts w:ascii="Times New Roman" w:hAnsi="Times New Roman"/>
          <w:sz w:val="24"/>
          <w:szCs w:val="24"/>
        </w:rPr>
        <w:t xml:space="preserve"> </w:t>
      </w:r>
      <w:r w:rsidR="002D27E3">
        <w:rPr>
          <w:rFonts w:ascii="Times New Roman" w:hAnsi="Times New Roman"/>
          <w:sz w:val="24"/>
          <w:szCs w:val="24"/>
        </w:rPr>
        <w:t xml:space="preserve">atlyginimo </w:t>
      </w:r>
      <w:r>
        <w:rPr>
          <w:rFonts w:ascii="Times New Roman" w:hAnsi="Times New Roman"/>
          <w:sz w:val="24"/>
          <w:szCs w:val="24"/>
        </w:rPr>
        <w:t>priteisimo</w:t>
      </w:r>
      <w:r w:rsidR="00241242">
        <w:rPr>
          <w:rFonts w:ascii="Times New Roman" w:hAnsi="Times New Roman"/>
          <w:sz w:val="24"/>
          <w:szCs w:val="24"/>
        </w:rPr>
        <w:t xml:space="preserve">, </w:t>
      </w:r>
      <w:r w:rsidR="00862B3E">
        <w:rPr>
          <w:rFonts w:ascii="Times New Roman" w:hAnsi="Times New Roman"/>
          <w:sz w:val="24"/>
          <w:szCs w:val="24"/>
        </w:rPr>
        <w:t xml:space="preserve">panaikintina </w:t>
      </w:r>
      <w:r w:rsidR="00241242">
        <w:rPr>
          <w:rFonts w:ascii="Times New Roman" w:eastAsia="Times New Roman" w:hAnsi="Times New Roman" w:cs="Times New Roman"/>
          <w:sz w:val="24"/>
          <w:szCs w:val="24"/>
        </w:rPr>
        <w:t xml:space="preserve">apeliacinės instancijos teismo </w:t>
      </w:r>
      <w:bookmarkStart w:id="48" w:name="_Hlk527980559"/>
      <w:r w:rsidR="00241242">
        <w:rPr>
          <w:rFonts w:ascii="Times New Roman" w:eastAsia="Times New Roman" w:hAnsi="Times New Roman" w:cs="Times New Roman"/>
          <w:sz w:val="24"/>
          <w:szCs w:val="24"/>
        </w:rPr>
        <w:t>2018 m. kovo 26 d. papildoma nutartis</w:t>
      </w:r>
      <w:bookmarkEnd w:id="48"/>
      <w:r w:rsidR="00241242">
        <w:rPr>
          <w:rFonts w:ascii="Times New Roman" w:eastAsia="Times New Roman" w:hAnsi="Times New Roman" w:cs="Times New Roman"/>
          <w:sz w:val="24"/>
          <w:szCs w:val="24"/>
        </w:rPr>
        <w:t>.</w:t>
      </w:r>
    </w:p>
    <w:p w14:paraId="5748E234" w14:textId="77777777" w:rsidR="007C7A89" w:rsidRDefault="007C7A89" w:rsidP="002D5257">
      <w:pPr>
        <w:pStyle w:val="ListParagraph"/>
        <w:spacing w:after="120" w:line="240" w:lineRule="auto"/>
        <w:ind w:left="360"/>
        <w:jc w:val="both"/>
        <w:rPr>
          <w:rFonts w:ascii="Times New Roman" w:eastAsia="Times New Roman" w:hAnsi="Times New Roman" w:cs="Times New Roman"/>
          <w:sz w:val="24"/>
          <w:szCs w:val="24"/>
        </w:rPr>
      </w:pPr>
    </w:p>
    <w:p w14:paraId="221ACBEB" w14:textId="77777777" w:rsidR="007C7A89" w:rsidRPr="002D5257" w:rsidRDefault="00073C86" w:rsidP="002D5257">
      <w:pPr>
        <w:pStyle w:val="ListParagraph"/>
        <w:spacing w:after="120" w:line="240" w:lineRule="auto"/>
        <w:ind w:left="360" w:firstLine="349"/>
        <w:jc w:val="both"/>
        <w:rPr>
          <w:rFonts w:ascii="Times New Roman" w:eastAsia="Times New Roman" w:hAnsi="Times New Roman" w:cs="Times New Roman"/>
          <w:i/>
          <w:sz w:val="24"/>
          <w:szCs w:val="24"/>
        </w:rPr>
      </w:pPr>
      <w:r w:rsidRPr="002D5257">
        <w:rPr>
          <w:rFonts w:ascii="Times New Roman" w:eastAsia="Times New Roman" w:hAnsi="Times New Roman" w:cs="Times New Roman"/>
          <w:i/>
          <w:sz w:val="24"/>
          <w:szCs w:val="24"/>
        </w:rPr>
        <w:t xml:space="preserve">Dėl </w:t>
      </w:r>
      <w:bookmarkStart w:id="49" w:name="_Hlk527982851"/>
      <w:r w:rsidRPr="002D5257">
        <w:rPr>
          <w:rFonts w:ascii="Times New Roman" w:eastAsia="Times New Roman" w:hAnsi="Times New Roman" w:cs="Times New Roman"/>
          <w:i/>
          <w:sz w:val="24"/>
          <w:szCs w:val="24"/>
        </w:rPr>
        <w:t xml:space="preserve">bylinėjimosi </w:t>
      </w:r>
      <w:r w:rsidR="00B8794B" w:rsidRPr="002D5257">
        <w:rPr>
          <w:rFonts w:ascii="Times New Roman" w:eastAsia="Times New Roman" w:hAnsi="Times New Roman" w:cs="Times New Roman"/>
          <w:i/>
          <w:sz w:val="24"/>
          <w:szCs w:val="24"/>
        </w:rPr>
        <w:t>išlaidų p</w:t>
      </w:r>
      <w:r w:rsidR="00862B3E">
        <w:rPr>
          <w:rFonts w:ascii="Times New Roman" w:eastAsia="Times New Roman" w:hAnsi="Times New Roman" w:cs="Times New Roman"/>
          <w:i/>
          <w:sz w:val="24"/>
          <w:szCs w:val="24"/>
        </w:rPr>
        <w:t>ers</w:t>
      </w:r>
      <w:r w:rsidR="002D5257" w:rsidRPr="002D5257">
        <w:rPr>
          <w:rFonts w:ascii="Times New Roman" w:eastAsia="Times New Roman" w:hAnsi="Times New Roman" w:cs="Times New Roman"/>
          <w:i/>
          <w:sz w:val="24"/>
          <w:szCs w:val="24"/>
        </w:rPr>
        <w:t>k</w:t>
      </w:r>
      <w:r w:rsidR="00B8794B" w:rsidRPr="002D5257">
        <w:rPr>
          <w:rFonts w:ascii="Times New Roman" w:eastAsia="Times New Roman" w:hAnsi="Times New Roman" w:cs="Times New Roman"/>
          <w:i/>
          <w:sz w:val="24"/>
          <w:szCs w:val="24"/>
        </w:rPr>
        <w:t>irstymo</w:t>
      </w:r>
    </w:p>
    <w:bookmarkEnd w:id="49"/>
    <w:p w14:paraId="790DC6D7" w14:textId="77777777" w:rsidR="007C7A89" w:rsidRPr="007C7A89" w:rsidRDefault="007C7A89" w:rsidP="002D5257">
      <w:pPr>
        <w:pStyle w:val="ListParagraph"/>
        <w:spacing w:after="120" w:line="240" w:lineRule="auto"/>
        <w:ind w:left="360"/>
        <w:jc w:val="both"/>
        <w:rPr>
          <w:rFonts w:ascii="Times New Roman" w:eastAsia="Times New Roman" w:hAnsi="Times New Roman" w:cs="Times New Roman"/>
          <w:sz w:val="24"/>
          <w:szCs w:val="24"/>
        </w:rPr>
      </w:pPr>
    </w:p>
    <w:p w14:paraId="20922975" w14:textId="77777777" w:rsidR="002D5257" w:rsidRDefault="002D5257" w:rsidP="002D5257">
      <w:pPr>
        <w:numPr>
          <w:ilvl w:val="0"/>
          <w:numId w:val="3"/>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Kai</w:t>
      </w:r>
      <w:r w:rsidRPr="00565988">
        <w:rPr>
          <w:rFonts w:ascii="Times New Roman" w:eastAsia="Times New Roman" w:hAnsi="Times New Roman" w:cs="Times New Roman"/>
          <w:sz w:val="24"/>
          <w:szCs w:val="24"/>
        </w:rPr>
        <w:t xml:space="preserve"> kasacinis teismas, neperduodamas bylos iš naujo</w:t>
      </w:r>
      <w:r w:rsidRPr="00B47338">
        <w:rPr>
          <w:rFonts w:ascii="Times New Roman" w:eastAsia="Times New Roman" w:hAnsi="Times New Roman" w:cs="Times New Roman"/>
          <w:sz w:val="24"/>
          <w:szCs w:val="24"/>
        </w:rPr>
        <w:t xml:space="preserve"> nagrinėti, pakeičia teismo sprendimą arba priima naują sprendimą, jis atitinkamai pakeičia bylinėjimosi išlaidų paskirstymą (</w:t>
      </w:r>
      <w:r>
        <w:rPr>
          <w:rFonts w:ascii="Times New Roman" w:eastAsia="Times New Roman" w:hAnsi="Times New Roman" w:cs="Times New Roman"/>
          <w:sz w:val="24"/>
          <w:szCs w:val="24"/>
        </w:rPr>
        <w:t>CPK 9</w:t>
      </w:r>
      <w:r w:rsidR="008B72E8">
        <w:rPr>
          <w:rFonts w:ascii="Times New Roman" w:eastAsia="Times New Roman" w:hAnsi="Times New Roman" w:cs="Times New Roman"/>
          <w:sz w:val="24"/>
          <w:szCs w:val="24"/>
        </w:rPr>
        <w:t>3</w:t>
      </w:r>
      <w:r w:rsidR="003F1B60">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straipsnio </w:t>
      </w:r>
      <w:r w:rsidRPr="00B47338">
        <w:rPr>
          <w:rFonts w:ascii="Times New Roman" w:eastAsia="Times New Roman" w:hAnsi="Times New Roman" w:cs="Times New Roman"/>
          <w:sz w:val="24"/>
          <w:szCs w:val="24"/>
        </w:rPr>
        <w:t xml:space="preserve">5 dalis). </w:t>
      </w:r>
    </w:p>
    <w:p w14:paraId="224D3104" w14:textId="25F21266" w:rsidR="007C7A89" w:rsidRDefault="004564A3" w:rsidP="00152A41">
      <w:pPr>
        <w:pStyle w:val="ListParagraph"/>
        <w:numPr>
          <w:ilvl w:val="0"/>
          <w:numId w:val="3"/>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Šioje byloje ieškovas apeliaciniu skundu prašė pakeisti pirmosios instancijos teismo sprendimo dalį dėl </w:t>
      </w:r>
      <w:r w:rsidR="00750C49">
        <w:rPr>
          <w:rFonts w:ascii="Times New Roman" w:eastAsia="Times New Roman" w:hAnsi="Times New Roman" w:cs="Times New Roman"/>
          <w:sz w:val="24"/>
          <w:szCs w:val="24"/>
        </w:rPr>
        <w:t xml:space="preserve">1600 Eur </w:t>
      </w:r>
      <w:r>
        <w:rPr>
          <w:rFonts w:ascii="Times New Roman" w:eastAsia="Times New Roman" w:hAnsi="Times New Roman" w:cs="Times New Roman"/>
          <w:sz w:val="24"/>
          <w:szCs w:val="24"/>
        </w:rPr>
        <w:t xml:space="preserve">bylinėjimosi išlaidų </w:t>
      </w:r>
      <w:r w:rsidR="002D27E3">
        <w:rPr>
          <w:rFonts w:ascii="Times New Roman" w:eastAsia="Times New Roman" w:hAnsi="Times New Roman" w:cs="Times New Roman"/>
          <w:sz w:val="24"/>
          <w:szCs w:val="24"/>
        </w:rPr>
        <w:t xml:space="preserve">atlyginimo </w:t>
      </w:r>
      <w:r>
        <w:rPr>
          <w:rFonts w:ascii="Times New Roman" w:eastAsia="Times New Roman" w:hAnsi="Times New Roman" w:cs="Times New Roman"/>
          <w:sz w:val="24"/>
          <w:szCs w:val="24"/>
        </w:rPr>
        <w:t xml:space="preserve">priteisimo ir </w:t>
      </w:r>
      <w:r w:rsidR="00750C49">
        <w:rPr>
          <w:rFonts w:ascii="Times New Roman" w:eastAsia="Times New Roman" w:hAnsi="Times New Roman" w:cs="Times New Roman"/>
          <w:sz w:val="24"/>
          <w:szCs w:val="24"/>
        </w:rPr>
        <w:t xml:space="preserve">šią </w:t>
      </w:r>
      <w:r>
        <w:rPr>
          <w:rFonts w:ascii="Times New Roman" w:eastAsia="Times New Roman" w:hAnsi="Times New Roman" w:cs="Times New Roman"/>
          <w:sz w:val="24"/>
          <w:szCs w:val="24"/>
        </w:rPr>
        <w:t>priteistą sumą sumažinti iki 600</w:t>
      </w:r>
      <w:r w:rsidR="00036200">
        <w:rPr>
          <w:rFonts w:ascii="Times New Roman" w:eastAsia="Times New Roman" w:hAnsi="Times New Roman" w:cs="Times New Roman"/>
          <w:sz w:val="24"/>
          <w:szCs w:val="24"/>
        </w:rPr>
        <w:t> </w:t>
      </w:r>
      <w:r>
        <w:rPr>
          <w:rFonts w:ascii="Times New Roman" w:eastAsia="Times New Roman" w:hAnsi="Times New Roman" w:cs="Times New Roman"/>
          <w:sz w:val="24"/>
          <w:szCs w:val="24"/>
        </w:rPr>
        <w:t>Eur.</w:t>
      </w:r>
      <w:r w:rsidR="005A71EB">
        <w:rPr>
          <w:rFonts w:ascii="Times New Roman" w:eastAsia="Times New Roman" w:hAnsi="Times New Roman" w:cs="Times New Roman"/>
          <w:sz w:val="24"/>
          <w:szCs w:val="24"/>
        </w:rPr>
        <w:t xml:space="preserve"> Toks</w:t>
      </w:r>
      <w:r w:rsidR="00CD50BE">
        <w:rPr>
          <w:rFonts w:ascii="Times New Roman" w:eastAsia="Times New Roman" w:hAnsi="Times New Roman" w:cs="Times New Roman"/>
          <w:sz w:val="24"/>
          <w:szCs w:val="24"/>
        </w:rPr>
        <w:t xml:space="preserve"> ieškovo reikalavimas tenkin</w:t>
      </w:r>
      <w:r w:rsidR="005A71EB">
        <w:rPr>
          <w:rFonts w:ascii="Times New Roman" w:eastAsia="Times New Roman" w:hAnsi="Times New Roman" w:cs="Times New Roman"/>
          <w:sz w:val="24"/>
          <w:szCs w:val="24"/>
        </w:rPr>
        <w:t>am</w:t>
      </w:r>
      <w:r w:rsidR="00CD50BE">
        <w:rPr>
          <w:rFonts w:ascii="Times New Roman" w:eastAsia="Times New Roman" w:hAnsi="Times New Roman" w:cs="Times New Roman"/>
          <w:sz w:val="24"/>
          <w:szCs w:val="24"/>
        </w:rPr>
        <w:t xml:space="preserve">as, todėl </w:t>
      </w:r>
      <w:r w:rsidR="001555E5" w:rsidRPr="001555E5">
        <w:rPr>
          <w:rFonts w:ascii="Times New Roman" w:eastAsia="Times New Roman" w:hAnsi="Times New Roman" w:cs="Times New Roman"/>
          <w:sz w:val="24"/>
          <w:szCs w:val="24"/>
        </w:rPr>
        <w:t>bylinėjimosi išlaidų</w:t>
      </w:r>
      <w:r w:rsidR="001555E5">
        <w:rPr>
          <w:rFonts w:ascii="Times New Roman" w:eastAsia="Times New Roman" w:hAnsi="Times New Roman" w:cs="Times New Roman"/>
          <w:sz w:val="24"/>
          <w:szCs w:val="24"/>
        </w:rPr>
        <w:t>, patirtų apeliacinės instancijos teisme,</w:t>
      </w:r>
      <w:r w:rsidR="001555E5" w:rsidRPr="001555E5">
        <w:rPr>
          <w:rFonts w:ascii="Times New Roman" w:eastAsia="Times New Roman" w:hAnsi="Times New Roman" w:cs="Times New Roman"/>
          <w:sz w:val="24"/>
          <w:szCs w:val="24"/>
        </w:rPr>
        <w:t xml:space="preserve"> paskirstymo</w:t>
      </w:r>
      <w:r w:rsidR="001555E5">
        <w:rPr>
          <w:rFonts w:ascii="Times New Roman" w:eastAsia="Times New Roman" w:hAnsi="Times New Roman" w:cs="Times New Roman"/>
          <w:sz w:val="24"/>
          <w:szCs w:val="24"/>
        </w:rPr>
        <w:t xml:space="preserve"> aspektu </w:t>
      </w:r>
      <w:r w:rsidR="00CD50BE">
        <w:rPr>
          <w:rFonts w:ascii="Times New Roman" w:eastAsia="Times New Roman" w:hAnsi="Times New Roman" w:cs="Times New Roman"/>
          <w:sz w:val="24"/>
          <w:szCs w:val="24"/>
        </w:rPr>
        <w:t>konstatuotina, kad sprendimas apeliacinės instancijos teisme priimtas ieškovo naudai</w:t>
      </w:r>
      <w:r w:rsidR="001555E5">
        <w:rPr>
          <w:rFonts w:ascii="Times New Roman" w:eastAsia="Times New Roman" w:hAnsi="Times New Roman" w:cs="Times New Roman"/>
          <w:sz w:val="24"/>
          <w:szCs w:val="24"/>
        </w:rPr>
        <w:t xml:space="preserve"> ir šis </w:t>
      </w:r>
      <w:bookmarkStart w:id="50" w:name="_Hlk527984969"/>
      <w:r w:rsidR="001555E5">
        <w:rPr>
          <w:rFonts w:ascii="Times New Roman" w:eastAsia="Times New Roman" w:hAnsi="Times New Roman" w:cs="Times New Roman"/>
          <w:sz w:val="24"/>
          <w:szCs w:val="24"/>
        </w:rPr>
        <w:t>neturi pareigos atlyginti apeliacinės instancijos teisme patirt</w:t>
      </w:r>
      <w:r w:rsidR="002D27E3">
        <w:rPr>
          <w:rFonts w:ascii="Times New Roman" w:eastAsia="Times New Roman" w:hAnsi="Times New Roman" w:cs="Times New Roman"/>
          <w:sz w:val="24"/>
          <w:szCs w:val="24"/>
        </w:rPr>
        <w:t>ų</w:t>
      </w:r>
      <w:r w:rsidR="001555E5">
        <w:rPr>
          <w:rFonts w:ascii="Times New Roman" w:eastAsia="Times New Roman" w:hAnsi="Times New Roman" w:cs="Times New Roman"/>
          <w:sz w:val="24"/>
          <w:szCs w:val="24"/>
        </w:rPr>
        <w:t xml:space="preserve"> bylinėjimosi išlaid</w:t>
      </w:r>
      <w:r w:rsidR="002D27E3">
        <w:rPr>
          <w:rFonts w:ascii="Times New Roman" w:eastAsia="Times New Roman" w:hAnsi="Times New Roman" w:cs="Times New Roman"/>
          <w:sz w:val="24"/>
          <w:szCs w:val="24"/>
        </w:rPr>
        <w:t>ų</w:t>
      </w:r>
      <w:r w:rsidR="001555E5">
        <w:rPr>
          <w:rFonts w:ascii="Times New Roman" w:eastAsia="Times New Roman" w:hAnsi="Times New Roman" w:cs="Times New Roman"/>
          <w:sz w:val="24"/>
          <w:szCs w:val="24"/>
        </w:rPr>
        <w:t>, o tokia pareiga tenka atsakovei</w:t>
      </w:r>
      <w:r w:rsidR="005A71EB">
        <w:rPr>
          <w:rFonts w:ascii="Times New Roman" w:eastAsia="Times New Roman" w:hAnsi="Times New Roman" w:cs="Times New Roman"/>
          <w:sz w:val="24"/>
          <w:szCs w:val="24"/>
        </w:rPr>
        <w:t xml:space="preserve">, kaip </w:t>
      </w:r>
      <w:r w:rsidR="00D87485">
        <w:rPr>
          <w:rFonts w:ascii="Times New Roman" w:eastAsia="Times New Roman" w:hAnsi="Times New Roman" w:cs="Times New Roman"/>
          <w:sz w:val="24"/>
          <w:szCs w:val="24"/>
        </w:rPr>
        <w:t xml:space="preserve">bylą </w:t>
      </w:r>
      <w:r w:rsidR="005A71EB">
        <w:rPr>
          <w:rFonts w:ascii="Times New Roman" w:eastAsia="Times New Roman" w:hAnsi="Times New Roman" w:cs="Times New Roman"/>
          <w:sz w:val="24"/>
          <w:szCs w:val="24"/>
        </w:rPr>
        <w:t>apeliacin</w:t>
      </w:r>
      <w:r w:rsidR="00D87485">
        <w:rPr>
          <w:rFonts w:ascii="Times New Roman" w:eastAsia="Times New Roman" w:hAnsi="Times New Roman" w:cs="Times New Roman"/>
          <w:sz w:val="24"/>
          <w:szCs w:val="24"/>
        </w:rPr>
        <w:t>iame</w:t>
      </w:r>
      <w:r w:rsidR="005A71EB">
        <w:rPr>
          <w:rFonts w:ascii="Times New Roman" w:eastAsia="Times New Roman" w:hAnsi="Times New Roman" w:cs="Times New Roman"/>
          <w:sz w:val="24"/>
          <w:szCs w:val="24"/>
        </w:rPr>
        <w:t xml:space="preserve"> proces</w:t>
      </w:r>
      <w:r w:rsidR="00D87485">
        <w:rPr>
          <w:rFonts w:ascii="Times New Roman" w:eastAsia="Times New Roman" w:hAnsi="Times New Roman" w:cs="Times New Roman"/>
          <w:sz w:val="24"/>
          <w:szCs w:val="24"/>
        </w:rPr>
        <w:t>e</w:t>
      </w:r>
      <w:r w:rsidR="005A71EB">
        <w:rPr>
          <w:rFonts w:ascii="Times New Roman" w:eastAsia="Times New Roman" w:hAnsi="Times New Roman" w:cs="Times New Roman"/>
          <w:sz w:val="24"/>
          <w:szCs w:val="24"/>
        </w:rPr>
        <w:t xml:space="preserve"> pralaimėjusiai šaliai</w:t>
      </w:r>
      <w:r w:rsidR="001555E5">
        <w:rPr>
          <w:rFonts w:ascii="Times New Roman" w:eastAsia="Times New Roman" w:hAnsi="Times New Roman" w:cs="Times New Roman"/>
          <w:sz w:val="24"/>
          <w:szCs w:val="24"/>
        </w:rPr>
        <w:t xml:space="preserve"> (CPK 93 straipsnio 1 dalis</w:t>
      </w:r>
      <w:r w:rsidR="005A71EB">
        <w:rPr>
          <w:rFonts w:ascii="Times New Roman" w:eastAsia="Times New Roman" w:hAnsi="Times New Roman" w:cs="Times New Roman"/>
          <w:sz w:val="24"/>
          <w:szCs w:val="24"/>
        </w:rPr>
        <w:t xml:space="preserve">, 96 straipsnio 1, 2 dalys, 98 straipsnio 1 dalis). </w:t>
      </w:r>
      <w:bookmarkEnd w:id="50"/>
      <w:r w:rsidR="005A71EB">
        <w:rPr>
          <w:rFonts w:ascii="Times New Roman" w:eastAsia="Times New Roman" w:hAnsi="Times New Roman" w:cs="Times New Roman"/>
          <w:sz w:val="24"/>
          <w:szCs w:val="24"/>
        </w:rPr>
        <w:t xml:space="preserve">Dėl to apeliacinės instancijos teisme atsakovės </w:t>
      </w:r>
      <w:r w:rsidR="005A71EB" w:rsidRPr="007C7A89">
        <w:rPr>
          <w:rFonts w:ascii="Times New Roman" w:eastAsia="Times New Roman" w:hAnsi="Times New Roman" w:cs="Times New Roman"/>
          <w:sz w:val="24"/>
          <w:szCs w:val="24"/>
        </w:rPr>
        <w:t>patirtų išlaidų advokato pagalbai apmokėti atlyginim</w:t>
      </w:r>
      <w:r w:rsidR="005A71EB">
        <w:rPr>
          <w:rFonts w:ascii="Times New Roman" w:eastAsia="Times New Roman" w:hAnsi="Times New Roman" w:cs="Times New Roman"/>
          <w:sz w:val="24"/>
          <w:szCs w:val="24"/>
        </w:rPr>
        <w:t>as jai iš ieškovo nepriteistinas, o iš jos valstybei priteistina</w:t>
      </w:r>
      <w:r w:rsidR="002B6257">
        <w:rPr>
          <w:rFonts w:ascii="Times New Roman" w:eastAsia="Times New Roman" w:hAnsi="Times New Roman" w:cs="Times New Roman"/>
          <w:sz w:val="24"/>
          <w:szCs w:val="24"/>
        </w:rPr>
        <w:t>s</w:t>
      </w:r>
      <w:r w:rsidR="005A71EB">
        <w:rPr>
          <w:rFonts w:ascii="Times New Roman" w:eastAsia="Times New Roman" w:hAnsi="Times New Roman" w:cs="Times New Roman"/>
          <w:sz w:val="24"/>
          <w:szCs w:val="24"/>
        </w:rPr>
        <w:t xml:space="preserve"> </w:t>
      </w:r>
      <w:r w:rsidR="005A71EB" w:rsidRPr="00E728BD">
        <w:rPr>
          <w:rFonts w:ascii="Times New Roman" w:eastAsia="Times New Roman" w:hAnsi="Times New Roman" w:cs="Times New Roman"/>
          <w:sz w:val="24"/>
          <w:szCs w:val="24"/>
        </w:rPr>
        <w:t>5,15 Eur</w:t>
      </w:r>
      <w:r w:rsidR="005A71EB">
        <w:rPr>
          <w:rFonts w:ascii="Times New Roman" w:eastAsia="Times New Roman" w:hAnsi="Times New Roman" w:cs="Times New Roman"/>
          <w:sz w:val="24"/>
          <w:szCs w:val="24"/>
        </w:rPr>
        <w:t xml:space="preserve"> </w:t>
      </w:r>
      <w:r w:rsidR="00862B3E" w:rsidRPr="00E728BD">
        <w:rPr>
          <w:rFonts w:ascii="Times New Roman" w:eastAsia="Times New Roman" w:hAnsi="Times New Roman" w:cs="Times New Roman"/>
          <w:sz w:val="24"/>
          <w:szCs w:val="24"/>
        </w:rPr>
        <w:t>išlaidų, susijusių su procesinių dokumentų įteikimu apeliacinės instancijos teisme</w:t>
      </w:r>
      <w:r w:rsidR="00862B3E">
        <w:rPr>
          <w:rFonts w:ascii="Times New Roman" w:eastAsia="Times New Roman" w:hAnsi="Times New Roman" w:cs="Times New Roman"/>
          <w:sz w:val="24"/>
          <w:szCs w:val="24"/>
        </w:rPr>
        <w:t>, atlyginimas.</w:t>
      </w:r>
    </w:p>
    <w:p w14:paraId="065E332F" w14:textId="77777777" w:rsidR="005A71EB" w:rsidRDefault="005A71EB" w:rsidP="00862B3E">
      <w:pPr>
        <w:pStyle w:val="ListParagraph"/>
        <w:spacing w:after="120" w:line="240" w:lineRule="auto"/>
        <w:ind w:left="360"/>
        <w:jc w:val="both"/>
        <w:rPr>
          <w:rFonts w:ascii="Times New Roman" w:eastAsia="Times New Roman" w:hAnsi="Times New Roman" w:cs="Times New Roman"/>
          <w:sz w:val="24"/>
          <w:szCs w:val="24"/>
        </w:rPr>
      </w:pPr>
    </w:p>
    <w:p w14:paraId="66DE458C" w14:textId="77777777" w:rsidR="005A71EB" w:rsidRPr="00862B3E" w:rsidRDefault="00862B3E" w:rsidP="00862B3E">
      <w:pPr>
        <w:pStyle w:val="ListParagraph"/>
        <w:spacing w:after="120" w:line="240" w:lineRule="auto"/>
        <w:ind w:left="360" w:firstLine="349"/>
        <w:jc w:val="both"/>
        <w:rPr>
          <w:rFonts w:ascii="Times New Roman" w:eastAsia="Times New Roman" w:hAnsi="Times New Roman" w:cs="Times New Roman"/>
          <w:i/>
          <w:sz w:val="24"/>
          <w:szCs w:val="24"/>
        </w:rPr>
      </w:pPr>
      <w:r w:rsidRPr="00862B3E">
        <w:rPr>
          <w:rFonts w:ascii="Times New Roman" w:eastAsia="Times New Roman" w:hAnsi="Times New Roman" w:cs="Times New Roman"/>
          <w:i/>
          <w:sz w:val="24"/>
          <w:szCs w:val="24"/>
        </w:rPr>
        <w:t>Dėl bylinėjimosi išlaidų kasaciniame teisme</w:t>
      </w:r>
    </w:p>
    <w:p w14:paraId="781F03E4" w14:textId="77777777" w:rsidR="00862B3E" w:rsidRDefault="00862B3E" w:rsidP="00862B3E">
      <w:pPr>
        <w:pStyle w:val="ListParagraph"/>
        <w:spacing w:after="120" w:line="240" w:lineRule="auto"/>
        <w:ind w:left="360"/>
        <w:jc w:val="both"/>
        <w:rPr>
          <w:rFonts w:ascii="Times New Roman" w:eastAsia="Times New Roman" w:hAnsi="Times New Roman" w:cs="Times New Roman"/>
          <w:sz w:val="24"/>
          <w:szCs w:val="24"/>
        </w:rPr>
      </w:pPr>
    </w:p>
    <w:p w14:paraId="58E54194" w14:textId="42CF4961" w:rsidR="00D87485" w:rsidRPr="003F1B60" w:rsidRDefault="00D87485" w:rsidP="003F1B60">
      <w:pPr>
        <w:numPr>
          <w:ilvl w:val="0"/>
          <w:numId w:val="3"/>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Ieškovo kasacinis skundas, kuriuo prašoma sumažinti iš jo priteistą bylinėjimosi išlaidų sumą iki 600 Eur, tenkinamas, todėl ieškovas neturi pareigos atlyginti kasaciniame teisme patirt</w:t>
      </w:r>
      <w:r w:rsidR="002D27E3">
        <w:rPr>
          <w:rFonts w:ascii="Times New Roman" w:eastAsia="Times New Roman" w:hAnsi="Times New Roman" w:cs="Times New Roman"/>
          <w:sz w:val="24"/>
          <w:szCs w:val="24"/>
        </w:rPr>
        <w:t>ų</w:t>
      </w:r>
      <w:r>
        <w:rPr>
          <w:rFonts w:ascii="Times New Roman" w:eastAsia="Times New Roman" w:hAnsi="Times New Roman" w:cs="Times New Roman"/>
          <w:sz w:val="24"/>
          <w:szCs w:val="24"/>
        </w:rPr>
        <w:t xml:space="preserve"> bylinėjimosi išlaid</w:t>
      </w:r>
      <w:r w:rsidR="002D27E3">
        <w:rPr>
          <w:rFonts w:ascii="Times New Roman" w:eastAsia="Times New Roman" w:hAnsi="Times New Roman" w:cs="Times New Roman"/>
          <w:sz w:val="24"/>
          <w:szCs w:val="24"/>
        </w:rPr>
        <w:t>ų</w:t>
      </w:r>
      <w:r>
        <w:rPr>
          <w:rFonts w:ascii="Times New Roman" w:eastAsia="Times New Roman" w:hAnsi="Times New Roman" w:cs="Times New Roman"/>
          <w:sz w:val="24"/>
          <w:szCs w:val="24"/>
        </w:rPr>
        <w:t>, o tokia pareiga tenka atsakovei, kaip bylą kasaciniame procese pralaimėjusiai šaliai (CPK 93 straipsnio 1 dalis, 96 straipsnio 1, 2 dalys, 98 straipsnio 1 dalis).</w:t>
      </w:r>
      <w:r w:rsidR="00203FB4">
        <w:rPr>
          <w:rFonts w:ascii="Times New Roman" w:eastAsia="Times New Roman" w:hAnsi="Times New Roman" w:cs="Times New Roman"/>
          <w:sz w:val="24"/>
          <w:szCs w:val="24"/>
        </w:rPr>
        <w:t xml:space="preserve"> </w:t>
      </w:r>
    </w:p>
    <w:p w14:paraId="6E11BF6D" w14:textId="253ED652" w:rsidR="00203FB4" w:rsidRPr="003F1B60" w:rsidRDefault="00203FB4" w:rsidP="003F1B60">
      <w:pPr>
        <w:numPr>
          <w:ilvl w:val="0"/>
          <w:numId w:val="3"/>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Ieškovas duomenų apie savo turėtas bylinėjimosi išlaidas kasaciniame teisme nepateikė ir neprašo priteisti</w:t>
      </w:r>
      <w:r w:rsidR="002D27E3" w:rsidRPr="002D27E3">
        <w:rPr>
          <w:rFonts w:ascii="Times New Roman" w:eastAsia="Times New Roman" w:hAnsi="Times New Roman" w:cs="Times New Roman"/>
          <w:sz w:val="24"/>
          <w:szCs w:val="24"/>
        </w:rPr>
        <w:t xml:space="preserve"> </w:t>
      </w:r>
      <w:r w:rsidR="002D27E3">
        <w:rPr>
          <w:rFonts w:ascii="Times New Roman" w:eastAsia="Times New Roman" w:hAnsi="Times New Roman" w:cs="Times New Roman"/>
          <w:sz w:val="24"/>
          <w:szCs w:val="24"/>
        </w:rPr>
        <w:t>jų atlyginimo</w:t>
      </w:r>
      <w:r>
        <w:rPr>
          <w:rFonts w:ascii="Times New Roman" w:eastAsia="Times New Roman" w:hAnsi="Times New Roman" w:cs="Times New Roman"/>
          <w:sz w:val="24"/>
          <w:szCs w:val="24"/>
        </w:rPr>
        <w:t>.</w:t>
      </w:r>
    </w:p>
    <w:p w14:paraId="39E9B1AF" w14:textId="77777777" w:rsidR="00B01927" w:rsidRPr="003F1B60" w:rsidRDefault="00203FB4" w:rsidP="003F1B60">
      <w:pPr>
        <w:numPr>
          <w:ilvl w:val="0"/>
          <w:numId w:val="3"/>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Tenkinant kasacinį skundą, atsakovės prašymas priteisti kasaciniame teisme jos patirtų išlaidų advokato pagalbai apmokėti atlyginimą iš ieškovo yra </w:t>
      </w:r>
      <w:proofErr w:type="spellStart"/>
      <w:r>
        <w:rPr>
          <w:rFonts w:ascii="Times New Roman" w:eastAsia="Times New Roman" w:hAnsi="Times New Roman" w:cs="Times New Roman"/>
          <w:sz w:val="24"/>
          <w:szCs w:val="24"/>
        </w:rPr>
        <w:t>netenkintinas</w:t>
      </w:r>
      <w:proofErr w:type="spellEnd"/>
      <w:r>
        <w:rPr>
          <w:rFonts w:ascii="Times New Roman" w:eastAsia="Times New Roman" w:hAnsi="Times New Roman" w:cs="Times New Roman"/>
          <w:sz w:val="24"/>
          <w:szCs w:val="24"/>
        </w:rPr>
        <w:t xml:space="preserve">. </w:t>
      </w:r>
    </w:p>
    <w:p w14:paraId="55524E6E" w14:textId="77777777" w:rsidR="00B01927" w:rsidRPr="00CA388B" w:rsidRDefault="00B01927" w:rsidP="00B01927">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Kasacinis teismas turėjo 8,65 Eur </w:t>
      </w:r>
      <w:r w:rsidRPr="001654AA">
        <w:rPr>
          <w:rFonts w:ascii="Times New Roman" w:eastAsia="Times New Roman" w:hAnsi="Times New Roman" w:cs="Times New Roman"/>
          <w:sz w:val="24"/>
          <w:szCs w:val="24"/>
        </w:rPr>
        <w:t>išlaidų, susijusių su procesinių dokumentų įteikimu</w:t>
      </w:r>
      <w:r>
        <w:rPr>
          <w:rFonts w:ascii="Times New Roman" w:eastAsia="Times New Roman" w:hAnsi="Times New Roman" w:cs="Times New Roman"/>
          <w:sz w:val="24"/>
          <w:szCs w:val="24"/>
        </w:rPr>
        <w:t xml:space="preserve"> </w:t>
      </w:r>
      <w:r w:rsidRPr="001654AA">
        <w:rPr>
          <w:rFonts w:ascii="Times New Roman" w:eastAsia="Times New Roman" w:hAnsi="Times New Roman" w:cs="Times New Roman"/>
          <w:sz w:val="24"/>
          <w:szCs w:val="24"/>
        </w:rPr>
        <w:t>(Lietuvos Aukščiausiojo Teismo 201</w:t>
      </w:r>
      <w:r>
        <w:rPr>
          <w:rFonts w:ascii="Times New Roman" w:eastAsia="Times New Roman" w:hAnsi="Times New Roman" w:cs="Times New Roman"/>
          <w:sz w:val="24"/>
          <w:szCs w:val="24"/>
        </w:rPr>
        <w:t>8</w:t>
      </w:r>
      <w:r w:rsidRPr="001654AA">
        <w:rPr>
          <w:rFonts w:ascii="Times New Roman" w:eastAsia="Times New Roman" w:hAnsi="Times New Roman" w:cs="Times New Roman"/>
          <w:sz w:val="24"/>
          <w:szCs w:val="24"/>
        </w:rPr>
        <w:t xml:space="preserve"> m. </w:t>
      </w:r>
      <w:r>
        <w:rPr>
          <w:rFonts w:ascii="Times New Roman" w:eastAsia="Times New Roman" w:hAnsi="Times New Roman" w:cs="Times New Roman"/>
          <w:sz w:val="24"/>
          <w:szCs w:val="24"/>
        </w:rPr>
        <w:t xml:space="preserve">spalio 24 </w:t>
      </w:r>
      <w:r w:rsidRPr="001654AA">
        <w:rPr>
          <w:rFonts w:ascii="Times New Roman" w:eastAsia="Times New Roman" w:hAnsi="Times New Roman" w:cs="Times New Roman"/>
          <w:sz w:val="24"/>
          <w:szCs w:val="24"/>
        </w:rPr>
        <w:t>d. pažyma apie išlaidas, susijusias su procesinių dokumentų įteikimu).</w:t>
      </w:r>
      <w:r>
        <w:rPr>
          <w:rFonts w:ascii="Times New Roman" w:eastAsia="Times New Roman" w:hAnsi="Times New Roman" w:cs="Times New Roman"/>
          <w:sz w:val="24"/>
          <w:szCs w:val="24"/>
        </w:rPr>
        <w:t xml:space="preserve"> Tenkinant kasacinį skundą šių išlaidų atlyginimas valstybei priteistinas iš atsakovės </w:t>
      </w:r>
      <w:r w:rsidRPr="00CA388B">
        <w:rPr>
          <w:rFonts w:ascii="Times New Roman" w:eastAsia="Times New Roman" w:hAnsi="Times New Roman" w:cs="Times New Roman"/>
          <w:sz w:val="24"/>
          <w:szCs w:val="24"/>
        </w:rPr>
        <w:t xml:space="preserve">(CPK 79 straipsnis, 88 straipsnio 1 dalies 3 punktas, 92 straipsnis, 96 straipsnio </w:t>
      </w:r>
      <w:r>
        <w:rPr>
          <w:rFonts w:ascii="Times New Roman" w:eastAsia="Times New Roman" w:hAnsi="Times New Roman" w:cs="Times New Roman"/>
          <w:sz w:val="24"/>
          <w:szCs w:val="24"/>
        </w:rPr>
        <w:t>1 dali</w:t>
      </w:r>
      <w:r w:rsidRPr="00CA388B">
        <w:rPr>
          <w:rFonts w:ascii="Times New Roman" w:eastAsia="Times New Roman" w:hAnsi="Times New Roman" w:cs="Times New Roman"/>
          <w:sz w:val="24"/>
          <w:szCs w:val="24"/>
        </w:rPr>
        <w:t>s, 340 straipsnio 5 dalis).</w:t>
      </w:r>
    </w:p>
    <w:p w14:paraId="5197B338" w14:textId="77777777" w:rsidR="00203FB4" w:rsidRDefault="00203FB4" w:rsidP="003F1B60">
      <w:pPr>
        <w:pStyle w:val="ListParagraph"/>
        <w:spacing w:after="120" w:line="240" w:lineRule="auto"/>
        <w:ind w:left="360"/>
        <w:jc w:val="both"/>
        <w:rPr>
          <w:rFonts w:ascii="Times New Roman" w:eastAsia="Times New Roman" w:hAnsi="Times New Roman" w:cs="Times New Roman"/>
          <w:sz w:val="24"/>
          <w:szCs w:val="24"/>
        </w:rPr>
      </w:pPr>
    </w:p>
    <w:bookmarkEnd w:id="29"/>
    <w:bookmarkEnd w:id="36"/>
    <w:p w14:paraId="43C33C57" w14:textId="77777777" w:rsidR="00A92C89" w:rsidRPr="00A92C89" w:rsidRDefault="00D13BA2" w:rsidP="00D65650">
      <w:pPr>
        <w:spacing w:after="0" w:line="240" w:lineRule="auto"/>
        <w:ind w:firstLine="72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750C49">
        <w:rPr>
          <w:rFonts w:ascii="Times New Roman" w:eastAsia="Times New Roman" w:hAnsi="Times New Roman" w:cs="Times New Roman"/>
          <w:sz w:val="24"/>
          <w:szCs w:val="24"/>
        </w:rPr>
        <w:t>2</w:t>
      </w:r>
      <w:r w:rsidR="00A92C89" w:rsidRPr="00A92C89">
        <w:rPr>
          <w:rFonts w:ascii="Times New Roman" w:eastAsia="Times New Roman" w:hAnsi="Times New Roman" w:cs="Times New Roman"/>
          <w:sz w:val="24"/>
          <w:szCs w:val="24"/>
        </w:rPr>
        <w:t xml:space="preserve"> punktu,</w:t>
      </w:r>
      <w:r w:rsidR="006D740C">
        <w:rPr>
          <w:rFonts w:ascii="Times New Roman" w:eastAsia="Times New Roman" w:hAnsi="Times New Roman" w:cs="Times New Roman"/>
          <w:sz w:val="24"/>
          <w:szCs w:val="24"/>
        </w:rPr>
        <w:t xml:space="preserve"> 362 straipsnio 1</w:t>
      </w:r>
      <w:r w:rsidR="003F1B60">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14:paraId="33EEBD02" w14:textId="77777777" w:rsidR="00A92C89" w:rsidRPr="00A92C89" w:rsidRDefault="00A92C89" w:rsidP="00773DF6">
      <w:pPr>
        <w:spacing w:after="0" w:line="240" w:lineRule="auto"/>
        <w:jc w:val="both"/>
        <w:rPr>
          <w:rFonts w:ascii="Times New Roman" w:eastAsia="Times New Roman" w:hAnsi="Times New Roman" w:cs="Times New Roman"/>
          <w:sz w:val="24"/>
          <w:szCs w:val="24"/>
        </w:rPr>
      </w:pPr>
    </w:p>
    <w:p w14:paraId="68D5C2AD"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6B9A5597" w14:textId="77777777" w:rsidR="00A92C89" w:rsidRPr="00A92C89" w:rsidRDefault="00A92C89" w:rsidP="00D65650">
      <w:pPr>
        <w:spacing w:after="0" w:line="240" w:lineRule="auto"/>
        <w:ind w:firstLine="720"/>
        <w:jc w:val="both"/>
        <w:rPr>
          <w:rFonts w:ascii="Times New Roman" w:eastAsia="Times New Roman" w:hAnsi="Times New Roman" w:cs="Times New Roman"/>
          <w:sz w:val="24"/>
          <w:szCs w:val="24"/>
        </w:rPr>
      </w:pPr>
    </w:p>
    <w:p w14:paraId="1AD26D88" w14:textId="77777777" w:rsidR="001A416A" w:rsidRPr="001A416A" w:rsidRDefault="002A059E" w:rsidP="001A416A">
      <w:pPr>
        <w:spacing w:after="0" w:line="240" w:lineRule="auto"/>
        <w:ind w:firstLine="709"/>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 xml:space="preserve">Pakeisti </w:t>
      </w:r>
      <w:r w:rsidR="00F056E1">
        <w:rPr>
          <w:rFonts w:ascii="Times New Roman" w:eastAsia="Times New Roman" w:hAnsi="Times New Roman" w:cs="Times New Roman"/>
          <w:sz w:val="24"/>
          <w:szCs w:val="24"/>
        </w:rPr>
        <w:t>K</w:t>
      </w:r>
      <w:r w:rsidR="00750C49">
        <w:rPr>
          <w:rFonts w:ascii="Times New Roman" w:eastAsia="Times New Roman" w:hAnsi="Times New Roman" w:cs="Times New Roman"/>
          <w:sz w:val="24"/>
          <w:szCs w:val="24"/>
        </w:rPr>
        <w:t>auno</w:t>
      </w:r>
      <w:r w:rsidR="008D5879" w:rsidRPr="008D5879">
        <w:rPr>
          <w:rFonts w:ascii="Times New Roman" w:eastAsia="Times New Roman" w:hAnsi="Times New Roman" w:cs="Times New Roman"/>
          <w:sz w:val="24"/>
          <w:szCs w:val="24"/>
        </w:rPr>
        <w:t xml:space="preserve"> apygardos teismo 201</w:t>
      </w:r>
      <w:r w:rsidR="001769A9">
        <w:rPr>
          <w:rFonts w:ascii="Times New Roman" w:eastAsia="Times New Roman" w:hAnsi="Times New Roman" w:cs="Times New Roman"/>
          <w:sz w:val="24"/>
          <w:szCs w:val="24"/>
        </w:rPr>
        <w:t>8</w:t>
      </w:r>
      <w:r w:rsidR="008D5879" w:rsidRPr="008D5879">
        <w:rPr>
          <w:rFonts w:ascii="Times New Roman" w:eastAsia="Times New Roman" w:hAnsi="Times New Roman" w:cs="Times New Roman"/>
          <w:sz w:val="24"/>
          <w:szCs w:val="24"/>
        </w:rPr>
        <w:t xml:space="preserve"> m. </w:t>
      </w:r>
      <w:r w:rsidR="00E20CAC">
        <w:rPr>
          <w:rFonts w:ascii="Times New Roman" w:eastAsia="Times New Roman" w:hAnsi="Times New Roman" w:cs="Times New Roman"/>
          <w:sz w:val="24"/>
          <w:szCs w:val="24"/>
        </w:rPr>
        <w:t>vasario 20</w:t>
      </w:r>
      <w:r w:rsidR="008D5879" w:rsidRPr="008D5879">
        <w:rPr>
          <w:rFonts w:ascii="Times New Roman" w:eastAsia="Times New Roman" w:hAnsi="Times New Roman" w:cs="Times New Roman"/>
          <w:sz w:val="24"/>
          <w:szCs w:val="24"/>
        </w:rPr>
        <w:t xml:space="preserve"> d. nutart</w:t>
      </w:r>
      <w:r w:rsidR="008D5879">
        <w:rPr>
          <w:rFonts w:ascii="Times New Roman" w:eastAsia="Times New Roman" w:hAnsi="Times New Roman" w:cs="Times New Roman"/>
          <w:sz w:val="24"/>
          <w:szCs w:val="24"/>
        </w:rPr>
        <w:t>į</w:t>
      </w:r>
      <w:r w:rsidR="00773D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ir ja paliktą nepakeistą </w:t>
      </w:r>
      <w:r w:rsidRPr="001A416A">
        <w:rPr>
          <w:rFonts w:ascii="Times New Roman" w:eastAsia="Times New Roman" w:hAnsi="Times New Roman" w:cs="Times New Roman"/>
          <w:sz w:val="24"/>
          <w:szCs w:val="24"/>
        </w:rPr>
        <w:t>Alytaus rajono apylinkės teismo 2017 m. lapkričio 6 d. sprendimo dalį</w:t>
      </w:r>
      <w:r>
        <w:rPr>
          <w:rFonts w:ascii="Times New Roman" w:eastAsia="Times New Roman" w:hAnsi="Times New Roman" w:cs="Times New Roman"/>
          <w:sz w:val="24"/>
          <w:szCs w:val="24"/>
        </w:rPr>
        <w:t xml:space="preserve">, nutarties </w:t>
      </w:r>
      <w:r w:rsidR="001A416A">
        <w:rPr>
          <w:rFonts w:ascii="Times New Roman" w:eastAsia="Times New Roman" w:hAnsi="Times New Roman" w:cs="Times New Roman"/>
          <w:sz w:val="24"/>
          <w:szCs w:val="24"/>
          <w:lang w:eastAsia="en-US"/>
        </w:rPr>
        <w:t>rezoliucinę dalį išdėstyti taip:</w:t>
      </w:r>
    </w:p>
    <w:p w14:paraId="15C0AEA2" w14:textId="2B23FA99" w:rsidR="001A416A" w:rsidRPr="001A416A" w:rsidRDefault="001A416A" w:rsidP="001A416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1A416A">
        <w:rPr>
          <w:rFonts w:ascii="Times New Roman" w:eastAsia="Times New Roman" w:hAnsi="Times New Roman" w:cs="Times New Roman"/>
          <w:sz w:val="24"/>
          <w:szCs w:val="24"/>
        </w:rPr>
        <w:t xml:space="preserve">Pakeisti </w:t>
      </w:r>
      <w:bookmarkStart w:id="51" w:name="_Hlk527987253"/>
      <w:r w:rsidRPr="001A416A">
        <w:rPr>
          <w:rFonts w:ascii="Times New Roman" w:eastAsia="Times New Roman" w:hAnsi="Times New Roman" w:cs="Times New Roman"/>
          <w:sz w:val="24"/>
          <w:szCs w:val="24"/>
        </w:rPr>
        <w:t xml:space="preserve">Alytaus rajono apylinkės teismo 2017 m. lapkričio 6 d. sprendimo dalį dėl bylinėjimosi išlaidų paskirstymo. </w:t>
      </w:r>
      <w:bookmarkEnd w:id="51"/>
      <w:r w:rsidRPr="001A416A">
        <w:rPr>
          <w:rFonts w:ascii="Times New Roman" w:eastAsia="Times New Roman" w:hAnsi="Times New Roman" w:cs="Times New Roman"/>
          <w:sz w:val="24"/>
          <w:szCs w:val="24"/>
        </w:rPr>
        <w:t xml:space="preserve">Sumažinti iš </w:t>
      </w:r>
      <w:r>
        <w:rPr>
          <w:rFonts w:ascii="Times New Roman" w:eastAsia="Times New Roman" w:hAnsi="Times New Roman" w:cs="Times New Roman"/>
          <w:sz w:val="24"/>
          <w:szCs w:val="24"/>
        </w:rPr>
        <w:t xml:space="preserve">ieškovo </w:t>
      </w:r>
      <w:bookmarkStart w:id="52" w:name="Buk_6"/>
      <w:r w:rsidR="00420040" w:rsidRPr="00904036">
        <w:rPr>
          <w:rFonts w:ascii="Times New Roman" w:eastAsia="Times New Roman" w:hAnsi="Times New Roman" w:cs="Times New Roman"/>
          <w:sz w:val="24"/>
          <w:szCs w:val="24"/>
        </w:rPr>
        <w:t xml:space="preserve">D. K. </w:t>
      </w:r>
      <w:bookmarkEnd w:id="52"/>
      <w:r>
        <w:rPr>
          <w:rFonts w:ascii="Times New Roman" w:eastAsia="Times New Roman" w:hAnsi="Times New Roman" w:cs="Times New Roman"/>
          <w:sz w:val="24"/>
          <w:szCs w:val="24"/>
        </w:rPr>
        <w:t>(</w:t>
      </w:r>
      <w:r w:rsidRPr="001A416A">
        <w:rPr>
          <w:rFonts w:ascii="Times New Roman" w:eastAsia="Times New Roman" w:hAnsi="Times New Roman" w:cs="Times New Roman"/>
          <w:sz w:val="24"/>
          <w:szCs w:val="24"/>
        </w:rPr>
        <w:t xml:space="preserve">a. k. </w:t>
      </w:r>
      <w:bookmarkStart w:id="53" w:name="Buk_1"/>
      <w:r w:rsidR="00420040" w:rsidRPr="00904036">
        <w:rPr>
          <w:rFonts w:ascii="Times New Roman" w:eastAsia="Times New Roman" w:hAnsi="Times New Roman" w:cs="Times New Roman"/>
          <w:sz w:val="24"/>
          <w:szCs w:val="24"/>
        </w:rPr>
        <w:t xml:space="preserve">(duomenys neskelbtini) </w:t>
      </w:r>
      <w:bookmarkEnd w:id="53"/>
      <w:r w:rsidRPr="001A416A">
        <w:rPr>
          <w:rFonts w:ascii="Times New Roman" w:eastAsia="Times New Roman" w:hAnsi="Times New Roman" w:cs="Times New Roman"/>
          <w:sz w:val="24"/>
          <w:szCs w:val="24"/>
        </w:rPr>
        <w:t xml:space="preserve">atsakovei </w:t>
      </w:r>
      <w:bookmarkStart w:id="54" w:name="_Hlk527986670"/>
      <w:r w:rsidRPr="001A416A">
        <w:rPr>
          <w:rFonts w:ascii="Times New Roman" w:eastAsia="Times New Roman" w:hAnsi="Times New Roman" w:cs="Times New Roman"/>
          <w:sz w:val="24"/>
          <w:szCs w:val="24"/>
        </w:rPr>
        <w:t xml:space="preserve">VšĮ Alytaus </w:t>
      </w:r>
      <w:proofErr w:type="spellStart"/>
      <w:r w:rsidR="000B6DAA">
        <w:rPr>
          <w:rFonts w:ascii="Times New Roman" w:eastAsia="Times New Roman" w:hAnsi="Times New Roman" w:cs="Times New Roman"/>
          <w:sz w:val="24"/>
          <w:szCs w:val="24"/>
        </w:rPr>
        <w:t>š</w:t>
      </w:r>
      <w:r w:rsidRPr="001A416A">
        <w:rPr>
          <w:rFonts w:ascii="Times New Roman" w:eastAsia="Times New Roman" w:hAnsi="Times New Roman" w:cs="Times New Roman"/>
          <w:sz w:val="24"/>
          <w:szCs w:val="24"/>
        </w:rPr>
        <w:t>v.</w:t>
      </w:r>
      <w:proofErr w:type="spellEnd"/>
      <w:r w:rsidRPr="001A416A">
        <w:rPr>
          <w:rFonts w:ascii="Times New Roman" w:eastAsia="Times New Roman" w:hAnsi="Times New Roman" w:cs="Times New Roman"/>
          <w:sz w:val="24"/>
          <w:szCs w:val="24"/>
        </w:rPr>
        <w:t xml:space="preserve"> Benedikto gimnazijai</w:t>
      </w:r>
      <w:r>
        <w:rPr>
          <w:rFonts w:ascii="Times New Roman" w:eastAsia="Times New Roman" w:hAnsi="Times New Roman" w:cs="Times New Roman"/>
          <w:sz w:val="24"/>
          <w:szCs w:val="24"/>
        </w:rPr>
        <w:t xml:space="preserve"> (</w:t>
      </w:r>
      <w:r w:rsidRPr="001A416A">
        <w:rPr>
          <w:rFonts w:ascii="Times New Roman" w:eastAsia="Times New Roman" w:hAnsi="Times New Roman" w:cs="Times New Roman"/>
          <w:sz w:val="24"/>
          <w:szCs w:val="24"/>
        </w:rPr>
        <w:t>į. k. 195320460</w:t>
      </w:r>
      <w:r>
        <w:rPr>
          <w:rFonts w:ascii="Times New Roman" w:eastAsia="Times New Roman" w:hAnsi="Times New Roman" w:cs="Times New Roman"/>
          <w:sz w:val="24"/>
          <w:szCs w:val="24"/>
        </w:rPr>
        <w:t>)</w:t>
      </w:r>
      <w:r w:rsidRPr="001A416A">
        <w:rPr>
          <w:rFonts w:ascii="Times New Roman" w:eastAsia="Times New Roman" w:hAnsi="Times New Roman" w:cs="Times New Roman"/>
          <w:sz w:val="24"/>
          <w:szCs w:val="24"/>
        </w:rPr>
        <w:t xml:space="preserve"> </w:t>
      </w:r>
      <w:bookmarkEnd w:id="54"/>
      <w:r w:rsidRPr="001A416A">
        <w:rPr>
          <w:rFonts w:ascii="Times New Roman" w:eastAsia="Times New Roman" w:hAnsi="Times New Roman" w:cs="Times New Roman"/>
          <w:sz w:val="24"/>
          <w:szCs w:val="24"/>
        </w:rPr>
        <w:t>priteist</w:t>
      </w:r>
      <w:r w:rsidR="002D27E3">
        <w:rPr>
          <w:rFonts w:ascii="Times New Roman" w:eastAsia="Times New Roman" w:hAnsi="Times New Roman" w:cs="Times New Roman"/>
          <w:sz w:val="24"/>
          <w:szCs w:val="24"/>
        </w:rPr>
        <w:t>ą</w:t>
      </w:r>
      <w:r w:rsidRPr="001A416A">
        <w:rPr>
          <w:rFonts w:ascii="Times New Roman" w:eastAsia="Times New Roman" w:hAnsi="Times New Roman" w:cs="Times New Roman"/>
          <w:sz w:val="24"/>
          <w:szCs w:val="24"/>
        </w:rPr>
        <w:t xml:space="preserve"> 1600 (vieno tūkstančio šešių šimtų) </w:t>
      </w:r>
      <w:r w:rsidR="000B6DAA" w:rsidRPr="001A416A">
        <w:rPr>
          <w:rFonts w:ascii="Times New Roman" w:eastAsia="Times New Roman" w:hAnsi="Times New Roman" w:cs="Times New Roman"/>
          <w:sz w:val="24"/>
          <w:szCs w:val="24"/>
        </w:rPr>
        <w:t xml:space="preserve">Eur </w:t>
      </w:r>
      <w:r w:rsidRPr="001A416A">
        <w:rPr>
          <w:rFonts w:ascii="Times New Roman" w:eastAsia="Times New Roman" w:hAnsi="Times New Roman" w:cs="Times New Roman"/>
          <w:sz w:val="24"/>
          <w:szCs w:val="24"/>
        </w:rPr>
        <w:t>bylinėjimosi išlaid</w:t>
      </w:r>
      <w:r w:rsidR="002D27E3">
        <w:rPr>
          <w:rFonts w:ascii="Times New Roman" w:eastAsia="Times New Roman" w:hAnsi="Times New Roman" w:cs="Times New Roman"/>
          <w:sz w:val="24"/>
          <w:szCs w:val="24"/>
        </w:rPr>
        <w:t>ų atlyginimą</w:t>
      </w:r>
      <w:r w:rsidRPr="001A416A">
        <w:rPr>
          <w:rFonts w:ascii="Times New Roman" w:eastAsia="Times New Roman" w:hAnsi="Times New Roman" w:cs="Times New Roman"/>
          <w:sz w:val="24"/>
          <w:szCs w:val="24"/>
        </w:rPr>
        <w:t xml:space="preserve"> iki </w:t>
      </w:r>
      <w:r w:rsidR="0032226A">
        <w:rPr>
          <w:rFonts w:ascii="Times New Roman" w:eastAsia="Times New Roman" w:hAnsi="Times New Roman" w:cs="Times New Roman"/>
          <w:sz w:val="24"/>
          <w:szCs w:val="24"/>
        </w:rPr>
        <w:t>600</w:t>
      </w:r>
      <w:r w:rsidRPr="001A416A">
        <w:rPr>
          <w:rFonts w:ascii="Times New Roman" w:eastAsia="Times New Roman" w:hAnsi="Times New Roman" w:cs="Times New Roman"/>
          <w:sz w:val="24"/>
          <w:szCs w:val="24"/>
        </w:rPr>
        <w:t xml:space="preserve"> (</w:t>
      </w:r>
      <w:r w:rsidR="0032226A">
        <w:rPr>
          <w:rFonts w:ascii="Times New Roman" w:eastAsia="Times New Roman" w:hAnsi="Times New Roman" w:cs="Times New Roman"/>
          <w:sz w:val="24"/>
          <w:szCs w:val="24"/>
        </w:rPr>
        <w:t>šešių šimtų</w:t>
      </w:r>
      <w:r w:rsidRPr="001A416A">
        <w:rPr>
          <w:rFonts w:ascii="Times New Roman" w:eastAsia="Times New Roman" w:hAnsi="Times New Roman" w:cs="Times New Roman"/>
          <w:sz w:val="24"/>
          <w:szCs w:val="24"/>
        </w:rPr>
        <w:t xml:space="preserve">) </w:t>
      </w:r>
      <w:r w:rsidR="000B6DAA" w:rsidRPr="001A416A">
        <w:rPr>
          <w:rFonts w:ascii="Times New Roman" w:eastAsia="Times New Roman" w:hAnsi="Times New Roman" w:cs="Times New Roman"/>
          <w:sz w:val="24"/>
          <w:szCs w:val="24"/>
        </w:rPr>
        <w:t xml:space="preserve">Eur </w:t>
      </w:r>
      <w:r w:rsidRPr="001A416A">
        <w:rPr>
          <w:rFonts w:ascii="Times New Roman" w:eastAsia="Times New Roman" w:hAnsi="Times New Roman" w:cs="Times New Roman"/>
          <w:sz w:val="24"/>
          <w:szCs w:val="24"/>
        </w:rPr>
        <w:t>bylinėjimosi išlaidų</w:t>
      </w:r>
      <w:r w:rsidR="002D27E3">
        <w:rPr>
          <w:rFonts w:ascii="Times New Roman" w:eastAsia="Times New Roman" w:hAnsi="Times New Roman" w:cs="Times New Roman"/>
          <w:sz w:val="24"/>
          <w:szCs w:val="24"/>
        </w:rPr>
        <w:t xml:space="preserve"> atlyginimo</w:t>
      </w:r>
      <w:r w:rsidRPr="001A416A">
        <w:rPr>
          <w:rFonts w:ascii="Times New Roman" w:eastAsia="Times New Roman" w:hAnsi="Times New Roman" w:cs="Times New Roman"/>
          <w:sz w:val="24"/>
          <w:szCs w:val="24"/>
        </w:rPr>
        <w:t>.</w:t>
      </w:r>
    </w:p>
    <w:p w14:paraId="1BF8477C" w14:textId="77777777" w:rsidR="001A416A" w:rsidRDefault="001A416A" w:rsidP="001A416A">
      <w:pPr>
        <w:spacing w:after="0" w:line="240" w:lineRule="auto"/>
        <w:ind w:firstLine="720"/>
        <w:jc w:val="both"/>
        <w:rPr>
          <w:rFonts w:ascii="Times New Roman" w:eastAsia="Times New Roman" w:hAnsi="Times New Roman" w:cs="Times New Roman"/>
          <w:sz w:val="24"/>
          <w:szCs w:val="24"/>
        </w:rPr>
      </w:pPr>
      <w:r w:rsidRPr="001A416A">
        <w:rPr>
          <w:rFonts w:ascii="Times New Roman" w:eastAsia="Times New Roman" w:hAnsi="Times New Roman" w:cs="Times New Roman"/>
          <w:sz w:val="24"/>
          <w:szCs w:val="24"/>
        </w:rPr>
        <w:t xml:space="preserve">Kitas Alytaus rajono apylinkės teismo 2017 m. lapkričio 6 d. sprendimo dalis palikti nepakeistas. </w:t>
      </w:r>
    </w:p>
    <w:p w14:paraId="1EDB103A" w14:textId="246EA56A" w:rsidR="002B6257" w:rsidRDefault="002B6257" w:rsidP="001A416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Priteisti iš atsakovės </w:t>
      </w:r>
      <w:r w:rsidRPr="001A416A">
        <w:rPr>
          <w:rFonts w:ascii="Times New Roman" w:eastAsia="Times New Roman" w:hAnsi="Times New Roman" w:cs="Times New Roman"/>
          <w:sz w:val="24"/>
          <w:szCs w:val="24"/>
        </w:rPr>
        <w:t xml:space="preserve">VšĮ Alytaus </w:t>
      </w:r>
      <w:proofErr w:type="spellStart"/>
      <w:r w:rsidR="000B6DAA">
        <w:rPr>
          <w:rFonts w:ascii="Times New Roman" w:eastAsia="Times New Roman" w:hAnsi="Times New Roman" w:cs="Times New Roman"/>
          <w:sz w:val="24"/>
          <w:szCs w:val="24"/>
        </w:rPr>
        <w:t>š</w:t>
      </w:r>
      <w:r w:rsidRPr="001A416A">
        <w:rPr>
          <w:rFonts w:ascii="Times New Roman" w:eastAsia="Times New Roman" w:hAnsi="Times New Roman" w:cs="Times New Roman"/>
          <w:sz w:val="24"/>
          <w:szCs w:val="24"/>
        </w:rPr>
        <w:t>v.</w:t>
      </w:r>
      <w:proofErr w:type="spellEnd"/>
      <w:r w:rsidRPr="001A416A">
        <w:rPr>
          <w:rFonts w:ascii="Times New Roman" w:eastAsia="Times New Roman" w:hAnsi="Times New Roman" w:cs="Times New Roman"/>
          <w:sz w:val="24"/>
          <w:szCs w:val="24"/>
        </w:rPr>
        <w:t xml:space="preserve"> Benedikto gimnazij</w:t>
      </w:r>
      <w:r w:rsidR="00E42371">
        <w:rPr>
          <w:rFonts w:ascii="Times New Roman" w:eastAsia="Times New Roman" w:hAnsi="Times New Roman" w:cs="Times New Roman"/>
          <w:sz w:val="24"/>
          <w:szCs w:val="24"/>
        </w:rPr>
        <w:t>os</w:t>
      </w:r>
      <w:r>
        <w:rPr>
          <w:rFonts w:ascii="Times New Roman" w:eastAsia="Times New Roman" w:hAnsi="Times New Roman" w:cs="Times New Roman"/>
          <w:sz w:val="24"/>
          <w:szCs w:val="24"/>
        </w:rPr>
        <w:t xml:space="preserve"> (</w:t>
      </w:r>
      <w:r w:rsidRPr="001A416A">
        <w:rPr>
          <w:rFonts w:ascii="Times New Roman" w:eastAsia="Times New Roman" w:hAnsi="Times New Roman" w:cs="Times New Roman"/>
          <w:sz w:val="24"/>
          <w:szCs w:val="24"/>
        </w:rPr>
        <w:t>į. k. 195320460</w:t>
      </w:r>
      <w:r>
        <w:rPr>
          <w:rFonts w:ascii="Times New Roman" w:eastAsia="Times New Roman" w:hAnsi="Times New Roman" w:cs="Times New Roman"/>
          <w:sz w:val="24"/>
          <w:szCs w:val="24"/>
        </w:rPr>
        <w:t xml:space="preserve">) </w:t>
      </w:r>
      <w:r w:rsidRPr="002B6257">
        <w:rPr>
          <w:rFonts w:ascii="Times New Roman" w:eastAsia="Times New Roman" w:hAnsi="Times New Roman" w:cs="Times New Roman"/>
          <w:sz w:val="24"/>
          <w:szCs w:val="24"/>
        </w:rPr>
        <w:t xml:space="preserve">5,15 Eur </w:t>
      </w:r>
      <w:r>
        <w:rPr>
          <w:rFonts w:ascii="Times New Roman" w:eastAsia="Times New Roman" w:hAnsi="Times New Roman" w:cs="Times New Roman"/>
          <w:sz w:val="24"/>
          <w:szCs w:val="24"/>
        </w:rPr>
        <w:t xml:space="preserve">(penkis </w:t>
      </w:r>
      <w:r w:rsidR="000B6DAA">
        <w:rPr>
          <w:rFonts w:ascii="Times New Roman" w:eastAsia="Times New Roman" w:hAnsi="Times New Roman" w:cs="Times New Roman"/>
          <w:sz w:val="24"/>
          <w:szCs w:val="24"/>
        </w:rPr>
        <w:t>Eur</w:t>
      </w:r>
      <w:r>
        <w:rPr>
          <w:rFonts w:ascii="Times New Roman" w:eastAsia="Times New Roman" w:hAnsi="Times New Roman" w:cs="Times New Roman"/>
          <w:sz w:val="24"/>
          <w:szCs w:val="24"/>
        </w:rPr>
        <w:t xml:space="preserve"> 15 ct) </w:t>
      </w:r>
      <w:bookmarkStart w:id="55" w:name="_Hlk527987038"/>
      <w:r w:rsidRPr="002B6257">
        <w:rPr>
          <w:rFonts w:ascii="Times New Roman" w:eastAsia="Times New Roman" w:hAnsi="Times New Roman" w:cs="Times New Roman"/>
          <w:sz w:val="24"/>
          <w:szCs w:val="24"/>
        </w:rPr>
        <w:t>išlaidų, susijusių su procesinių dokumentų įteikimu apeliacinės instancijos teisme, atlyginim</w:t>
      </w:r>
      <w:r>
        <w:rPr>
          <w:rFonts w:ascii="Times New Roman" w:eastAsia="Times New Roman" w:hAnsi="Times New Roman" w:cs="Times New Roman"/>
          <w:sz w:val="24"/>
          <w:szCs w:val="24"/>
        </w:rPr>
        <w:t>o valstybei</w:t>
      </w:r>
      <w:r w:rsidRPr="002B625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550A530A" w14:textId="77777777" w:rsidR="002A059E" w:rsidRDefault="002A059E" w:rsidP="001A416A">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Panaikinti Kauno</w:t>
      </w:r>
      <w:r w:rsidRPr="008D5879">
        <w:rPr>
          <w:rFonts w:ascii="Times New Roman" w:eastAsia="Times New Roman" w:hAnsi="Times New Roman" w:cs="Times New Roman"/>
          <w:sz w:val="24"/>
          <w:szCs w:val="24"/>
        </w:rPr>
        <w:t xml:space="preserve"> apygardos teismo 201</w:t>
      </w:r>
      <w:r>
        <w:rPr>
          <w:rFonts w:ascii="Times New Roman" w:eastAsia="Times New Roman" w:hAnsi="Times New Roman" w:cs="Times New Roman"/>
          <w:sz w:val="24"/>
          <w:szCs w:val="24"/>
        </w:rPr>
        <w:t>8</w:t>
      </w:r>
      <w:r w:rsidRPr="008D5879">
        <w:rPr>
          <w:rFonts w:ascii="Times New Roman" w:eastAsia="Times New Roman" w:hAnsi="Times New Roman" w:cs="Times New Roman"/>
          <w:sz w:val="24"/>
          <w:szCs w:val="24"/>
        </w:rPr>
        <w:t xml:space="preserve"> m. </w:t>
      </w:r>
      <w:r>
        <w:rPr>
          <w:rFonts w:ascii="Times New Roman" w:eastAsia="Times New Roman" w:hAnsi="Times New Roman" w:cs="Times New Roman"/>
          <w:sz w:val="24"/>
          <w:szCs w:val="24"/>
        </w:rPr>
        <w:t>kovo 26</w:t>
      </w:r>
      <w:r w:rsidRPr="008D5879">
        <w:rPr>
          <w:rFonts w:ascii="Times New Roman" w:eastAsia="Times New Roman" w:hAnsi="Times New Roman" w:cs="Times New Roman"/>
          <w:sz w:val="24"/>
          <w:szCs w:val="24"/>
        </w:rPr>
        <w:t xml:space="preserve"> d. </w:t>
      </w:r>
      <w:r>
        <w:rPr>
          <w:rFonts w:ascii="Times New Roman" w:eastAsia="Times New Roman" w:hAnsi="Times New Roman" w:cs="Times New Roman"/>
          <w:sz w:val="24"/>
          <w:szCs w:val="24"/>
        </w:rPr>
        <w:t xml:space="preserve">papildomą </w:t>
      </w:r>
      <w:r w:rsidRPr="008D5879">
        <w:rPr>
          <w:rFonts w:ascii="Times New Roman" w:eastAsia="Times New Roman" w:hAnsi="Times New Roman" w:cs="Times New Roman"/>
          <w:sz w:val="24"/>
          <w:szCs w:val="24"/>
        </w:rPr>
        <w:t>nutart</w:t>
      </w:r>
      <w:r>
        <w:rPr>
          <w:rFonts w:ascii="Times New Roman" w:eastAsia="Times New Roman" w:hAnsi="Times New Roman" w:cs="Times New Roman"/>
          <w:sz w:val="24"/>
          <w:szCs w:val="24"/>
        </w:rPr>
        <w:t>į.</w:t>
      </w:r>
    </w:p>
    <w:bookmarkEnd w:id="55"/>
    <w:p w14:paraId="08209BE6" w14:textId="2D049139" w:rsidR="002B6257" w:rsidRDefault="002B6257" w:rsidP="002B6257">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Priteisti iš atsakovės </w:t>
      </w:r>
      <w:r w:rsidRPr="001A416A">
        <w:rPr>
          <w:rFonts w:ascii="Times New Roman" w:eastAsia="Times New Roman" w:hAnsi="Times New Roman" w:cs="Times New Roman"/>
          <w:sz w:val="24"/>
          <w:szCs w:val="24"/>
        </w:rPr>
        <w:t xml:space="preserve">VšĮ Alytaus </w:t>
      </w:r>
      <w:proofErr w:type="spellStart"/>
      <w:r w:rsidR="000B6DAA">
        <w:rPr>
          <w:rFonts w:ascii="Times New Roman" w:eastAsia="Times New Roman" w:hAnsi="Times New Roman" w:cs="Times New Roman"/>
          <w:sz w:val="24"/>
          <w:szCs w:val="24"/>
        </w:rPr>
        <w:t>š</w:t>
      </w:r>
      <w:r w:rsidRPr="001A416A">
        <w:rPr>
          <w:rFonts w:ascii="Times New Roman" w:eastAsia="Times New Roman" w:hAnsi="Times New Roman" w:cs="Times New Roman"/>
          <w:sz w:val="24"/>
          <w:szCs w:val="24"/>
        </w:rPr>
        <w:t>v.</w:t>
      </w:r>
      <w:proofErr w:type="spellEnd"/>
      <w:r w:rsidRPr="001A416A">
        <w:rPr>
          <w:rFonts w:ascii="Times New Roman" w:eastAsia="Times New Roman" w:hAnsi="Times New Roman" w:cs="Times New Roman"/>
          <w:sz w:val="24"/>
          <w:szCs w:val="24"/>
        </w:rPr>
        <w:t xml:space="preserve"> Benedikto gimnazij</w:t>
      </w:r>
      <w:r w:rsidR="00EA2BA3">
        <w:rPr>
          <w:rFonts w:ascii="Times New Roman" w:eastAsia="Times New Roman" w:hAnsi="Times New Roman" w:cs="Times New Roman"/>
          <w:sz w:val="24"/>
          <w:szCs w:val="24"/>
        </w:rPr>
        <w:t>os</w:t>
      </w:r>
      <w:r>
        <w:rPr>
          <w:rFonts w:ascii="Times New Roman" w:eastAsia="Times New Roman" w:hAnsi="Times New Roman" w:cs="Times New Roman"/>
          <w:sz w:val="24"/>
          <w:szCs w:val="24"/>
        </w:rPr>
        <w:t xml:space="preserve"> (</w:t>
      </w:r>
      <w:r w:rsidRPr="001A416A">
        <w:rPr>
          <w:rFonts w:ascii="Times New Roman" w:eastAsia="Times New Roman" w:hAnsi="Times New Roman" w:cs="Times New Roman"/>
          <w:sz w:val="24"/>
          <w:szCs w:val="24"/>
        </w:rPr>
        <w:t>į. k. 195320460</w:t>
      </w:r>
      <w:r>
        <w:rPr>
          <w:rFonts w:ascii="Times New Roman" w:eastAsia="Times New Roman" w:hAnsi="Times New Roman" w:cs="Times New Roman"/>
          <w:sz w:val="24"/>
          <w:szCs w:val="24"/>
        </w:rPr>
        <w:t>)</w:t>
      </w:r>
      <w:r w:rsidRPr="002B625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8,65 Eur (aštuonis </w:t>
      </w:r>
      <w:r w:rsidR="00EA2BA3">
        <w:rPr>
          <w:rFonts w:ascii="Times New Roman" w:eastAsia="Times New Roman" w:hAnsi="Times New Roman" w:cs="Times New Roman"/>
          <w:sz w:val="24"/>
          <w:szCs w:val="24"/>
        </w:rPr>
        <w:t>Eur</w:t>
      </w:r>
      <w:r>
        <w:rPr>
          <w:rFonts w:ascii="Times New Roman" w:eastAsia="Times New Roman" w:hAnsi="Times New Roman" w:cs="Times New Roman"/>
          <w:sz w:val="24"/>
          <w:szCs w:val="24"/>
        </w:rPr>
        <w:t xml:space="preserve"> 65 ct) </w:t>
      </w:r>
      <w:r w:rsidRPr="002B6257">
        <w:rPr>
          <w:rFonts w:ascii="Times New Roman" w:eastAsia="Times New Roman" w:hAnsi="Times New Roman" w:cs="Times New Roman"/>
          <w:sz w:val="24"/>
          <w:szCs w:val="24"/>
        </w:rPr>
        <w:t xml:space="preserve">išlaidų, susijusių su procesinių dokumentų įteikimu </w:t>
      </w:r>
      <w:r w:rsidR="002A059E">
        <w:rPr>
          <w:rFonts w:ascii="Times New Roman" w:eastAsia="Times New Roman" w:hAnsi="Times New Roman" w:cs="Times New Roman"/>
          <w:sz w:val="24"/>
          <w:szCs w:val="24"/>
        </w:rPr>
        <w:t xml:space="preserve">kasaciniame </w:t>
      </w:r>
      <w:r w:rsidRPr="002B6257">
        <w:rPr>
          <w:rFonts w:ascii="Times New Roman" w:eastAsia="Times New Roman" w:hAnsi="Times New Roman" w:cs="Times New Roman"/>
          <w:sz w:val="24"/>
          <w:szCs w:val="24"/>
        </w:rPr>
        <w:t>teisme, atlyginim</w:t>
      </w:r>
      <w:r>
        <w:rPr>
          <w:rFonts w:ascii="Times New Roman" w:eastAsia="Times New Roman" w:hAnsi="Times New Roman" w:cs="Times New Roman"/>
          <w:sz w:val="24"/>
          <w:szCs w:val="24"/>
        </w:rPr>
        <w:t>o valstybei</w:t>
      </w:r>
      <w:r w:rsidRPr="002B6257">
        <w:rPr>
          <w:rFonts w:ascii="Times New Roman" w:eastAsia="Times New Roman" w:hAnsi="Times New Roman" w:cs="Times New Roman"/>
          <w:sz w:val="24"/>
          <w:szCs w:val="24"/>
        </w:rPr>
        <w:t>.</w:t>
      </w:r>
    </w:p>
    <w:p w14:paraId="6609844B" w14:textId="77777777" w:rsidR="002A059E" w:rsidRPr="002A059E" w:rsidRDefault="002A059E" w:rsidP="002A059E">
      <w:pPr>
        <w:spacing w:after="0" w:line="240" w:lineRule="auto"/>
        <w:ind w:firstLine="720"/>
        <w:jc w:val="both"/>
        <w:rPr>
          <w:rFonts w:ascii="Times New Roman" w:eastAsia="Times New Roman" w:hAnsi="Times New Roman" w:cs="Times New Roman"/>
          <w:sz w:val="24"/>
          <w:szCs w:val="24"/>
        </w:rPr>
      </w:pPr>
      <w:r w:rsidRPr="002A059E">
        <w:rPr>
          <w:rFonts w:ascii="Times New Roman" w:eastAsia="Times New Roman" w:hAnsi="Times New Roman" w:cs="Times New Roman"/>
          <w:sz w:val="24"/>
          <w:szCs w:val="24"/>
        </w:rPr>
        <w:t>Valstybei priteista suma mokėtina į Valstybinės mokesčių inspekcijos (j. a. k. 188659752) biudžeto pajamų surenkamąją sąskaitą, įmokos kodas – 5660.</w:t>
      </w:r>
    </w:p>
    <w:p w14:paraId="162524DD" w14:textId="77777777" w:rsidR="00A92C89" w:rsidRDefault="007E0687" w:rsidP="00D757F1">
      <w:pPr>
        <w:spacing w:after="0" w:line="240" w:lineRule="auto"/>
        <w:ind w:firstLine="720"/>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2A03F02D" w14:textId="77777777" w:rsidR="00D255D9" w:rsidRDefault="00D255D9" w:rsidP="00D757F1">
      <w:pPr>
        <w:spacing w:after="0" w:line="240" w:lineRule="auto"/>
        <w:ind w:firstLine="720"/>
        <w:jc w:val="both"/>
        <w:rPr>
          <w:rFonts w:ascii="Times New Roman" w:eastAsia="Times New Roman" w:hAnsi="Times New Roman" w:cs="Times New Roman"/>
          <w:sz w:val="24"/>
          <w:szCs w:val="24"/>
        </w:rPr>
      </w:pPr>
    </w:p>
    <w:p w14:paraId="7421C988" w14:textId="77777777" w:rsidR="0047553D" w:rsidRPr="00A92C89" w:rsidRDefault="0047553D" w:rsidP="0047553D">
      <w:pPr>
        <w:spacing w:after="0" w:line="240" w:lineRule="auto"/>
        <w:jc w:val="both"/>
        <w:rPr>
          <w:rFonts w:ascii="Times New Roman" w:eastAsia="Times New Roman" w:hAnsi="Times New Roman" w:cs="Times New Roman"/>
          <w:sz w:val="24"/>
          <w:szCs w:val="24"/>
        </w:rPr>
      </w:pPr>
    </w:p>
    <w:p w14:paraId="4F3D68C8" w14:textId="77777777" w:rsidR="00A92C89" w:rsidRDefault="00A92C89" w:rsidP="0047553D">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Teisėjai</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F056E1">
        <w:rPr>
          <w:rFonts w:ascii="Times New Roman" w:eastAsia="Times New Roman" w:hAnsi="Times New Roman" w:cs="Times New Roman"/>
          <w:sz w:val="24"/>
          <w:szCs w:val="24"/>
        </w:rPr>
        <w:t xml:space="preserve">Sigita </w:t>
      </w:r>
      <w:proofErr w:type="spellStart"/>
      <w:r w:rsidR="00F056E1">
        <w:rPr>
          <w:rFonts w:ascii="Times New Roman" w:eastAsia="Times New Roman" w:hAnsi="Times New Roman" w:cs="Times New Roman"/>
          <w:sz w:val="24"/>
          <w:szCs w:val="24"/>
        </w:rPr>
        <w:t>Rudėnaitė</w:t>
      </w:r>
      <w:proofErr w:type="spellEnd"/>
      <w:r w:rsidR="001769A9">
        <w:rPr>
          <w:rFonts w:ascii="Times New Roman" w:eastAsia="Times New Roman" w:hAnsi="Times New Roman" w:cs="Times New Roman"/>
          <w:sz w:val="24"/>
          <w:szCs w:val="24"/>
        </w:rPr>
        <w:t xml:space="preserve"> </w:t>
      </w:r>
      <w:r w:rsidR="00702D70" w:rsidRPr="00A92C89">
        <w:rPr>
          <w:rFonts w:ascii="Times New Roman" w:eastAsia="Times New Roman" w:hAnsi="Times New Roman" w:cs="Times New Roman"/>
          <w:sz w:val="24"/>
          <w:szCs w:val="24"/>
        </w:rPr>
        <w:t xml:space="preserve"> </w:t>
      </w:r>
    </w:p>
    <w:p w14:paraId="01E99C99" w14:textId="77777777" w:rsidR="0047553D" w:rsidRPr="00A92C89" w:rsidRDefault="0047553D" w:rsidP="0047553D">
      <w:pPr>
        <w:spacing w:after="0" w:line="240" w:lineRule="auto"/>
        <w:jc w:val="both"/>
        <w:rPr>
          <w:rFonts w:ascii="Times New Roman" w:eastAsia="Times New Roman" w:hAnsi="Times New Roman" w:cs="Times New Roman"/>
          <w:sz w:val="24"/>
          <w:szCs w:val="24"/>
        </w:rPr>
      </w:pPr>
    </w:p>
    <w:p w14:paraId="7A29482F" w14:textId="77777777" w:rsidR="0047553D" w:rsidRDefault="00A92C89" w:rsidP="0047553D">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8D5879">
        <w:rPr>
          <w:rFonts w:ascii="Times New Roman" w:eastAsia="Times New Roman" w:hAnsi="Times New Roman" w:cs="Times New Roman"/>
          <w:sz w:val="24"/>
          <w:szCs w:val="24"/>
        </w:rPr>
        <w:t>An</w:t>
      </w:r>
      <w:r w:rsidR="00F056E1">
        <w:rPr>
          <w:rFonts w:ascii="Times New Roman" w:eastAsia="Times New Roman" w:hAnsi="Times New Roman" w:cs="Times New Roman"/>
          <w:sz w:val="24"/>
          <w:szCs w:val="24"/>
        </w:rPr>
        <w:t xml:space="preserve">tanas </w:t>
      </w:r>
      <w:proofErr w:type="spellStart"/>
      <w:r w:rsidR="00F056E1">
        <w:rPr>
          <w:rFonts w:ascii="Times New Roman" w:eastAsia="Times New Roman" w:hAnsi="Times New Roman" w:cs="Times New Roman"/>
          <w:sz w:val="24"/>
          <w:szCs w:val="24"/>
        </w:rPr>
        <w:t>Simniškis</w:t>
      </w:r>
      <w:proofErr w:type="spellEnd"/>
    </w:p>
    <w:p w14:paraId="1CC33288" w14:textId="77777777" w:rsidR="00D255D9" w:rsidRDefault="00D255D9" w:rsidP="0047553D">
      <w:pPr>
        <w:spacing w:after="0" w:line="240" w:lineRule="auto"/>
        <w:jc w:val="both"/>
        <w:rPr>
          <w:rFonts w:ascii="Times New Roman" w:eastAsia="Times New Roman" w:hAnsi="Times New Roman" w:cs="Times New Roman"/>
          <w:sz w:val="24"/>
          <w:szCs w:val="24"/>
        </w:rPr>
      </w:pPr>
    </w:p>
    <w:p w14:paraId="077654C4" w14:textId="77777777" w:rsidR="00241242" w:rsidRDefault="00A92C89" w:rsidP="0047553D">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C65280">
        <w:rPr>
          <w:rFonts w:ascii="Times New Roman" w:eastAsia="Times New Roman" w:hAnsi="Times New Roman" w:cs="Times New Roman"/>
          <w:sz w:val="24"/>
          <w:szCs w:val="24"/>
        </w:rPr>
        <w:tab/>
      </w:r>
      <w:r w:rsidR="00F056E1">
        <w:rPr>
          <w:rFonts w:ascii="Times New Roman" w:eastAsia="Times New Roman" w:hAnsi="Times New Roman" w:cs="Times New Roman"/>
          <w:sz w:val="24"/>
          <w:szCs w:val="24"/>
        </w:rPr>
        <w:t>Gediminas Sagaty</w:t>
      </w:r>
      <w:r w:rsidR="00A22603">
        <w:rPr>
          <w:rFonts w:ascii="Times New Roman" w:eastAsia="Times New Roman" w:hAnsi="Times New Roman" w:cs="Times New Roman"/>
          <w:sz w:val="24"/>
          <w:szCs w:val="24"/>
        </w:rPr>
        <w:t xml:space="preserve">s </w:t>
      </w:r>
    </w:p>
    <w:sectPr w:rsidR="00241242" w:rsidSect="00236E7A">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9C501" w14:textId="77777777" w:rsidR="00662DF8" w:rsidRDefault="00662DF8">
      <w:pPr>
        <w:spacing w:after="0" w:line="240" w:lineRule="auto"/>
      </w:pPr>
      <w:r>
        <w:separator/>
      </w:r>
    </w:p>
  </w:endnote>
  <w:endnote w:type="continuationSeparator" w:id="0">
    <w:p w14:paraId="66C3BABF" w14:textId="77777777" w:rsidR="00662DF8" w:rsidRDefault="0066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6F980" w14:textId="77777777" w:rsidR="00662DF8" w:rsidRDefault="00662DF8">
      <w:pPr>
        <w:spacing w:after="0" w:line="240" w:lineRule="auto"/>
      </w:pPr>
      <w:r>
        <w:separator/>
      </w:r>
    </w:p>
  </w:footnote>
  <w:footnote w:type="continuationSeparator" w:id="0">
    <w:p w14:paraId="68BDADEB" w14:textId="77777777" w:rsidR="00662DF8" w:rsidRDefault="00662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B2950" w14:textId="77777777" w:rsidR="001B0416" w:rsidRDefault="001B04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ACACC4" w14:textId="77777777" w:rsidR="001B0416" w:rsidRDefault="001B04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71254" w14:textId="77777777" w:rsidR="001B0416" w:rsidRPr="0047553D" w:rsidRDefault="001B0416">
    <w:pPr>
      <w:pStyle w:val="Header"/>
      <w:framePr w:wrap="around" w:vAnchor="text" w:hAnchor="margin" w:xAlign="center" w:y="1"/>
      <w:jc w:val="center"/>
      <w:rPr>
        <w:rStyle w:val="PageNumber"/>
        <w:rFonts w:ascii="Times New Roman" w:hAnsi="Times New Roman" w:cs="Times New Roman"/>
        <w:sz w:val="24"/>
        <w:szCs w:val="24"/>
      </w:rPr>
    </w:pPr>
    <w:r w:rsidRPr="0047553D">
      <w:rPr>
        <w:rStyle w:val="PageNumber"/>
        <w:rFonts w:ascii="Times New Roman" w:hAnsi="Times New Roman" w:cs="Times New Roman"/>
        <w:sz w:val="24"/>
        <w:szCs w:val="24"/>
      </w:rPr>
      <w:fldChar w:fldCharType="begin"/>
    </w:r>
    <w:r w:rsidRPr="0047553D">
      <w:rPr>
        <w:rStyle w:val="PageNumber"/>
        <w:rFonts w:ascii="Times New Roman" w:hAnsi="Times New Roman" w:cs="Times New Roman"/>
        <w:sz w:val="24"/>
        <w:szCs w:val="24"/>
      </w:rPr>
      <w:instrText xml:space="preserve">PAGE  </w:instrText>
    </w:r>
    <w:r w:rsidRPr="0047553D">
      <w:rPr>
        <w:rStyle w:val="PageNumber"/>
        <w:rFonts w:ascii="Times New Roman" w:hAnsi="Times New Roman" w:cs="Times New Roman"/>
        <w:sz w:val="24"/>
        <w:szCs w:val="24"/>
      </w:rPr>
      <w:fldChar w:fldCharType="separate"/>
    </w:r>
    <w:r>
      <w:rPr>
        <w:rStyle w:val="PageNumber"/>
        <w:rFonts w:ascii="Times New Roman" w:hAnsi="Times New Roman" w:cs="Times New Roman"/>
        <w:noProof/>
        <w:sz w:val="24"/>
        <w:szCs w:val="24"/>
      </w:rPr>
      <w:t>8</w:t>
    </w:r>
    <w:r w:rsidRPr="0047553D">
      <w:rPr>
        <w:rStyle w:val="PageNumber"/>
        <w:rFonts w:ascii="Times New Roman" w:hAnsi="Times New Roman" w:cs="Times New Roman"/>
        <w:sz w:val="24"/>
        <w:szCs w:val="24"/>
      </w:rPr>
      <w:fldChar w:fldCharType="end"/>
    </w:r>
  </w:p>
  <w:p w14:paraId="0C871628" w14:textId="77777777" w:rsidR="001B0416" w:rsidRDefault="001B0416">
    <w:pPr>
      <w:pStyle w:val="Header"/>
      <w:framePr w:wrap="around" w:vAnchor="text" w:hAnchor="margin" w:xAlign="center" w:y="1"/>
      <w:rPr>
        <w:rStyle w:val="PageNumber"/>
      </w:rPr>
    </w:pPr>
  </w:p>
  <w:p w14:paraId="3569B6C0" w14:textId="77777777" w:rsidR="001B0416" w:rsidRPr="00506A91" w:rsidRDefault="001B0416" w:rsidP="009264BB">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2" w15:restartNumberingAfterBreak="0">
    <w:nsid w:val="1C065369"/>
    <w:multiLevelType w:val="multilevel"/>
    <w:tmpl w:val="7528E6F2"/>
    <w:lvl w:ilvl="0">
      <w:start w:val="2014"/>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0059FD"/>
    <w:multiLevelType w:val="multilevel"/>
    <w:tmpl w:val="D12C17B0"/>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48616225"/>
    <w:multiLevelType w:val="multilevel"/>
    <w:tmpl w:val="E9DE6772"/>
    <w:lvl w:ilvl="0">
      <w:start w:val="29"/>
      <w:numFmt w:val="decimal"/>
      <w:lvlText w:val="%1."/>
      <w:lvlJc w:val="left"/>
      <w:pPr>
        <w:ind w:left="660" w:hanging="660"/>
      </w:pPr>
      <w:rPr>
        <w:rFonts w:hint="default"/>
      </w:rPr>
    </w:lvl>
    <w:lvl w:ilvl="1">
      <w:start w:val="1"/>
      <w:numFmt w:val="decimal"/>
      <w:lvlText w:val="%1.%2."/>
      <w:lvlJc w:val="left"/>
      <w:pPr>
        <w:ind w:left="1056" w:hanging="660"/>
      </w:pPr>
      <w:rPr>
        <w:rFonts w:hint="default"/>
      </w:rPr>
    </w:lvl>
    <w:lvl w:ilvl="2">
      <w:start w:val="2"/>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7" w15:restartNumberingAfterBreak="0">
    <w:nsid w:val="562C0F0C"/>
    <w:multiLevelType w:val="multilevel"/>
    <w:tmpl w:val="E6BA1A44"/>
    <w:numStyleLink w:val="Nutartis"/>
  </w:abstractNum>
  <w:abstractNum w:abstractNumId="8" w15:restartNumberingAfterBreak="0">
    <w:nsid w:val="72F440DE"/>
    <w:multiLevelType w:val="multilevel"/>
    <w:tmpl w:val="C5ACD05E"/>
    <w:lvl w:ilvl="0">
      <w:start w:val="1"/>
      <w:numFmt w:val="decimal"/>
      <w:lvlText w:val="%1."/>
      <w:lvlJc w:val="left"/>
      <w:pPr>
        <w:ind w:left="360" w:hanging="360"/>
      </w:pPr>
      <w:rPr>
        <w:rFonts w:hint="default"/>
      </w:rPr>
    </w:lvl>
    <w:lvl w:ilvl="1">
      <w:start w:val="1"/>
      <w:numFmt w:val="decimal"/>
      <w:isLgl/>
      <w:lvlText w:val="%1.%2."/>
      <w:lvlJc w:val="left"/>
      <w:pPr>
        <w:ind w:left="749" w:hanging="465"/>
      </w:pPr>
      <w:rPr>
        <w:rFonts w:hint="default"/>
        <w:i w:val="0"/>
        <w:color w:val="000000"/>
        <w:sz w:val="24"/>
        <w:szCs w:val="24"/>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num w:numId="1">
    <w:abstractNumId w:val="1"/>
  </w:num>
  <w:num w:numId="2">
    <w:abstractNumId w:val="5"/>
  </w:num>
  <w:num w:numId="3">
    <w:abstractNumId w:val="3"/>
  </w:num>
  <w:num w:numId="4">
    <w:abstractNumId w:val="4"/>
  </w:num>
  <w:num w:numId="5">
    <w:abstractNumId w:val="2"/>
  </w:num>
  <w:num w:numId="6">
    <w:abstractNumId w:val="6"/>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C89"/>
    <w:rsid w:val="000001FC"/>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077"/>
    <w:rsid w:val="000021DA"/>
    <w:rsid w:val="00002262"/>
    <w:rsid w:val="000022B0"/>
    <w:rsid w:val="00002579"/>
    <w:rsid w:val="0000286E"/>
    <w:rsid w:val="00002916"/>
    <w:rsid w:val="0000291C"/>
    <w:rsid w:val="00002A5C"/>
    <w:rsid w:val="00002B86"/>
    <w:rsid w:val="00002DB7"/>
    <w:rsid w:val="00002DD1"/>
    <w:rsid w:val="000031B2"/>
    <w:rsid w:val="000032C5"/>
    <w:rsid w:val="0000346E"/>
    <w:rsid w:val="000035D8"/>
    <w:rsid w:val="00003887"/>
    <w:rsid w:val="000038BC"/>
    <w:rsid w:val="0000398B"/>
    <w:rsid w:val="00003B4B"/>
    <w:rsid w:val="00003B4C"/>
    <w:rsid w:val="00003BEC"/>
    <w:rsid w:val="00003E22"/>
    <w:rsid w:val="00003F20"/>
    <w:rsid w:val="00003FAC"/>
    <w:rsid w:val="0000440F"/>
    <w:rsid w:val="00004422"/>
    <w:rsid w:val="000044BE"/>
    <w:rsid w:val="00004860"/>
    <w:rsid w:val="00004C50"/>
    <w:rsid w:val="00004E61"/>
    <w:rsid w:val="00004E8F"/>
    <w:rsid w:val="00005522"/>
    <w:rsid w:val="0000552A"/>
    <w:rsid w:val="00005534"/>
    <w:rsid w:val="000056B8"/>
    <w:rsid w:val="00005A29"/>
    <w:rsid w:val="00005C3E"/>
    <w:rsid w:val="00005F46"/>
    <w:rsid w:val="00006065"/>
    <w:rsid w:val="000061A4"/>
    <w:rsid w:val="000061CF"/>
    <w:rsid w:val="00006518"/>
    <w:rsid w:val="00006558"/>
    <w:rsid w:val="000065A8"/>
    <w:rsid w:val="00006679"/>
    <w:rsid w:val="000067B1"/>
    <w:rsid w:val="00006876"/>
    <w:rsid w:val="0000687C"/>
    <w:rsid w:val="00006999"/>
    <w:rsid w:val="000071D9"/>
    <w:rsid w:val="00007431"/>
    <w:rsid w:val="00007593"/>
    <w:rsid w:val="000075B7"/>
    <w:rsid w:val="00007653"/>
    <w:rsid w:val="000076AF"/>
    <w:rsid w:val="0000785B"/>
    <w:rsid w:val="000079CA"/>
    <w:rsid w:val="00007B4A"/>
    <w:rsid w:val="00007B4B"/>
    <w:rsid w:val="00007CDE"/>
    <w:rsid w:val="00007D25"/>
    <w:rsid w:val="00007DC9"/>
    <w:rsid w:val="00007FF2"/>
    <w:rsid w:val="00010065"/>
    <w:rsid w:val="00010752"/>
    <w:rsid w:val="0001077E"/>
    <w:rsid w:val="00010897"/>
    <w:rsid w:val="00010ED2"/>
    <w:rsid w:val="000110D1"/>
    <w:rsid w:val="0001137B"/>
    <w:rsid w:val="00011425"/>
    <w:rsid w:val="0001174E"/>
    <w:rsid w:val="00011AA0"/>
    <w:rsid w:val="00011BA4"/>
    <w:rsid w:val="00011CE0"/>
    <w:rsid w:val="00011E08"/>
    <w:rsid w:val="00011F4D"/>
    <w:rsid w:val="00012046"/>
    <w:rsid w:val="00012110"/>
    <w:rsid w:val="00012523"/>
    <w:rsid w:val="00012705"/>
    <w:rsid w:val="00012EB9"/>
    <w:rsid w:val="0001328C"/>
    <w:rsid w:val="0001360A"/>
    <w:rsid w:val="0001376C"/>
    <w:rsid w:val="00013799"/>
    <w:rsid w:val="0001395B"/>
    <w:rsid w:val="00013998"/>
    <w:rsid w:val="00013AE5"/>
    <w:rsid w:val="00013B1B"/>
    <w:rsid w:val="00013C3D"/>
    <w:rsid w:val="00013DBF"/>
    <w:rsid w:val="000142AC"/>
    <w:rsid w:val="00014333"/>
    <w:rsid w:val="000143BC"/>
    <w:rsid w:val="000146B9"/>
    <w:rsid w:val="00014844"/>
    <w:rsid w:val="0001498C"/>
    <w:rsid w:val="00014B9C"/>
    <w:rsid w:val="00014CD9"/>
    <w:rsid w:val="00014DF2"/>
    <w:rsid w:val="00014F35"/>
    <w:rsid w:val="000150E1"/>
    <w:rsid w:val="000151C2"/>
    <w:rsid w:val="00015543"/>
    <w:rsid w:val="00015850"/>
    <w:rsid w:val="00015B7B"/>
    <w:rsid w:val="00015BDF"/>
    <w:rsid w:val="00015FAA"/>
    <w:rsid w:val="0001602C"/>
    <w:rsid w:val="00016538"/>
    <w:rsid w:val="00016570"/>
    <w:rsid w:val="0001661C"/>
    <w:rsid w:val="0001671B"/>
    <w:rsid w:val="000168E2"/>
    <w:rsid w:val="00016E70"/>
    <w:rsid w:val="00016EEB"/>
    <w:rsid w:val="000170BA"/>
    <w:rsid w:val="000171A5"/>
    <w:rsid w:val="000174FE"/>
    <w:rsid w:val="0001764E"/>
    <w:rsid w:val="0001773E"/>
    <w:rsid w:val="00017DA3"/>
    <w:rsid w:val="00017DDB"/>
    <w:rsid w:val="00017EB2"/>
    <w:rsid w:val="000200EF"/>
    <w:rsid w:val="0002062C"/>
    <w:rsid w:val="00020895"/>
    <w:rsid w:val="00020CB3"/>
    <w:rsid w:val="00020DCA"/>
    <w:rsid w:val="000214C4"/>
    <w:rsid w:val="000215FB"/>
    <w:rsid w:val="000217C8"/>
    <w:rsid w:val="00021D61"/>
    <w:rsid w:val="00021DEB"/>
    <w:rsid w:val="00021F9E"/>
    <w:rsid w:val="000222CF"/>
    <w:rsid w:val="000223C4"/>
    <w:rsid w:val="00022E8C"/>
    <w:rsid w:val="00022F51"/>
    <w:rsid w:val="00023106"/>
    <w:rsid w:val="00023394"/>
    <w:rsid w:val="000237CF"/>
    <w:rsid w:val="00023995"/>
    <w:rsid w:val="000239D3"/>
    <w:rsid w:val="000239FC"/>
    <w:rsid w:val="00023B54"/>
    <w:rsid w:val="00023BCF"/>
    <w:rsid w:val="00023D56"/>
    <w:rsid w:val="00023D99"/>
    <w:rsid w:val="00023DEA"/>
    <w:rsid w:val="00024220"/>
    <w:rsid w:val="0002429D"/>
    <w:rsid w:val="00024654"/>
    <w:rsid w:val="0002471A"/>
    <w:rsid w:val="00024784"/>
    <w:rsid w:val="000247B9"/>
    <w:rsid w:val="00024BB0"/>
    <w:rsid w:val="00024D59"/>
    <w:rsid w:val="00024D5F"/>
    <w:rsid w:val="000251BA"/>
    <w:rsid w:val="000254E2"/>
    <w:rsid w:val="00025537"/>
    <w:rsid w:val="0002592D"/>
    <w:rsid w:val="00025A27"/>
    <w:rsid w:val="00025C1E"/>
    <w:rsid w:val="00025D9D"/>
    <w:rsid w:val="00025DDD"/>
    <w:rsid w:val="00025F1E"/>
    <w:rsid w:val="0002653D"/>
    <w:rsid w:val="00026589"/>
    <w:rsid w:val="00026668"/>
    <w:rsid w:val="00026677"/>
    <w:rsid w:val="0002671E"/>
    <w:rsid w:val="0002677E"/>
    <w:rsid w:val="00026B92"/>
    <w:rsid w:val="00026BA8"/>
    <w:rsid w:val="00026D4D"/>
    <w:rsid w:val="00026D7D"/>
    <w:rsid w:val="00027303"/>
    <w:rsid w:val="000275ED"/>
    <w:rsid w:val="00027CBA"/>
    <w:rsid w:val="00030374"/>
    <w:rsid w:val="00030690"/>
    <w:rsid w:val="000309E2"/>
    <w:rsid w:val="00030ABD"/>
    <w:rsid w:val="00030AD6"/>
    <w:rsid w:val="00030DE6"/>
    <w:rsid w:val="00031230"/>
    <w:rsid w:val="000313C8"/>
    <w:rsid w:val="00031456"/>
    <w:rsid w:val="0003178F"/>
    <w:rsid w:val="00031B59"/>
    <w:rsid w:val="00031E94"/>
    <w:rsid w:val="00031F18"/>
    <w:rsid w:val="000320B0"/>
    <w:rsid w:val="000321C9"/>
    <w:rsid w:val="000322D4"/>
    <w:rsid w:val="000327AA"/>
    <w:rsid w:val="00032D35"/>
    <w:rsid w:val="00032F24"/>
    <w:rsid w:val="000333A7"/>
    <w:rsid w:val="000333D6"/>
    <w:rsid w:val="0003344A"/>
    <w:rsid w:val="000334E6"/>
    <w:rsid w:val="00033578"/>
    <w:rsid w:val="000336E7"/>
    <w:rsid w:val="00033890"/>
    <w:rsid w:val="00033F33"/>
    <w:rsid w:val="00033F41"/>
    <w:rsid w:val="0003414D"/>
    <w:rsid w:val="000341C4"/>
    <w:rsid w:val="0003449F"/>
    <w:rsid w:val="000348FC"/>
    <w:rsid w:val="000349BE"/>
    <w:rsid w:val="00034B70"/>
    <w:rsid w:val="00034E2B"/>
    <w:rsid w:val="00034F36"/>
    <w:rsid w:val="000356D0"/>
    <w:rsid w:val="00035774"/>
    <w:rsid w:val="00035A90"/>
    <w:rsid w:val="00035D63"/>
    <w:rsid w:val="00035DD6"/>
    <w:rsid w:val="00036013"/>
    <w:rsid w:val="00036094"/>
    <w:rsid w:val="00036098"/>
    <w:rsid w:val="000361A6"/>
    <w:rsid w:val="00036200"/>
    <w:rsid w:val="0003628B"/>
    <w:rsid w:val="000362C9"/>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917"/>
    <w:rsid w:val="00037A3A"/>
    <w:rsid w:val="00037D6B"/>
    <w:rsid w:val="00037EC7"/>
    <w:rsid w:val="00040194"/>
    <w:rsid w:val="000406F8"/>
    <w:rsid w:val="00040ADE"/>
    <w:rsid w:val="00040D09"/>
    <w:rsid w:val="00041116"/>
    <w:rsid w:val="00041215"/>
    <w:rsid w:val="0004154F"/>
    <w:rsid w:val="00041947"/>
    <w:rsid w:val="0004199F"/>
    <w:rsid w:val="00041B4F"/>
    <w:rsid w:val="00041C7F"/>
    <w:rsid w:val="00041DEB"/>
    <w:rsid w:val="00041F89"/>
    <w:rsid w:val="00041FC5"/>
    <w:rsid w:val="000421AC"/>
    <w:rsid w:val="000421AE"/>
    <w:rsid w:val="00042348"/>
    <w:rsid w:val="00042439"/>
    <w:rsid w:val="0004269B"/>
    <w:rsid w:val="00042935"/>
    <w:rsid w:val="00042ACE"/>
    <w:rsid w:val="00042B4B"/>
    <w:rsid w:val="00042CD3"/>
    <w:rsid w:val="00042DFC"/>
    <w:rsid w:val="00043011"/>
    <w:rsid w:val="00043202"/>
    <w:rsid w:val="00043625"/>
    <w:rsid w:val="00043737"/>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8B"/>
    <w:rsid w:val="000453AF"/>
    <w:rsid w:val="0004568C"/>
    <w:rsid w:val="0004583D"/>
    <w:rsid w:val="00045B7C"/>
    <w:rsid w:val="00045BFF"/>
    <w:rsid w:val="00045CEA"/>
    <w:rsid w:val="00045D99"/>
    <w:rsid w:val="00046342"/>
    <w:rsid w:val="000463D5"/>
    <w:rsid w:val="000465EC"/>
    <w:rsid w:val="000466A7"/>
    <w:rsid w:val="0004696D"/>
    <w:rsid w:val="00046F1C"/>
    <w:rsid w:val="000473FD"/>
    <w:rsid w:val="0004786B"/>
    <w:rsid w:val="00047D60"/>
    <w:rsid w:val="00047E35"/>
    <w:rsid w:val="0005005E"/>
    <w:rsid w:val="00050078"/>
    <w:rsid w:val="00050210"/>
    <w:rsid w:val="0005038D"/>
    <w:rsid w:val="0005043A"/>
    <w:rsid w:val="000505D5"/>
    <w:rsid w:val="00050C4A"/>
    <w:rsid w:val="00050D27"/>
    <w:rsid w:val="00051279"/>
    <w:rsid w:val="000512D3"/>
    <w:rsid w:val="0005171B"/>
    <w:rsid w:val="000519A0"/>
    <w:rsid w:val="000519E8"/>
    <w:rsid w:val="0005220C"/>
    <w:rsid w:val="00052256"/>
    <w:rsid w:val="00052582"/>
    <w:rsid w:val="00052678"/>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CE"/>
    <w:rsid w:val="00054666"/>
    <w:rsid w:val="000547FD"/>
    <w:rsid w:val="00054C1E"/>
    <w:rsid w:val="00054E9D"/>
    <w:rsid w:val="000552F1"/>
    <w:rsid w:val="000555B6"/>
    <w:rsid w:val="000558F8"/>
    <w:rsid w:val="00055DB1"/>
    <w:rsid w:val="00055DC8"/>
    <w:rsid w:val="00055EF3"/>
    <w:rsid w:val="00056B50"/>
    <w:rsid w:val="00056EBC"/>
    <w:rsid w:val="000570F4"/>
    <w:rsid w:val="00057207"/>
    <w:rsid w:val="00057469"/>
    <w:rsid w:val="00057551"/>
    <w:rsid w:val="000576F7"/>
    <w:rsid w:val="000577F0"/>
    <w:rsid w:val="000578B9"/>
    <w:rsid w:val="00057A67"/>
    <w:rsid w:val="00060150"/>
    <w:rsid w:val="00060225"/>
    <w:rsid w:val="00060473"/>
    <w:rsid w:val="000606BB"/>
    <w:rsid w:val="00060841"/>
    <w:rsid w:val="0006098D"/>
    <w:rsid w:val="00060D2F"/>
    <w:rsid w:val="00060D6D"/>
    <w:rsid w:val="00060ECA"/>
    <w:rsid w:val="0006121F"/>
    <w:rsid w:val="00061470"/>
    <w:rsid w:val="00061797"/>
    <w:rsid w:val="0006197D"/>
    <w:rsid w:val="00061B09"/>
    <w:rsid w:val="00061B57"/>
    <w:rsid w:val="00061C8F"/>
    <w:rsid w:val="00061DC6"/>
    <w:rsid w:val="00061E0A"/>
    <w:rsid w:val="00061F14"/>
    <w:rsid w:val="00061FE7"/>
    <w:rsid w:val="00062241"/>
    <w:rsid w:val="000626AE"/>
    <w:rsid w:val="00062A96"/>
    <w:rsid w:val="00062C30"/>
    <w:rsid w:val="00062C7A"/>
    <w:rsid w:val="00062E38"/>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218"/>
    <w:rsid w:val="0006647D"/>
    <w:rsid w:val="000664E1"/>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8B3"/>
    <w:rsid w:val="00070A41"/>
    <w:rsid w:val="00070C2A"/>
    <w:rsid w:val="00070C48"/>
    <w:rsid w:val="000715FD"/>
    <w:rsid w:val="00071828"/>
    <w:rsid w:val="000719F0"/>
    <w:rsid w:val="00071B98"/>
    <w:rsid w:val="00071CE6"/>
    <w:rsid w:val="00071D06"/>
    <w:rsid w:val="00071D7F"/>
    <w:rsid w:val="00071DAB"/>
    <w:rsid w:val="00071E22"/>
    <w:rsid w:val="00072218"/>
    <w:rsid w:val="0007229F"/>
    <w:rsid w:val="000722C8"/>
    <w:rsid w:val="000725C5"/>
    <w:rsid w:val="00072A07"/>
    <w:rsid w:val="00072BA5"/>
    <w:rsid w:val="00072CB7"/>
    <w:rsid w:val="00072D30"/>
    <w:rsid w:val="00073042"/>
    <w:rsid w:val="00073515"/>
    <w:rsid w:val="000736F5"/>
    <w:rsid w:val="0007373C"/>
    <w:rsid w:val="000737DC"/>
    <w:rsid w:val="000739CD"/>
    <w:rsid w:val="00073AB4"/>
    <w:rsid w:val="00073AD1"/>
    <w:rsid w:val="00073AE0"/>
    <w:rsid w:val="00073B53"/>
    <w:rsid w:val="00073C86"/>
    <w:rsid w:val="00073CB5"/>
    <w:rsid w:val="00073D81"/>
    <w:rsid w:val="00073D90"/>
    <w:rsid w:val="00073ECE"/>
    <w:rsid w:val="00073F48"/>
    <w:rsid w:val="00074013"/>
    <w:rsid w:val="0007414B"/>
    <w:rsid w:val="00074281"/>
    <w:rsid w:val="00074287"/>
    <w:rsid w:val="0007432A"/>
    <w:rsid w:val="00074459"/>
    <w:rsid w:val="000747BA"/>
    <w:rsid w:val="00074888"/>
    <w:rsid w:val="00074B8A"/>
    <w:rsid w:val="00074CB3"/>
    <w:rsid w:val="000750C8"/>
    <w:rsid w:val="000754F3"/>
    <w:rsid w:val="00075742"/>
    <w:rsid w:val="00076336"/>
    <w:rsid w:val="000765E4"/>
    <w:rsid w:val="000765EB"/>
    <w:rsid w:val="0007673E"/>
    <w:rsid w:val="00076776"/>
    <w:rsid w:val="00076AC9"/>
    <w:rsid w:val="00076B07"/>
    <w:rsid w:val="00076B48"/>
    <w:rsid w:val="00076C4F"/>
    <w:rsid w:val="00076D25"/>
    <w:rsid w:val="00076EA2"/>
    <w:rsid w:val="000773AD"/>
    <w:rsid w:val="000773E3"/>
    <w:rsid w:val="000776BC"/>
    <w:rsid w:val="00077E86"/>
    <w:rsid w:val="00077F5B"/>
    <w:rsid w:val="00080169"/>
    <w:rsid w:val="000801DC"/>
    <w:rsid w:val="0008043A"/>
    <w:rsid w:val="000804D2"/>
    <w:rsid w:val="00080C51"/>
    <w:rsid w:val="00080D29"/>
    <w:rsid w:val="00080FE9"/>
    <w:rsid w:val="00081113"/>
    <w:rsid w:val="000811C2"/>
    <w:rsid w:val="00081218"/>
    <w:rsid w:val="000813A3"/>
    <w:rsid w:val="00081438"/>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388"/>
    <w:rsid w:val="000847FB"/>
    <w:rsid w:val="00084806"/>
    <w:rsid w:val="0008485F"/>
    <w:rsid w:val="00084A91"/>
    <w:rsid w:val="00084FF6"/>
    <w:rsid w:val="00085003"/>
    <w:rsid w:val="0008583F"/>
    <w:rsid w:val="00085B74"/>
    <w:rsid w:val="00085BA4"/>
    <w:rsid w:val="00085D63"/>
    <w:rsid w:val="00085DFB"/>
    <w:rsid w:val="00086385"/>
    <w:rsid w:val="000864EA"/>
    <w:rsid w:val="000865C2"/>
    <w:rsid w:val="000869FC"/>
    <w:rsid w:val="00086A73"/>
    <w:rsid w:val="00086C24"/>
    <w:rsid w:val="00086D65"/>
    <w:rsid w:val="00086D9F"/>
    <w:rsid w:val="00087082"/>
    <w:rsid w:val="00087165"/>
    <w:rsid w:val="00087345"/>
    <w:rsid w:val="00087666"/>
    <w:rsid w:val="0008770D"/>
    <w:rsid w:val="000879BA"/>
    <w:rsid w:val="00087C51"/>
    <w:rsid w:val="00087E2A"/>
    <w:rsid w:val="00087F0F"/>
    <w:rsid w:val="00087FE7"/>
    <w:rsid w:val="000903BE"/>
    <w:rsid w:val="000907C6"/>
    <w:rsid w:val="000908D5"/>
    <w:rsid w:val="00090BB5"/>
    <w:rsid w:val="00090DF3"/>
    <w:rsid w:val="00090F50"/>
    <w:rsid w:val="00090F88"/>
    <w:rsid w:val="00090FFE"/>
    <w:rsid w:val="00091058"/>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276"/>
    <w:rsid w:val="00093578"/>
    <w:rsid w:val="00093ECF"/>
    <w:rsid w:val="00093F1D"/>
    <w:rsid w:val="0009402D"/>
    <w:rsid w:val="0009424A"/>
    <w:rsid w:val="0009424D"/>
    <w:rsid w:val="00094330"/>
    <w:rsid w:val="000945BF"/>
    <w:rsid w:val="00095029"/>
    <w:rsid w:val="0009512D"/>
    <w:rsid w:val="0009527A"/>
    <w:rsid w:val="00095558"/>
    <w:rsid w:val="00095687"/>
    <w:rsid w:val="000956FF"/>
    <w:rsid w:val="0009571E"/>
    <w:rsid w:val="000958B9"/>
    <w:rsid w:val="000959EC"/>
    <w:rsid w:val="00095BEE"/>
    <w:rsid w:val="00095C22"/>
    <w:rsid w:val="0009608A"/>
    <w:rsid w:val="00096207"/>
    <w:rsid w:val="000962E8"/>
    <w:rsid w:val="0009633E"/>
    <w:rsid w:val="0009633F"/>
    <w:rsid w:val="00096472"/>
    <w:rsid w:val="00096725"/>
    <w:rsid w:val="000967B6"/>
    <w:rsid w:val="00096944"/>
    <w:rsid w:val="00096BAE"/>
    <w:rsid w:val="00097426"/>
    <w:rsid w:val="0009744D"/>
    <w:rsid w:val="000974A6"/>
    <w:rsid w:val="000978C6"/>
    <w:rsid w:val="00097A11"/>
    <w:rsid w:val="00097A98"/>
    <w:rsid w:val="00097B5F"/>
    <w:rsid w:val="000A04B8"/>
    <w:rsid w:val="000A08EC"/>
    <w:rsid w:val="000A0970"/>
    <w:rsid w:val="000A0A42"/>
    <w:rsid w:val="000A0D7D"/>
    <w:rsid w:val="000A106B"/>
    <w:rsid w:val="000A1104"/>
    <w:rsid w:val="000A1176"/>
    <w:rsid w:val="000A17FB"/>
    <w:rsid w:val="000A18E2"/>
    <w:rsid w:val="000A19ED"/>
    <w:rsid w:val="000A1BEA"/>
    <w:rsid w:val="000A1CE5"/>
    <w:rsid w:val="000A215F"/>
    <w:rsid w:val="000A2223"/>
    <w:rsid w:val="000A2354"/>
    <w:rsid w:val="000A24AD"/>
    <w:rsid w:val="000A27A0"/>
    <w:rsid w:val="000A28A7"/>
    <w:rsid w:val="000A2A2E"/>
    <w:rsid w:val="000A2A8B"/>
    <w:rsid w:val="000A2C11"/>
    <w:rsid w:val="000A312A"/>
    <w:rsid w:val="000A3392"/>
    <w:rsid w:val="000A3899"/>
    <w:rsid w:val="000A38A8"/>
    <w:rsid w:val="000A3BA0"/>
    <w:rsid w:val="000A3E86"/>
    <w:rsid w:val="000A3EF9"/>
    <w:rsid w:val="000A3F1E"/>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98E"/>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D3F"/>
    <w:rsid w:val="000A7F18"/>
    <w:rsid w:val="000A7FB1"/>
    <w:rsid w:val="000A7FBF"/>
    <w:rsid w:val="000B039A"/>
    <w:rsid w:val="000B0A48"/>
    <w:rsid w:val="000B0A95"/>
    <w:rsid w:val="000B0DBF"/>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76E"/>
    <w:rsid w:val="000B2D57"/>
    <w:rsid w:val="000B2DC8"/>
    <w:rsid w:val="000B2EF0"/>
    <w:rsid w:val="000B2F99"/>
    <w:rsid w:val="000B3005"/>
    <w:rsid w:val="000B3742"/>
    <w:rsid w:val="000B3CC7"/>
    <w:rsid w:val="000B3CE1"/>
    <w:rsid w:val="000B41A5"/>
    <w:rsid w:val="000B442E"/>
    <w:rsid w:val="000B446C"/>
    <w:rsid w:val="000B4644"/>
    <w:rsid w:val="000B4959"/>
    <w:rsid w:val="000B49C9"/>
    <w:rsid w:val="000B4D6A"/>
    <w:rsid w:val="000B4E4A"/>
    <w:rsid w:val="000B4E5C"/>
    <w:rsid w:val="000B4FA2"/>
    <w:rsid w:val="000B4FAA"/>
    <w:rsid w:val="000B52C0"/>
    <w:rsid w:val="000B538F"/>
    <w:rsid w:val="000B558C"/>
    <w:rsid w:val="000B5BC7"/>
    <w:rsid w:val="000B5BE3"/>
    <w:rsid w:val="000B5FA4"/>
    <w:rsid w:val="000B61E4"/>
    <w:rsid w:val="000B646C"/>
    <w:rsid w:val="000B6530"/>
    <w:rsid w:val="000B66E8"/>
    <w:rsid w:val="000B6A6F"/>
    <w:rsid w:val="000B6BFB"/>
    <w:rsid w:val="000B6CAD"/>
    <w:rsid w:val="000B6DAA"/>
    <w:rsid w:val="000B6DFF"/>
    <w:rsid w:val="000B7449"/>
    <w:rsid w:val="000B75C7"/>
    <w:rsid w:val="000B78C6"/>
    <w:rsid w:val="000C06D2"/>
    <w:rsid w:val="000C070E"/>
    <w:rsid w:val="000C0D62"/>
    <w:rsid w:val="000C0FE0"/>
    <w:rsid w:val="000C1157"/>
    <w:rsid w:val="000C118C"/>
    <w:rsid w:val="000C1273"/>
    <w:rsid w:val="000C149E"/>
    <w:rsid w:val="000C14E1"/>
    <w:rsid w:val="000C16D5"/>
    <w:rsid w:val="000C1718"/>
    <w:rsid w:val="000C1828"/>
    <w:rsid w:val="000C19BA"/>
    <w:rsid w:val="000C1C8C"/>
    <w:rsid w:val="000C1F8C"/>
    <w:rsid w:val="000C27A3"/>
    <w:rsid w:val="000C2827"/>
    <w:rsid w:val="000C2829"/>
    <w:rsid w:val="000C3124"/>
    <w:rsid w:val="000C321B"/>
    <w:rsid w:val="000C3392"/>
    <w:rsid w:val="000C36D0"/>
    <w:rsid w:val="000C3AB6"/>
    <w:rsid w:val="000C3E72"/>
    <w:rsid w:val="000C404A"/>
    <w:rsid w:val="000C40FA"/>
    <w:rsid w:val="000C43C5"/>
    <w:rsid w:val="000C49BE"/>
    <w:rsid w:val="000C4AEE"/>
    <w:rsid w:val="000C4B04"/>
    <w:rsid w:val="000C4EAA"/>
    <w:rsid w:val="000C5052"/>
    <w:rsid w:val="000C5139"/>
    <w:rsid w:val="000C5510"/>
    <w:rsid w:val="000C58A2"/>
    <w:rsid w:val="000C5C09"/>
    <w:rsid w:val="000C5C3B"/>
    <w:rsid w:val="000C5EC6"/>
    <w:rsid w:val="000C5EF0"/>
    <w:rsid w:val="000C5F61"/>
    <w:rsid w:val="000C6379"/>
    <w:rsid w:val="000C6454"/>
    <w:rsid w:val="000C64A8"/>
    <w:rsid w:val="000C6609"/>
    <w:rsid w:val="000C6E05"/>
    <w:rsid w:val="000C6FBA"/>
    <w:rsid w:val="000C7038"/>
    <w:rsid w:val="000C71AE"/>
    <w:rsid w:val="000C72DD"/>
    <w:rsid w:val="000C7831"/>
    <w:rsid w:val="000C7955"/>
    <w:rsid w:val="000C7C72"/>
    <w:rsid w:val="000C7CF2"/>
    <w:rsid w:val="000C7EA2"/>
    <w:rsid w:val="000D0383"/>
    <w:rsid w:val="000D040F"/>
    <w:rsid w:val="000D0573"/>
    <w:rsid w:val="000D0652"/>
    <w:rsid w:val="000D0961"/>
    <w:rsid w:val="000D0D27"/>
    <w:rsid w:val="000D0F89"/>
    <w:rsid w:val="000D1555"/>
    <w:rsid w:val="000D163C"/>
    <w:rsid w:val="000D18FF"/>
    <w:rsid w:val="000D1B7D"/>
    <w:rsid w:val="000D1CF9"/>
    <w:rsid w:val="000D1F61"/>
    <w:rsid w:val="000D23F8"/>
    <w:rsid w:val="000D2760"/>
    <w:rsid w:val="000D2EA2"/>
    <w:rsid w:val="000D2EF9"/>
    <w:rsid w:val="000D2F38"/>
    <w:rsid w:val="000D3297"/>
    <w:rsid w:val="000D3337"/>
    <w:rsid w:val="000D399F"/>
    <w:rsid w:val="000D3F9A"/>
    <w:rsid w:val="000D415A"/>
    <w:rsid w:val="000D4899"/>
    <w:rsid w:val="000D493B"/>
    <w:rsid w:val="000D497E"/>
    <w:rsid w:val="000D49E1"/>
    <w:rsid w:val="000D4AE5"/>
    <w:rsid w:val="000D4E3C"/>
    <w:rsid w:val="000D4EEF"/>
    <w:rsid w:val="000D501C"/>
    <w:rsid w:val="000D5068"/>
    <w:rsid w:val="000D5194"/>
    <w:rsid w:val="000D5264"/>
    <w:rsid w:val="000D56A9"/>
    <w:rsid w:val="000D5A91"/>
    <w:rsid w:val="000D5CC4"/>
    <w:rsid w:val="000D638B"/>
    <w:rsid w:val="000D6488"/>
    <w:rsid w:val="000D681A"/>
    <w:rsid w:val="000D68B5"/>
    <w:rsid w:val="000D6993"/>
    <w:rsid w:val="000D75E6"/>
    <w:rsid w:val="000D7772"/>
    <w:rsid w:val="000D7777"/>
    <w:rsid w:val="000D788A"/>
    <w:rsid w:val="000D791D"/>
    <w:rsid w:val="000D7DC0"/>
    <w:rsid w:val="000D7E2D"/>
    <w:rsid w:val="000D7EF1"/>
    <w:rsid w:val="000E028B"/>
    <w:rsid w:val="000E042F"/>
    <w:rsid w:val="000E04B6"/>
    <w:rsid w:val="000E0655"/>
    <w:rsid w:val="000E0ADB"/>
    <w:rsid w:val="000E0B10"/>
    <w:rsid w:val="000E0C4C"/>
    <w:rsid w:val="000E0DE1"/>
    <w:rsid w:val="000E12C0"/>
    <w:rsid w:val="000E13EC"/>
    <w:rsid w:val="000E153D"/>
    <w:rsid w:val="000E175F"/>
    <w:rsid w:val="000E176B"/>
    <w:rsid w:val="000E1904"/>
    <w:rsid w:val="000E1B78"/>
    <w:rsid w:val="000E1D86"/>
    <w:rsid w:val="000E1E88"/>
    <w:rsid w:val="000E2478"/>
    <w:rsid w:val="000E2636"/>
    <w:rsid w:val="000E2A55"/>
    <w:rsid w:val="000E2B06"/>
    <w:rsid w:val="000E2CCC"/>
    <w:rsid w:val="000E30C5"/>
    <w:rsid w:val="000E30FE"/>
    <w:rsid w:val="000E3262"/>
    <w:rsid w:val="000E32A3"/>
    <w:rsid w:val="000E34C3"/>
    <w:rsid w:val="000E37DD"/>
    <w:rsid w:val="000E3B7B"/>
    <w:rsid w:val="000E3C58"/>
    <w:rsid w:val="000E3CF8"/>
    <w:rsid w:val="000E3D52"/>
    <w:rsid w:val="000E3EFA"/>
    <w:rsid w:val="000E44D0"/>
    <w:rsid w:val="000E45DE"/>
    <w:rsid w:val="000E45FC"/>
    <w:rsid w:val="000E4660"/>
    <w:rsid w:val="000E4763"/>
    <w:rsid w:val="000E47DB"/>
    <w:rsid w:val="000E4952"/>
    <w:rsid w:val="000E4DC9"/>
    <w:rsid w:val="000E4F27"/>
    <w:rsid w:val="000E523D"/>
    <w:rsid w:val="000E552D"/>
    <w:rsid w:val="000E5802"/>
    <w:rsid w:val="000E5822"/>
    <w:rsid w:val="000E5A3A"/>
    <w:rsid w:val="000E5B20"/>
    <w:rsid w:val="000E5DB7"/>
    <w:rsid w:val="000E5DDB"/>
    <w:rsid w:val="000E5EF3"/>
    <w:rsid w:val="000E5F04"/>
    <w:rsid w:val="000E5F83"/>
    <w:rsid w:val="000E60BE"/>
    <w:rsid w:val="000E62F5"/>
    <w:rsid w:val="000E63C6"/>
    <w:rsid w:val="000E6732"/>
    <w:rsid w:val="000E6938"/>
    <w:rsid w:val="000E6970"/>
    <w:rsid w:val="000E6A90"/>
    <w:rsid w:val="000E6AEA"/>
    <w:rsid w:val="000E6F9F"/>
    <w:rsid w:val="000E7017"/>
    <w:rsid w:val="000E767A"/>
    <w:rsid w:val="000E7691"/>
    <w:rsid w:val="000E76C4"/>
    <w:rsid w:val="000E773B"/>
    <w:rsid w:val="000E7D0D"/>
    <w:rsid w:val="000E7D4A"/>
    <w:rsid w:val="000E7E64"/>
    <w:rsid w:val="000E7EE0"/>
    <w:rsid w:val="000E7FEE"/>
    <w:rsid w:val="000F0188"/>
    <w:rsid w:val="000F0550"/>
    <w:rsid w:val="000F0600"/>
    <w:rsid w:val="000F0823"/>
    <w:rsid w:val="000F0C1B"/>
    <w:rsid w:val="000F0CF8"/>
    <w:rsid w:val="000F0D88"/>
    <w:rsid w:val="000F0FCE"/>
    <w:rsid w:val="000F1513"/>
    <w:rsid w:val="000F15FA"/>
    <w:rsid w:val="000F1D67"/>
    <w:rsid w:val="000F235B"/>
    <w:rsid w:val="000F2597"/>
    <w:rsid w:val="000F25DE"/>
    <w:rsid w:val="000F2A68"/>
    <w:rsid w:val="000F2C17"/>
    <w:rsid w:val="000F2E49"/>
    <w:rsid w:val="000F2E7D"/>
    <w:rsid w:val="000F3117"/>
    <w:rsid w:val="000F36E3"/>
    <w:rsid w:val="000F38A3"/>
    <w:rsid w:val="000F3CE1"/>
    <w:rsid w:val="000F3DAD"/>
    <w:rsid w:val="000F43BD"/>
    <w:rsid w:val="000F4805"/>
    <w:rsid w:val="000F48D5"/>
    <w:rsid w:val="000F492B"/>
    <w:rsid w:val="000F4BE0"/>
    <w:rsid w:val="000F4E06"/>
    <w:rsid w:val="000F5772"/>
    <w:rsid w:val="000F57FA"/>
    <w:rsid w:val="000F5B39"/>
    <w:rsid w:val="000F5B4D"/>
    <w:rsid w:val="000F66FE"/>
    <w:rsid w:val="000F6AFC"/>
    <w:rsid w:val="000F6BB9"/>
    <w:rsid w:val="000F6D27"/>
    <w:rsid w:val="000F6D35"/>
    <w:rsid w:val="000F6E30"/>
    <w:rsid w:val="000F6E63"/>
    <w:rsid w:val="000F6F29"/>
    <w:rsid w:val="000F72AE"/>
    <w:rsid w:val="000F731D"/>
    <w:rsid w:val="000F7322"/>
    <w:rsid w:val="000F735F"/>
    <w:rsid w:val="000F78DB"/>
    <w:rsid w:val="000F78E3"/>
    <w:rsid w:val="000F7A71"/>
    <w:rsid w:val="000F7BE6"/>
    <w:rsid w:val="000F7CF6"/>
    <w:rsid w:val="000F7E7E"/>
    <w:rsid w:val="00100130"/>
    <w:rsid w:val="0010041A"/>
    <w:rsid w:val="001005D1"/>
    <w:rsid w:val="00100755"/>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71B"/>
    <w:rsid w:val="00102724"/>
    <w:rsid w:val="00102F40"/>
    <w:rsid w:val="001032AC"/>
    <w:rsid w:val="00103751"/>
    <w:rsid w:val="00103846"/>
    <w:rsid w:val="0010387C"/>
    <w:rsid w:val="00103A86"/>
    <w:rsid w:val="00103B48"/>
    <w:rsid w:val="00103BC5"/>
    <w:rsid w:val="00104322"/>
    <w:rsid w:val="0010434E"/>
    <w:rsid w:val="00104729"/>
    <w:rsid w:val="00104866"/>
    <w:rsid w:val="00104886"/>
    <w:rsid w:val="00104A15"/>
    <w:rsid w:val="0010500A"/>
    <w:rsid w:val="00105916"/>
    <w:rsid w:val="00105928"/>
    <w:rsid w:val="00105A30"/>
    <w:rsid w:val="00105F69"/>
    <w:rsid w:val="0010638F"/>
    <w:rsid w:val="001063B6"/>
    <w:rsid w:val="001065D0"/>
    <w:rsid w:val="00106B32"/>
    <w:rsid w:val="00106D2B"/>
    <w:rsid w:val="00106DFA"/>
    <w:rsid w:val="00106E53"/>
    <w:rsid w:val="00106ED0"/>
    <w:rsid w:val="00106F81"/>
    <w:rsid w:val="00106FF0"/>
    <w:rsid w:val="00107358"/>
    <w:rsid w:val="001074BE"/>
    <w:rsid w:val="0010760E"/>
    <w:rsid w:val="00107BE4"/>
    <w:rsid w:val="00110D34"/>
    <w:rsid w:val="00110EDB"/>
    <w:rsid w:val="00110F58"/>
    <w:rsid w:val="00111164"/>
    <w:rsid w:val="00111A2C"/>
    <w:rsid w:val="00111A96"/>
    <w:rsid w:val="00111B1D"/>
    <w:rsid w:val="00111BF2"/>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8F8"/>
    <w:rsid w:val="00113D1C"/>
    <w:rsid w:val="00113FA8"/>
    <w:rsid w:val="0011406D"/>
    <w:rsid w:val="0011435D"/>
    <w:rsid w:val="001144B9"/>
    <w:rsid w:val="00114628"/>
    <w:rsid w:val="001148B1"/>
    <w:rsid w:val="00114BC1"/>
    <w:rsid w:val="00114C46"/>
    <w:rsid w:val="00114E6E"/>
    <w:rsid w:val="00115354"/>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1077"/>
    <w:rsid w:val="001210ED"/>
    <w:rsid w:val="00121116"/>
    <w:rsid w:val="001211DA"/>
    <w:rsid w:val="001218D9"/>
    <w:rsid w:val="00121A2E"/>
    <w:rsid w:val="00121CE9"/>
    <w:rsid w:val="00121D8E"/>
    <w:rsid w:val="00122182"/>
    <w:rsid w:val="001226D7"/>
    <w:rsid w:val="00122AF0"/>
    <w:rsid w:val="00122B8A"/>
    <w:rsid w:val="00123127"/>
    <w:rsid w:val="00123442"/>
    <w:rsid w:val="00123641"/>
    <w:rsid w:val="001236BB"/>
    <w:rsid w:val="00123819"/>
    <w:rsid w:val="0012388A"/>
    <w:rsid w:val="0012392E"/>
    <w:rsid w:val="00123A0D"/>
    <w:rsid w:val="00123B02"/>
    <w:rsid w:val="00123D43"/>
    <w:rsid w:val="00123F0F"/>
    <w:rsid w:val="00123FFD"/>
    <w:rsid w:val="00124242"/>
    <w:rsid w:val="00124AA7"/>
    <w:rsid w:val="00124B5C"/>
    <w:rsid w:val="00124BAF"/>
    <w:rsid w:val="00124BFA"/>
    <w:rsid w:val="00124E14"/>
    <w:rsid w:val="00124E21"/>
    <w:rsid w:val="00124F25"/>
    <w:rsid w:val="0012526E"/>
    <w:rsid w:val="001252B6"/>
    <w:rsid w:val="0012534A"/>
    <w:rsid w:val="00125358"/>
    <w:rsid w:val="00125417"/>
    <w:rsid w:val="00125758"/>
    <w:rsid w:val="00125A3C"/>
    <w:rsid w:val="00125CDD"/>
    <w:rsid w:val="00125E93"/>
    <w:rsid w:val="00125FE2"/>
    <w:rsid w:val="001260D5"/>
    <w:rsid w:val="0012635A"/>
    <w:rsid w:val="00126559"/>
    <w:rsid w:val="0012656C"/>
    <w:rsid w:val="0012660B"/>
    <w:rsid w:val="0012669C"/>
    <w:rsid w:val="001268B9"/>
    <w:rsid w:val="00126997"/>
    <w:rsid w:val="00126A35"/>
    <w:rsid w:val="00126D45"/>
    <w:rsid w:val="00126DF1"/>
    <w:rsid w:val="00126E4E"/>
    <w:rsid w:val="0012733F"/>
    <w:rsid w:val="00127453"/>
    <w:rsid w:val="00127963"/>
    <w:rsid w:val="00127CCB"/>
    <w:rsid w:val="00127DA9"/>
    <w:rsid w:val="0013008C"/>
    <w:rsid w:val="0013008E"/>
    <w:rsid w:val="001304A5"/>
    <w:rsid w:val="001306AE"/>
    <w:rsid w:val="001306B2"/>
    <w:rsid w:val="001306F6"/>
    <w:rsid w:val="00130C81"/>
    <w:rsid w:val="00130D1F"/>
    <w:rsid w:val="00130D51"/>
    <w:rsid w:val="00130E75"/>
    <w:rsid w:val="001311A1"/>
    <w:rsid w:val="00131832"/>
    <w:rsid w:val="00131AF9"/>
    <w:rsid w:val="00131B85"/>
    <w:rsid w:val="00131E26"/>
    <w:rsid w:val="00131EA6"/>
    <w:rsid w:val="00132050"/>
    <w:rsid w:val="00132057"/>
    <w:rsid w:val="00132248"/>
    <w:rsid w:val="001326B6"/>
    <w:rsid w:val="00132AC1"/>
    <w:rsid w:val="00132F40"/>
    <w:rsid w:val="00132FA7"/>
    <w:rsid w:val="00132FEC"/>
    <w:rsid w:val="00133032"/>
    <w:rsid w:val="001331BE"/>
    <w:rsid w:val="00133409"/>
    <w:rsid w:val="00133419"/>
    <w:rsid w:val="0013341E"/>
    <w:rsid w:val="0013346C"/>
    <w:rsid w:val="0013348A"/>
    <w:rsid w:val="00133547"/>
    <w:rsid w:val="001335D5"/>
    <w:rsid w:val="00133990"/>
    <w:rsid w:val="00133BFF"/>
    <w:rsid w:val="00133F30"/>
    <w:rsid w:val="00134086"/>
    <w:rsid w:val="00134265"/>
    <w:rsid w:val="00134314"/>
    <w:rsid w:val="00134604"/>
    <w:rsid w:val="00134606"/>
    <w:rsid w:val="001346C1"/>
    <w:rsid w:val="00134C62"/>
    <w:rsid w:val="001350BF"/>
    <w:rsid w:val="001350EE"/>
    <w:rsid w:val="001351BA"/>
    <w:rsid w:val="001352DA"/>
    <w:rsid w:val="001353B0"/>
    <w:rsid w:val="001354C4"/>
    <w:rsid w:val="001355D7"/>
    <w:rsid w:val="0013560F"/>
    <w:rsid w:val="00135731"/>
    <w:rsid w:val="00135BA7"/>
    <w:rsid w:val="00135C6C"/>
    <w:rsid w:val="00135FA6"/>
    <w:rsid w:val="0013625D"/>
    <w:rsid w:val="0013645C"/>
    <w:rsid w:val="00136526"/>
    <w:rsid w:val="00136616"/>
    <w:rsid w:val="0013677F"/>
    <w:rsid w:val="00136786"/>
    <w:rsid w:val="001367B0"/>
    <w:rsid w:val="001367D5"/>
    <w:rsid w:val="00136930"/>
    <w:rsid w:val="0013695C"/>
    <w:rsid w:val="00136A9A"/>
    <w:rsid w:val="00136C1D"/>
    <w:rsid w:val="00137038"/>
    <w:rsid w:val="0013714A"/>
    <w:rsid w:val="001371C5"/>
    <w:rsid w:val="001372C2"/>
    <w:rsid w:val="00137670"/>
    <w:rsid w:val="00137764"/>
    <w:rsid w:val="0013796C"/>
    <w:rsid w:val="00137AD0"/>
    <w:rsid w:val="00137AFC"/>
    <w:rsid w:val="00137D8F"/>
    <w:rsid w:val="00137EB1"/>
    <w:rsid w:val="00140048"/>
    <w:rsid w:val="00140543"/>
    <w:rsid w:val="00140699"/>
    <w:rsid w:val="001407CC"/>
    <w:rsid w:val="00140856"/>
    <w:rsid w:val="00140944"/>
    <w:rsid w:val="00140ACF"/>
    <w:rsid w:val="00140BD6"/>
    <w:rsid w:val="00140C5B"/>
    <w:rsid w:val="00140D78"/>
    <w:rsid w:val="00140DC1"/>
    <w:rsid w:val="0014112C"/>
    <w:rsid w:val="00141138"/>
    <w:rsid w:val="001411CE"/>
    <w:rsid w:val="00141647"/>
    <w:rsid w:val="001416B9"/>
    <w:rsid w:val="00141866"/>
    <w:rsid w:val="00141CE8"/>
    <w:rsid w:val="00141DA5"/>
    <w:rsid w:val="00141DA8"/>
    <w:rsid w:val="00141FB5"/>
    <w:rsid w:val="00142134"/>
    <w:rsid w:val="001424A0"/>
    <w:rsid w:val="001424DC"/>
    <w:rsid w:val="0014265B"/>
    <w:rsid w:val="00142BA5"/>
    <w:rsid w:val="00142BB5"/>
    <w:rsid w:val="00142BD1"/>
    <w:rsid w:val="00142CAC"/>
    <w:rsid w:val="00142DBA"/>
    <w:rsid w:val="0014322B"/>
    <w:rsid w:val="001436C5"/>
    <w:rsid w:val="00143732"/>
    <w:rsid w:val="00143896"/>
    <w:rsid w:val="001438D3"/>
    <w:rsid w:val="00143ACF"/>
    <w:rsid w:val="00143D5E"/>
    <w:rsid w:val="001443B2"/>
    <w:rsid w:val="00144B40"/>
    <w:rsid w:val="00144BE0"/>
    <w:rsid w:val="001454E3"/>
    <w:rsid w:val="00145951"/>
    <w:rsid w:val="00146555"/>
    <w:rsid w:val="00146584"/>
    <w:rsid w:val="00146606"/>
    <w:rsid w:val="00146B91"/>
    <w:rsid w:val="00146BF8"/>
    <w:rsid w:val="00147051"/>
    <w:rsid w:val="0014730A"/>
    <w:rsid w:val="001473CC"/>
    <w:rsid w:val="00147905"/>
    <w:rsid w:val="0014799D"/>
    <w:rsid w:val="00147A85"/>
    <w:rsid w:val="00147AF3"/>
    <w:rsid w:val="00147D2A"/>
    <w:rsid w:val="00147DAD"/>
    <w:rsid w:val="00147FC2"/>
    <w:rsid w:val="00150033"/>
    <w:rsid w:val="0015007F"/>
    <w:rsid w:val="001502CA"/>
    <w:rsid w:val="00150310"/>
    <w:rsid w:val="00150491"/>
    <w:rsid w:val="00150572"/>
    <w:rsid w:val="00150612"/>
    <w:rsid w:val="001509D0"/>
    <w:rsid w:val="00150BCB"/>
    <w:rsid w:val="00150C04"/>
    <w:rsid w:val="00150C31"/>
    <w:rsid w:val="00151094"/>
    <w:rsid w:val="00151248"/>
    <w:rsid w:val="0015131F"/>
    <w:rsid w:val="001513CC"/>
    <w:rsid w:val="00151661"/>
    <w:rsid w:val="00151694"/>
    <w:rsid w:val="00151D0D"/>
    <w:rsid w:val="00151D5C"/>
    <w:rsid w:val="001522CC"/>
    <w:rsid w:val="001525B9"/>
    <w:rsid w:val="00152A41"/>
    <w:rsid w:val="00152B2E"/>
    <w:rsid w:val="00152C3B"/>
    <w:rsid w:val="00152EB3"/>
    <w:rsid w:val="00153332"/>
    <w:rsid w:val="00153444"/>
    <w:rsid w:val="00153869"/>
    <w:rsid w:val="00153A86"/>
    <w:rsid w:val="00154372"/>
    <w:rsid w:val="00154630"/>
    <w:rsid w:val="0015489D"/>
    <w:rsid w:val="00154BC5"/>
    <w:rsid w:val="00154D30"/>
    <w:rsid w:val="00155145"/>
    <w:rsid w:val="00155216"/>
    <w:rsid w:val="00155240"/>
    <w:rsid w:val="00155297"/>
    <w:rsid w:val="00155438"/>
    <w:rsid w:val="00155497"/>
    <w:rsid w:val="0015551E"/>
    <w:rsid w:val="0015559F"/>
    <w:rsid w:val="001555E5"/>
    <w:rsid w:val="00155BCE"/>
    <w:rsid w:val="00155DB6"/>
    <w:rsid w:val="00155E7F"/>
    <w:rsid w:val="00155F8A"/>
    <w:rsid w:val="0015628B"/>
    <w:rsid w:val="001565A5"/>
    <w:rsid w:val="00156805"/>
    <w:rsid w:val="001569DA"/>
    <w:rsid w:val="001569F8"/>
    <w:rsid w:val="00156F0E"/>
    <w:rsid w:val="001572EE"/>
    <w:rsid w:val="001573C4"/>
    <w:rsid w:val="00157471"/>
    <w:rsid w:val="0015749B"/>
    <w:rsid w:val="0015790E"/>
    <w:rsid w:val="00157993"/>
    <w:rsid w:val="00157A1E"/>
    <w:rsid w:val="00157B48"/>
    <w:rsid w:val="00157F21"/>
    <w:rsid w:val="0016006C"/>
    <w:rsid w:val="001602DC"/>
    <w:rsid w:val="00160468"/>
    <w:rsid w:val="00160672"/>
    <w:rsid w:val="00160B8E"/>
    <w:rsid w:val="00160BCF"/>
    <w:rsid w:val="00160E22"/>
    <w:rsid w:val="00160F4E"/>
    <w:rsid w:val="00161500"/>
    <w:rsid w:val="001617FC"/>
    <w:rsid w:val="00161AA1"/>
    <w:rsid w:val="00161AF0"/>
    <w:rsid w:val="00161C5F"/>
    <w:rsid w:val="00161E62"/>
    <w:rsid w:val="0016214E"/>
    <w:rsid w:val="0016241F"/>
    <w:rsid w:val="001624F5"/>
    <w:rsid w:val="0016280F"/>
    <w:rsid w:val="00162856"/>
    <w:rsid w:val="001628DB"/>
    <w:rsid w:val="00162906"/>
    <w:rsid w:val="00162A2F"/>
    <w:rsid w:val="00162B08"/>
    <w:rsid w:val="001632D2"/>
    <w:rsid w:val="0016381D"/>
    <w:rsid w:val="001638B9"/>
    <w:rsid w:val="001647FE"/>
    <w:rsid w:val="00164B71"/>
    <w:rsid w:val="00164DB8"/>
    <w:rsid w:val="00164E45"/>
    <w:rsid w:val="00165366"/>
    <w:rsid w:val="001653FB"/>
    <w:rsid w:val="001658C3"/>
    <w:rsid w:val="00165CBE"/>
    <w:rsid w:val="00166008"/>
    <w:rsid w:val="00166113"/>
    <w:rsid w:val="00166249"/>
    <w:rsid w:val="00166412"/>
    <w:rsid w:val="00166562"/>
    <w:rsid w:val="00166B1D"/>
    <w:rsid w:val="00166C51"/>
    <w:rsid w:val="00166D8B"/>
    <w:rsid w:val="001671AC"/>
    <w:rsid w:val="001678D9"/>
    <w:rsid w:val="00167C74"/>
    <w:rsid w:val="00167DED"/>
    <w:rsid w:val="001701C5"/>
    <w:rsid w:val="00170354"/>
    <w:rsid w:val="00170562"/>
    <w:rsid w:val="001705F1"/>
    <w:rsid w:val="00170895"/>
    <w:rsid w:val="00170E91"/>
    <w:rsid w:val="00170FDE"/>
    <w:rsid w:val="0017111A"/>
    <w:rsid w:val="001713DA"/>
    <w:rsid w:val="00171406"/>
    <w:rsid w:val="00171925"/>
    <w:rsid w:val="00171AB3"/>
    <w:rsid w:val="00171EAA"/>
    <w:rsid w:val="001720DA"/>
    <w:rsid w:val="00172159"/>
    <w:rsid w:val="0017219A"/>
    <w:rsid w:val="001721E8"/>
    <w:rsid w:val="00172490"/>
    <w:rsid w:val="0017249D"/>
    <w:rsid w:val="001725C1"/>
    <w:rsid w:val="0017263D"/>
    <w:rsid w:val="00172A49"/>
    <w:rsid w:val="0017312B"/>
    <w:rsid w:val="00173156"/>
    <w:rsid w:val="0017333A"/>
    <w:rsid w:val="00173376"/>
    <w:rsid w:val="00173531"/>
    <w:rsid w:val="001737BF"/>
    <w:rsid w:val="0017391C"/>
    <w:rsid w:val="001739E3"/>
    <w:rsid w:val="00173A6E"/>
    <w:rsid w:val="00173BCB"/>
    <w:rsid w:val="00174027"/>
    <w:rsid w:val="00174079"/>
    <w:rsid w:val="001740C3"/>
    <w:rsid w:val="00174586"/>
    <w:rsid w:val="00174CA6"/>
    <w:rsid w:val="00175342"/>
    <w:rsid w:val="001757E3"/>
    <w:rsid w:val="001758DE"/>
    <w:rsid w:val="00175A8A"/>
    <w:rsid w:val="00175B94"/>
    <w:rsid w:val="00175BBC"/>
    <w:rsid w:val="00175C64"/>
    <w:rsid w:val="00175D16"/>
    <w:rsid w:val="00176288"/>
    <w:rsid w:val="001769A9"/>
    <w:rsid w:val="00176A83"/>
    <w:rsid w:val="00176CAC"/>
    <w:rsid w:val="00176DBC"/>
    <w:rsid w:val="00176E48"/>
    <w:rsid w:val="00176ED9"/>
    <w:rsid w:val="0017704B"/>
    <w:rsid w:val="0017710D"/>
    <w:rsid w:val="001771CF"/>
    <w:rsid w:val="0017749E"/>
    <w:rsid w:val="001774E3"/>
    <w:rsid w:val="00177BB2"/>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1C0E"/>
    <w:rsid w:val="0018211D"/>
    <w:rsid w:val="001821F1"/>
    <w:rsid w:val="001822FC"/>
    <w:rsid w:val="001823CA"/>
    <w:rsid w:val="00182506"/>
    <w:rsid w:val="001825DB"/>
    <w:rsid w:val="0018268D"/>
    <w:rsid w:val="0018271D"/>
    <w:rsid w:val="00182912"/>
    <w:rsid w:val="00182993"/>
    <w:rsid w:val="00182ABA"/>
    <w:rsid w:val="00182B3F"/>
    <w:rsid w:val="00182C1E"/>
    <w:rsid w:val="00182EED"/>
    <w:rsid w:val="00183241"/>
    <w:rsid w:val="001834D7"/>
    <w:rsid w:val="00183807"/>
    <w:rsid w:val="00183A40"/>
    <w:rsid w:val="00183AAE"/>
    <w:rsid w:val="001840EE"/>
    <w:rsid w:val="001841D6"/>
    <w:rsid w:val="00184380"/>
    <w:rsid w:val="0018438D"/>
    <w:rsid w:val="001844AD"/>
    <w:rsid w:val="00184556"/>
    <w:rsid w:val="00184562"/>
    <w:rsid w:val="001845B5"/>
    <w:rsid w:val="00184BA8"/>
    <w:rsid w:val="00184F75"/>
    <w:rsid w:val="0018512D"/>
    <w:rsid w:val="00185220"/>
    <w:rsid w:val="001852D4"/>
    <w:rsid w:val="00185302"/>
    <w:rsid w:val="001853A2"/>
    <w:rsid w:val="001854BC"/>
    <w:rsid w:val="00185620"/>
    <w:rsid w:val="00185773"/>
    <w:rsid w:val="001858D6"/>
    <w:rsid w:val="001859E7"/>
    <w:rsid w:val="00185B02"/>
    <w:rsid w:val="00185E78"/>
    <w:rsid w:val="0018613A"/>
    <w:rsid w:val="0018636A"/>
    <w:rsid w:val="001868CC"/>
    <w:rsid w:val="00186BD1"/>
    <w:rsid w:val="00186C2B"/>
    <w:rsid w:val="00186D2C"/>
    <w:rsid w:val="00186FA8"/>
    <w:rsid w:val="0018714F"/>
    <w:rsid w:val="00187271"/>
    <w:rsid w:val="00187930"/>
    <w:rsid w:val="0018798A"/>
    <w:rsid w:val="00187CC5"/>
    <w:rsid w:val="00187F2D"/>
    <w:rsid w:val="001900FF"/>
    <w:rsid w:val="0019058A"/>
    <w:rsid w:val="001906E2"/>
    <w:rsid w:val="00190715"/>
    <w:rsid w:val="001907AE"/>
    <w:rsid w:val="0019080B"/>
    <w:rsid w:val="001908F2"/>
    <w:rsid w:val="00190D22"/>
    <w:rsid w:val="00190D61"/>
    <w:rsid w:val="00191307"/>
    <w:rsid w:val="001914F8"/>
    <w:rsid w:val="001914FE"/>
    <w:rsid w:val="00191516"/>
    <w:rsid w:val="0019151B"/>
    <w:rsid w:val="001915B4"/>
    <w:rsid w:val="0019191D"/>
    <w:rsid w:val="00191A48"/>
    <w:rsid w:val="00191ABC"/>
    <w:rsid w:val="00191AD0"/>
    <w:rsid w:val="00191CD4"/>
    <w:rsid w:val="00191DA8"/>
    <w:rsid w:val="00192122"/>
    <w:rsid w:val="00192373"/>
    <w:rsid w:val="001923A8"/>
    <w:rsid w:val="001926EC"/>
    <w:rsid w:val="0019291F"/>
    <w:rsid w:val="00192AF7"/>
    <w:rsid w:val="00192AF9"/>
    <w:rsid w:val="00192B66"/>
    <w:rsid w:val="00192BCF"/>
    <w:rsid w:val="00192D30"/>
    <w:rsid w:val="00192D5D"/>
    <w:rsid w:val="0019333F"/>
    <w:rsid w:val="001933A3"/>
    <w:rsid w:val="001933F7"/>
    <w:rsid w:val="00193A04"/>
    <w:rsid w:val="00193B20"/>
    <w:rsid w:val="00193B35"/>
    <w:rsid w:val="00193D20"/>
    <w:rsid w:val="00193DE3"/>
    <w:rsid w:val="00194109"/>
    <w:rsid w:val="001944BB"/>
    <w:rsid w:val="0019503B"/>
    <w:rsid w:val="00195066"/>
    <w:rsid w:val="001950AD"/>
    <w:rsid w:val="001950FF"/>
    <w:rsid w:val="001956CC"/>
    <w:rsid w:val="001957EC"/>
    <w:rsid w:val="00195A2A"/>
    <w:rsid w:val="00195A94"/>
    <w:rsid w:val="00195E56"/>
    <w:rsid w:val="00195FD0"/>
    <w:rsid w:val="00196229"/>
    <w:rsid w:val="00196390"/>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BBE"/>
    <w:rsid w:val="001A0F2A"/>
    <w:rsid w:val="001A118B"/>
    <w:rsid w:val="001A11FC"/>
    <w:rsid w:val="001A1299"/>
    <w:rsid w:val="001A12FF"/>
    <w:rsid w:val="001A143F"/>
    <w:rsid w:val="001A1524"/>
    <w:rsid w:val="001A156B"/>
    <w:rsid w:val="001A1A18"/>
    <w:rsid w:val="001A1D16"/>
    <w:rsid w:val="001A1D6F"/>
    <w:rsid w:val="001A1D8F"/>
    <w:rsid w:val="001A1F59"/>
    <w:rsid w:val="001A2425"/>
    <w:rsid w:val="001A2591"/>
    <w:rsid w:val="001A2637"/>
    <w:rsid w:val="001A26EF"/>
    <w:rsid w:val="001A2B59"/>
    <w:rsid w:val="001A2CC6"/>
    <w:rsid w:val="001A2D3B"/>
    <w:rsid w:val="001A2E36"/>
    <w:rsid w:val="001A3187"/>
    <w:rsid w:val="001A333C"/>
    <w:rsid w:val="001A35D2"/>
    <w:rsid w:val="001A3D03"/>
    <w:rsid w:val="001A3E34"/>
    <w:rsid w:val="001A3EAE"/>
    <w:rsid w:val="001A3EE1"/>
    <w:rsid w:val="001A4005"/>
    <w:rsid w:val="001A416A"/>
    <w:rsid w:val="001A4345"/>
    <w:rsid w:val="001A4526"/>
    <w:rsid w:val="001A456E"/>
    <w:rsid w:val="001A4572"/>
    <w:rsid w:val="001A4614"/>
    <w:rsid w:val="001A4773"/>
    <w:rsid w:val="001A4D5C"/>
    <w:rsid w:val="001A5515"/>
    <w:rsid w:val="001A57C2"/>
    <w:rsid w:val="001A5972"/>
    <w:rsid w:val="001A5C2F"/>
    <w:rsid w:val="001A5D26"/>
    <w:rsid w:val="001A6251"/>
    <w:rsid w:val="001A6274"/>
    <w:rsid w:val="001A6BAF"/>
    <w:rsid w:val="001A70AB"/>
    <w:rsid w:val="001A71AF"/>
    <w:rsid w:val="001A71F0"/>
    <w:rsid w:val="001A736A"/>
    <w:rsid w:val="001A75D0"/>
    <w:rsid w:val="001A789E"/>
    <w:rsid w:val="001A7C0A"/>
    <w:rsid w:val="001B0416"/>
    <w:rsid w:val="001B0430"/>
    <w:rsid w:val="001B0A5D"/>
    <w:rsid w:val="001B0C72"/>
    <w:rsid w:val="001B1372"/>
    <w:rsid w:val="001B1522"/>
    <w:rsid w:val="001B15B4"/>
    <w:rsid w:val="001B15B9"/>
    <w:rsid w:val="001B1956"/>
    <w:rsid w:val="001B1A5A"/>
    <w:rsid w:val="001B237B"/>
    <w:rsid w:val="001B299D"/>
    <w:rsid w:val="001B29F9"/>
    <w:rsid w:val="001B2AD9"/>
    <w:rsid w:val="001B2D63"/>
    <w:rsid w:val="001B2D6C"/>
    <w:rsid w:val="001B2EDE"/>
    <w:rsid w:val="001B3854"/>
    <w:rsid w:val="001B38C3"/>
    <w:rsid w:val="001B3941"/>
    <w:rsid w:val="001B3F5B"/>
    <w:rsid w:val="001B3F62"/>
    <w:rsid w:val="001B4083"/>
    <w:rsid w:val="001B41C9"/>
    <w:rsid w:val="001B430E"/>
    <w:rsid w:val="001B43A5"/>
    <w:rsid w:val="001B464E"/>
    <w:rsid w:val="001B4C12"/>
    <w:rsid w:val="001B4CF8"/>
    <w:rsid w:val="001B524A"/>
    <w:rsid w:val="001B55AD"/>
    <w:rsid w:val="001B58AB"/>
    <w:rsid w:val="001B58B8"/>
    <w:rsid w:val="001B5A03"/>
    <w:rsid w:val="001B5A5C"/>
    <w:rsid w:val="001B5DFC"/>
    <w:rsid w:val="001B5ECB"/>
    <w:rsid w:val="001B658F"/>
    <w:rsid w:val="001B65A4"/>
    <w:rsid w:val="001B669F"/>
    <w:rsid w:val="001B72C6"/>
    <w:rsid w:val="001B73D1"/>
    <w:rsid w:val="001B7879"/>
    <w:rsid w:val="001B7ADA"/>
    <w:rsid w:val="001B7C3B"/>
    <w:rsid w:val="001B7CB4"/>
    <w:rsid w:val="001B7FEF"/>
    <w:rsid w:val="001C026E"/>
    <w:rsid w:val="001C02F8"/>
    <w:rsid w:val="001C0343"/>
    <w:rsid w:val="001C03E5"/>
    <w:rsid w:val="001C0403"/>
    <w:rsid w:val="001C042B"/>
    <w:rsid w:val="001C0846"/>
    <w:rsid w:val="001C0BB0"/>
    <w:rsid w:val="001C0D80"/>
    <w:rsid w:val="001C1049"/>
    <w:rsid w:val="001C11D9"/>
    <w:rsid w:val="001C11F0"/>
    <w:rsid w:val="001C178A"/>
    <w:rsid w:val="001C1C0D"/>
    <w:rsid w:val="001C1D67"/>
    <w:rsid w:val="001C229F"/>
    <w:rsid w:val="001C24F2"/>
    <w:rsid w:val="001C2A07"/>
    <w:rsid w:val="001C322E"/>
    <w:rsid w:val="001C3240"/>
    <w:rsid w:val="001C32AA"/>
    <w:rsid w:val="001C3492"/>
    <w:rsid w:val="001C3707"/>
    <w:rsid w:val="001C3767"/>
    <w:rsid w:val="001C386B"/>
    <w:rsid w:val="001C38A1"/>
    <w:rsid w:val="001C3C30"/>
    <w:rsid w:val="001C3CB2"/>
    <w:rsid w:val="001C3D71"/>
    <w:rsid w:val="001C3ECA"/>
    <w:rsid w:val="001C3F37"/>
    <w:rsid w:val="001C40B8"/>
    <w:rsid w:val="001C48D6"/>
    <w:rsid w:val="001C4A19"/>
    <w:rsid w:val="001C4BC5"/>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EDD"/>
    <w:rsid w:val="001C6FCC"/>
    <w:rsid w:val="001C7252"/>
    <w:rsid w:val="001C727D"/>
    <w:rsid w:val="001C7464"/>
    <w:rsid w:val="001C76B6"/>
    <w:rsid w:val="001C76BD"/>
    <w:rsid w:val="001C7710"/>
    <w:rsid w:val="001C77A7"/>
    <w:rsid w:val="001C7C09"/>
    <w:rsid w:val="001C7FC8"/>
    <w:rsid w:val="001D019A"/>
    <w:rsid w:val="001D044C"/>
    <w:rsid w:val="001D0624"/>
    <w:rsid w:val="001D0775"/>
    <w:rsid w:val="001D0A26"/>
    <w:rsid w:val="001D0C79"/>
    <w:rsid w:val="001D1231"/>
    <w:rsid w:val="001D12BD"/>
    <w:rsid w:val="001D1704"/>
    <w:rsid w:val="001D1915"/>
    <w:rsid w:val="001D191E"/>
    <w:rsid w:val="001D198A"/>
    <w:rsid w:val="001D1E67"/>
    <w:rsid w:val="001D1E90"/>
    <w:rsid w:val="001D23B0"/>
    <w:rsid w:val="001D27DE"/>
    <w:rsid w:val="001D2B67"/>
    <w:rsid w:val="001D2E29"/>
    <w:rsid w:val="001D327F"/>
    <w:rsid w:val="001D3323"/>
    <w:rsid w:val="001D349E"/>
    <w:rsid w:val="001D3542"/>
    <w:rsid w:val="001D369D"/>
    <w:rsid w:val="001D39E4"/>
    <w:rsid w:val="001D39EF"/>
    <w:rsid w:val="001D3A1F"/>
    <w:rsid w:val="001D3AD3"/>
    <w:rsid w:val="001D3C74"/>
    <w:rsid w:val="001D3E46"/>
    <w:rsid w:val="001D40EB"/>
    <w:rsid w:val="001D4248"/>
    <w:rsid w:val="001D45F2"/>
    <w:rsid w:val="001D4762"/>
    <w:rsid w:val="001D496A"/>
    <w:rsid w:val="001D4A37"/>
    <w:rsid w:val="001D4A82"/>
    <w:rsid w:val="001D4BD5"/>
    <w:rsid w:val="001D4C8F"/>
    <w:rsid w:val="001D50A7"/>
    <w:rsid w:val="001D518D"/>
    <w:rsid w:val="001D567D"/>
    <w:rsid w:val="001D5833"/>
    <w:rsid w:val="001D5C00"/>
    <w:rsid w:val="001D5F82"/>
    <w:rsid w:val="001D62C7"/>
    <w:rsid w:val="001D6503"/>
    <w:rsid w:val="001D67F9"/>
    <w:rsid w:val="001D6CAD"/>
    <w:rsid w:val="001D6DB8"/>
    <w:rsid w:val="001D73AB"/>
    <w:rsid w:val="001D752D"/>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73D"/>
    <w:rsid w:val="001E1B5E"/>
    <w:rsid w:val="001E1FE1"/>
    <w:rsid w:val="001E217C"/>
    <w:rsid w:val="001E2211"/>
    <w:rsid w:val="001E2654"/>
    <w:rsid w:val="001E28CF"/>
    <w:rsid w:val="001E29C6"/>
    <w:rsid w:val="001E2CC1"/>
    <w:rsid w:val="001E3021"/>
    <w:rsid w:val="001E39F2"/>
    <w:rsid w:val="001E406A"/>
    <w:rsid w:val="001E411F"/>
    <w:rsid w:val="001E4266"/>
    <w:rsid w:val="001E4268"/>
    <w:rsid w:val="001E431B"/>
    <w:rsid w:val="001E444B"/>
    <w:rsid w:val="001E44EF"/>
    <w:rsid w:val="001E45EB"/>
    <w:rsid w:val="001E47F2"/>
    <w:rsid w:val="001E4912"/>
    <w:rsid w:val="001E499E"/>
    <w:rsid w:val="001E4A32"/>
    <w:rsid w:val="001E4BB2"/>
    <w:rsid w:val="001E4CA6"/>
    <w:rsid w:val="001E52F2"/>
    <w:rsid w:val="001E5408"/>
    <w:rsid w:val="001E541D"/>
    <w:rsid w:val="001E5474"/>
    <w:rsid w:val="001E57AC"/>
    <w:rsid w:val="001E596F"/>
    <w:rsid w:val="001E5CAB"/>
    <w:rsid w:val="001E5D3D"/>
    <w:rsid w:val="001E61B9"/>
    <w:rsid w:val="001E6385"/>
    <w:rsid w:val="001E649C"/>
    <w:rsid w:val="001E6661"/>
    <w:rsid w:val="001E66B3"/>
    <w:rsid w:val="001E6BC0"/>
    <w:rsid w:val="001E6D63"/>
    <w:rsid w:val="001E6F9A"/>
    <w:rsid w:val="001E6FE1"/>
    <w:rsid w:val="001E7129"/>
    <w:rsid w:val="001E715B"/>
    <w:rsid w:val="001E71C4"/>
    <w:rsid w:val="001E72E0"/>
    <w:rsid w:val="001E76B5"/>
    <w:rsid w:val="001E7732"/>
    <w:rsid w:val="001E7888"/>
    <w:rsid w:val="001E7A18"/>
    <w:rsid w:val="001E7F99"/>
    <w:rsid w:val="001E7FC3"/>
    <w:rsid w:val="001F0272"/>
    <w:rsid w:val="001F0A2D"/>
    <w:rsid w:val="001F0B4E"/>
    <w:rsid w:val="001F0CA2"/>
    <w:rsid w:val="001F0CDD"/>
    <w:rsid w:val="001F0F49"/>
    <w:rsid w:val="001F11BF"/>
    <w:rsid w:val="001F13E6"/>
    <w:rsid w:val="001F13FA"/>
    <w:rsid w:val="001F173B"/>
    <w:rsid w:val="001F1750"/>
    <w:rsid w:val="001F1F44"/>
    <w:rsid w:val="001F27DF"/>
    <w:rsid w:val="001F27FD"/>
    <w:rsid w:val="001F2823"/>
    <w:rsid w:val="001F298D"/>
    <w:rsid w:val="001F2F45"/>
    <w:rsid w:val="001F3010"/>
    <w:rsid w:val="001F347E"/>
    <w:rsid w:val="001F3765"/>
    <w:rsid w:val="001F3E9F"/>
    <w:rsid w:val="001F3FD6"/>
    <w:rsid w:val="001F4210"/>
    <w:rsid w:val="001F42CE"/>
    <w:rsid w:val="001F452A"/>
    <w:rsid w:val="001F462E"/>
    <w:rsid w:val="001F46B2"/>
    <w:rsid w:val="001F4AB8"/>
    <w:rsid w:val="001F4C15"/>
    <w:rsid w:val="001F4C84"/>
    <w:rsid w:val="001F4D6B"/>
    <w:rsid w:val="001F50C4"/>
    <w:rsid w:val="001F516C"/>
    <w:rsid w:val="001F534F"/>
    <w:rsid w:val="001F53C0"/>
    <w:rsid w:val="001F5687"/>
    <w:rsid w:val="001F5822"/>
    <w:rsid w:val="001F5BDC"/>
    <w:rsid w:val="001F5C8C"/>
    <w:rsid w:val="001F5DCE"/>
    <w:rsid w:val="001F6182"/>
    <w:rsid w:val="001F681D"/>
    <w:rsid w:val="001F6898"/>
    <w:rsid w:val="001F6C25"/>
    <w:rsid w:val="001F6D0F"/>
    <w:rsid w:val="001F6F2E"/>
    <w:rsid w:val="001F716F"/>
    <w:rsid w:val="001F74AB"/>
    <w:rsid w:val="001F7642"/>
    <w:rsid w:val="001F7758"/>
    <w:rsid w:val="001F796C"/>
    <w:rsid w:val="001F79C4"/>
    <w:rsid w:val="002004EE"/>
    <w:rsid w:val="00200633"/>
    <w:rsid w:val="0020092D"/>
    <w:rsid w:val="00200A85"/>
    <w:rsid w:val="00200B14"/>
    <w:rsid w:val="00200DBB"/>
    <w:rsid w:val="00200E4E"/>
    <w:rsid w:val="00200F91"/>
    <w:rsid w:val="0020126C"/>
    <w:rsid w:val="002013A9"/>
    <w:rsid w:val="00201A6B"/>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66F"/>
    <w:rsid w:val="002037B8"/>
    <w:rsid w:val="00203AD5"/>
    <w:rsid w:val="00203C02"/>
    <w:rsid w:val="00203C9D"/>
    <w:rsid w:val="00203FB4"/>
    <w:rsid w:val="0020410A"/>
    <w:rsid w:val="00204226"/>
    <w:rsid w:val="0020424E"/>
    <w:rsid w:val="00204269"/>
    <w:rsid w:val="00204388"/>
    <w:rsid w:val="00204A48"/>
    <w:rsid w:val="00204C35"/>
    <w:rsid w:val="00204F6E"/>
    <w:rsid w:val="00205189"/>
    <w:rsid w:val="00205297"/>
    <w:rsid w:val="00205819"/>
    <w:rsid w:val="00205A53"/>
    <w:rsid w:val="00205E95"/>
    <w:rsid w:val="00205EBA"/>
    <w:rsid w:val="00205F89"/>
    <w:rsid w:val="00206045"/>
    <w:rsid w:val="00206BCE"/>
    <w:rsid w:val="00206D70"/>
    <w:rsid w:val="00206F86"/>
    <w:rsid w:val="002073F9"/>
    <w:rsid w:val="00207605"/>
    <w:rsid w:val="00207700"/>
    <w:rsid w:val="002078D9"/>
    <w:rsid w:val="00207AAD"/>
    <w:rsid w:val="00207AF9"/>
    <w:rsid w:val="00207D63"/>
    <w:rsid w:val="00207E3B"/>
    <w:rsid w:val="00207F37"/>
    <w:rsid w:val="00210244"/>
    <w:rsid w:val="00210A23"/>
    <w:rsid w:val="00210BA9"/>
    <w:rsid w:val="00210C61"/>
    <w:rsid w:val="00210DA7"/>
    <w:rsid w:val="00210EA6"/>
    <w:rsid w:val="002114A7"/>
    <w:rsid w:val="002115DA"/>
    <w:rsid w:val="00211945"/>
    <w:rsid w:val="00211BAE"/>
    <w:rsid w:val="00211DD8"/>
    <w:rsid w:val="00211ED0"/>
    <w:rsid w:val="00212025"/>
    <w:rsid w:val="00212193"/>
    <w:rsid w:val="00212E55"/>
    <w:rsid w:val="0021314A"/>
    <w:rsid w:val="00213518"/>
    <w:rsid w:val="002136A3"/>
    <w:rsid w:val="00213C43"/>
    <w:rsid w:val="00213F67"/>
    <w:rsid w:val="002141CE"/>
    <w:rsid w:val="002142FC"/>
    <w:rsid w:val="0021456C"/>
    <w:rsid w:val="0021458A"/>
    <w:rsid w:val="002145AA"/>
    <w:rsid w:val="0021468A"/>
    <w:rsid w:val="00214784"/>
    <w:rsid w:val="00214A7A"/>
    <w:rsid w:val="00214DD3"/>
    <w:rsid w:val="00214F3B"/>
    <w:rsid w:val="002150A3"/>
    <w:rsid w:val="00215956"/>
    <w:rsid w:val="00215C05"/>
    <w:rsid w:val="00215C5E"/>
    <w:rsid w:val="00215FE7"/>
    <w:rsid w:val="00216160"/>
    <w:rsid w:val="002161AC"/>
    <w:rsid w:val="002161F0"/>
    <w:rsid w:val="0021673D"/>
    <w:rsid w:val="00216A27"/>
    <w:rsid w:val="00216B54"/>
    <w:rsid w:val="00216CA9"/>
    <w:rsid w:val="00216F6E"/>
    <w:rsid w:val="002178A1"/>
    <w:rsid w:val="002179C9"/>
    <w:rsid w:val="00217AD9"/>
    <w:rsid w:val="00217B85"/>
    <w:rsid w:val="00217BFB"/>
    <w:rsid w:val="00217D41"/>
    <w:rsid w:val="00220057"/>
    <w:rsid w:val="002201F6"/>
    <w:rsid w:val="002203BC"/>
    <w:rsid w:val="00220465"/>
    <w:rsid w:val="002204D0"/>
    <w:rsid w:val="002204E1"/>
    <w:rsid w:val="002204EB"/>
    <w:rsid w:val="00220D87"/>
    <w:rsid w:val="00220DA2"/>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3BC"/>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6DD2"/>
    <w:rsid w:val="002271CA"/>
    <w:rsid w:val="002273EB"/>
    <w:rsid w:val="002275C7"/>
    <w:rsid w:val="002278BD"/>
    <w:rsid w:val="00227975"/>
    <w:rsid w:val="00227D01"/>
    <w:rsid w:val="00227F32"/>
    <w:rsid w:val="00230569"/>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2FD0"/>
    <w:rsid w:val="0023409F"/>
    <w:rsid w:val="00234144"/>
    <w:rsid w:val="0023487D"/>
    <w:rsid w:val="00234A17"/>
    <w:rsid w:val="00234AEB"/>
    <w:rsid w:val="00234AF3"/>
    <w:rsid w:val="00234CFD"/>
    <w:rsid w:val="00234DF1"/>
    <w:rsid w:val="00234E8A"/>
    <w:rsid w:val="00234F7F"/>
    <w:rsid w:val="00234FBB"/>
    <w:rsid w:val="0023539C"/>
    <w:rsid w:val="00235400"/>
    <w:rsid w:val="002356BF"/>
    <w:rsid w:val="00235723"/>
    <w:rsid w:val="00235CC0"/>
    <w:rsid w:val="00235E94"/>
    <w:rsid w:val="00235EF5"/>
    <w:rsid w:val="00236057"/>
    <w:rsid w:val="0023636F"/>
    <w:rsid w:val="002363C2"/>
    <w:rsid w:val="00236413"/>
    <w:rsid w:val="00236439"/>
    <w:rsid w:val="0023647B"/>
    <w:rsid w:val="002364B0"/>
    <w:rsid w:val="00236840"/>
    <w:rsid w:val="00236BC4"/>
    <w:rsid w:val="00236C2B"/>
    <w:rsid w:val="00236C70"/>
    <w:rsid w:val="00236E28"/>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810"/>
    <w:rsid w:val="00240CAB"/>
    <w:rsid w:val="00240D44"/>
    <w:rsid w:val="00240F0E"/>
    <w:rsid w:val="00240F65"/>
    <w:rsid w:val="00241242"/>
    <w:rsid w:val="0024137B"/>
    <w:rsid w:val="002418E0"/>
    <w:rsid w:val="00241D58"/>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D89"/>
    <w:rsid w:val="00243FB9"/>
    <w:rsid w:val="002442D2"/>
    <w:rsid w:val="00244BA9"/>
    <w:rsid w:val="00244F81"/>
    <w:rsid w:val="00245089"/>
    <w:rsid w:val="0024545A"/>
    <w:rsid w:val="00245612"/>
    <w:rsid w:val="002458F9"/>
    <w:rsid w:val="00245D29"/>
    <w:rsid w:val="002460A6"/>
    <w:rsid w:val="002462F4"/>
    <w:rsid w:val="0024634C"/>
    <w:rsid w:val="00246522"/>
    <w:rsid w:val="00246C95"/>
    <w:rsid w:val="00246CF3"/>
    <w:rsid w:val="00246D2B"/>
    <w:rsid w:val="00246E9A"/>
    <w:rsid w:val="00247061"/>
    <w:rsid w:val="002472AB"/>
    <w:rsid w:val="00247325"/>
    <w:rsid w:val="002473D0"/>
    <w:rsid w:val="002473F0"/>
    <w:rsid w:val="00247A6F"/>
    <w:rsid w:val="00247A7A"/>
    <w:rsid w:val="00247B1B"/>
    <w:rsid w:val="00247BC9"/>
    <w:rsid w:val="00247BE9"/>
    <w:rsid w:val="00247C5D"/>
    <w:rsid w:val="00247D56"/>
    <w:rsid w:val="00247DF1"/>
    <w:rsid w:val="0025005F"/>
    <w:rsid w:val="00250595"/>
    <w:rsid w:val="002507EB"/>
    <w:rsid w:val="00250AE1"/>
    <w:rsid w:val="002510F3"/>
    <w:rsid w:val="002514C0"/>
    <w:rsid w:val="0025162F"/>
    <w:rsid w:val="002519BD"/>
    <w:rsid w:val="00252184"/>
    <w:rsid w:val="002521B5"/>
    <w:rsid w:val="00252377"/>
    <w:rsid w:val="002524AE"/>
    <w:rsid w:val="002524C3"/>
    <w:rsid w:val="0025264C"/>
    <w:rsid w:val="002526D0"/>
    <w:rsid w:val="00252B07"/>
    <w:rsid w:val="00252B2B"/>
    <w:rsid w:val="00252C81"/>
    <w:rsid w:val="00252EED"/>
    <w:rsid w:val="00253216"/>
    <w:rsid w:val="00253258"/>
    <w:rsid w:val="0025345A"/>
    <w:rsid w:val="0025351F"/>
    <w:rsid w:val="00253627"/>
    <w:rsid w:val="00253797"/>
    <w:rsid w:val="00253D46"/>
    <w:rsid w:val="00253E58"/>
    <w:rsid w:val="00253FB6"/>
    <w:rsid w:val="002540D3"/>
    <w:rsid w:val="002541A9"/>
    <w:rsid w:val="00254623"/>
    <w:rsid w:val="002546F6"/>
    <w:rsid w:val="002548F8"/>
    <w:rsid w:val="002549C2"/>
    <w:rsid w:val="002549D4"/>
    <w:rsid w:val="0025509A"/>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25D"/>
    <w:rsid w:val="00260957"/>
    <w:rsid w:val="00260B47"/>
    <w:rsid w:val="00260CF4"/>
    <w:rsid w:val="0026130E"/>
    <w:rsid w:val="00261397"/>
    <w:rsid w:val="002614CE"/>
    <w:rsid w:val="0026176A"/>
    <w:rsid w:val="00261AC5"/>
    <w:rsid w:val="00261C3F"/>
    <w:rsid w:val="00261E0F"/>
    <w:rsid w:val="00261ED2"/>
    <w:rsid w:val="0026222F"/>
    <w:rsid w:val="00262305"/>
    <w:rsid w:val="00262331"/>
    <w:rsid w:val="002627A1"/>
    <w:rsid w:val="00262E62"/>
    <w:rsid w:val="00263343"/>
    <w:rsid w:val="002633C4"/>
    <w:rsid w:val="002637E2"/>
    <w:rsid w:val="00263E82"/>
    <w:rsid w:val="0026440E"/>
    <w:rsid w:val="00264442"/>
    <w:rsid w:val="00264474"/>
    <w:rsid w:val="00264772"/>
    <w:rsid w:val="00264B91"/>
    <w:rsid w:val="00265182"/>
    <w:rsid w:val="002652B2"/>
    <w:rsid w:val="002652CD"/>
    <w:rsid w:val="00265301"/>
    <w:rsid w:val="00265574"/>
    <w:rsid w:val="0026558D"/>
    <w:rsid w:val="002655E8"/>
    <w:rsid w:val="00265922"/>
    <w:rsid w:val="00265996"/>
    <w:rsid w:val="00265A4B"/>
    <w:rsid w:val="00265B16"/>
    <w:rsid w:val="00265DC1"/>
    <w:rsid w:val="00265E4D"/>
    <w:rsid w:val="00265F46"/>
    <w:rsid w:val="002660EE"/>
    <w:rsid w:val="002661C1"/>
    <w:rsid w:val="00266503"/>
    <w:rsid w:val="002668B2"/>
    <w:rsid w:val="00266D92"/>
    <w:rsid w:val="00266F0C"/>
    <w:rsid w:val="00266FB8"/>
    <w:rsid w:val="002674F5"/>
    <w:rsid w:val="0026758E"/>
    <w:rsid w:val="00267A45"/>
    <w:rsid w:val="00267E0E"/>
    <w:rsid w:val="00267FDA"/>
    <w:rsid w:val="00267FEF"/>
    <w:rsid w:val="0027046D"/>
    <w:rsid w:val="00270614"/>
    <w:rsid w:val="00270AD2"/>
    <w:rsid w:val="00270E8D"/>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692"/>
    <w:rsid w:val="0027376D"/>
    <w:rsid w:val="0027393A"/>
    <w:rsid w:val="00273A91"/>
    <w:rsid w:val="00273BF3"/>
    <w:rsid w:val="002742A3"/>
    <w:rsid w:val="002743BF"/>
    <w:rsid w:val="002743FA"/>
    <w:rsid w:val="00274451"/>
    <w:rsid w:val="002747E4"/>
    <w:rsid w:val="00274A8B"/>
    <w:rsid w:val="00274D1B"/>
    <w:rsid w:val="00274FCD"/>
    <w:rsid w:val="0027504F"/>
    <w:rsid w:val="00275162"/>
    <w:rsid w:val="00275299"/>
    <w:rsid w:val="002753D4"/>
    <w:rsid w:val="002757A5"/>
    <w:rsid w:val="0027596A"/>
    <w:rsid w:val="00275B69"/>
    <w:rsid w:val="00275FB7"/>
    <w:rsid w:val="0027612D"/>
    <w:rsid w:val="00276304"/>
    <w:rsid w:val="0027645D"/>
    <w:rsid w:val="00276CF3"/>
    <w:rsid w:val="00276E84"/>
    <w:rsid w:val="00276EA5"/>
    <w:rsid w:val="002770A0"/>
    <w:rsid w:val="002770AF"/>
    <w:rsid w:val="0027726D"/>
    <w:rsid w:val="002773A0"/>
    <w:rsid w:val="00277700"/>
    <w:rsid w:val="0027770B"/>
    <w:rsid w:val="0027776E"/>
    <w:rsid w:val="002777B7"/>
    <w:rsid w:val="002778E6"/>
    <w:rsid w:val="002779AD"/>
    <w:rsid w:val="00277F87"/>
    <w:rsid w:val="0028028B"/>
    <w:rsid w:val="002804CD"/>
    <w:rsid w:val="002806B5"/>
    <w:rsid w:val="00280A05"/>
    <w:rsid w:val="00280EF0"/>
    <w:rsid w:val="002811AD"/>
    <w:rsid w:val="002814AA"/>
    <w:rsid w:val="00281854"/>
    <w:rsid w:val="002819C8"/>
    <w:rsid w:val="00282132"/>
    <w:rsid w:val="0028241A"/>
    <w:rsid w:val="0028257B"/>
    <w:rsid w:val="002827F5"/>
    <w:rsid w:val="0028286E"/>
    <w:rsid w:val="00282925"/>
    <w:rsid w:val="00282985"/>
    <w:rsid w:val="00282CA1"/>
    <w:rsid w:val="00282EE7"/>
    <w:rsid w:val="00283090"/>
    <w:rsid w:val="002830EB"/>
    <w:rsid w:val="00283246"/>
    <w:rsid w:val="00283248"/>
    <w:rsid w:val="002832FD"/>
    <w:rsid w:val="0028345A"/>
    <w:rsid w:val="002835F4"/>
    <w:rsid w:val="002838F5"/>
    <w:rsid w:val="00283E05"/>
    <w:rsid w:val="00284025"/>
    <w:rsid w:val="00284217"/>
    <w:rsid w:val="00284260"/>
    <w:rsid w:val="002845DC"/>
    <w:rsid w:val="00284E6F"/>
    <w:rsid w:val="002854DF"/>
    <w:rsid w:val="00285676"/>
    <w:rsid w:val="00285C0F"/>
    <w:rsid w:val="00285CC0"/>
    <w:rsid w:val="002860DE"/>
    <w:rsid w:val="00286921"/>
    <w:rsid w:val="00286A6B"/>
    <w:rsid w:val="00286D45"/>
    <w:rsid w:val="00286DD0"/>
    <w:rsid w:val="00287625"/>
    <w:rsid w:val="00287768"/>
    <w:rsid w:val="0028778C"/>
    <w:rsid w:val="00287948"/>
    <w:rsid w:val="00287E6C"/>
    <w:rsid w:val="00287F0C"/>
    <w:rsid w:val="0029037D"/>
    <w:rsid w:val="00290458"/>
    <w:rsid w:val="00290A13"/>
    <w:rsid w:val="00290B66"/>
    <w:rsid w:val="00290C77"/>
    <w:rsid w:val="0029113B"/>
    <w:rsid w:val="002914FD"/>
    <w:rsid w:val="0029186D"/>
    <w:rsid w:val="00291CBC"/>
    <w:rsid w:val="00291DA8"/>
    <w:rsid w:val="002922C5"/>
    <w:rsid w:val="002923B0"/>
    <w:rsid w:val="002923B4"/>
    <w:rsid w:val="002923CA"/>
    <w:rsid w:val="0029262C"/>
    <w:rsid w:val="00292A52"/>
    <w:rsid w:val="002931B7"/>
    <w:rsid w:val="00293357"/>
    <w:rsid w:val="0029383A"/>
    <w:rsid w:val="002938CD"/>
    <w:rsid w:val="00293B23"/>
    <w:rsid w:val="00293BD6"/>
    <w:rsid w:val="00293CAA"/>
    <w:rsid w:val="00294155"/>
    <w:rsid w:val="002942C9"/>
    <w:rsid w:val="002945D5"/>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142"/>
    <w:rsid w:val="00297281"/>
    <w:rsid w:val="002973A6"/>
    <w:rsid w:val="0029749C"/>
    <w:rsid w:val="0029759E"/>
    <w:rsid w:val="00297620"/>
    <w:rsid w:val="002977BE"/>
    <w:rsid w:val="00297890"/>
    <w:rsid w:val="002A0140"/>
    <w:rsid w:val="002A03F1"/>
    <w:rsid w:val="002A04EF"/>
    <w:rsid w:val="002A0562"/>
    <w:rsid w:val="002A059E"/>
    <w:rsid w:val="002A07B3"/>
    <w:rsid w:val="002A07BA"/>
    <w:rsid w:val="002A0B45"/>
    <w:rsid w:val="002A0CB8"/>
    <w:rsid w:val="002A0DC6"/>
    <w:rsid w:val="002A0DCA"/>
    <w:rsid w:val="002A131F"/>
    <w:rsid w:val="002A1903"/>
    <w:rsid w:val="002A1AF7"/>
    <w:rsid w:val="002A1B89"/>
    <w:rsid w:val="002A2279"/>
    <w:rsid w:val="002A23BC"/>
    <w:rsid w:val="002A23E1"/>
    <w:rsid w:val="002A2770"/>
    <w:rsid w:val="002A2F15"/>
    <w:rsid w:val="002A3938"/>
    <w:rsid w:val="002A39D5"/>
    <w:rsid w:val="002A3BFE"/>
    <w:rsid w:val="002A3DF0"/>
    <w:rsid w:val="002A3EE0"/>
    <w:rsid w:val="002A3FC6"/>
    <w:rsid w:val="002A41CF"/>
    <w:rsid w:val="002A47A8"/>
    <w:rsid w:val="002A47DB"/>
    <w:rsid w:val="002A4858"/>
    <w:rsid w:val="002A499E"/>
    <w:rsid w:val="002A4C1A"/>
    <w:rsid w:val="002A4C74"/>
    <w:rsid w:val="002A4CF2"/>
    <w:rsid w:val="002A52B2"/>
    <w:rsid w:val="002A57B0"/>
    <w:rsid w:val="002A5CAD"/>
    <w:rsid w:val="002A5FBE"/>
    <w:rsid w:val="002A6314"/>
    <w:rsid w:val="002A6588"/>
    <w:rsid w:val="002A686D"/>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AA"/>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556"/>
    <w:rsid w:val="002B469F"/>
    <w:rsid w:val="002B4946"/>
    <w:rsid w:val="002B4D66"/>
    <w:rsid w:val="002B4E42"/>
    <w:rsid w:val="002B4EAD"/>
    <w:rsid w:val="002B54F4"/>
    <w:rsid w:val="002B5A08"/>
    <w:rsid w:val="002B5E64"/>
    <w:rsid w:val="002B6257"/>
    <w:rsid w:val="002B6320"/>
    <w:rsid w:val="002B66DE"/>
    <w:rsid w:val="002B6828"/>
    <w:rsid w:val="002B69B7"/>
    <w:rsid w:val="002B6AD7"/>
    <w:rsid w:val="002B6DC0"/>
    <w:rsid w:val="002B7055"/>
    <w:rsid w:val="002B70E1"/>
    <w:rsid w:val="002B71DA"/>
    <w:rsid w:val="002B776D"/>
    <w:rsid w:val="002B784F"/>
    <w:rsid w:val="002B79A0"/>
    <w:rsid w:val="002B7B42"/>
    <w:rsid w:val="002B7B46"/>
    <w:rsid w:val="002B7FA0"/>
    <w:rsid w:val="002B7FF9"/>
    <w:rsid w:val="002C0201"/>
    <w:rsid w:val="002C037F"/>
    <w:rsid w:val="002C04D7"/>
    <w:rsid w:val="002C0A3F"/>
    <w:rsid w:val="002C0B47"/>
    <w:rsid w:val="002C0EB8"/>
    <w:rsid w:val="002C10BF"/>
    <w:rsid w:val="002C171C"/>
    <w:rsid w:val="002C1747"/>
    <w:rsid w:val="002C18A6"/>
    <w:rsid w:val="002C191E"/>
    <w:rsid w:val="002C1C79"/>
    <w:rsid w:val="002C1CDF"/>
    <w:rsid w:val="002C23B6"/>
    <w:rsid w:val="002C23FD"/>
    <w:rsid w:val="002C2420"/>
    <w:rsid w:val="002C244D"/>
    <w:rsid w:val="002C2B26"/>
    <w:rsid w:val="002C2CB2"/>
    <w:rsid w:val="002C2E2B"/>
    <w:rsid w:val="002C2F30"/>
    <w:rsid w:val="002C3177"/>
    <w:rsid w:val="002C31D6"/>
    <w:rsid w:val="002C34B8"/>
    <w:rsid w:val="002C34E4"/>
    <w:rsid w:val="002C38FE"/>
    <w:rsid w:val="002C3D40"/>
    <w:rsid w:val="002C4442"/>
    <w:rsid w:val="002C4871"/>
    <w:rsid w:val="002C4A41"/>
    <w:rsid w:val="002C4DD8"/>
    <w:rsid w:val="002C5459"/>
    <w:rsid w:val="002C5707"/>
    <w:rsid w:val="002C5717"/>
    <w:rsid w:val="002C5A21"/>
    <w:rsid w:val="002C5E1F"/>
    <w:rsid w:val="002C619A"/>
    <w:rsid w:val="002C61E2"/>
    <w:rsid w:val="002C61F3"/>
    <w:rsid w:val="002C6249"/>
    <w:rsid w:val="002C63DF"/>
    <w:rsid w:val="002C64C7"/>
    <w:rsid w:val="002C658E"/>
    <w:rsid w:val="002C6607"/>
    <w:rsid w:val="002C6650"/>
    <w:rsid w:val="002C66A6"/>
    <w:rsid w:val="002C6B9D"/>
    <w:rsid w:val="002C7048"/>
    <w:rsid w:val="002C7805"/>
    <w:rsid w:val="002C7869"/>
    <w:rsid w:val="002C787C"/>
    <w:rsid w:val="002C79D3"/>
    <w:rsid w:val="002C7C46"/>
    <w:rsid w:val="002C7D56"/>
    <w:rsid w:val="002C7F1E"/>
    <w:rsid w:val="002D0039"/>
    <w:rsid w:val="002D00F5"/>
    <w:rsid w:val="002D05E0"/>
    <w:rsid w:val="002D0712"/>
    <w:rsid w:val="002D0EA5"/>
    <w:rsid w:val="002D122C"/>
    <w:rsid w:val="002D13F9"/>
    <w:rsid w:val="002D1693"/>
    <w:rsid w:val="002D1984"/>
    <w:rsid w:val="002D19EC"/>
    <w:rsid w:val="002D1C62"/>
    <w:rsid w:val="002D1E61"/>
    <w:rsid w:val="002D2312"/>
    <w:rsid w:val="002D2329"/>
    <w:rsid w:val="002D27DE"/>
    <w:rsid w:val="002D27E3"/>
    <w:rsid w:val="002D2AF9"/>
    <w:rsid w:val="002D2B1F"/>
    <w:rsid w:val="002D2DE3"/>
    <w:rsid w:val="002D2F24"/>
    <w:rsid w:val="002D3139"/>
    <w:rsid w:val="002D32A5"/>
    <w:rsid w:val="002D3375"/>
    <w:rsid w:val="002D3482"/>
    <w:rsid w:val="002D3550"/>
    <w:rsid w:val="002D35A3"/>
    <w:rsid w:val="002D364B"/>
    <w:rsid w:val="002D3768"/>
    <w:rsid w:val="002D44B3"/>
    <w:rsid w:val="002D4578"/>
    <w:rsid w:val="002D4CEC"/>
    <w:rsid w:val="002D4D41"/>
    <w:rsid w:val="002D4D48"/>
    <w:rsid w:val="002D4DD8"/>
    <w:rsid w:val="002D4FCC"/>
    <w:rsid w:val="002D5097"/>
    <w:rsid w:val="002D5257"/>
    <w:rsid w:val="002D529C"/>
    <w:rsid w:val="002D576F"/>
    <w:rsid w:val="002D57D5"/>
    <w:rsid w:val="002D594A"/>
    <w:rsid w:val="002D59FA"/>
    <w:rsid w:val="002D5CF5"/>
    <w:rsid w:val="002D5D7D"/>
    <w:rsid w:val="002D5E42"/>
    <w:rsid w:val="002D5F4A"/>
    <w:rsid w:val="002D5FF5"/>
    <w:rsid w:val="002D612F"/>
    <w:rsid w:val="002D6169"/>
    <w:rsid w:val="002D628F"/>
    <w:rsid w:val="002D636F"/>
    <w:rsid w:val="002D63B9"/>
    <w:rsid w:val="002D6613"/>
    <w:rsid w:val="002D6795"/>
    <w:rsid w:val="002D67B6"/>
    <w:rsid w:val="002D69EC"/>
    <w:rsid w:val="002D6CBD"/>
    <w:rsid w:val="002D6D29"/>
    <w:rsid w:val="002D6E8D"/>
    <w:rsid w:val="002D7235"/>
    <w:rsid w:val="002D7895"/>
    <w:rsid w:val="002D7C05"/>
    <w:rsid w:val="002D7C0B"/>
    <w:rsid w:val="002D7CA3"/>
    <w:rsid w:val="002D7D10"/>
    <w:rsid w:val="002D7DB2"/>
    <w:rsid w:val="002D7DF6"/>
    <w:rsid w:val="002D7F1A"/>
    <w:rsid w:val="002E0535"/>
    <w:rsid w:val="002E0560"/>
    <w:rsid w:val="002E05F3"/>
    <w:rsid w:val="002E0608"/>
    <w:rsid w:val="002E0653"/>
    <w:rsid w:val="002E0669"/>
    <w:rsid w:val="002E0A4E"/>
    <w:rsid w:val="002E0AF7"/>
    <w:rsid w:val="002E0B63"/>
    <w:rsid w:val="002E0ECC"/>
    <w:rsid w:val="002E10DA"/>
    <w:rsid w:val="002E1153"/>
    <w:rsid w:val="002E123F"/>
    <w:rsid w:val="002E16E6"/>
    <w:rsid w:val="002E19F1"/>
    <w:rsid w:val="002E1EA5"/>
    <w:rsid w:val="002E1ED9"/>
    <w:rsid w:val="002E20EB"/>
    <w:rsid w:val="002E22C1"/>
    <w:rsid w:val="002E2909"/>
    <w:rsid w:val="002E293C"/>
    <w:rsid w:val="002E2A60"/>
    <w:rsid w:val="002E2BFE"/>
    <w:rsid w:val="002E3002"/>
    <w:rsid w:val="002E30FD"/>
    <w:rsid w:val="002E38B8"/>
    <w:rsid w:val="002E3A9F"/>
    <w:rsid w:val="002E3B37"/>
    <w:rsid w:val="002E3C7F"/>
    <w:rsid w:val="002E3F1A"/>
    <w:rsid w:val="002E418A"/>
    <w:rsid w:val="002E43C2"/>
    <w:rsid w:val="002E44BB"/>
    <w:rsid w:val="002E45AA"/>
    <w:rsid w:val="002E4630"/>
    <w:rsid w:val="002E476F"/>
    <w:rsid w:val="002E47B3"/>
    <w:rsid w:val="002E4917"/>
    <w:rsid w:val="002E4EE7"/>
    <w:rsid w:val="002E4F4E"/>
    <w:rsid w:val="002E4F61"/>
    <w:rsid w:val="002E4F7D"/>
    <w:rsid w:val="002E5003"/>
    <w:rsid w:val="002E52B3"/>
    <w:rsid w:val="002E5392"/>
    <w:rsid w:val="002E5C76"/>
    <w:rsid w:val="002E5D3B"/>
    <w:rsid w:val="002E5D51"/>
    <w:rsid w:val="002E5DC3"/>
    <w:rsid w:val="002E5DE6"/>
    <w:rsid w:val="002E5E49"/>
    <w:rsid w:val="002E5E93"/>
    <w:rsid w:val="002E5F20"/>
    <w:rsid w:val="002E6043"/>
    <w:rsid w:val="002E6241"/>
    <w:rsid w:val="002E62D6"/>
    <w:rsid w:val="002E64D1"/>
    <w:rsid w:val="002E661E"/>
    <w:rsid w:val="002E675B"/>
    <w:rsid w:val="002E6A87"/>
    <w:rsid w:val="002E6C7D"/>
    <w:rsid w:val="002E6FBA"/>
    <w:rsid w:val="002E7261"/>
    <w:rsid w:val="002E7675"/>
    <w:rsid w:val="002E77AD"/>
    <w:rsid w:val="002E7890"/>
    <w:rsid w:val="002E7DE2"/>
    <w:rsid w:val="002E7E39"/>
    <w:rsid w:val="002F08E0"/>
    <w:rsid w:val="002F0993"/>
    <w:rsid w:val="002F0C75"/>
    <w:rsid w:val="002F0CF1"/>
    <w:rsid w:val="002F1004"/>
    <w:rsid w:val="002F1211"/>
    <w:rsid w:val="002F12D1"/>
    <w:rsid w:val="002F14A7"/>
    <w:rsid w:val="002F15D9"/>
    <w:rsid w:val="002F184A"/>
    <w:rsid w:val="002F1F26"/>
    <w:rsid w:val="002F237A"/>
    <w:rsid w:val="002F2B8C"/>
    <w:rsid w:val="002F2C2E"/>
    <w:rsid w:val="002F33D9"/>
    <w:rsid w:val="002F3575"/>
    <w:rsid w:val="002F37E7"/>
    <w:rsid w:val="002F380F"/>
    <w:rsid w:val="002F3B29"/>
    <w:rsid w:val="002F3F78"/>
    <w:rsid w:val="002F40B1"/>
    <w:rsid w:val="002F458A"/>
    <w:rsid w:val="002F4825"/>
    <w:rsid w:val="002F4909"/>
    <w:rsid w:val="002F4CB3"/>
    <w:rsid w:val="002F4D74"/>
    <w:rsid w:val="002F4EBB"/>
    <w:rsid w:val="002F5118"/>
    <w:rsid w:val="002F5151"/>
    <w:rsid w:val="002F5231"/>
    <w:rsid w:val="002F5650"/>
    <w:rsid w:val="002F5783"/>
    <w:rsid w:val="002F6026"/>
    <w:rsid w:val="002F62A9"/>
    <w:rsid w:val="002F636E"/>
    <w:rsid w:val="002F640D"/>
    <w:rsid w:val="002F6425"/>
    <w:rsid w:val="002F642C"/>
    <w:rsid w:val="002F6567"/>
    <w:rsid w:val="002F68CF"/>
    <w:rsid w:val="002F68F0"/>
    <w:rsid w:val="002F6CE8"/>
    <w:rsid w:val="002F6DA2"/>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D20"/>
    <w:rsid w:val="00301E52"/>
    <w:rsid w:val="0030208D"/>
    <w:rsid w:val="00302213"/>
    <w:rsid w:val="003023F2"/>
    <w:rsid w:val="00302574"/>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38"/>
    <w:rsid w:val="003054D6"/>
    <w:rsid w:val="0030556B"/>
    <w:rsid w:val="003057DF"/>
    <w:rsid w:val="00305908"/>
    <w:rsid w:val="00305952"/>
    <w:rsid w:val="00305B1E"/>
    <w:rsid w:val="00305CD8"/>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12C8"/>
    <w:rsid w:val="00311B34"/>
    <w:rsid w:val="00311C77"/>
    <w:rsid w:val="00311CA8"/>
    <w:rsid w:val="00311F4E"/>
    <w:rsid w:val="0031202F"/>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8A0"/>
    <w:rsid w:val="003149D0"/>
    <w:rsid w:val="00314A42"/>
    <w:rsid w:val="00314BDD"/>
    <w:rsid w:val="00314C65"/>
    <w:rsid w:val="00314CB2"/>
    <w:rsid w:val="00314CBF"/>
    <w:rsid w:val="00314E53"/>
    <w:rsid w:val="00314F15"/>
    <w:rsid w:val="00315040"/>
    <w:rsid w:val="003154B6"/>
    <w:rsid w:val="003156F0"/>
    <w:rsid w:val="003159A4"/>
    <w:rsid w:val="00315C4B"/>
    <w:rsid w:val="00315D51"/>
    <w:rsid w:val="00315DB3"/>
    <w:rsid w:val="00315E68"/>
    <w:rsid w:val="00315EB8"/>
    <w:rsid w:val="00315ED3"/>
    <w:rsid w:val="003160D6"/>
    <w:rsid w:val="0031661B"/>
    <w:rsid w:val="003168D7"/>
    <w:rsid w:val="00316FDD"/>
    <w:rsid w:val="003174E7"/>
    <w:rsid w:val="00317508"/>
    <w:rsid w:val="00317875"/>
    <w:rsid w:val="0031791C"/>
    <w:rsid w:val="00317C45"/>
    <w:rsid w:val="00317C56"/>
    <w:rsid w:val="00317CFC"/>
    <w:rsid w:val="00320154"/>
    <w:rsid w:val="003201A8"/>
    <w:rsid w:val="003204F6"/>
    <w:rsid w:val="003205D2"/>
    <w:rsid w:val="0032087E"/>
    <w:rsid w:val="0032099C"/>
    <w:rsid w:val="00320AB0"/>
    <w:rsid w:val="00320E5F"/>
    <w:rsid w:val="00320FBC"/>
    <w:rsid w:val="0032101C"/>
    <w:rsid w:val="003210BE"/>
    <w:rsid w:val="00321272"/>
    <w:rsid w:val="003212D4"/>
    <w:rsid w:val="003216B1"/>
    <w:rsid w:val="003216EE"/>
    <w:rsid w:val="003218ED"/>
    <w:rsid w:val="00321968"/>
    <w:rsid w:val="00321FF5"/>
    <w:rsid w:val="0032226A"/>
    <w:rsid w:val="00322451"/>
    <w:rsid w:val="003224C3"/>
    <w:rsid w:val="00322560"/>
    <w:rsid w:val="00322A3C"/>
    <w:rsid w:val="00322A8E"/>
    <w:rsid w:val="00322ED1"/>
    <w:rsid w:val="00322F74"/>
    <w:rsid w:val="00323024"/>
    <w:rsid w:val="003235C6"/>
    <w:rsid w:val="00323843"/>
    <w:rsid w:val="00323880"/>
    <w:rsid w:val="00323918"/>
    <w:rsid w:val="00323AF5"/>
    <w:rsid w:val="00323C19"/>
    <w:rsid w:val="00323EA1"/>
    <w:rsid w:val="00323F25"/>
    <w:rsid w:val="00323F27"/>
    <w:rsid w:val="00324133"/>
    <w:rsid w:val="00324503"/>
    <w:rsid w:val="00324648"/>
    <w:rsid w:val="003246D5"/>
    <w:rsid w:val="003248DD"/>
    <w:rsid w:val="0032495E"/>
    <w:rsid w:val="00324D3A"/>
    <w:rsid w:val="0032521F"/>
    <w:rsid w:val="00325512"/>
    <w:rsid w:val="003262F0"/>
    <w:rsid w:val="0032633A"/>
    <w:rsid w:val="0032657E"/>
    <w:rsid w:val="003266D9"/>
    <w:rsid w:val="0032673D"/>
    <w:rsid w:val="003268D9"/>
    <w:rsid w:val="00326A7E"/>
    <w:rsid w:val="00326E5C"/>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91E"/>
    <w:rsid w:val="003319BF"/>
    <w:rsid w:val="00331A9F"/>
    <w:rsid w:val="00331E6E"/>
    <w:rsid w:val="00332174"/>
    <w:rsid w:val="0033276B"/>
    <w:rsid w:val="0033279E"/>
    <w:rsid w:val="00332C9D"/>
    <w:rsid w:val="00332CC7"/>
    <w:rsid w:val="00332F9F"/>
    <w:rsid w:val="00333369"/>
    <w:rsid w:val="00333373"/>
    <w:rsid w:val="003335D1"/>
    <w:rsid w:val="00333614"/>
    <w:rsid w:val="00333C88"/>
    <w:rsid w:val="0033414E"/>
    <w:rsid w:val="0033430D"/>
    <w:rsid w:val="0033458A"/>
    <w:rsid w:val="00334847"/>
    <w:rsid w:val="0033498E"/>
    <w:rsid w:val="00334ACE"/>
    <w:rsid w:val="00334B67"/>
    <w:rsid w:val="00334BB7"/>
    <w:rsid w:val="00334EFB"/>
    <w:rsid w:val="003350E3"/>
    <w:rsid w:val="0033534E"/>
    <w:rsid w:val="0033550C"/>
    <w:rsid w:val="0033579B"/>
    <w:rsid w:val="00335A47"/>
    <w:rsid w:val="00335B9A"/>
    <w:rsid w:val="00335D82"/>
    <w:rsid w:val="00335DB2"/>
    <w:rsid w:val="00336120"/>
    <w:rsid w:val="0033632F"/>
    <w:rsid w:val="00336376"/>
    <w:rsid w:val="0033643C"/>
    <w:rsid w:val="0033660B"/>
    <w:rsid w:val="00336BBF"/>
    <w:rsid w:val="00336C1B"/>
    <w:rsid w:val="00336E0E"/>
    <w:rsid w:val="00337133"/>
    <w:rsid w:val="003371FE"/>
    <w:rsid w:val="00337443"/>
    <w:rsid w:val="00337A50"/>
    <w:rsid w:val="00337AC0"/>
    <w:rsid w:val="0034010B"/>
    <w:rsid w:val="0034077D"/>
    <w:rsid w:val="00340846"/>
    <w:rsid w:val="003409B7"/>
    <w:rsid w:val="003409ED"/>
    <w:rsid w:val="00340B65"/>
    <w:rsid w:val="00340E0B"/>
    <w:rsid w:val="00340F92"/>
    <w:rsid w:val="0034165F"/>
    <w:rsid w:val="00341668"/>
    <w:rsid w:val="00341755"/>
    <w:rsid w:val="00341822"/>
    <w:rsid w:val="0034204D"/>
    <w:rsid w:val="0034217C"/>
    <w:rsid w:val="003421F1"/>
    <w:rsid w:val="00342318"/>
    <w:rsid w:val="00342320"/>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327"/>
    <w:rsid w:val="00344501"/>
    <w:rsid w:val="00344643"/>
    <w:rsid w:val="00344925"/>
    <w:rsid w:val="00344974"/>
    <w:rsid w:val="00344AD0"/>
    <w:rsid w:val="00344CF0"/>
    <w:rsid w:val="00344F63"/>
    <w:rsid w:val="003450EA"/>
    <w:rsid w:val="00345258"/>
    <w:rsid w:val="003452A6"/>
    <w:rsid w:val="003454B3"/>
    <w:rsid w:val="00345638"/>
    <w:rsid w:val="0034578F"/>
    <w:rsid w:val="00345B1B"/>
    <w:rsid w:val="00345BD0"/>
    <w:rsid w:val="00345DAF"/>
    <w:rsid w:val="00345E6E"/>
    <w:rsid w:val="0034627F"/>
    <w:rsid w:val="003462C8"/>
    <w:rsid w:val="003463B5"/>
    <w:rsid w:val="00346435"/>
    <w:rsid w:val="003464E4"/>
    <w:rsid w:val="00346559"/>
    <w:rsid w:val="00346611"/>
    <w:rsid w:val="00346845"/>
    <w:rsid w:val="00346A37"/>
    <w:rsid w:val="00346AB8"/>
    <w:rsid w:val="00346BEC"/>
    <w:rsid w:val="00346CBC"/>
    <w:rsid w:val="00346EAF"/>
    <w:rsid w:val="00347237"/>
    <w:rsid w:val="003472BA"/>
    <w:rsid w:val="003475B9"/>
    <w:rsid w:val="00347639"/>
    <w:rsid w:val="00347B24"/>
    <w:rsid w:val="00347B40"/>
    <w:rsid w:val="00347D1B"/>
    <w:rsid w:val="00347E9B"/>
    <w:rsid w:val="00350087"/>
    <w:rsid w:val="003501C3"/>
    <w:rsid w:val="003502CE"/>
    <w:rsid w:val="003503A6"/>
    <w:rsid w:val="00350517"/>
    <w:rsid w:val="0035052F"/>
    <w:rsid w:val="00350A21"/>
    <w:rsid w:val="00350BBA"/>
    <w:rsid w:val="00351797"/>
    <w:rsid w:val="0035185F"/>
    <w:rsid w:val="00351B55"/>
    <w:rsid w:val="00351C60"/>
    <w:rsid w:val="00351E4E"/>
    <w:rsid w:val="003521F9"/>
    <w:rsid w:val="00352750"/>
    <w:rsid w:val="003528A4"/>
    <w:rsid w:val="00352AE2"/>
    <w:rsid w:val="00352BC6"/>
    <w:rsid w:val="0035336A"/>
    <w:rsid w:val="00353F8A"/>
    <w:rsid w:val="003541E1"/>
    <w:rsid w:val="0035458B"/>
    <w:rsid w:val="00354D34"/>
    <w:rsid w:val="00355013"/>
    <w:rsid w:val="00355456"/>
    <w:rsid w:val="003554FB"/>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8B"/>
    <w:rsid w:val="003569DB"/>
    <w:rsid w:val="00356A04"/>
    <w:rsid w:val="00356B97"/>
    <w:rsid w:val="00356BE6"/>
    <w:rsid w:val="00356D18"/>
    <w:rsid w:val="00357225"/>
    <w:rsid w:val="0035734F"/>
    <w:rsid w:val="00357656"/>
    <w:rsid w:val="0035786A"/>
    <w:rsid w:val="00357BD3"/>
    <w:rsid w:val="00357C95"/>
    <w:rsid w:val="00360235"/>
    <w:rsid w:val="0036030A"/>
    <w:rsid w:val="00360339"/>
    <w:rsid w:val="00360577"/>
    <w:rsid w:val="003606C0"/>
    <w:rsid w:val="003606DE"/>
    <w:rsid w:val="003607E1"/>
    <w:rsid w:val="0036087C"/>
    <w:rsid w:val="00360998"/>
    <w:rsid w:val="00360AE8"/>
    <w:rsid w:val="00360C53"/>
    <w:rsid w:val="00360D35"/>
    <w:rsid w:val="00360D3E"/>
    <w:rsid w:val="00360E88"/>
    <w:rsid w:val="003610FA"/>
    <w:rsid w:val="00361489"/>
    <w:rsid w:val="003618D2"/>
    <w:rsid w:val="00361D57"/>
    <w:rsid w:val="00361EAA"/>
    <w:rsid w:val="00361F13"/>
    <w:rsid w:val="00361FD9"/>
    <w:rsid w:val="00362080"/>
    <w:rsid w:val="00362214"/>
    <w:rsid w:val="00362605"/>
    <w:rsid w:val="0036278A"/>
    <w:rsid w:val="0036279F"/>
    <w:rsid w:val="003628B3"/>
    <w:rsid w:val="00362921"/>
    <w:rsid w:val="00362EB9"/>
    <w:rsid w:val="00362F73"/>
    <w:rsid w:val="0036309A"/>
    <w:rsid w:val="0036309B"/>
    <w:rsid w:val="00363199"/>
    <w:rsid w:val="00363365"/>
    <w:rsid w:val="00363664"/>
    <w:rsid w:val="00363971"/>
    <w:rsid w:val="003640D1"/>
    <w:rsid w:val="003640F0"/>
    <w:rsid w:val="003641A9"/>
    <w:rsid w:val="003642F2"/>
    <w:rsid w:val="003643E2"/>
    <w:rsid w:val="003645C5"/>
    <w:rsid w:val="00364890"/>
    <w:rsid w:val="0036496C"/>
    <w:rsid w:val="003649C9"/>
    <w:rsid w:val="00364C3D"/>
    <w:rsid w:val="00364D4E"/>
    <w:rsid w:val="00364D77"/>
    <w:rsid w:val="00364DF6"/>
    <w:rsid w:val="0036506E"/>
    <w:rsid w:val="00365197"/>
    <w:rsid w:val="00365273"/>
    <w:rsid w:val="0036566C"/>
    <w:rsid w:val="00365793"/>
    <w:rsid w:val="00365E26"/>
    <w:rsid w:val="00365EBB"/>
    <w:rsid w:val="00366170"/>
    <w:rsid w:val="003661C2"/>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69"/>
    <w:rsid w:val="003717CF"/>
    <w:rsid w:val="00371913"/>
    <w:rsid w:val="00371D52"/>
    <w:rsid w:val="00371F63"/>
    <w:rsid w:val="003720C3"/>
    <w:rsid w:val="0037233C"/>
    <w:rsid w:val="00372B80"/>
    <w:rsid w:val="00372DBE"/>
    <w:rsid w:val="00372E36"/>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5B"/>
    <w:rsid w:val="00374678"/>
    <w:rsid w:val="00374883"/>
    <w:rsid w:val="0037490E"/>
    <w:rsid w:val="00374948"/>
    <w:rsid w:val="00375154"/>
    <w:rsid w:val="00375442"/>
    <w:rsid w:val="0037545D"/>
    <w:rsid w:val="0037549A"/>
    <w:rsid w:val="0037574D"/>
    <w:rsid w:val="003757B9"/>
    <w:rsid w:val="00375C75"/>
    <w:rsid w:val="00375D29"/>
    <w:rsid w:val="00375D7E"/>
    <w:rsid w:val="00375EDE"/>
    <w:rsid w:val="00375F17"/>
    <w:rsid w:val="003760C2"/>
    <w:rsid w:val="0037634E"/>
    <w:rsid w:val="00376622"/>
    <w:rsid w:val="003766B2"/>
    <w:rsid w:val="0037679E"/>
    <w:rsid w:val="00376910"/>
    <w:rsid w:val="00376A04"/>
    <w:rsid w:val="003773B3"/>
    <w:rsid w:val="00377668"/>
    <w:rsid w:val="00380082"/>
    <w:rsid w:val="003800C4"/>
    <w:rsid w:val="003801BB"/>
    <w:rsid w:val="0038033C"/>
    <w:rsid w:val="0038037E"/>
    <w:rsid w:val="003803C0"/>
    <w:rsid w:val="00380400"/>
    <w:rsid w:val="0038073E"/>
    <w:rsid w:val="00380749"/>
    <w:rsid w:val="00380B31"/>
    <w:rsid w:val="00380B7C"/>
    <w:rsid w:val="00380E0E"/>
    <w:rsid w:val="00381032"/>
    <w:rsid w:val="00381294"/>
    <w:rsid w:val="003812BD"/>
    <w:rsid w:val="003814D1"/>
    <w:rsid w:val="003814D2"/>
    <w:rsid w:val="003817BA"/>
    <w:rsid w:val="00381E67"/>
    <w:rsid w:val="00381ED1"/>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9E9"/>
    <w:rsid w:val="00383A55"/>
    <w:rsid w:val="00383C59"/>
    <w:rsid w:val="00383F24"/>
    <w:rsid w:val="00384663"/>
    <w:rsid w:val="0038498B"/>
    <w:rsid w:val="003849BA"/>
    <w:rsid w:val="00384B9A"/>
    <w:rsid w:val="00384D96"/>
    <w:rsid w:val="00384E41"/>
    <w:rsid w:val="00385469"/>
    <w:rsid w:val="003854E5"/>
    <w:rsid w:val="003856CF"/>
    <w:rsid w:val="00385DAD"/>
    <w:rsid w:val="003863C6"/>
    <w:rsid w:val="0038655E"/>
    <w:rsid w:val="00386577"/>
    <w:rsid w:val="00386AA8"/>
    <w:rsid w:val="00386AA9"/>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C8C"/>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8D2"/>
    <w:rsid w:val="00393AA6"/>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8F"/>
    <w:rsid w:val="00397BBA"/>
    <w:rsid w:val="00397BBC"/>
    <w:rsid w:val="00397C09"/>
    <w:rsid w:val="00397C19"/>
    <w:rsid w:val="00397CB7"/>
    <w:rsid w:val="00397F92"/>
    <w:rsid w:val="00397FA5"/>
    <w:rsid w:val="003A015F"/>
    <w:rsid w:val="003A067F"/>
    <w:rsid w:val="003A0767"/>
    <w:rsid w:val="003A0D36"/>
    <w:rsid w:val="003A0D80"/>
    <w:rsid w:val="003A1071"/>
    <w:rsid w:val="003A124C"/>
    <w:rsid w:val="003A1250"/>
    <w:rsid w:val="003A1565"/>
    <w:rsid w:val="003A1578"/>
    <w:rsid w:val="003A1613"/>
    <w:rsid w:val="003A19CE"/>
    <w:rsid w:val="003A2090"/>
    <w:rsid w:val="003A23C4"/>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D7E"/>
    <w:rsid w:val="003A3E2B"/>
    <w:rsid w:val="003A4166"/>
    <w:rsid w:val="003A4291"/>
    <w:rsid w:val="003A486E"/>
    <w:rsid w:val="003A48C0"/>
    <w:rsid w:val="003A4BE0"/>
    <w:rsid w:val="003A4EFC"/>
    <w:rsid w:val="003A4FEA"/>
    <w:rsid w:val="003A522E"/>
    <w:rsid w:val="003A532E"/>
    <w:rsid w:val="003A5437"/>
    <w:rsid w:val="003A56B5"/>
    <w:rsid w:val="003A5BC4"/>
    <w:rsid w:val="003A5C66"/>
    <w:rsid w:val="003A5E52"/>
    <w:rsid w:val="003A5EF1"/>
    <w:rsid w:val="003A5F3B"/>
    <w:rsid w:val="003A65B0"/>
    <w:rsid w:val="003A6647"/>
    <w:rsid w:val="003A6714"/>
    <w:rsid w:val="003A6755"/>
    <w:rsid w:val="003A675E"/>
    <w:rsid w:val="003A6BB9"/>
    <w:rsid w:val="003A6C39"/>
    <w:rsid w:val="003A6DB3"/>
    <w:rsid w:val="003A70AC"/>
    <w:rsid w:val="003A7330"/>
    <w:rsid w:val="003A740D"/>
    <w:rsid w:val="003A777D"/>
    <w:rsid w:val="003A78EF"/>
    <w:rsid w:val="003A7980"/>
    <w:rsid w:val="003A7AFE"/>
    <w:rsid w:val="003B017B"/>
    <w:rsid w:val="003B0350"/>
    <w:rsid w:val="003B0722"/>
    <w:rsid w:val="003B0745"/>
    <w:rsid w:val="003B093C"/>
    <w:rsid w:val="003B0B88"/>
    <w:rsid w:val="003B0D92"/>
    <w:rsid w:val="003B0FF6"/>
    <w:rsid w:val="003B1121"/>
    <w:rsid w:val="003B12C1"/>
    <w:rsid w:val="003B13BB"/>
    <w:rsid w:val="003B164F"/>
    <w:rsid w:val="003B16B9"/>
    <w:rsid w:val="003B192C"/>
    <w:rsid w:val="003B1FFD"/>
    <w:rsid w:val="003B2333"/>
    <w:rsid w:val="003B2587"/>
    <w:rsid w:val="003B26CE"/>
    <w:rsid w:val="003B2C28"/>
    <w:rsid w:val="003B2C54"/>
    <w:rsid w:val="003B2D40"/>
    <w:rsid w:val="003B3576"/>
    <w:rsid w:val="003B36A1"/>
    <w:rsid w:val="003B370E"/>
    <w:rsid w:val="003B37AC"/>
    <w:rsid w:val="003B42FC"/>
    <w:rsid w:val="003B44C7"/>
    <w:rsid w:val="003B4637"/>
    <w:rsid w:val="003B4B29"/>
    <w:rsid w:val="003B4E74"/>
    <w:rsid w:val="003B4F89"/>
    <w:rsid w:val="003B521D"/>
    <w:rsid w:val="003B525F"/>
    <w:rsid w:val="003B5406"/>
    <w:rsid w:val="003B5536"/>
    <w:rsid w:val="003B5E5B"/>
    <w:rsid w:val="003B6504"/>
    <w:rsid w:val="003B66DF"/>
    <w:rsid w:val="003B6CE7"/>
    <w:rsid w:val="003B6DED"/>
    <w:rsid w:val="003B6F75"/>
    <w:rsid w:val="003B733B"/>
    <w:rsid w:val="003B7697"/>
    <w:rsid w:val="003B7713"/>
    <w:rsid w:val="003B787A"/>
    <w:rsid w:val="003B79A3"/>
    <w:rsid w:val="003B7B97"/>
    <w:rsid w:val="003B7D64"/>
    <w:rsid w:val="003B7DA5"/>
    <w:rsid w:val="003B7DD4"/>
    <w:rsid w:val="003B7DE6"/>
    <w:rsid w:val="003B7EA4"/>
    <w:rsid w:val="003B7F40"/>
    <w:rsid w:val="003C0049"/>
    <w:rsid w:val="003C00F8"/>
    <w:rsid w:val="003C043A"/>
    <w:rsid w:val="003C04A6"/>
    <w:rsid w:val="003C04CA"/>
    <w:rsid w:val="003C0616"/>
    <w:rsid w:val="003C063D"/>
    <w:rsid w:val="003C0645"/>
    <w:rsid w:val="003C0673"/>
    <w:rsid w:val="003C08DA"/>
    <w:rsid w:val="003C0954"/>
    <w:rsid w:val="003C0B3B"/>
    <w:rsid w:val="003C0D92"/>
    <w:rsid w:val="003C100D"/>
    <w:rsid w:val="003C12C4"/>
    <w:rsid w:val="003C147A"/>
    <w:rsid w:val="003C153F"/>
    <w:rsid w:val="003C1B3C"/>
    <w:rsid w:val="003C1E64"/>
    <w:rsid w:val="003C205E"/>
    <w:rsid w:val="003C221A"/>
    <w:rsid w:val="003C222A"/>
    <w:rsid w:val="003C2268"/>
    <w:rsid w:val="003C299A"/>
    <w:rsid w:val="003C29DE"/>
    <w:rsid w:val="003C2AA3"/>
    <w:rsid w:val="003C2AD0"/>
    <w:rsid w:val="003C2AD6"/>
    <w:rsid w:val="003C2B9B"/>
    <w:rsid w:val="003C2C18"/>
    <w:rsid w:val="003C2C90"/>
    <w:rsid w:val="003C2CC6"/>
    <w:rsid w:val="003C3466"/>
    <w:rsid w:val="003C34A4"/>
    <w:rsid w:val="003C36F5"/>
    <w:rsid w:val="003C3903"/>
    <w:rsid w:val="003C3B6D"/>
    <w:rsid w:val="003C3CF3"/>
    <w:rsid w:val="003C42FC"/>
    <w:rsid w:val="003C4441"/>
    <w:rsid w:val="003C45C2"/>
    <w:rsid w:val="003C48E7"/>
    <w:rsid w:val="003C4ACB"/>
    <w:rsid w:val="003C4C07"/>
    <w:rsid w:val="003C517C"/>
    <w:rsid w:val="003C53F3"/>
    <w:rsid w:val="003C5818"/>
    <w:rsid w:val="003C5A64"/>
    <w:rsid w:val="003C5CDF"/>
    <w:rsid w:val="003C5D81"/>
    <w:rsid w:val="003C5E0F"/>
    <w:rsid w:val="003C5E52"/>
    <w:rsid w:val="003C5F5F"/>
    <w:rsid w:val="003C626D"/>
    <w:rsid w:val="003C6631"/>
    <w:rsid w:val="003C6757"/>
    <w:rsid w:val="003C67CA"/>
    <w:rsid w:val="003C6A7F"/>
    <w:rsid w:val="003C6B5C"/>
    <w:rsid w:val="003C6E54"/>
    <w:rsid w:val="003C723B"/>
    <w:rsid w:val="003C7429"/>
    <w:rsid w:val="003C7455"/>
    <w:rsid w:val="003C7730"/>
    <w:rsid w:val="003C783D"/>
    <w:rsid w:val="003C7A1B"/>
    <w:rsid w:val="003C7D2A"/>
    <w:rsid w:val="003C7D60"/>
    <w:rsid w:val="003C7F7C"/>
    <w:rsid w:val="003D045C"/>
    <w:rsid w:val="003D04C2"/>
    <w:rsid w:val="003D0B35"/>
    <w:rsid w:val="003D0EAC"/>
    <w:rsid w:val="003D159C"/>
    <w:rsid w:val="003D163A"/>
    <w:rsid w:val="003D1903"/>
    <w:rsid w:val="003D1943"/>
    <w:rsid w:val="003D1BA1"/>
    <w:rsid w:val="003D1BDD"/>
    <w:rsid w:val="003D1BF5"/>
    <w:rsid w:val="003D1BF8"/>
    <w:rsid w:val="003D1C16"/>
    <w:rsid w:val="003D1D64"/>
    <w:rsid w:val="003D20E7"/>
    <w:rsid w:val="003D2191"/>
    <w:rsid w:val="003D272C"/>
    <w:rsid w:val="003D27B9"/>
    <w:rsid w:val="003D29C5"/>
    <w:rsid w:val="003D2A7C"/>
    <w:rsid w:val="003D2B5F"/>
    <w:rsid w:val="003D2BB7"/>
    <w:rsid w:val="003D2CE6"/>
    <w:rsid w:val="003D2F0E"/>
    <w:rsid w:val="003D35A1"/>
    <w:rsid w:val="003D3746"/>
    <w:rsid w:val="003D38B6"/>
    <w:rsid w:val="003D38DC"/>
    <w:rsid w:val="003D3915"/>
    <w:rsid w:val="003D3D51"/>
    <w:rsid w:val="003D407F"/>
    <w:rsid w:val="003D42C4"/>
    <w:rsid w:val="003D43EF"/>
    <w:rsid w:val="003D4830"/>
    <w:rsid w:val="003D4A87"/>
    <w:rsid w:val="003D5018"/>
    <w:rsid w:val="003D51B2"/>
    <w:rsid w:val="003D529E"/>
    <w:rsid w:val="003D5BEE"/>
    <w:rsid w:val="003D5DB3"/>
    <w:rsid w:val="003D5DC9"/>
    <w:rsid w:val="003D6104"/>
    <w:rsid w:val="003D632C"/>
    <w:rsid w:val="003D66C7"/>
    <w:rsid w:val="003D6850"/>
    <w:rsid w:val="003D6DA6"/>
    <w:rsid w:val="003D718F"/>
    <w:rsid w:val="003D7288"/>
    <w:rsid w:val="003D72E2"/>
    <w:rsid w:val="003D72F6"/>
    <w:rsid w:val="003D751E"/>
    <w:rsid w:val="003D78B9"/>
    <w:rsid w:val="003D7E08"/>
    <w:rsid w:val="003D7E6D"/>
    <w:rsid w:val="003E0701"/>
    <w:rsid w:val="003E0739"/>
    <w:rsid w:val="003E07B7"/>
    <w:rsid w:val="003E0BDB"/>
    <w:rsid w:val="003E1514"/>
    <w:rsid w:val="003E1695"/>
    <w:rsid w:val="003E17F7"/>
    <w:rsid w:val="003E18D4"/>
    <w:rsid w:val="003E19FB"/>
    <w:rsid w:val="003E1A4E"/>
    <w:rsid w:val="003E1C64"/>
    <w:rsid w:val="003E1D55"/>
    <w:rsid w:val="003E1E2E"/>
    <w:rsid w:val="003E1F4D"/>
    <w:rsid w:val="003E206A"/>
    <w:rsid w:val="003E20B5"/>
    <w:rsid w:val="003E210F"/>
    <w:rsid w:val="003E235D"/>
    <w:rsid w:val="003E23D6"/>
    <w:rsid w:val="003E2668"/>
    <w:rsid w:val="003E2943"/>
    <w:rsid w:val="003E2B8C"/>
    <w:rsid w:val="003E2C5D"/>
    <w:rsid w:val="003E2DB3"/>
    <w:rsid w:val="003E2FCE"/>
    <w:rsid w:val="003E3042"/>
    <w:rsid w:val="003E30CD"/>
    <w:rsid w:val="003E30F5"/>
    <w:rsid w:val="003E3695"/>
    <w:rsid w:val="003E3AF6"/>
    <w:rsid w:val="003E3F4F"/>
    <w:rsid w:val="003E41D1"/>
    <w:rsid w:val="003E43D4"/>
    <w:rsid w:val="003E457D"/>
    <w:rsid w:val="003E4960"/>
    <w:rsid w:val="003E5259"/>
    <w:rsid w:val="003E5263"/>
    <w:rsid w:val="003E52BC"/>
    <w:rsid w:val="003E5631"/>
    <w:rsid w:val="003E563D"/>
    <w:rsid w:val="003E5DE8"/>
    <w:rsid w:val="003E5F14"/>
    <w:rsid w:val="003E6199"/>
    <w:rsid w:val="003E636E"/>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F005A"/>
    <w:rsid w:val="003F02BD"/>
    <w:rsid w:val="003F038F"/>
    <w:rsid w:val="003F0440"/>
    <w:rsid w:val="003F0464"/>
    <w:rsid w:val="003F04B1"/>
    <w:rsid w:val="003F07A8"/>
    <w:rsid w:val="003F0FBC"/>
    <w:rsid w:val="003F105B"/>
    <w:rsid w:val="003F10C6"/>
    <w:rsid w:val="003F1273"/>
    <w:rsid w:val="003F1299"/>
    <w:rsid w:val="003F12A7"/>
    <w:rsid w:val="003F154B"/>
    <w:rsid w:val="003F1B60"/>
    <w:rsid w:val="003F1D24"/>
    <w:rsid w:val="003F1E6D"/>
    <w:rsid w:val="003F25B1"/>
    <w:rsid w:val="003F25FF"/>
    <w:rsid w:val="003F2CA0"/>
    <w:rsid w:val="003F2ED9"/>
    <w:rsid w:val="003F359A"/>
    <w:rsid w:val="003F3745"/>
    <w:rsid w:val="003F3C6C"/>
    <w:rsid w:val="003F4346"/>
    <w:rsid w:val="003F45F1"/>
    <w:rsid w:val="003F477A"/>
    <w:rsid w:val="003F48B6"/>
    <w:rsid w:val="003F4B43"/>
    <w:rsid w:val="003F54AA"/>
    <w:rsid w:val="003F5515"/>
    <w:rsid w:val="003F5C1A"/>
    <w:rsid w:val="003F613F"/>
    <w:rsid w:val="003F61D1"/>
    <w:rsid w:val="003F622C"/>
    <w:rsid w:val="003F6890"/>
    <w:rsid w:val="003F6933"/>
    <w:rsid w:val="003F6BBC"/>
    <w:rsid w:val="003F6E2A"/>
    <w:rsid w:val="003F7707"/>
    <w:rsid w:val="003F77FD"/>
    <w:rsid w:val="003F78E3"/>
    <w:rsid w:val="003F792D"/>
    <w:rsid w:val="003F79F2"/>
    <w:rsid w:val="003F7C85"/>
    <w:rsid w:val="003F7CC7"/>
    <w:rsid w:val="003F7CED"/>
    <w:rsid w:val="003F7D6A"/>
    <w:rsid w:val="0040028C"/>
    <w:rsid w:val="00400450"/>
    <w:rsid w:val="004007EA"/>
    <w:rsid w:val="00400827"/>
    <w:rsid w:val="00400883"/>
    <w:rsid w:val="004009C8"/>
    <w:rsid w:val="00400C55"/>
    <w:rsid w:val="0040131A"/>
    <w:rsid w:val="004018E9"/>
    <w:rsid w:val="00401ACA"/>
    <w:rsid w:val="00401CCF"/>
    <w:rsid w:val="00401CD4"/>
    <w:rsid w:val="004025CF"/>
    <w:rsid w:val="004029D0"/>
    <w:rsid w:val="00402A89"/>
    <w:rsid w:val="00402CD1"/>
    <w:rsid w:val="00403040"/>
    <w:rsid w:val="0040326A"/>
    <w:rsid w:val="00403AC2"/>
    <w:rsid w:val="00404040"/>
    <w:rsid w:val="004043B7"/>
    <w:rsid w:val="00404429"/>
    <w:rsid w:val="0040497B"/>
    <w:rsid w:val="0040497F"/>
    <w:rsid w:val="00404A35"/>
    <w:rsid w:val="00404B15"/>
    <w:rsid w:val="00404B78"/>
    <w:rsid w:val="00404F1B"/>
    <w:rsid w:val="00404F6C"/>
    <w:rsid w:val="0040552E"/>
    <w:rsid w:val="00405ADF"/>
    <w:rsid w:val="00405E6E"/>
    <w:rsid w:val="00405EAC"/>
    <w:rsid w:val="00406082"/>
    <w:rsid w:val="0040661F"/>
    <w:rsid w:val="004068E3"/>
    <w:rsid w:val="00406961"/>
    <w:rsid w:val="00406B6F"/>
    <w:rsid w:val="00406B92"/>
    <w:rsid w:val="00406CAC"/>
    <w:rsid w:val="00406D33"/>
    <w:rsid w:val="00406EF3"/>
    <w:rsid w:val="00407208"/>
    <w:rsid w:val="00407226"/>
    <w:rsid w:val="00407337"/>
    <w:rsid w:val="004073BB"/>
    <w:rsid w:val="0040755E"/>
    <w:rsid w:val="00407F2D"/>
    <w:rsid w:val="00410154"/>
    <w:rsid w:val="0041030F"/>
    <w:rsid w:val="00410438"/>
    <w:rsid w:val="00410646"/>
    <w:rsid w:val="00410EBD"/>
    <w:rsid w:val="004110FE"/>
    <w:rsid w:val="00411106"/>
    <w:rsid w:val="00411362"/>
    <w:rsid w:val="004116C9"/>
    <w:rsid w:val="00411704"/>
    <w:rsid w:val="00411725"/>
    <w:rsid w:val="00411757"/>
    <w:rsid w:val="00411764"/>
    <w:rsid w:val="00411B7B"/>
    <w:rsid w:val="004120C2"/>
    <w:rsid w:val="0041226B"/>
    <w:rsid w:val="004123D9"/>
    <w:rsid w:val="004125B5"/>
    <w:rsid w:val="004125EA"/>
    <w:rsid w:val="00412875"/>
    <w:rsid w:val="00412B6C"/>
    <w:rsid w:val="00412D50"/>
    <w:rsid w:val="00412DE4"/>
    <w:rsid w:val="00412F85"/>
    <w:rsid w:val="00412FE4"/>
    <w:rsid w:val="00413566"/>
    <w:rsid w:val="00413570"/>
    <w:rsid w:val="00413612"/>
    <w:rsid w:val="0041373D"/>
    <w:rsid w:val="0041397D"/>
    <w:rsid w:val="00413996"/>
    <w:rsid w:val="004139CE"/>
    <w:rsid w:val="00413A9B"/>
    <w:rsid w:val="00413C61"/>
    <w:rsid w:val="00413F00"/>
    <w:rsid w:val="00414257"/>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54"/>
    <w:rsid w:val="004172DF"/>
    <w:rsid w:val="00417733"/>
    <w:rsid w:val="00417EF3"/>
    <w:rsid w:val="00417F67"/>
    <w:rsid w:val="0042001D"/>
    <w:rsid w:val="00420040"/>
    <w:rsid w:val="0042010B"/>
    <w:rsid w:val="004202BE"/>
    <w:rsid w:val="00420493"/>
    <w:rsid w:val="004205BC"/>
    <w:rsid w:val="004206FD"/>
    <w:rsid w:val="00420730"/>
    <w:rsid w:val="00420A23"/>
    <w:rsid w:val="00420A41"/>
    <w:rsid w:val="00420B5B"/>
    <w:rsid w:val="00420F9C"/>
    <w:rsid w:val="00420FB8"/>
    <w:rsid w:val="00421638"/>
    <w:rsid w:val="00421984"/>
    <w:rsid w:val="00421B54"/>
    <w:rsid w:val="00421BCF"/>
    <w:rsid w:val="00421C02"/>
    <w:rsid w:val="00421CAD"/>
    <w:rsid w:val="00421E66"/>
    <w:rsid w:val="00422427"/>
    <w:rsid w:val="00422468"/>
    <w:rsid w:val="00422611"/>
    <w:rsid w:val="00422756"/>
    <w:rsid w:val="004227E9"/>
    <w:rsid w:val="004228D6"/>
    <w:rsid w:val="00422A79"/>
    <w:rsid w:val="00422E32"/>
    <w:rsid w:val="00422E4F"/>
    <w:rsid w:val="00423292"/>
    <w:rsid w:val="00423641"/>
    <w:rsid w:val="004236A8"/>
    <w:rsid w:val="004237E6"/>
    <w:rsid w:val="00423DBA"/>
    <w:rsid w:val="00424553"/>
    <w:rsid w:val="004248DE"/>
    <w:rsid w:val="00424964"/>
    <w:rsid w:val="0042547D"/>
    <w:rsid w:val="00425684"/>
    <w:rsid w:val="00425B36"/>
    <w:rsid w:val="00425D09"/>
    <w:rsid w:val="00425DFE"/>
    <w:rsid w:val="00425F5D"/>
    <w:rsid w:val="004260E3"/>
    <w:rsid w:val="00426120"/>
    <w:rsid w:val="004265DE"/>
    <w:rsid w:val="0042667B"/>
    <w:rsid w:val="0042670F"/>
    <w:rsid w:val="00426799"/>
    <w:rsid w:val="0042685E"/>
    <w:rsid w:val="00426C1B"/>
    <w:rsid w:val="00426EE3"/>
    <w:rsid w:val="004270BA"/>
    <w:rsid w:val="004275B5"/>
    <w:rsid w:val="00427A03"/>
    <w:rsid w:val="00430408"/>
    <w:rsid w:val="00430E70"/>
    <w:rsid w:val="0043118A"/>
    <w:rsid w:val="0043130D"/>
    <w:rsid w:val="00431399"/>
    <w:rsid w:val="004317F5"/>
    <w:rsid w:val="00431DE3"/>
    <w:rsid w:val="00431E3D"/>
    <w:rsid w:val="00432308"/>
    <w:rsid w:val="0043253F"/>
    <w:rsid w:val="00432D0D"/>
    <w:rsid w:val="00433332"/>
    <w:rsid w:val="0043340A"/>
    <w:rsid w:val="0043396C"/>
    <w:rsid w:val="00433B02"/>
    <w:rsid w:val="00433D2A"/>
    <w:rsid w:val="00433E13"/>
    <w:rsid w:val="00433F8E"/>
    <w:rsid w:val="0043404E"/>
    <w:rsid w:val="00434091"/>
    <w:rsid w:val="004340B1"/>
    <w:rsid w:val="004342F7"/>
    <w:rsid w:val="00434324"/>
    <w:rsid w:val="0043450E"/>
    <w:rsid w:val="00434522"/>
    <w:rsid w:val="004346E3"/>
    <w:rsid w:val="0043510E"/>
    <w:rsid w:val="004351DD"/>
    <w:rsid w:val="00435349"/>
    <w:rsid w:val="0043540F"/>
    <w:rsid w:val="004354E8"/>
    <w:rsid w:val="004355F8"/>
    <w:rsid w:val="00435ACC"/>
    <w:rsid w:val="00435BB2"/>
    <w:rsid w:val="00435E78"/>
    <w:rsid w:val="00435F82"/>
    <w:rsid w:val="004362FF"/>
    <w:rsid w:val="0043631D"/>
    <w:rsid w:val="00436624"/>
    <w:rsid w:val="00436763"/>
    <w:rsid w:val="004368F1"/>
    <w:rsid w:val="00436C87"/>
    <w:rsid w:val="00436D22"/>
    <w:rsid w:val="00436D40"/>
    <w:rsid w:val="004371C1"/>
    <w:rsid w:val="004376F9"/>
    <w:rsid w:val="00437971"/>
    <w:rsid w:val="00437A41"/>
    <w:rsid w:val="0044096A"/>
    <w:rsid w:val="00440F77"/>
    <w:rsid w:val="004414E7"/>
    <w:rsid w:val="00441756"/>
    <w:rsid w:val="0044193D"/>
    <w:rsid w:val="00442102"/>
    <w:rsid w:val="00442412"/>
    <w:rsid w:val="004426BE"/>
    <w:rsid w:val="00442AD0"/>
    <w:rsid w:val="00442F4B"/>
    <w:rsid w:val="004432CD"/>
    <w:rsid w:val="00443306"/>
    <w:rsid w:val="00443539"/>
    <w:rsid w:val="004436A9"/>
    <w:rsid w:val="00443912"/>
    <w:rsid w:val="00443938"/>
    <w:rsid w:val="00443C09"/>
    <w:rsid w:val="004440AF"/>
    <w:rsid w:val="00444140"/>
    <w:rsid w:val="00444824"/>
    <w:rsid w:val="004448FD"/>
    <w:rsid w:val="00444BE5"/>
    <w:rsid w:val="004453FE"/>
    <w:rsid w:val="004454E6"/>
    <w:rsid w:val="004455A0"/>
    <w:rsid w:val="00445804"/>
    <w:rsid w:val="00445A09"/>
    <w:rsid w:val="00445AFA"/>
    <w:rsid w:val="00445B03"/>
    <w:rsid w:val="00445D0B"/>
    <w:rsid w:val="00445DC3"/>
    <w:rsid w:val="004461D5"/>
    <w:rsid w:val="004465D5"/>
    <w:rsid w:val="004466AB"/>
    <w:rsid w:val="00446867"/>
    <w:rsid w:val="004468D7"/>
    <w:rsid w:val="00446AB6"/>
    <w:rsid w:val="0044700C"/>
    <w:rsid w:val="00447251"/>
    <w:rsid w:val="004473EA"/>
    <w:rsid w:val="004474FD"/>
    <w:rsid w:val="004476BE"/>
    <w:rsid w:val="00447E19"/>
    <w:rsid w:val="00447EA5"/>
    <w:rsid w:val="00450143"/>
    <w:rsid w:val="0045016D"/>
    <w:rsid w:val="00450217"/>
    <w:rsid w:val="004502A2"/>
    <w:rsid w:val="00450587"/>
    <w:rsid w:val="004506E6"/>
    <w:rsid w:val="00450A1C"/>
    <w:rsid w:val="00450B30"/>
    <w:rsid w:val="00450EC6"/>
    <w:rsid w:val="004512CA"/>
    <w:rsid w:val="004515CF"/>
    <w:rsid w:val="004515F4"/>
    <w:rsid w:val="004519E6"/>
    <w:rsid w:val="00451F71"/>
    <w:rsid w:val="00452153"/>
    <w:rsid w:val="00452274"/>
    <w:rsid w:val="004522D0"/>
    <w:rsid w:val="0045232F"/>
    <w:rsid w:val="00452444"/>
    <w:rsid w:val="00452AF4"/>
    <w:rsid w:val="00452E0D"/>
    <w:rsid w:val="00452FF8"/>
    <w:rsid w:val="0045307A"/>
    <w:rsid w:val="004530BF"/>
    <w:rsid w:val="004530EB"/>
    <w:rsid w:val="004534E0"/>
    <w:rsid w:val="004537EB"/>
    <w:rsid w:val="004538FF"/>
    <w:rsid w:val="00453A07"/>
    <w:rsid w:val="00453ABF"/>
    <w:rsid w:val="00453AD8"/>
    <w:rsid w:val="00454097"/>
    <w:rsid w:val="004540FE"/>
    <w:rsid w:val="0045440C"/>
    <w:rsid w:val="004544A4"/>
    <w:rsid w:val="004545C3"/>
    <w:rsid w:val="00454A19"/>
    <w:rsid w:val="00454B06"/>
    <w:rsid w:val="00454F03"/>
    <w:rsid w:val="00455433"/>
    <w:rsid w:val="00455920"/>
    <w:rsid w:val="00455A41"/>
    <w:rsid w:val="00455BF0"/>
    <w:rsid w:val="00455DF1"/>
    <w:rsid w:val="00455FBE"/>
    <w:rsid w:val="00456276"/>
    <w:rsid w:val="004564A3"/>
    <w:rsid w:val="00456693"/>
    <w:rsid w:val="004568D7"/>
    <w:rsid w:val="00456A3E"/>
    <w:rsid w:val="00456B66"/>
    <w:rsid w:val="00456E62"/>
    <w:rsid w:val="004572CC"/>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84D"/>
    <w:rsid w:val="00461964"/>
    <w:rsid w:val="00461DB4"/>
    <w:rsid w:val="00461F24"/>
    <w:rsid w:val="004620FD"/>
    <w:rsid w:val="004622AA"/>
    <w:rsid w:val="004623A7"/>
    <w:rsid w:val="00462541"/>
    <w:rsid w:val="004626C3"/>
    <w:rsid w:val="00462A21"/>
    <w:rsid w:val="004630D3"/>
    <w:rsid w:val="00463231"/>
    <w:rsid w:val="0046382C"/>
    <w:rsid w:val="00463E06"/>
    <w:rsid w:val="0046450B"/>
    <w:rsid w:val="00464658"/>
    <w:rsid w:val="00464ABD"/>
    <w:rsid w:val="00464C2C"/>
    <w:rsid w:val="00464C2E"/>
    <w:rsid w:val="004650D0"/>
    <w:rsid w:val="0046554D"/>
    <w:rsid w:val="0046572D"/>
    <w:rsid w:val="00465918"/>
    <w:rsid w:val="00465B05"/>
    <w:rsid w:val="00465D42"/>
    <w:rsid w:val="00465EF8"/>
    <w:rsid w:val="004660EF"/>
    <w:rsid w:val="00466129"/>
    <w:rsid w:val="00466254"/>
    <w:rsid w:val="004662EF"/>
    <w:rsid w:val="00466399"/>
    <w:rsid w:val="004665A4"/>
    <w:rsid w:val="00466ACF"/>
    <w:rsid w:val="00466AD5"/>
    <w:rsid w:val="00466B27"/>
    <w:rsid w:val="00466B7F"/>
    <w:rsid w:val="00466BF9"/>
    <w:rsid w:val="00467275"/>
    <w:rsid w:val="00467286"/>
    <w:rsid w:val="004672C8"/>
    <w:rsid w:val="004678B8"/>
    <w:rsid w:val="00467937"/>
    <w:rsid w:val="00467C34"/>
    <w:rsid w:val="00467F3A"/>
    <w:rsid w:val="00470162"/>
    <w:rsid w:val="004701C8"/>
    <w:rsid w:val="0047031C"/>
    <w:rsid w:val="004705D4"/>
    <w:rsid w:val="00470917"/>
    <w:rsid w:val="00470AB4"/>
    <w:rsid w:val="00470B97"/>
    <w:rsid w:val="00470D32"/>
    <w:rsid w:val="00470D67"/>
    <w:rsid w:val="00470EBD"/>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60C"/>
    <w:rsid w:val="004737C9"/>
    <w:rsid w:val="0047384B"/>
    <w:rsid w:val="004738E4"/>
    <w:rsid w:val="00473946"/>
    <w:rsid w:val="00473B4D"/>
    <w:rsid w:val="00473B73"/>
    <w:rsid w:val="00473F5F"/>
    <w:rsid w:val="00474106"/>
    <w:rsid w:val="00474213"/>
    <w:rsid w:val="004742B3"/>
    <w:rsid w:val="004745AC"/>
    <w:rsid w:val="00474910"/>
    <w:rsid w:val="004749D3"/>
    <w:rsid w:val="00474AA7"/>
    <w:rsid w:val="00474C3F"/>
    <w:rsid w:val="00474DE1"/>
    <w:rsid w:val="00474E50"/>
    <w:rsid w:val="00474E8C"/>
    <w:rsid w:val="00474ECD"/>
    <w:rsid w:val="004752A1"/>
    <w:rsid w:val="0047553D"/>
    <w:rsid w:val="0047560F"/>
    <w:rsid w:val="004758FB"/>
    <w:rsid w:val="0047590B"/>
    <w:rsid w:val="00475A7C"/>
    <w:rsid w:val="00475B79"/>
    <w:rsid w:val="00475C2E"/>
    <w:rsid w:val="00475CC1"/>
    <w:rsid w:val="00475CCA"/>
    <w:rsid w:val="00475E6E"/>
    <w:rsid w:val="004760EE"/>
    <w:rsid w:val="0047629D"/>
    <w:rsid w:val="00476755"/>
    <w:rsid w:val="00476CD5"/>
    <w:rsid w:val="00476DA5"/>
    <w:rsid w:val="00476DAC"/>
    <w:rsid w:val="00476FA4"/>
    <w:rsid w:val="00476FAA"/>
    <w:rsid w:val="004770D2"/>
    <w:rsid w:val="00477736"/>
    <w:rsid w:val="00477826"/>
    <w:rsid w:val="00477AC7"/>
    <w:rsid w:val="00477BA0"/>
    <w:rsid w:val="00477D76"/>
    <w:rsid w:val="00477E2B"/>
    <w:rsid w:val="004801F1"/>
    <w:rsid w:val="004803EB"/>
    <w:rsid w:val="0048051B"/>
    <w:rsid w:val="0048078C"/>
    <w:rsid w:val="00480812"/>
    <w:rsid w:val="00480CA2"/>
    <w:rsid w:val="00480D32"/>
    <w:rsid w:val="00480DFB"/>
    <w:rsid w:val="00480EAC"/>
    <w:rsid w:val="0048120A"/>
    <w:rsid w:val="004813EC"/>
    <w:rsid w:val="0048182E"/>
    <w:rsid w:val="004818D3"/>
    <w:rsid w:val="00481925"/>
    <w:rsid w:val="0048193A"/>
    <w:rsid w:val="00481A1C"/>
    <w:rsid w:val="00481A2E"/>
    <w:rsid w:val="00481A56"/>
    <w:rsid w:val="00481A9F"/>
    <w:rsid w:val="00481C32"/>
    <w:rsid w:val="00481DB3"/>
    <w:rsid w:val="00481E7B"/>
    <w:rsid w:val="00482092"/>
    <w:rsid w:val="0048211E"/>
    <w:rsid w:val="004822C0"/>
    <w:rsid w:val="004828DB"/>
    <w:rsid w:val="00482A42"/>
    <w:rsid w:val="00482D10"/>
    <w:rsid w:val="00483127"/>
    <w:rsid w:val="00483416"/>
    <w:rsid w:val="0048387F"/>
    <w:rsid w:val="00483FDC"/>
    <w:rsid w:val="0048413D"/>
    <w:rsid w:val="00484187"/>
    <w:rsid w:val="004842C7"/>
    <w:rsid w:val="004842E8"/>
    <w:rsid w:val="0048438C"/>
    <w:rsid w:val="0048448A"/>
    <w:rsid w:val="004846E2"/>
    <w:rsid w:val="00484896"/>
    <w:rsid w:val="00484C1D"/>
    <w:rsid w:val="00484F35"/>
    <w:rsid w:val="00484FE3"/>
    <w:rsid w:val="004856BE"/>
    <w:rsid w:val="00485A2F"/>
    <w:rsid w:val="00485BF9"/>
    <w:rsid w:val="00485CAB"/>
    <w:rsid w:val="00485F86"/>
    <w:rsid w:val="00485FA3"/>
    <w:rsid w:val="004860BE"/>
    <w:rsid w:val="004864A5"/>
    <w:rsid w:val="00486653"/>
    <w:rsid w:val="00486657"/>
    <w:rsid w:val="004868AD"/>
    <w:rsid w:val="00486C30"/>
    <w:rsid w:val="00486F2B"/>
    <w:rsid w:val="0048718C"/>
    <w:rsid w:val="0048732A"/>
    <w:rsid w:val="00487650"/>
    <w:rsid w:val="00487696"/>
    <w:rsid w:val="004876DC"/>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0F92"/>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795"/>
    <w:rsid w:val="00493956"/>
    <w:rsid w:val="00493B9D"/>
    <w:rsid w:val="00493FCC"/>
    <w:rsid w:val="004940F7"/>
    <w:rsid w:val="00494100"/>
    <w:rsid w:val="00494502"/>
    <w:rsid w:val="00494603"/>
    <w:rsid w:val="00494CC3"/>
    <w:rsid w:val="00494CCC"/>
    <w:rsid w:val="00494D26"/>
    <w:rsid w:val="00494DBD"/>
    <w:rsid w:val="004952FA"/>
    <w:rsid w:val="00495819"/>
    <w:rsid w:val="00495E66"/>
    <w:rsid w:val="00495EB8"/>
    <w:rsid w:val="004963BE"/>
    <w:rsid w:val="00496567"/>
    <w:rsid w:val="0049688D"/>
    <w:rsid w:val="004968F4"/>
    <w:rsid w:val="00496A44"/>
    <w:rsid w:val="00496DEF"/>
    <w:rsid w:val="00496ECA"/>
    <w:rsid w:val="004972DE"/>
    <w:rsid w:val="004972F9"/>
    <w:rsid w:val="0049740B"/>
    <w:rsid w:val="00497661"/>
    <w:rsid w:val="00497B33"/>
    <w:rsid w:val="00497BD9"/>
    <w:rsid w:val="00497D3D"/>
    <w:rsid w:val="00497D66"/>
    <w:rsid w:val="00497E9D"/>
    <w:rsid w:val="00497F9F"/>
    <w:rsid w:val="004A01D4"/>
    <w:rsid w:val="004A0403"/>
    <w:rsid w:val="004A058D"/>
    <w:rsid w:val="004A0755"/>
    <w:rsid w:val="004A07BD"/>
    <w:rsid w:val="004A08D6"/>
    <w:rsid w:val="004A0C80"/>
    <w:rsid w:val="004A0E29"/>
    <w:rsid w:val="004A133B"/>
    <w:rsid w:val="004A144A"/>
    <w:rsid w:val="004A151F"/>
    <w:rsid w:val="004A1552"/>
    <w:rsid w:val="004A155B"/>
    <w:rsid w:val="004A17E9"/>
    <w:rsid w:val="004A1957"/>
    <w:rsid w:val="004A1C83"/>
    <w:rsid w:val="004A1CB9"/>
    <w:rsid w:val="004A1E6B"/>
    <w:rsid w:val="004A1E70"/>
    <w:rsid w:val="004A2262"/>
    <w:rsid w:val="004A22AB"/>
    <w:rsid w:val="004A2504"/>
    <w:rsid w:val="004A26E0"/>
    <w:rsid w:val="004A2876"/>
    <w:rsid w:val="004A2B38"/>
    <w:rsid w:val="004A2C59"/>
    <w:rsid w:val="004A2EE3"/>
    <w:rsid w:val="004A3178"/>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4A"/>
    <w:rsid w:val="004A4D76"/>
    <w:rsid w:val="004A4F9A"/>
    <w:rsid w:val="004A5006"/>
    <w:rsid w:val="004A521E"/>
    <w:rsid w:val="004A527B"/>
    <w:rsid w:val="004A5404"/>
    <w:rsid w:val="004A5635"/>
    <w:rsid w:val="004A57E2"/>
    <w:rsid w:val="004A58FC"/>
    <w:rsid w:val="004A5990"/>
    <w:rsid w:val="004A5996"/>
    <w:rsid w:val="004A5C9C"/>
    <w:rsid w:val="004A5E70"/>
    <w:rsid w:val="004A5EE6"/>
    <w:rsid w:val="004A635E"/>
    <w:rsid w:val="004A641E"/>
    <w:rsid w:val="004A67FA"/>
    <w:rsid w:val="004A69C6"/>
    <w:rsid w:val="004A69E9"/>
    <w:rsid w:val="004A6A59"/>
    <w:rsid w:val="004A6A89"/>
    <w:rsid w:val="004A6B57"/>
    <w:rsid w:val="004A6B9E"/>
    <w:rsid w:val="004A6DD2"/>
    <w:rsid w:val="004A6E46"/>
    <w:rsid w:val="004A703D"/>
    <w:rsid w:val="004A7109"/>
    <w:rsid w:val="004A71B6"/>
    <w:rsid w:val="004A7437"/>
    <w:rsid w:val="004A7A49"/>
    <w:rsid w:val="004A7A82"/>
    <w:rsid w:val="004B00AA"/>
    <w:rsid w:val="004B02F7"/>
    <w:rsid w:val="004B04D5"/>
    <w:rsid w:val="004B05E1"/>
    <w:rsid w:val="004B0739"/>
    <w:rsid w:val="004B07DD"/>
    <w:rsid w:val="004B0B2A"/>
    <w:rsid w:val="004B0E4F"/>
    <w:rsid w:val="004B101A"/>
    <w:rsid w:val="004B16D0"/>
    <w:rsid w:val="004B187F"/>
    <w:rsid w:val="004B1B67"/>
    <w:rsid w:val="004B1D09"/>
    <w:rsid w:val="004B1DD8"/>
    <w:rsid w:val="004B1E3A"/>
    <w:rsid w:val="004B1F62"/>
    <w:rsid w:val="004B1FF4"/>
    <w:rsid w:val="004B2007"/>
    <w:rsid w:val="004B2A86"/>
    <w:rsid w:val="004B2BE0"/>
    <w:rsid w:val="004B2D32"/>
    <w:rsid w:val="004B2E58"/>
    <w:rsid w:val="004B36D0"/>
    <w:rsid w:val="004B36DE"/>
    <w:rsid w:val="004B3846"/>
    <w:rsid w:val="004B3892"/>
    <w:rsid w:val="004B3898"/>
    <w:rsid w:val="004B38F4"/>
    <w:rsid w:val="004B3ACA"/>
    <w:rsid w:val="004B3E42"/>
    <w:rsid w:val="004B409D"/>
    <w:rsid w:val="004B4557"/>
    <w:rsid w:val="004B4578"/>
    <w:rsid w:val="004B45CF"/>
    <w:rsid w:val="004B4669"/>
    <w:rsid w:val="004B4ACA"/>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1C"/>
    <w:rsid w:val="004B654D"/>
    <w:rsid w:val="004B6725"/>
    <w:rsid w:val="004B67EF"/>
    <w:rsid w:val="004B6990"/>
    <w:rsid w:val="004B6A49"/>
    <w:rsid w:val="004B6B06"/>
    <w:rsid w:val="004B6B3B"/>
    <w:rsid w:val="004B6D99"/>
    <w:rsid w:val="004B6EDE"/>
    <w:rsid w:val="004B6F53"/>
    <w:rsid w:val="004B72AF"/>
    <w:rsid w:val="004B73BE"/>
    <w:rsid w:val="004B7437"/>
    <w:rsid w:val="004B76BC"/>
    <w:rsid w:val="004B7D88"/>
    <w:rsid w:val="004C04D4"/>
    <w:rsid w:val="004C0793"/>
    <w:rsid w:val="004C0812"/>
    <w:rsid w:val="004C09EF"/>
    <w:rsid w:val="004C0DC7"/>
    <w:rsid w:val="004C0F77"/>
    <w:rsid w:val="004C10AF"/>
    <w:rsid w:val="004C10FA"/>
    <w:rsid w:val="004C1151"/>
    <w:rsid w:val="004C1164"/>
    <w:rsid w:val="004C139F"/>
    <w:rsid w:val="004C16FE"/>
    <w:rsid w:val="004C1C14"/>
    <w:rsid w:val="004C1E4F"/>
    <w:rsid w:val="004C1FB5"/>
    <w:rsid w:val="004C21C6"/>
    <w:rsid w:val="004C2B1D"/>
    <w:rsid w:val="004C2C74"/>
    <w:rsid w:val="004C2E19"/>
    <w:rsid w:val="004C33B9"/>
    <w:rsid w:val="004C3529"/>
    <w:rsid w:val="004C35F1"/>
    <w:rsid w:val="004C3704"/>
    <w:rsid w:val="004C3D0D"/>
    <w:rsid w:val="004C3E62"/>
    <w:rsid w:val="004C3FA5"/>
    <w:rsid w:val="004C4255"/>
    <w:rsid w:val="004C43B0"/>
    <w:rsid w:val="004C43FE"/>
    <w:rsid w:val="004C4B0D"/>
    <w:rsid w:val="004C4B5D"/>
    <w:rsid w:val="004C4C2F"/>
    <w:rsid w:val="004C4C72"/>
    <w:rsid w:val="004C4CE4"/>
    <w:rsid w:val="004C51BD"/>
    <w:rsid w:val="004C570F"/>
    <w:rsid w:val="004C5839"/>
    <w:rsid w:val="004C58DF"/>
    <w:rsid w:val="004C5B43"/>
    <w:rsid w:val="004C5C3D"/>
    <w:rsid w:val="004C5E20"/>
    <w:rsid w:val="004C6433"/>
    <w:rsid w:val="004C6581"/>
    <w:rsid w:val="004C667C"/>
    <w:rsid w:val="004C6703"/>
    <w:rsid w:val="004C6AB4"/>
    <w:rsid w:val="004C6CC8"/>
    <w:rsid w:val="004C6D67"/>
    <w:rsid w:val="004C7001"/>
    <w:rsid w:val="004C7154"/>
    <w:rsid w:val="004C719B"/>
    <w:rsid w:val="004C7BE8"/>
    <w:rsid w:val="004C7E8C"/>
    <w:rsid w:val="004D0952"/>
    <w:rsid w:val="004D0D1F"/>
    <w:rsid w:val="004D0DA8"/>
    <w:rsid w:val="004D14A9"/>
    <w:rsid w:val="004D1A0A"/>
    <w:rsid w:val="004D1ACE"/>
    <w:rsid w:val="004D1B8E"/>
    <w:rsid w:val="004D1E0F"/>
    <w:rsid w:val="004D2109"/>
    <w:rsid w:val="004D238A"/>
    <w:rsid w:val="004D2462"/>
    <w:rsid w:val="004D2463"/>
    <w:rsid w:val="004D25DF"/>
    <w:rsid w:val="004D265F"/>
    <w:rsid w:val="004D28E7"/>
    <w:rsid w:val="004D2AAC"/>
    <w:rsid w:val="004D2B90"/>
    <w:rsid w:val="004D2BD2"/>
    <w:rsid w:val="004D317A"/>
    <w:rsid w:val="004D31EF"/>
    <w:rsid w:val="004D3769"/>
    <w:rsid w:val="004D376F"/>
    <w:rsid w:val="004D394D"/>
    <w:rsid w:val="004D3AD0"/>
    <w:rsid w:val="004D3BED"/>
    <w:rsid w:val="004D3D0A"/>
    <w:rsid w:val="004D3EE8"/>
    <w:rsid w:val="004D4179"/>
    <w:rsid w:val="004D4615"/>
    <w:rsid w:val="004D4A43"/>
    <w:rsid w:val="004D4A9C"/>
    <w:rsid w:val="004D4C08"/>
    <w:rsid w:val="004D4E10"/>
    <w:rsid w:val="004D4F36"/>
    <w:rsid w:val="004D50CA"/>
    <w:rsid w:val="004D5273"/>
    <w:rsid w:val="004D5700"/>
    <w:rsid w:val="004D57AF"/>
    <w:rsid w:val="004D59E7"/>
    <w:rsid w:val="004D5AEF"/>
    <w:rsid w:val="004D60B0"/>
    <w:rsid w:val="004D60EC"/>
    <w:rsid w:val="004D6328"/>
    <w:rsid w:val="004D6481"/>
    <w:rsid w:val="004D649F"/>
    <w:rsid w:val="004D659B"/>
    <w:rsid w:val="004D6B51"/>
    <w:rsid w:val="004D6CE5"/>
    <w:rsid w:val="004D6E7C"/>
    <w:rsid w:val="004D7166"/>
    <w:rsid w:val="004D71D8"/>
    <w:rsid w:val="004D77B3"/>
    <w:rsid w:val="004D79FD"/>
    <w:rsid w:val="004D7CDD"/>
    <w:rsid w:val="004D7D26"/>
    <w:rsid w:val="004E0210"/>
    <w:rsid w:val="004E0682"/>
    <w:rsid w:val="004E0AAC"/>
    <w:rsid w:val="004E0E12"/>
    <w:rsid w:val="004E0E1B"/>
    <w:rsid w:val="004E0EAE"/>
    <w:rsid w:val="004E0EFF"/>
    <w:rsid w:val="004E0F3F"/>
    <w:rsid w:val="004E0F4F"/>
    <w:rsid w:val="004E12B3"/>
    <w:rsid w:val="004E15DF"/>
    <w:rsid w:val="004E15E4"/>
    <w:rsid w:val="004E1A81"/>
    <w:rsid w:val="004E1C4C"/>
    <w:rsid w:val="004E2762"/>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76A"/>
    <w:rsid w:val="004E477B"/>
    <w:rsid w:val="004E48AB"/>
    <w:rsid w:val="004E4902"/>
    <w:rsid w:val="004E4A01"/>
    <w:rsid w:val="004E4B81"/>
    <w:rsid w:val="004E4BD3"/>
    <w:rsid w:val="004E4C77"/>
    <w:rsid w:val="004E4ED0"/>
    <w:rsid w:val="004E5136"/>
    <w:rsid w:val="004E530E"/>
    <w:rsid w:val="004E533E"/>
    <w:rsid w:val="004E5364"/>
    <w:rsid w:val="004E53D9"/>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4B9"/>
    <w:rsid w:val="004F0E51"/>
    <w:rsid w:val="004F0E70"/>
    <w:rsid w:val="004F0E9C"/>
    <w:rsid w:val="004F0EB1"/>
    <w:rsid w:val="004F1066"/>
    <w:rsid w:val="004F16A2"/>
    <w:rsid w:val="004F191C"/>
    <w:rsid w:val="004F1B67"/>
    <w:rsid w:val="004F1E7E"/>
    <w:rsid w:val="004F27E1"/>
    <w:rsid w:val="004F2B29"/>
    <w:rsid w:val="004F2B5D"/>
    <w:rsid w:val="004F2B9D"/>
    <w:rsid w:val="004F2DC4"/>
    <w:rsid w:val="004F3031"/>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EDD"/>
    <w:rsid w:val="004F4FFC"/>
    <w:rsid w:val="004F50BA"/>
    <w:rsid w:val="004F5107"/>
    <w:rsid w:val="004F536C"/>
    <w:rsid w:val="004F5522"/>
    <w:rsid w:val="004F58C0"/>
    <w:rsid w:val="004F5978"/>
    <w:rsid w:val="004F5AEF"/>
    <w:rsid w:val="004F5B60"/>
    <w:rsid w:val="004F5DF8"/>
    <w:rsid w:val="004F6207"/>
    <w:rsid w:val="004F651D"/>
    <w:rsid w:val="004F68C5"/>
    <w:rsid w:val="004F6FC0"/>
    <w:rsid w:val="004F7156"/>
    <w:rsid w:val="004F7162"/>
    <w:rsid w:val="004F7425"/>
    <w:rsid w:val="004F7553"/>
    <w:rsid w:val="004F7558"/>
    <w:rsid w:val="004F78D9"/>
    <w:rsid w:val="004F7A44"/>
    <w:rsid w:val="004F7A78"/>
    <w:rsid w:val="004F7EB0"/>
    <w:rsid w:val="0050006E"/>
    <w:rsid w:val="0050011B"/>
    <w:rsid w:val="005002B9"/>
    <w:rsid w:val="00500786"/>
    <w:rsid w:val="005010B1"/>
    <w:rsid w:val="005012AC"/>
    <w:rsid w:val="005013CD"/>
    <w:rsid w:val="0050145D"/>
    <w:rsid w:val="00501835"/>
    <w:rsid w:val="00501CED"/>
    <w:rsid w:val="00501EF4"/>
    <w:rsid w:val="00501F38"/>
    <w:rsid w:val="00502136"/>
    <w:rsid w:val="0050224F"/>
    <w:rsid w:val="0050237D"/>
    <w:rsid w:val="00502384"/>
    <w:rsid w:val="005023D6"/>
    <w:rsid w:val="005028B7"/>
    <w:rsid w:val="0050291A"/>
    <w:rsid w:val="00502985"/>
    <w:rsid w:val="005029B3"/>
    <w:rsid w:val="00502ACD"/>
    <w:rsid w:val="00502C15"/>
    <w:rsid w:val="00502CA9"/>
    <w:rsid w:val="00502CC9"/>
    <w:rsid w:val="00502CE3"/>
    <w:rsid w:val="00503090"/>
    <w:rsid w:val="005030C8"/>
    <w:rsid w:val="005031BC"/>
    <w:rsid w:val="005032CF"/>
    <w:rsid w:val="0050336E"/>
    <w:rsid w:val="00503506"/>
    <w:rsid w:val="0050364F"/>
    <w:rsid w:val="005038FE"/>
    <w:rsid w:val="00503938"/>
    <w:rsid w:val="00503A8B"/>
    <w:rsid w:val="005040B2"/>
    <w:rsid w:val="005042C2"/>
    <w:rsid w:val="005043C1"/>
    <w:rsid w:val="005043D5"/>
    <w:rsid w:val="00504803"/>
    <w:rsid w:val="00504A80"/>
    <w:rsid w:val="00504BBD"/>
    <w:rsid w:val="00504C11"/>
    <w:rsid w:val="00504E0F"/>
    <w:rsid w:val="00505061"/>
    <w:rsid w:val="00505070"/>
    <w:rsid w:val="005056FB"/>
    <w:rsid w:val="00505959"/>
    <w:rsid w:val="00505C00"/>
    <w:rsid w:val="00505F0E"/>
    <w:rsid w:val="00505F19"/>
    <w:rsid w:val="00505F56"/>
    <w:rsid w:val="00506540"/>
    <w:rsid w:val="00506720"/>
    <w:rsid w:val="005068F0"/>
    <w:rsid w:val="00506A91"/>
    <w:rsid w:val="00506E20"/>
    <w:rsid w:val="00506F0F"/>
    <w:rsid w:val="00506F9A"/>
    <w:rsid w:val="005075FB"/>
    <w:rsid w:val="005076DE"/>
    <w:rsid w:val="00507885"/>
    <w:rsid w:val="005078B3"/>
    <w:rsid w:val="00507A7A"/>
    <w:rsid w:val="00507C01"/>
    <w:rsid w:val="00507C4B"/>
    <w:rsid w:val="00507DC1"/>
    <w:rsid w:val="005100DB"/>
    <w:rsid w:val="0051032B"/>
    <w:rsid w:val="005103E7"/>
    <w:rsid w:val="005103FB"/>
    <w:rsid w:val="00510487"/>
    <w:rsid w:val="00510674"/>
    <w:rsid w:val="00510822"/>
    <w:rsid w:val="005108A8"/>
    <w:rsid w:val="00510AB3"/>
    <w:rsid w:val="00510D46"/>
    <w:rsid w:val="00510DD4"/>
    <w:rsid w:val="00510DF0"/>
    <w:rsid w:val="00510EDF"/>
    <w:rsid w:val="00510F62"/>
    <w:rsid w:val="00510F78"/>
    <w:rsid w:val="005113ED"/>
    <w:rsid w:val="00511658"/>
    <w:rsid w:val="00511B48"/>
    <w:rsid w:val="005120DA"/>
    <w:rsid w:val="00512311"/>
    <w:rsid w:val="005127AD"/>
    <w:rsid w:val="005129EB"/>
    <w:rsid w:val="00512E57"/>
    <w:rsid w:val="00512E5B"/>
    <w:rsid w:val="00513173"/>
    <w:rsid w:val="00513470"/>
    <w:rsid w:val="00513559"/>
    <w:rsid w:val="00513599"/>
    <w:rsid w:val="00513DD2"/>
    <w:rsid w:val="00514025"/>
    <w:rsid w:val="005142C7"/>
    <w:rsid w:val="0051454A"/>
    <w:rsid w:val="005149D5"/>
    <w:rsid w:val="00514A7F"/>
    <w:rsid w:val="00514BE7"/>
    <w:rsid w:val="00514BE8"/>
    <w:rsid w:val="00514EB3"/>
    <w:rsid w:val="00514FA3"/>
    <w:rsid w:val="00515704"/>
    <w:rsid w:val="005157C4"/>
    <w:rsid w:val="00515949"/>
    <w:rsid w:val="00515A8B"/>
    <w:rsid w:val="00515C86"/>
    <w:rsid w:val="00515F37"/>
    <w:rsid w:val="00515F52"/>
    <w:rsid w:val="00516336"/>
    <w:rsid w:val="0051652A"/>
    <w:rsid w:val="00516AB4"/>
    <w:rsid w:val="00516B06"/>
    <w:rsid w:val="00516B39"/>
    <w:rsid w:val="00516CA8"/>
    <w:rsid w:val="00516E8E"/>
    <w:rsid w:val="00517020"/>
    <w:rsid w:val="0051712C"/>
    <w:rsid w:val="00517149"/>
    <w:rsid w:val="00517179"/>
    <w:rsid w:val="00517230"/>
    <w:rsid w:val="005173B3"/>
    <w:rsid w:val="00517430"/>
    <w:rsid w:val="00517F7F"/>
    <w:rsid w:val="005205B6"/>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B44"/>
    <w:rsid w:val="00522E8D"/>
    <w:rsid w:val="005232F6"/>
    <w:rsid w:val="0052371D"/>
    <w:rsid w:val="00523787"/>
    <w:rsid w:val="00523952"/>
    <w:rsid w:val="00523E98"/>
    <w:rsid w:val="00523ED1"/>
    <w:rsid w:val="0052435D"/>
    <w:rsid w:val="0052459D"/>
    <w:rsid w:val="005245F6"/>
    <w:rsid w:val="00524600"/>
    <w:rsid w:val="0052463E"/>
    <w:rsid w:val="005246D2"/>
    <w:rsid w:val="00524CEB"/>
    <w:rsid w:val="005254B8"/>
    <w:rsid w:val="00525668"/>
    <w:rsid w:val="00525737"/>
    <w:rsid w:val="0052579A"/>
    <w:rsid w:val="005257DA"/>
    <w:rsid w:val="00525896"/>
    <w:rsid w:val="00525CFB"/>
    <w:rsid w:val="00525E9A"/>
    <w:rsid w:val="00526170"/>
    <w:rsid w:val="0052620B"/>
    <w:rsid w:val="0052634F"/>
    <w:rsid w:val="00526522"/>
    <w:rsid w:val="00526630"/>
    <w:rsid w:val="005268CD"/>
    <w:rsid w:val="00526A2B"/>
    <w:rsid w:val="00526BB0"/>
    <w:rsid w:val="00526D7E"/>
    <w:rsid w:val="00526E38"/>
    <w:rsid w:val="00526F33"/>
    <w:rsid w:val="005271A1"/>
    <w:rsid w:val="0052727D"/>
    <w:rsid w:val="0052756B"/>
    <w:rsid w:val="00527600"/>
    <w:rsid w:val="0052761B"/>
    <w:rsid w:val="005276D3"/>
    <w:rsid w:val="005276F2"/>
    <w:rsid w:val="0052790D"/>
    <w:rsid w:val="00527921"/>
    <w:rsid w:val="005279BA"/>
    <w:rsid w:val="00527AEA"/>
    <w:rsid w:val="00527CED"/>
    <w:rsid w:val="00527DB3"/>
    <w:rsid w:val="00527FAC"/>
    <w:rsid w:val="00530112"/>
    <w:rsid w:val="005304E3"/>
    <w:rsid w:val="00530704"/>
    <w:rsid w:val="00530861"/>
    <w:rsid w:val="00530AD1"/>
    <w:rsid w:val="00530B2F"/>
    <w:rsid w:val="00530C22"/>
    <w:rsid w:val="00530D1E"/>
    <w:rsid w:val="00530D56"/>
    <w:rsid w:val="00531A13"/>
    <w:rsid w:val="00531FC7"/>
    <w:rsid w:val="00532036"/>
    <w:rsid w:val="00532108"/>
    <w:rsid w:val="005321BE"/>
    <w:rsid w:val="005322B4"/>
    <w:rsid w:val="00532330"/>
    <w:rsid w:val="00532621"/>
    <w:rsid w:val="005326D4"/>
    <w:rsid w:val="00532850"/>
    <w:rsid w:val="005328C2"/>
    <w:rsid w:val="00532C6A"/>
    <w:rsid w:val="0053311D"/>
    <w:rsid w:val="00533574"/>
    <w:rsid w:val="005336EF"/>
    <w:rsid w:val="005339BB"/>
    <w:rsid w:val="00533A04"/>
    <w:rsid w:val="00533B2E"/>
    <w:rsid w:val="00533D29"/>
    <w:rsid w:val="00534065"/>
    <w:rsid w:val="00534109"/>
    <w:rsid w:val="00534356"/>
    <w:rsid w:val="0053441E"/>
    <w:rsid w:val="00534543"/>
    <w:rsid w:val="005346B5"/>
    <w:rsid w:val="005348B4"/>
    <w:rsid w:val="005348B6"/>
    <w:rsid w:val="00534A5D"/>
    <w:rsid w:val="00534BB0"/>
    <w:rsid w:val="00534C4C"/>
    <w:rsid w:val="00534E38"/>
    <w:rsid w:val="00535193"/>
    <w:rsid w:val="00535227"/>
    <w:rsid w:val="00535250"/>
    <w:rsid w:val="005352C2"/>
    <w:rsid w:val="0053559B"/>
    <w:rsid w:val="005355B6"/>
    <w:rsid w:val="0053584E"/>
    <w:rsid w:val="005358A2"/>
    <w:rsid w:val="00535A23"/>
    <w:rsid w:val="00535C84"/>
    <w:rsid w:val="00535E38"/>
    <w:rsid w:val="00536152"/>
    <w:rsid w:val="00536176"/>
    <w:rsid w:val="00536282"/>
    <w:rsid w:val="00536332"/>
    <w:rsid w:val="00536418"/>
    <w:rsid w:val="00536701"/>
    <w:rsid w:val="00536888"/>
    <w:rsid w:val="00536928"/>
    <w:rsid w:val="00536BD9"/>
    <w:rsid w:val="00537070"/>
    <w:rsid w:val="00537573"/>
    <w:rsid w:val="005375DB"/>
    <w:rsid w:val="00537B47"/>
    <w:rsid w:val="00537D90"/>
    <w:rsid w:val="00537F33"/>
    <w:rsid w:val="00537FB8"/>
    <w:rsid w:val="00540182"/>
    <w:rsid w:val="005401D1"/>
    <w:rsid w:val="005405F5"/>
    <w:rsid w:val="00540616"/>
    <w:rsid w:val="005406C4"/>
    <w:rsid w:val="00540764"/>
    <w:rsid w:val="005407CE"/>
    <w:rsid w:val="00540991"/>
    <w:rsid w:val="00540D09"/>
    <w:rsid w:val="00540FB3"/>
    <w:rsid w:val="0054161B"/>
    <w:rsid w:val="00541B0C"/>
    <w:rsid w:val="00541D7E"/>
    <w:rsid w:val="00541E2C"/>
    <w:rsid w:val="0054227B"/>
    <w:rsid w:val="00542283"/>
    <w:rsid w:val="005423E2"/>
    <w:rsid w:val="00542458"/>
    <w:rsid w:val="005428FB"/>
    <w:rsid w:val="005429A1"/>
    <w:rsid w:val="00542C84"/>
    <w:rsid w:val="00542F4D"/>
    <w:rsid w:val="00543267"/>
    <w:rsid w:val="005432D1"/>
    <w:rsid w:val="00543468"/>
    <w:rsid w:val="005436A0"/>
    <w:rsid w:val="00543825"/>
    <w:rsid w:val="00543E6E"/>
    <w:rsid w:val="00543F46"/>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07"/>
    <w:rsid w:val="00545F74"/>
    <w:rsid w:val="00546200"/>
    <w:rsid w:val="005462B8"/>
    <w:rsid w:val="00546519"/>
    <w:rsid w:val="0054657A"/>
    <w:rsid w:val="00546605"/>
    <w:rsid w:val="0054669C"/>
    <w:rsid w:val="005466B1"/>
    <w:rsid w:val="0054675D"/>
    <w:rsid w:val="00546AF3"/>
    <w:rsid w:val="00546E5F"/>
    <w:rsid w:val="005472B6"/>
    <w:rsid w:val="005473A9"/>
    <w:rsid w:val="00547A8E"/>
    <w:rsid w:val="00547E67"/>
    <w:rsid w:val="00547EA8"/>
    <w:rsid w:val="00547FDB"/>
    <w:rsid w:val="00550131"/>
    <w:rsid w:val="00550437"/>
    <w:rsid w:val="0055079F"/>
    <w:rsid w:val="00550E1C"/>
    <w:rsid w:val="005510E5"/>
    <w:rsid w:val="00551154"/>
    <w:rsid w:val="00551276"/>
    <w:rsid w:val="0055152D"/>
    <w:rsid w:val="00551940"/>
    <w:rsid w:val="00551A77"/>
    <w:rsid w:val="00551C96"/>
    <w:rsid w:val="00551DA2"/>
    <w:rsid w:val="00551F53"/>
    <w:rsid w:val="005523E3"/>
    <w:rsid w:val="00552531"/>
    <w:rsid w:val="00552706"/>
    <w:rsid w:val="005528A0"/>
    <w:rsid w:val="00552A7A"/>
    <w:rsid w:val="00552B56"/>
    <w:rsid w:val="00553020"/>
    <w:rsid w:val="005531FD"/>
    <w:rsid w:val="0055344B"/>
    <w:rsid w:val="005535EE"/>
    <w:rsid w:val="00553811"/>
    <w:rsid w:val="005539DB"/>
    <w:rsid w:val="00553C63"/>
    <w:rsid w:val="00553CD5"/>
    <w:rsid w:val="00553FEB"/>
    <w:rsid w:val="00554186"/>
    <w:rsid w:val="005541F8"/>
    <w:rsid w:val="005542AB"/>
    <w:rsid w:val="00554409"/>
    <w:rsid w:val="005544AA"/>
    <w:rsid w:val="00554693"/>
    <w:rsid w:val="00554A85"/>
    <w:rsid w:val="00554BFB"/>
    <w:rsid w:val="00554ED2"/>
    <w:rsid w:val="00554F6E"/>
    <w:rsid w:val="005555CC"/>
    <w:rsid w:val="00555835"/>
    <w:rsid w:val="00555964"/>
    <w:rsid w:val="00555AE0"/>
    <w:rsid w:val="00555B36"/>
    <w:rsid w:val="00555DEA"/>
    <w:rsid w:val="00556094"/>
    <w:rsid w:val="005560F0"/>
    <w:rsid w:val="00556174"/>
    <w:rsid w:val="0055658E"/>
    <w:rsid w:val="00556718"/>
    <w:rsid w:val="00556735"/>
    <w:rsid w:val="0055678D"/>
    <w:rsid w:val="005569B1"/>
    <w:rsid w:val="005569D3"/>
    <w:rsid w:val="00556A6C"/>
    <w:rsid w:val="00556CAB"/>
    <w:rsid w:val="00556D38"/>
    <w:rsid w:val="00556EC5"/>
    <w:rsid w:val="00557040"/>
    <w:rsid w:val="0055716E"/>
    <w:rsid w:val="0055748B"/>
    <w:rsid w:val="0055771A"/>
    <w:rsid w:val="0055786B"/>
    <w:rsid w:val="00557E73"/>
    <w:rsid w:val="00557EE9"/>
    <w:rsid w:val="00560780"/>
    <w:rsid w:val="00560A6B"/>
    <w:rsid w:val="00560DE2"/>
    <w:rsid w:val="00560E2B"/>
    <w:rsid w:val="00561341"/>
    <w:rsid w:val="00561A1C"/>
    <w:rsid w:val="00561B0F"/>
    <w:rsid w:val="00561BEA"/>
    <w:rsid w:val="00561C58"/>
    <w:rsid w:val="0056208A"/>
    <w:rsid w:val="005621B7"/>
    <w:rsid w:val="005622E5"/>
    <w:rsid w:val="005625DB"/>
    <w:rsid w:val="005626EC"/>
    <w:rsid w:val="00562748"/>
    <w:rsid w:val="005629F0"/>
    <w:rsid w:val="00562D72"/>
    <w:rsid w:val="00562FED"/>
    <w:rsid w:val="0056304C"/>
    <w:rsid w:val="0056326B"/>
    <w:rsid w:val="005632BC"/>
    <w:rsid w:val="0056372B"/>
    <w:rsid w:val="00563817"/>
    <w:rsid w:val="00563876"/>
    <w:rsid w:val="005638E2"/>
    <w:rsid w:val="00563AD4"/>
    <w:rsid w:val="005643F9"/>
    <w:rsid w:val="00564448"/>
    <w:rsid w:val="00564A71"/>
    <w:rsid w:val="00564C26"/>
    <w:rsid w:val="00564D8C"/>
    <w:rsid w:val="00564F52"/>
    <w:rsid w:val="0056515F"/>
    <w:rsid w:val="0056523E"/>
    <w:rsid w:val="005652D8"/>
    <w:rsid w:val="005653BC"/>
    <w:rsid w:val="00565839"/>
    <w:rsid w:val="00565F7D"/>
    <w:rsid w:val="0056612C"/>
    <w:rsid w:val="005662CE"/>
    <w:rsid w:val="00566350"/>
    <w:rsid w:val="00566677"/>
    <w:rsid w:val="00566B3E"/>
    <w:rsid w:val="00566B8D"/>
    <w:rsid w:val="00566C73"/>
    <w:rsid w:val="0056723C"/>
    <w:rsid w:val="005673C5"/>
    <w:rsid w:val="005673E9"/>
    <w:rsid w:val="005676F5"/>
    <w:rsid w:val="0056776B"/>
    <w:rsid w:val="00567785"/>
    <w:rsid w:val="00567B6E"/>
    <w:rsid w:val="00567BDC"/>
    <w:rsid w:val="00567E20"/>
    <w:rsid w:val="00567EA8"/>
    <w:rsid w:val="00570436"/>
    <w:rsid w:val="00570788"/>
    <w:rsid w:val="005707B5"/>
    <w:rsid w:val="005707E2"/>
    <w:rsid w:val="00570919"/>
    <w:rsid w:val="005709FC"/>
    <w:rsid w:val="00570CF7"/>
    <w:rsid w:val="00570D37"/>
    <w:rsid w:val="00570DF5"/>
    <w:rsid w:val="00570E0A"/>
    <w:rsid w:val="00570F70"/>
    <w:rsid w:val="00570FA0"/>
    <w:rsid w:val="005710DD"/>
    <w:rsid w:val="005711C3"/>
    <w:rsid w:val="00571257"/>
    <w:rsid w:val="00571546"/>
    <w:rsid w:val="0057163A"/>
    <w:rsid w:val="00571659"/>
    <w:rsid w:val="00571A2C"/>
    <w:rsid w:val="00571D6A"/>
    <w:rsid w:val="00572148"/>
    <w:rsid w:val="00572530"/>
    <w:rsid w:val="005725B7"/>
    <w:rsid w:val="0057267C"/>
    <w:rsid w:val="005727D6"/>
    <w:rsid w:val="0057283E"/>
    <w:rsid w:val="0057288D"/>
    <w:rsid w:val="00572AF5"/>
    <w:rsid w:val="00572D55"/>
    <w:rsid w:val="0057308E"/>
    <w:rsid w:val="005734C9"/>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BFF"/>
    <w:rsid w:val="00574F35"/>
    <w:rsid w:val="00575057"/>
    <w:rsid w:val="0057512F"/>
    <w:rsid w:val="005751B0"/>
    <w:rsid w:val="00575B8C"/>
    <w:rsid w:val="00575C42"/>
    <w:rsid w:val="00575F47"/>
    <w:rsid w:val="00576437"/>
    <w:rsid w:val="005769B2"/>
    <w:rsid w:val="00576BF4"/>
    <w:rsid w:val="00577102"/>
    <w:rsid w:val="00577251"/>
    <w:rsid w:val="005773C6"/>
    <w:rsid w:val="005776C3"/>
    <w:rsid w:val="0057788A"/>
    <w:rsid w:val="00577917"/>
    <w:rsid w:val="00577991"/>
    <w:rsid w:val="00577C16"/>
    <w:rsid w:val="00577F81"/>
    <w:rsid w:val="00577FF1"/>
    <w:rsid w:val="00580696"/>
    <w:rsid w:val="00580856"/>
    <w:rsid w:val="00580B46"/>
    <w:rsid w:val="00580B4A"/>
    <w:rsid w:val="00580E57"/>
    <w:rsid w:val="00580EE2"/>
    <w:rsid w:val="00580F49"/>
    <w:rsid w:val="0058126C"/>
    <w:rsid w:val="005814A6"/>
    <w:rsid w:val="005814DE"/>
    <w:rsid w:val="00581699"/>
    <w:rsid w:val="00581839"/>
    <w:rsid w:val="00581A62"/>
    <w:rsid w:val="00581C4E"/>
    <w:rsid w:val="00581E0A"/>
    <w:rsid w:val="00581FA3"/>
    <w:rsid w:val="00582091"/>
    <w:rsid w:val="00582154"/>
    <w:rsid w:val="005824D6"/>
    <w:rsid w:val="00582A91"/>
    <w:rsid w:val="00582D84"/>
    <w:rsid w:val="0058312C"/>
    <w:rsid w:val="00583412"/>
    <w:rsid w:val="0058368A"/>
    <w:rsid w:val="005836D7"/>
    <w:rsid w:val="00583B14"/>
    <w:rsid w:val="00583B78"/>
    <w:rsid w:val="00583BF8"/>
    <w:rsid w:val="00583CE5"/>
    <w:rsid w:val="00583DD8"/>
    <w:rsid w:val="00583EF9"/>
    <w:rsid w:val="0058441F"/>
    <w:rsid w:val="00584A8F"/>
    <w:rsid w:val="00584B25"/>
    <w:rsid w:val="00584E42"/>
    <w:rsid w:val="00584F87"/>
    <w:rsid w:val="00584FA8"/>
    <w:rsid w:val="005851E8"/>
    <w:rsid w:val="005855CB"/>
    <w:rsid w:val="005856BE"/>
    <w:rsid w:val="005857D0"/>
    <w:rsid w:val="005859EF"/>
    <w:rsid w:val="00585A94"/>
    <w:rsid w:val="00585B46"/>
    <w:rsid w:val="00585EDC"/>
    <w:rsid w:val="00586428"/>
    <w:rsid w:val="005865D0"/>
    <w:rsid w:val="00586635"/>
    <w:rsid w:val="005868B5"/>
    <w:rsid w:val="00586A5C"/>
    <w:rsid w:val="00586B80"/>
    <w:rsid w:val="00586DA1"/>
    <w:rsid w:val="00587636"/>
    <w:rsid w:val="00587878"/>
    <w:rsid w:val="00587FAB"/>
    <w:rsid w:val="00590257"/>
    <w:rsid w:val="00590604"/>
    <w:rsid w:val="0059088A"/>
    <w:rsid w:val="005908B8"/>
    <w:rsid w:val="00590AE1"/>
    <w:rsid w:val="00590CFC"/>
    <w:rsid w:val="005910D4"/>
    <w:rsid w:val="0059119A"/>
    <w:rsid w:val="00591480"/>
    <w:rsid w:val="00591516"/>
    <w:rsid w:val="005919A8"/>
    <w:rsid w:val="005919AA"/>
    <w:rsid w:val="00591F60"/>
    <w:rsid w:val="00591FEE"/>
    <w:rsid w:val="00592051"/>
    <w:rsid w:val="005924E8"/>
    <w:rsid w:val="0059272D"/>
    <w:rsid w:val="00592749"/>
    <w:rsid w:val="005928B5"/>
    <w:rsid w:val="00592C19"/>
    <w:rsid w:val="00592D4A"/>
    <w:rsid w:val="00592F2B"/>
    <w:rsid w:val="005932A0"/>
    <w:rsid w:val="005933A1"/>
    <w:rsid w:val="00593845"/>
    <w:rsid w:val="00593A58"/>
    <w:rsid w:val="00593BF3"/>
    <w:rsid w:val="00593C95"/>
    <w:rsid w:val="00593F3C"/>
    <w:rsid w:val="00594464"/>
    <w:rsid w:val="005947C7"/>
    <w:rsid w:val="00594EF3"/>
    <w:rsid w:val="00594FC5"/>
    <w:rsid w:val="00595021"/>
    <w:rsid w:val="005954A6"/>
    <w:rsid w:val="00595816"/>
    <w:rsid w:val="00595907"/>
    <w:rsid w:val="00595AD7"/>
    <w:rsid w:val="00595CEB"/>
    <w:rsid w:val="0059630A"/>
    <w:rsid w:val="00596901"/>
    <w:rsid w:val="00596C6C"/>
    <w:rsid w:val="00596F8F"/>
    <w:rsid w:val="00597094"/>
    <w:rsid w:val="00597366"/>
    <w:rsid w:val="00597513"/>
    <w:rsid w:val="005975F3"/>
    <w:rsid w:val="00597724"/>
    <w:rsid w:val="0059778B"/>
    <w:rsid w:val="00597894"/>
    <w:rsid w:val="00597990"/>
    <w:rsid w:val="00597AAB"/>
    <w:rsid w:val="00597B44"/>
    <w:rsid w:val="00597D56"/>
    <w:rsid w:val="005A0178"/>
    <w:rsid w:val="005A0251"/>
    <w:rsid w:val="005A02BC"/>
    <w:rsid w:val="005A031F"/>
    <w:rsid w:val="005A0549"/>
    <w:rsid w:val="005A05D9"/>
    <w:rsid w:val="005A09F1"/>
    <w:rsid w:val="005A0A91"/>
    <w:rsid w:val="005A0AE8"/>
    <w:rsid w:val="005A10E7"/>
    <w:rsid w:val="005A12D0"/>
    <w:rsid w:val="005A13F0"/>
    <w:rsid w:val="005A1627"/>
    <w:rsid w:val="005A16BE"/>
    <w:rsid w:val="005A18BA"/>
    <w:rsid w:val="005A1C6B"/>
    <w:rsid w:val="005A1EE2"/>
    <w:rsid w:val="005A22C6"/>
    <w:rsid w:val="005A261C"/>
    <w:rsid w:val="005A28B4"/>
    <w:rsid w:val="005A2B2B"/>
    <w:rsid w:val="005A2CC9"/>
    <w:rsid w:val="005A2F53"/>
    <w:rsid w:val="005A354E"/>
    <w:rsid w:val="005A3E07"/>
    <w:rsid w:val="005A3FC9"/>
    <w:rsid w:val="005A4263"/>
    <w:rsid w:val="005A440B"/>
    <w:rsid w:val="005A47A7"/>
    <w:rsid w:val="005A48A3"/>
    <w:rsid w:val="005A4B5D"/>
    <w:rsid w:val="005A4B7D"/>
    <w:rsid w:val="005A5243"/>
    <w:rsid w:val="005A5B60"/>
    <w:rsid w:val="005A5BA7"/>
    <w:rsid w:val="005A5BED"/>
    <w:rsid w:val="005A5DB7"/>
    <w:rsid w:val="005A6121"/>
    <w:rsid w:val="005A6711"/>
    <w:rsid w:val="005A6A2B"/>
    <w:rsid w:val="005A6A2E"/>
    <w:rsid w:val="005A6A89"/>
    <w:rsid w:val="005A6BA3"/>
    <w:rsid w:val="005A704F"/>
    <w:rsid w:val="005A71D7"/>
    <w:rsid w:val="005A71EB"/>
    <w:rsid w:val="005A75C5"/>
    <w:rsid w:val="005A7602"/>
    <w:rsid w:val="005A7693"/>
    <w:rsid w:val="005A78AE"/>
    <w:rsid w:val="005A78F8"/>
    <w:rsid w:val="005A7C6F"/>
    <w:rsid w:val="005A7FE4"/>
    <w:rsid w:val="005B00B2"/>
    <w:rsid w:val="005B05F4"/>
    <w:rsid w:val="005B085D"/>
    <w:rsid w:val="005B0892"/>
    <w:rsid w:val="005B08AB"/>
    <w:rsid w:val="005B0A07"/>
    <w:rsid w:val="005B0A80"/>
    <w:rsid w:val="005B0BBF"/>
    <w:rsid w:val="005B1063"/>
    <w:rsid w:val="005B11E5"/>
    <w:rsid w:val="005B1455"/>
    <w:rsid w:val="005B1540"/>
    <w:rsid w:val="005B1E0E"/>
    <w:rsid w:val="005B1EA3"/>
    <w:rsid w:val="005B1FCE"/>
    <w:rsid w:val="005B288D"/>
    <w:rsid w:val="005B2AA5"/>
    <w:rsid w:val="005B2CDB"/>
    <w:rsid w:val="005B2E9E"/>
    <w:rsid w:val="005B3265"/>
    <w:rsid w:val="005B33A1"/>
    <w:rsid w:val="005B349E"/>
    <w:rsid w:val="005B34BA"/>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6B"/>
    <w:rsid w:val="005B61E5"/>
    <w:rsid w:val="005B6330"/>
    <w:rsid w:val="005B67F0"/>
    <w:rsid w:val="005B6B5B"/>
    <w:rsid w:val="005B6D72"/>
    <w:rsid w:val="005B6FE2"/>
    <w:rsid w:val="005B7043"/>
    <w:rsid w:val="005C035A"/>
    <w:rsid w:val="005C038A"/>
    <w:rsid w:val="005C0445"/>
    <w:rsid w:val="005C0531"/>
    <w:rsid w:val="005C0B18"/>
    <w:rsid w:val="005C0B5E"/>
    <w:rsid w:val="005C0CAC"/>
    <w:rsid w:val="005C0EA2"/>
    <w:rsid w:val="005C1114"/>
    <w:rsid w:val="005C1153"/>
    <w:rsid w:val="005C11CC"/>
    <w:rsid w:val="005C12FA"/>
    <w:rsid w:val="005C13AB"/>
    <w:rsid w:val="005C157A"/>
    <w:rsid w:val="005C1729"/>
    <w:rsid w:val="005C17D4"/>
    <w:rsid w:val="005C1A68"/>
    <w:rsid w:val="005C1C3B"/>
    <w:rsid w:val="005C1C41"/>
    <w:rsid w:val="005C1D57"/>
    <w:rsid w:val="005C1EED"/>
    <w:rsid w:val="005C2250"/>
    <w:rsid w:val="005C22D7"/>
    <w:rsid w:val="005C285E"/>
    <w:rsid w:val="005C28CB"/>
    <w:rsid w:val="005C298D"/>
    <w:rsid w:val="005C3311"/>
    <w:rsid w:val="005C33C1"/>
    <w:rsid w:val="005C36D4"/>
    <w:rsid w:val="005C37F6"/>
    <w:rsid w:val="005C3A8D"/>
    <w:rsid w:val="005C3B29"/>
    <w:rsid w:val="005C42C1"/>
    <w:rsid w:val="005C42D1"/>
    <w:rsid w:val="005C4822"/>
    <w:rsid w:val="005C4A0C"/>
    <w:rsid w:val="005C4D70"/>
    <w:rsid w:val="005C4D71"/>
    <w:rsid w:val="005C5082"/>
    <w:rsid w:val="005C50D1"/>
    <w:rsid w:val="005C5156"/>
    <w:rsid w:val="005C51CC"/>
    <w:rsid w:val="005C5354"/>
    <w:rsid w:val="005C5D30"/>
    <w:rsid w:val="005C5D33"/>
    <w:rsid w:val="005C5D38"/>
    <w:rsid w:val="005C5FC4"/>
    <w:rsid w:val="005C652F"/>
    <w:rsid w:val="005C665A"/>
    <w:rsid w:val="005C684A"/>
    <w:rsid w:val="005C68BF"/>
    <w:rsid w:val="005C6C08"/>
    <w:rsid w:val="005C6D8C"/>
    <w:rsid w:val="005C6DFA"/>
    <w:rsid w:val="005C7253"/>
    <w:rsid w:val="005C7292"/>
    <w:rsid w:val="005C731A"/>
    <w:rsid w:val="005C73C6"/>
    <w:rsid w:val="005C746C"/>
    <w:rsid w:val="005C7691"/>
    <w:rsid w:val="005C7733"/>
    <w:rsid w:val="005C783C"/>
    <w:rsid w:val="005C7BEE"/>
    <w:rsid w:val="005C7D3B"/>
    <w:rsid w:val="005C7D65"/>
    <w:rsid w:val="005C7DC7"/>
    <w:rsid w:val="005D01CB"/>
    <w:rsid w:val="005D028B"/>
    <w:rsid w:val="005D0301"/>
    <w:rsid w:val="005D0334"/>
    <w:rsid w:val="005D0A7F"/>
    <w:rsid w:val="005D0ABF"/>
    <w:rsid w:val="005D0C69"/>
    <w:rsid w:val="005D1552"/>
    <w:rsid w:val="005D1A35"/>
    <w:rsid w:val="005D1AFE"/>
    <w:rsid w:val="005D1B1B"/>
    <w:rsid w:val="005D1B20"/>
    <w:rsid w:val="005D1EAE"/>
    <w:rsid w:val="005D20CA"/>
    <w:rsid w:val="005D21A3"/>
    <w:rsid w:val="005D2251"/>
    <w:rsid w:val="005D228B"/>
    <w:rsid w:val="005D22E1"/>
    <w:rsid w:val="005D24AC"/>
    <w:rsid w:val="005D2B33"/>
    <w:rsid w:val="005D2F1C"/>
    <w:rsid w:val="005D30BB"/>
    <w:rsid w:val="005D34A8"/>
    <w:rsid w:val="005D3A7D"/>
    <w:rsid w:val="005D3B5F"/>
    <w:rsid w:val="005D3DCC"/>
    <w:rsid w:val="005D3E1B"/>
    <w:rsid w:val="005D3F34"/>
    <w:rsid w:val="005D42B6"/>
    <w:rsid w:val="005D448C"/>
    <w:rsid w:val="005D44D2"/>
    <w:rsid w:val="005D45E7"/>
    <w:rsid w:val="005D45FD"/>
    <w:rsid w:val="005D4684"/>
    <w:rsid w:val="005D502B"/>
    <w:rsid w:val="005D5197"/>
    <w:rsid w:val="005D559D"/>
    <w:rsid w:val="005D565E"/>
    <w:rsid w:val="005D5880"/>
    <w:rsid w:val="005D58B4"/>
    <w:rsid w:val="005D595C"/>
    <w:rsid w:val="005D5B8B"/>
    <w:rsid w:val="005D6002"/>
    <w:rsid w:val="005D6027"/>
    <w:rsid w:val="005D67DE"/>
    <w:rsid w:val="005D6C19"/>
    <w:rsid w:val="005D7185"/>
    <w:rsid w:val="005D7461"/>
    <w:rsid w:val="005D7A26"/>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440"/>
    <w:rsid w:val="005E35AC"/>
    <w:rsid w:val="005E3A25"/>
    <w:rsid w:val="005E4109"/>
    <w:rsid w:val="005E446A"/>
    <w:rsid w:val="005E45BB"/>
    <w:rsid w:val="005E4A1D"/>
    <w:rsid w:val="005E4E04"/>
    <w:rsid w:val="005E5045"/>
    <w:rsid w:val="005E5106"/>
    <w:rsid w:val="005E5201"/>
    <w:rsid w:val="005E5209"/>
    <w:rsid w:val="005E531D"/>
    <w:rsid w:val="005E55B1"/>
    <w:rsid w:val="005E5744"/>
    <w:rsid w:val="005E5B55"/>
    <w:rsid w:val="005E5D17"/>
    <w:rsid w:val="005E5D21"/>
    <w:rsid w:val="005E5EA3"/>
    <w:rsid w:val="005E609F"/>
    <w:rsid w:val="005E6607"/>
    <w:rsid w:val="005E6A83"/>
    <w:rsid w:val="005E6C3B"/>
    <w:rsid w:val="005E7736"/>
    <w:rsid w:val="005E7AE6"/>
    <w:rsid w:val="005E7B57"/>
    <w:rsid w:val="005F016C"/>
    <w:rsid w:val="005F0171"/>
    <w:rsid w:val="005F02C3"/>
    <w:rsid w:val="005F0458"/>
    <w:rsid w:val="005F05F1"/>
    <w:rsid w:val="005F0676"/>
    <w:rsid w:val="005F072E"/>
    <w:rsid w:val="005F085E"/>
    <w:rsid w:val="005F095E"/>
    <w:rsid w:val="005F0A0C"/>
    <w:rsid w:val="005F0AE1"/>
    <w:rsid w:val="005F0BA4"/>
    <w:rsid w:val="005F0C18"/>
    <w:rsid w:val="005F0F59"/>
    <w:rsid w:val="005F112C"/>
    <w:rsid w:val="005F12D0"/>
    <w:rsid w:val="005F13AC"/>
    <w:rsid w:val="005F13C7"/>
    <w:rsid w:val="005F14BD"/>
    <w:rsid w:val="005F1510"/>
    <w:rsid w:val="005F16C3"/>
    <w:rsid w:val="005F1AC4"/>
    <w:rsid w:val="005F1B2F"/>
    <w:rsid w:val="005F1C7B"/>
    <w:rsid w:val="005F1D65"/>
    <w:rsid w:val="005F20DF"/>
    <w:rsid w:val="005F24A0"/>
    <w:rsid w:val="005F28FF"/>
    <w:rsid w:val="005F2FD1"/>
    <w:rsid w:val="005F318F"/>
    <w:rsid w:val="005F347A"/>
    <w:rsid w:val="005F34F4"/>
    <w:rsid w:val="005F3590"/>
    <w:rsid w:val="005F37CF"/>
    <w:rsid w:val="005F37EF"/>
    <w:rsid w:val="005F38EF"/>
    <w:rsid w:val="005F3A71"/>
    <w:rsid w:val="005F3D4D"/>
    <w:rsid w:val="005F3E03"/>
    <w:rsid w:val="005F3F21"/>
    <w:rsid w:val="005F4030"/>
    <w:rsid w:val="005F44BE"/>
    <w:rsid w:val="005F45B7"/>
    <w:rsid w:val="005F4A8B"/>
    <w:rsid w:val="005F4F7E"/>
    <w:rsid w:val="005F500B"/>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6004CD"/>
    <w:rsid w:val="006007AF"/>
    <w:rsid w:val="006009EB"/>
    <w:rsid w:val="00600B8C"/>
    <w:rsid w:val="00600C6B"/>
    <w:rsid w:val="00600E0F"/>
    <w:rsid w:val="00600F30"/>
    <w:rsid w:val="00600F67"/>
    <w:rsid w:val="00601359"/>
    <w:rsid w:val="00601A3F"/>
    <w:rsid w:val="00601AC7"/>
    <w:rsid w:val="00601F70"/>
    <w:rsid w:val="0060212E"/>
    <w:rsid w:val="006021B7"/>
    <w:rsid w:val="006023A4"/>
    <w:rsid w:val="00602A91"/>
    <w:rsid w:val="00602AF2"/>
    <w:rsid w:val="00602BFF"/>
    <w:rsid w:val="00603193"/>
    <w:rsid w:val="00603361"/>
    <w:rsid w:val="00603658"/>
    <w:rsid w:val="0060386A"/>
    <w:rsid w:val="00603C6A"/>
    <w:rsid w:val="00603DDF"/>
    <w:rsid w:val="00603E4E"/>
    <w:rsid w:val="006040EB"/>
    <w:rsid w:val="0060436D"/>
    <w:rsid w:val="00604384"/>
    <w:rsid w:val="006043F3"/>
    <w:rsid w:val="006044F4"/>
    <w:rsid w:val="00604912"/>
    <w:rsid w:val="0060493A"/>
    <w:rsid w:val="00604A56"/>
    <w:rsid w:val="00604D5F"/>
    <w:rsid w:val="00604D92"/>
    <w:rsid w:val="0060503F"/>
    <w:rsid w:val="006050D0"/>
    <w:rsid w:val="00605141"/>
    <w:rsid w:val="006052DE"/>
    <w:rsid w:val="006052FB"/>
    <w:rsid w:val="00605323"/>
    <w:rsid w:val="0060538D"/>
    <w:rsid w:val="00605AD2"/>
    <w:rsid w:val="00605C78"/>
    <w:rsid w:val="00605F44"/>
    <w:rsid w:val="0060602A"/>
    <w:rsid w:val="0060632C"/>
    <w:rsid w:val="006066C0"/>
    <w:rsid w:val="00606931"/>
    <w:rsid w:val="00606A4E"/>
    <w:rsid w:val="00606C2D"/>
    <w:rsid w:val="00606D7C"/>
    <w:rsid w:val="00606E32"/>
    <w:rsid w:val="0060703D"/>
    <w:rsid w:val="006074FE"/>
    <w:rsid w:val="00607609"/>
    <w:rsid w:val="0060770C"/>
    <w:rsid w:val="00607B52"/>
    <w:rsid w:val="00607C1A"/>
    <w:rsid w:val="00607DCB"/>
    <w:rsid w:val="00607F9D"/>
    <w:rsid w:val="006101D1"/>
    <w:rsid w:val="00610216"/>
    <w:rsid w:val="006103B7"/>
    <w:rsid w:val="006106F3"/>
    <w:rsid w:val="006109A4"/>
    <w:rsid w:val="00610BB7"/>
    <w:rsid w:val="00610CAE"/>
    <w:rsid w:val="00610D0A"/>
    <w:rsid w:val="00610E0B"/>
    <w:rsid w:val="006110AF"/>
    <w:rsid w:val="00611131"/>
    <w:rsid w:val="00611167"/>
    <w:rsid w:val="00611500"/>
    <w:rsid w:val="00611657"/>
    <w:rsid w:val="00611982"/>
    <w:rsid w:val="00611A5F"/>
    <w:rsid w:val="00611CAC"/>
    <w:rsid w:val="00612282"/>
    <w:rsid w:val="006126BF"/>
    <w:rsid w:val="00612823"/>
    <w:rsid w:val="00612A1B"/>
    <w:rsid w:val="00612A8E"/>
    <w:rsid w:val="00612ACF"/>
    <w:rsid w:val="00612F68"/>
    <w:rsid w:val="00613035"/>
    <w:rsid w:val="006130BD"/>
    <w:rsid w:val="00613187"/>
    <w:rsid w:val="006134BB"/>
    <w:rsid w:val="006135BB"/>
    <w:rsid w:val="006137F0"/>
    <w:rsid w:val="006138B7"/>
    <w:rsid w:val="00613BF5"/>
    <w:rsid w:val="00613E45"/>
    <w:rsid w:val="00613F00"/>
    <w:rsid w:val="0061463D"/>
    <w:rsid w:val="0061464D"/>
    <w:rsid w:val="006146F7"/>
    <w:rsid w:val="0061471E"/>
    <w:rsid w:val="00614BDE"/>
    <w:rsid w:val="00614C5D"/>
    <w:rsid w:val="00614D0B"/>
    <w:rsid w:val="00615642"/>
    <w:rsid w:val="00615917"/>
    <w:rsid w:val="006159EF"/>
    <w:rsid w:val="00615ADB"/>
    <w:rsid w:val="00615B1A"/>
    <w:rsid w:val="00615D36"/>
    <w:rsid w:val="00615F93"/>
    <w:rsid w:val="006161FD"/>
    <w:rsid w:val="00616510"/>
    <w:rsid w:val="00616612"/>
    <w:rsid w:val="00616A18"/>
    <w:rsid w:val="00616C0D"/>
    <w:rsid w:val="00616F22"/>
    <w:rsid w:val="00617127"/>
    <w:rsid w:val="00617742"/>
    <w:rsid w:val="00617743"/>
    <w:rsid w:val="00617849"/>
    <w:rsid w:val="00620003"/>
    <w:rsid w:val="00620135"/>
    <w:rsid w:val="00620AF6"/>
    <w:rsid w:val="00620E19"/>
    <w:rsid w:val="00620E24"/>
    <w:rsid w:val="00620F04"/>
    <w:rsid w:val="00620F16"/>
    <w:rsid w:val="00620FDB"/>
    <w:rsid w:val="00621FEA"/>
    <w:rsid w:val="006221D1"/>
    <w:rsid w:val="006221E8"/>
    <w:rsid w:val="006222E1"/>
    <w:rsid w:val="00622514"/>
    <w:rsid w:val="00622664"/>
    <w:rsid w:val="0062274B"/>
    <w:rsid w:val="00622BBB"/>
    <w:rsid w:val="00622D6E"/>
    <w:rsid w:val="00622E6A"/>
    <w:rsid w:val="00622FE6"/>
    <w:rsid w:val="006233F8"/>
    <w:rsid w:val="0062362A"/>
    <w:rsid w:val="0062371F"/>
    <w:rsid w:val="00623720"/>
    <w:rsid w:val="0062394E"/>
    <w:rsid w:val="00623C18"/>
    <w:rsid w:val="00623D92"/>
    <w:rsid w:val="00623FDE"/>
    <w:rsid w:val="00624247"/>
    <w:rsid w:val="006242DF"/>
    <w:rsid w:val="00624338"/>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1F5"/>
    <w:rsid w:val="00626504"/>
    <w:rsid w:val="006265EC"/>
    <w:rsid w:val="00626711"/>
    <w:rsid w:val="00626849"/>
    <w:rsid w:val="00626917"/>
    <w:rsid w:val="00626A98"/>
    <w:rsid w:val="00626DAE"/>
    <w:rsid w:val="00626ED3"/>
    <w:rsid w:val="0062705D"/>
    <w:rsid w:val="0062729A"/>
    <w:rsid w:val="00627362"/>
    <w:rsid w:val="006273D8"/>
    <w:rsid w:val="0062744F"/>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2C"/>
    <w:rsid w:val="00631852"/>
    <w:rsid w:val="00631A94"/>
    <w:rsid w:val="00631F2C"/>
    <w:rsid w:val="006320DC"/>
    <w:rsid w:val="006320F5"/>
    <w:rsid w:val="006323CF"/>
    <w:rsid w:val="006328A3"/>
    <w:rsid w:val="0063291C"/>
    <w:rsid w:val="0063293A"/>
    <w:rsid w:val="00632A52"/>
    <w:rsid w:val="00632D38"/>
    <w:rsid w:val="00632F4B"/>
    <w:rsid w:val="006330EB"/>
    <w:rsid w:val="006332B6"/>
    <w:rsid w:val="00633680"/>
    <w:rsid w:val="00633A33"/>
    <w:rsid w:val="00633B74"/>
    <w:rsid w:val="00633BEF"/>
    <w:rsid w:val="00633C08"/>
    <w:rsid w:val="00633D01"/>
    <w:rsid w:val="0063414B"/>
    <w:rsid w:val="00634204"/>
    <w:rsid w:val="00634640"/>
    <w:rsid w:val="00634643"/>
    <w:rsid w:val="00634716"/>
    <w:rsid w:val="006347BF"/>
    <w:rsid w:val="006348AB"/>
    <w:rsid w:val="006349F2"/>
    <w:rsid w:val="00634A22"/>
    <w:rsid w:val="00634D05"/>
    <w:rsid w:val="00634E4A"/>
    <w:rsid w:val="00634E5D"/>
    <w:rsid w:val="00634E77"/>
    <w:rsid w:val="00634FF0"/>
    <w:rsid w:val="0063518A"/>
    <w:rsid w:val="006351B7"/>
    <w:rsid w:val="0063544B"/>
    <w:rsid w:val="006356FA"/>
    <w:rsid w:val="00635BC9"/>
    <w:rsid w:val="00635DC6"/>
    <w:rsid w:val="006360DA"/>
    <w:rsid w:val="006363BF"/>
    <w:rsid w:val="0063646E"/>
    <w:rsid w:val="00636499"/>
    <w:rsid w:val="006364EC"/>
    <w:rsid w:val="00636511"/>
    <w:rsid w:val="00636797"/>
    <w:rsid w:val="006369B0"/>
    <w:rsid w:val="006369CB"/>
    <w:rsid w:val="00636BE9"/>
    <w:rsid w:val="00636CE7"/>
    <w:rsid w:val="0063718A"/>
    <w:rsid w:val="00637405"/>
    <w:rsid w:val="006377B0"/>
    <w:rsid w:val="00637DF4"/>
    <w:rsid w:val="006400AA"/>
    <w:rsid w:val="00640116"/>
    <w:rsid w:val="0064036D"/>
    <w:rsid w:val="006403AE"/>
    <w:rsid w:val="006409DD"/>
    <w:rsid w:val="00640AF8"/>
    <w:rsid w:val="00641071"/>
    <w:rsid w:val="0064132B"/>
    <w:rsid w:val="00641637"/>
    <w:rsid w:val="0064186E"/>
    <w:rsid w:val="00641B12"/>
    <w:rsid w:val="00641E47"/>
    <w:rsid w:val="006422FE"/>
    <w:rsid w:val="00642301"/>
    <w:rsid w:val="006429E7"/>
    <w:rsid w:val="00642D2A"/>
    <w:rsid w:val="00642E53"/>
    <w:rsid w:val="006432DD"/>
    <w:rsid w:val="0064333B"/>
    <w:rsid w:val="0064366A"/>
    <w:rsid w:val="00643825"/>
    <w:rsid w:val="00643A02"/>
    <w:rsid w:val="00643A31"/>
    <w:rsid w:val="00643BB0"/>
    <w:rsid w:val="00643C1A"/>
    <w:rsid w:val="00643DFF"/>
    <w:rsid w:val="00643E7E"/>
    <w:rsid w:val="006440ED"/>
    <w:rsid w:val="006443F1"/>
    <w:rsid w:val="006445F6"/>
    <w:rsid w:val="00644640"/>
    <w:rsid w:val="006447A8"/>
    <w:rsid w:val="00644A02"/>
    <w:rsid w:val="00644ABE"/>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5FA"/>
    <w:rsid w:val="00647A01"/>
    <w:rsid w:val="00647B7F"/>
    <w:rsid w:val="00650061"/>
    <w:rsid w:val="00650130"/>
    <w:rsid w:val="00650143"/>
    <w:rsid w:val="006501AC"/>
    <w:rsid w:val="006502A9"/>
    <w:rsid w:val="0065042E"/>
    <w:rsid w:val="00650521"/>
    <w:rsid w:val="00650B66"/>
    <w:rsid w:val="00650D9E"/>
    <w:rsid w:val="00651002"/>
    <w:rsid w:val="00651010"/>
    <w:rsid w:val="006510B0"/>
    <w:rsid w:val="0065128A"/>
    <w:rsid w:val="006512F9"/>
    <w:rsid w:val="00651500"/>
    <w:rsid w:val="0065198D"/>
    <w:rsid w:val="00651F67"/>
    <w:rsid w:val="00651FEB"/>
    <w:rsid w:val="006520BE"/>
    <w:rsid w:val="00652110"/>
    <w:rsid w:val="0065236C"/>
    <w:rsid w:val="00652379"/>
    <w:rsid w:val="0065255A"/>
    <w:rsid w:val="00652A32"/>
    <w:rsid w:val="00652B4D"/>
    <w:rsid w:val="00652EBD"/>
    <w:rsid w:val="00652F22"/>
    <w:rsid w:val="00652FD5"/>
    <w:rsid w:val="00653709"/>
    <w:rsid w:val="006537D8"/>
    <w:rsid w:val="0065380C"/>
    <w:rsid w:val="00653B09"/>
    <w:rsid w:val="00654069"/>
    <w:rsid w:val="0065440D"/>
    <w:rsid w:val="00654527"/>
    <w:rsid w:val="00654578"/>
    <w:rsid w:val="00654959"/>
    <w:rsid w:val="00654B0F"/>
    <w:rsid w:val="00654E40"/>
    <w:rsid w:val="00654F68"/>
    <w:rsid w:val="006558C4"/>
    <w:rsid w:val="00655BEA"/>
    <w:rsid w:val="00656135"/>
    <w:rsid w:val="0065666D"/>
    <w:rsid w:val="00656705"/>
    <w:rsid w:val="0065677E"/>
    <w:rsid w:val="00656C7F"/>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B77"/>
    <w:rsid w:val="00661BA1"/>
    <w:rsid w:val="00661F3F"/>
    <w:rsid w:val="006620AF"/>
    <w:rsid w:val="00662544"/>
    <w:rsid w:val="00662593"/>
    <w:rsid w:val="00662615"/>
    <w:rsid w:val="006627B9"/>
    <w:rsid w:val="00662B3B"/>
    <w:rsid w:val="00662DF8"/>
    <w:rsid w:val="0066312C"/>
    <w:rsid w:val="0066315A"/>
    <w:rsid w:val="006635AE"/>
    <w:rsid w:val="006635DA"/>
    <w:rsid w:val="006636C7"/>
    <w:rsid w:val="006637F0"/>
    <w:rsid w:val="006639F2"/>
    <w:rsid w:val="00663C2A"/>
    <w:rsid w:val="00663F3F"/>
    <w:rsid w:val="00664139"/>
    <w:rsid w:val="00664374"/>
    <w:rsid w:val="00664A88"/>
    <w:rsid w:val="006651DC"/>
    <w:rsid w:val="00665414"/>
    <w:rsid w:val="00665448"/>
    <w:rsid w:val="006654E0"/>
    <w:rsid w:val="00665688"/>
    <w:rsid w:val="0066580A"/>
    <w:rsid w:val="00665935"/>
    <w:rsid w:val="00665A28"/>
    <w:rsid w:val="00665B7E"/>
    <w:rsid w:val="00665CC0"/>
    <w:rsid w:val="00665F31"/>
    <w:rsid w:val="006663A4"/>
    <w:rsid w:val="006663D3"/>
    <w:rsid w:val="006665E9"/>
    <w:rsid w:val="00666666"/>
    <w:rsid w:val="006667F6"/>
    <w:rsid w:val="00666837"/>
    <w:rsid w:val="0066695C"/>
    <w:rsid w:val="00666C1E"/>
    <w:rsid w:val="00666D9F"/>
    <w:rsid w:val="006671D0"/>
    <w:rsid w:val="006675B0"/>
    <w:rsid w:val="00667997"/>
    <w:rsid w:val="006679AB"/>
    <w:rsid w:val="00667C08"/>
    <w:rsid w:val="00667D30"/>
    <w:rsid w:val="00667D99"/>
    <w:rsid w:val="0067024E"/>
    <w:rsid w:val="00670547"/>
    <w:rsid w:val="00670675"/>
    <w:rsid w:val="0067079A"/>
    <w:rsid w:val="006709A0"/>
    <w:rsid w:val="00670F74"/>
    <w:rsid w:val="0067148C"/>
    <w:rsid w:val="00671505"/>
    <w:rsid w:val="0067160B"/>
    <w:rsid w:val="00671878"/>
    <w:rsid w:val="00671BE2"/>
    <w:rsid w:val="00671DA1"/>
    <w:rsid w:val="00671DE5"/>
    <w:rsid w:val="0067200F"/>
    <w:rsid w:val="0067239C"/>
    <w:rsid w:val="00672473"/>
    <w:rsid w:val="0067259B"/>
    <w:rsid w:val="0067282C"/>
    <w:rsid w:val="006728C9"/>
    <w:rsid w:val="00672B76"/>
    <w:rsid w:val="00672CAA"/>
    <w:rsid w:val="00672E93"/>
    <w:rsid w:val="00673A2C"/>
    <w:rsid w:val="00674A3D"/>
    <w:rsid w:val="00674B8C"/>
    <w:rsid w:val="00674C1E"/>
    <w:rsid w:val="00674F83"/>
    <w:rsid w:val="00674FD5"/>
    <w:rsid w:val="00675377"/>
    <w:rsid w:val="006753BA"/>
    <w:rsid w:val="006755ED"/>
    <w:rsid w:val="00675ADD"/>
    <w:rsid w:val="00675BD2"/>
    <w:rsid w:val="00675DDF"/>
    <w:rsid w:val="00675E09"/>
    <w:rsid w:val="00676020"/>
    <w:rsid w:val="0067685B"/>
    <w:rsid w:val="0067686B"/>
    <w:rsid w:val="00676BB8"/>
    <w:rsid w:val="00676D47"/>
    <w:rsid w:val="00676D85"/>
    <w:rsid w:val="00676E21"/>
    <w:rsid w:val="00677034"/>
    <w:rsid w:val="00677135"/>
    <w:rsid w:val="0067717D"/>
    <w:rsid w:val="0067736D"/>
    <w:rsid w:val="0067766A"/>
    <w:rsid w:val="0067774E"/>
    <w:rsid w:val="0067785A"/>
    <w:rsid w:val="00677A6F"/>
    <w:rsid w:val="00677A75"/>
    <w:rsid w:val="00677E2F"/>
    <w:rsid w:val="00677E88"/>
    <w:rsid w:val="00680011"/>
    <w:rsid w:val="0068042B"/>
    <w:rsid w:val="006805DC"/>
    <w:rsid w:val="00680793"/>
    <w:rsid w:val="006807C3"/>
    <w:rsid w:val="00680BD8"/>
    <w:rsid w:val="00680E39"/>
    <w:rsid w:val="00681312"/>
    <w:rsid w:val="006813B1"/>
    <w:rsid w:val="0068179C"/>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1B9"/>
    <w:rsid w:val="006834D4"/>
    <w:rsid w:val="006835A8"/>
    <w:rsid w:val="00683742"/>
    <w:rsid w:val="00683981"/>
    <w:rsid w:val="00683B75"/>
    <w:rsid w:val="00683B8F"/>
    <w:rsid w:val="00683C4F"/>
    <w:rsid w:val="00683CB3"/>
    <w:rsid w:val="00684124"/>
    <w:rsid w:val="0068427F"/>
    <w:rsid w:val="006843BE"/>
    <w:rsid w:val="00684C76"/>
    <w:rsid w:val="00684E83"/>
    <w:rsid w:val="00684F16"/>
    <w:rsid w:val="00684FE3"/>
    <w:rsid w:val="0068503E"/>
    <w:rsid w:val="00685155"/>
    <w:rsid w:val="006851C0"/>
    <w:rsid w:val="00685467"/>
    <w:rsid w:val="006858C8"/>
    <w:rsid w:val="00685AE5"/>
    <w:rsid w:val="00685BA9"/>
    <w:rsid w:val="00685C1C"/>
    <w:rsid w:val="00685E23"/>
    <w:rsid w:val="00685FAE"/>
    <w:rsid w:val="006865A7"/>
    <w:rsid w:val="006867A1"/>
    <w:rsid w:val="00686B64"/>
    <w:rsid w:val="00686BD3"/>
    <w:rsid w:val="00686F9C"/>
    <w:rsid w:val="00687547"/>
    <w:rsid w:val="00687A6A"/>
    <w:rsid w:val="00687B18"/>
    <w:rsid w:val="006904AB"/>
    <w:rsid w:val="00690D1C"/>
    <w:rsid w:val="006910D1"/>
    <w:rsid w:val="00691A05"/>
    <w:rsid w:val="00691E67"/>
    <w:rsid w:val="006920CA"/>
    <w:rsid w:val="0069211D"/>
    <w:rsid w:val="006922FE"/>
    <w:rsid w:val="00692360"/>
    <w:rsid w:val="006924EA"/>
    <w:rsid w:val="0069276D"/>
    <w:rsid w:val="00692B52"/>
    <w:rsid w:val="00692B98"/>
    <w:rsid w:val="00692C51"/>
    <w:rsid w:val="00692EFE"/>
    <w:rsid w:val="006932EA"/>
    <w:rsid w:val="0069378C"/>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DB4"/>
    <w:rsid w:val="00695F9C"/>
    <w:rsid w:val="00696404"/>
    <w:rsid w:val="00696479"/>
    <w:rsid w:val="0069651F"/>
    <w:rsid w:val="00696578"/>
    <w:rsid w:val="006965BF"/>
    <w:rsid w:val="00696728"/>
    <w:rsid w:val="006973DC"/>
    <w:rsid w:val="00697501"/>
    <w:rsid w:val="00697745"/>
    <w:rsid w:val="00697C77"/>
    <w:rsid w:val="00697CBB"/>
    <w:rsid w:val="006A0289"/>
    <w:rsid w:val="006A0390"/>
    <w:rsid w:val="006A0A3F"/>
    <w:rsid w:val="006A0E9D"/>
    <w:rsid w:val="006A108A"/>
    <w:rsid w:val="006A110D"/>
    <w:rsid w:val="006A1127"/>
    <w:rsid w:val="006A138A"/>
    <w:rsid w:val="006A16B5"/>
    <w:rsid w:val="006A1B6D"/>
    <w:rsid w:val="006A1BEA"/>
    <w:rsid w:val="006A1DA8"/>
    <w:rsid w:val="006A1F17"/>
    <w:rsid w:val="006A2458"/>
    <w:rsid w:val="006A2681"/>
    <w:rsid w:val="006A29A8"/>
    <w:rsid w:val="006A2A46"/>
    <w:rsid w:val="006A2B48"/>
    <w:rsid w:val="006A2B74"/>
    <w:rsid w:val="006A2BBD"/>
    <w:rsid w:val="006A2DBA"/>
    <w:rsid w:val="006A2E3C"/>
    <w:rsid w:val="006A2F22"/>
    <w:rsid w:val="006A3087"/>
    <w:rsid w:val="006A3176"/>
    <w:rsid w:val="006A33F6"/>
    <w:rsid w:val="006A352F"/>
    <w:rsid w:val="006A387B"/>
    <w:rsid w:val="006A3C04"/>
    <w:rsid w:val="006A405E"/>
    <w:rsid w:val="006A45D9"/>
    <w:rsid w:val="006A473E"/>
    <w:rsid w:val="006A481A"/>
    <w:rsid w:val="006A48D8"/>
    <w:rsid w:val="006A48DB"/>
    <w:rsid w:val="006A48DF"/>
    <w:rsid w:val="006A4A3F"/>
    <w:rsid w:val="006A4B6A"/>
    <w:rsid w:val="006A4B9D"/>
    <w:rsid w:val="006A4C7D"/>
    <w:rsid w:val="006A4D2F"/>
    <w:rsid w:val="006A4EE8"/>
    <w:rsid w:val="006A4FF7"/>
    <w:rsid w:val="006A510B"/>
    <w:rsid w:val="006A53EA"/>
    <w:rsid w:val="006A57F1"/>
    <w:rsid w:val="006A5D7A"/>
    <w:rsid w:val="006A5EE9"/>
    <w:rsid w:val="006A616E"/>
    <w:rsid w:val="006A6350"/>
    <w:rsid w:val="006A6788"/>
    <w:rsid w:val="006A683A"/>
    <w:rsid w:val="006A6BAB"/>
    <w:rsid w:val="006A7021"/>
    <w:rsid w:val="006A7102"/>
    <w:rsid w:val="006A71C9"/>
    <w:rsid w:val="006A7291"/>
    <w:rsid w:val="006A7683"/>
    <w:rsid w:val="006A76ED"/>
    <w:rsid w:val="006A7A97"/>
    <w:rsid w:val="006A7B9D"/>
    <w:rsid w:val="006A7BB0"/>
    <w:rsid w:val="006B0117"/>
    <w:rsid w:val="006B0186"/>
    <w:rsid w:val="006B029C"/>
    <w:rsid w:val="006B0A63"/>
    <w:rsid w:val="006B0AC6"/>
    <w:rsid w:val="006B0B45"/>
    <w:rsid w:val="006B111A"/>
    <w:rsid w:val="006B182D"/>
    <w:rsid w:val="006B1888"/>
    <w:rsid w:val="006B1B61"/>
    <w:rsid w:val="006B1BE7"/>
    <w:rsid w:val="006B1CA9"/>
    <w:rsid w:val="006B1E9D"/>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230"/>
    <w:rsid w:val="006B53D8"/>
    <w:rsid w:val="006B5417"/>
    <w:rsid w:val="006B54FF"/>
    <w:rsid w:val="006B5A12"/>
    <w:rsid w:val="006B5A15"/>
    <w:rsid w:val="006B5D70"/>
    <w:rsid w:val="006B5D7C"/>
    <w:rsid w:val="006B5DD9"/>
    <w:rsid w:val="006B607C"/>
    <w:rsid w:val="006B60CC"/>
    <w:rsid w:val="006B6360"/>
    <w:rsid w:val="006B67D9"/>
    <w:rsid w:val="006B6881"/>
    <w:rsid w:val="006B6DF7"/>
    <w:rsid w:val="006B6F0E"/>
    <w:rsid w:val="006B7290"/>
    <w:rsid w:val="006B7300"/>
    <w:rsid w:val="006B756E"/>
    <w:rsid w:val="006B7656"/>
    <w:rsid w:val="006B7668"/>
    <w:rsid w:val="006B787D"/>
    <w:rsid w:val="006B7AFB"/>
    <w:rsid w:val="006B7C1E"/>
    <w:rsid w:val="006B7C8B"/>
    <w:rsid w:val="006B7F6C"/>
    <w:rsid w:val="006C0059"/>
    <w:rsid w:val="006C00F5"/>
    <w:rsid w:val="006C02BE"/>
    <w:rsid w:val="006C0D1B"/>
    <w:rsid w:val="006C0DA3"/>
    <w:rsid w:val="006C0FDC"/>
    <w:rsid w:val="006C14F4"/>
    <w:rsid w:val="006C1655"/>
    <w:rsid w:val="006C1835"/>
    <w:rsid w:val="006C1A0E"/>
    <w:rsid w:val="006C1AB4"/>
    <w:rsid w:val="006C1B9A"/>
    <w:rsid w:val="006C1EC8"/>
    <w:rsid w:val="006C2244"/>
    <w:rsid w:val="006C2675"/>
    <w:rsid w:val="006C2770"/>
    <w:rsid w:val="006C2B43"/>
    <w:rsid w:val="006C2BB2"/>
    <w:rsid w:val="006C2D82"/>
    <w:rsid w:val="006C2E03"/>
    <w:rsid w:val="006C2E1F"/>
    <w:rsid w:val="006C2EEF"/>
    <w:rsid w:val="006C2F85"/>
    <w:rsid w:val="006C3038"/>
    <w:rsid w:val="006C305D"/>
    <w:rsid w:val="006C32A1"/>
    <w:rsid w:val="006C34AE"/>
    <w:rsid w:val="006C3710"/>
    <w:rsid w:val="006C3726"/>
    <w:rsid w:val="006C3823"/>
    <w:rsid w:val="006C393C"/>
    <w:rsid w:val="006C397C"/>
    <w:rsid w:val="006C3A02"/>
    <w:rsid w:val="006C3A9C"/>
    <w:rsid w:val="006C3AEB"/>
    <w:rsid w:val="006C3C27"/>
    <w:rsid w:val="006C41AC"/>
    <w:rsid w:val="006C435A"/>
    <w:rsid w:val="006C44BA"/>
    <w:rsid w:val="006C4E3E"/>
    <w:rsid w:val="006C4EB5"/>
    <w:rsid w:val="006C4FE0"/>
    <w:rsid w:val="006C53CE"/>
    <w:rsid w:val="006C5AF0"/>
    <w:rsid w:val="006C5EFF"/>
    <w:rsid w:val="006C60F8"/>
    <w:rsid w:val="006C617D"/>
    <w:rsid w:val="006C62D4"/>
    <w:rsid w:val="006C6367"/>
    <w:rsid w:val="006C6450"/>
    <w:rsid w:val="006C663E"/>
    <w:rsid w:val="006C6B4E"/>
    <w:rsid w:val="006C6D07"/>
    <w:rsid w:val="006C6D82"/>
    <w:rsid w:val="006C6F97"/>
    <w:rsid w:val="006C707F"/>
    <w:rsid w:val="006C71B9"/>
    <w:rsid w:val="006C71E0"/>
    <w:rsid w:val="006C75BB"/>
    <w:rsid w:val="006C7620"/>
    <w:rsid w:val="006C764E"/>
    <w:rsid w:val="006C7656"/>
    <w:rsid w:val="006C79B7"/>
    <w:rsid w:val="006C7D6A"/>
    <w:rsid w:val="006C7D92"/>
    <w:rsid w:val="006D0531"/>
    <w:rsid w:val="006D05B7"/>
    <w:rsid w:val="006D070D"/>
    <w:rsid w:val="006D077F"/>
    <w:rsid w:val="006D08D3"/>
    <w:rsid w:val="006D0D2C"/>
    <w:rsid w:val="006D0FAA"/>
    <w:rsid w:val="006D1168"/>
    <w:rsid w:val="006D11FB"/>
    <w:rsid w:val="006D12B3"/>
    <w:rsid w:val="006D1559"/>
    <w:rsid w:val="006D18F3"/>
    <w:rsid w:val="006D1F67"/>
    <w:rsid w:val="006D1F94"/>
    <w:rsid w:val="006D1FDA"/>
    <w:rsid w:val="006D23C9"/>
    <w:rsid w:val="006D258B"/>
    <w:rsid w:val="006D29FB"/>
    <w:rsid w:val="006D2D39"/>
    <w:rsid w:val="006D2E4D"/>
    <w:rsid w:val="006D2F0C"/>
    <w:rsid w:val="006D32C6"/>
    <w:rsid w:val="006D34D6"/>
    <w:rsid w:val="006D3739"/>
    <w:rsid w:val="006D3947"/>
    <w:rsid w:val="006D3C81"/>
    <w:rsid w:val="006D43F3"/>
    <w:rsid w:val="006D458A"/>
    <w:rsid w:val="006D4A8B"/>
    <w:rsid w:val="006D4A93"/>
    <w:rsid w:val="006D4A9F"/>
    <w:rsid w:val="006D4B1B"/>
    <w:rsid w:val="006D4B47"/>
    <w:rsid w:val="006D4BF8"/>
    <w:rsid w:val="006D4D87"/>
    <w:rsid w:val="006D4E75"/>
    <w:rsid w:val="006D5152"/>
    <w:rsid w:val="006D51DE"/>
    <w:rsid w:val="006D5235"/>
    <w:rsid w:val="006D52B2"/>
    <w:rsid w:val="006D540E"/>
    <w:rsid w:val="006D5606"/>
    <w:rsid w:val="006D5644"/>
    <w:rsid w:val="006D58F5"/>
    <w:rsid w:val="006D5C9D"/>
    <w:rsid w:val="006D5F82"/>
    <w:rsid w:val="006D6237"/>
    <w:rsid w:val="006D65E2"/>
    <w:rsid w:val="006D6612"/>
    <w:rsid w:val="006D662C"/>
    <w:rsid w:val="006D6CFD"/>
    <w:rsid w:val="006D6E26"/>
    <w:rsid w:val="006D70CC"/>
    <w:rsid w:val="006D73EB"/>
    <w:rsid w:val="006D740C"/>
    <w:rsid w:val="006D74FD"/>
    <w:rsid w:val="006D77B3"/>
    <w:rsid w:val="006D77D2"/>
    <w:rsid w:val="006D7BA2"/>
    <w:rsid w:val="006D7CA4"/>
    <w:rsid w:val="006D7CEA"/>
    <w:rsid w:val="006D7D4F"/>
    <w:rsid w:val="006D7EB5"/>
    <w:rsid w:val="006E02DD"/>
    <w:rsid w:val="006E0607"/>
    <w:rsid w:val="006E0993"/>
    <w:rsid w:val="006E0C54"/>
    <w:rsid w:val="006E1506"/>
    <w:rsid w:val="006E1636"/>
    <w:rsid w:val="006E166B"/>
    <w:rsid w:val="006E171C"/>
    <w:rsid w:val="006E1747"/>
    <w:rsid w:val="006E1858"/>
    <w:rsid w:val="006E1BF5"/>
    <w:rsid w:val="006E1CA9"/>
    <w:rsid w:val="006E1D46"/>
    <w:rsid w:val="006E2210"/>
    <w:rsid w:val="006E2888"/>
    <w:rsid w:val="006E2A16"/>
    <w:rsid w:val="006E2C01"/>
    <w:rsid w:val="006E2DA7"/>
    <w:rsid w:val="006E2E02"/>
    <w:rsid w:val="006E353B"/>
    <w:rsid w:val="006E37DA"/>
    <w:rsid w:val="006E3B01"/>
    <w:rsid w:val="006E3C1A"/>
    <w:rsid w:val="006E4149"/>
    <w:rsid w:val="006E420E"/>
    <w:rsid w:val="006E428D"/>
    <w:rsid w:val="006E478B"/>
    <w:rsid w:val="006E49BE"/>
    <w:rsid w:val="006E4A0C"/>
    <w:rsid w:val="006E4AEC"/>
    <w:rsid w:val="006E4BF9"/>
    <w:rsid w:val="006E4D49"/>
    <w:rsid w:val="006E4ED4"/>
    <w:rsid w:val="006E5030"/>
    <w:rsid w:val="006E56C3"/>
    <w:rsid w:val="006E587F"/>
    <w:rsid w:val="006E5AEF"/>
    <w:rsid w:val="006E5E36"/>
    <w:rsid w:val="006E5FD0"/>
    <w:rsid w:val="006E64C6"/>
    <w:rsid w:val="006E67D2"/>
    <w:rsid w:val="006E6997"/>
    <w:rsid w:val="006E6E07"/>
    <w:rsid w:val="006E6E4F"/>
    <w:rsid w:val="006E6FD6"/>
    <w:rsid w:val="006E702D"/>
    <w:rsid w:val="006E7298"/>
    <w:rsid w:val="006E72EB"/>
    <w:rsid w:val="006E733D"/>
    <w:rsid w:val="006E77A1"/>
    <w:rsid w:val="006E781D"/>
    <w:rsid w:val="006E7978"/>
    <w:rsid w:val="006E7ABE"/>
    <w:rsid w:val="006E7ADF"/>
    <w:rsid w:val="006E7ECE"/>
    <w:rsid w:val="006E7F3E"/>
    <w:rsid w:val="006F03F1"/>
    <w:rsid w:val="006F0463"/>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2F4E"/>
    <w:rsid w:val="006F3496"/>
    <w:rsid w:val="006F37F5"/>
    <w:rsid w:val="006F3A72"/>
    <w:rsid w:val="006F3BBD"/>
    <w:rsid w:val="006F3D29"/>
    <w:rsid w:val="006F416A"/>
    <w:rsid w:val="006F43D4"/>
    <w:rsid w:val="006F440B"/>
    <w:rsid w:val="006F44EF"/>
    <w:rsid w:val="006F496B"/>
    <w:rsid w:val="006F4D25"/>
    <w:rsid w:val="006F50C8"/>
    <w:rsid w:val="006F5143"/>
    <w:rsid w:val="006F531D"/>
    <w:rsid w:val="006F54E6"/>
    <w:rsid w:val="006F55DD"/>
    <w:rsid w:val="006F5681"/>
    <w:rsid w:val="006F5C35"/>
    <w:rsid w:val="006F5D55"/>
    <w:rsid w:val="006F5DAE"/>
    <w:rsid w:val="006F5F56"/>
    <w:rsid w:val="006F5F66"/>
    <w:rsid w:val="006F6151"/>
    <w:rsid w:val="006F62FA"/>
    <w:rsid w:val="006F635E"/>
    <w:rsid w:val="006F6A43"/>
    <w:rsid w:val="006F6A72"/>
    <w:rsid w:val="006F6EFF"/>
    <w:rsid w:val="006F6F0A"/>
    <w:rsid w:val="006F6F94"/>
    <w:rsid w:val="006F773A"/>
    <w:rsid w:val="006F778B"/>
    <w:rsid w:val="006F7D6B"/>
    <w:rsid w:val="006F7DFF"/>
    <w:rsid w:val="006F7F9F"/>
    <w:rsid w:val="0070023C"/>
    <w:rsid w:val="0070031D"/>
    <w:rsid w:val="00700391"/>
    <w:rsid w:val="007004CA"/>
    <w:rsid w:val="00700781"/>
    <w:rsid w:val="007008B0"/>
    <w:rsid w:val="00700BB8"/>
    <w:rsid w:val="00700ED7"/>
    <w:rsid w:val="00701165"/>
    <w:rsid w:val="007014FA"/>
    <w:rsid w:val="00701828"/>
    <w:rsid w:val="00701834"/>
    <w:rsid w:val="00701978"/>
    <w:rsid w:val="00701ADF"/>
    <w:rsid w:val="00701E35"/>
    <w:rsid w:val="007021E7"/>
    <w:rsid w:val="0070295D"/>
    <w:rsid w:val="00702A44"/>
    <w:rsid w:val="00702AAA"/>
    <w:rsid w:val="00702D70"/>
    <w:rsid w:val="00702E0F"/>
    <w:rsid w:val="00703180"/>
    <w:rsid w:val="0070322C"/>
    <w:rsid w:val="0070339F"/>
    <w:rsid w:val="00703747"/>
    <w:rsid w:val="007037D0"/>
    <w:rsid w:val="00703A83"/>
    <w:rsid w:val="00703A95"/>
    <w:rsid w:val="00703F84"/>
    <w:rsid w:val="007040E1"/>
    <w:rsid w:val="00704289"/>
    <w:rsid w:val="00704530"/>
    <w:rsid w:val="007049C0"/>
    <w:rsid w:val="00704BFD"/>
    <w:rsid w:val="00705301"/>
    <w:rsid w:val="007054B7"/>
    <w:rsid w:val="00705678"/>
    <w:rsid w:val="007056F3"/>
    <w:rsid w:val="0070593E"/>
    <w:rsid w:val="00705A31"/>
    <w:rsid w:val="00705EFF"/>
    <w:rsid w:val="00705F5E"/>
    <w:rsid w:val="00706179"/>
    <w:rsid w:val="007062ED"/>
    <w:rsid w:val="0070636E"/>
    <w:rsid w:val="00706858"/>
    <w:rsid w:val="00706B9B"/>
    <w:rsid w:val="00706D2B"/>
    <w:rsid w:val="00706EB2"/>
    <w:rsid w:val="0070703D"/>
    <w:rsid w:val="007073FC"/>
    <w:rsid w:val="00707AD8"/>
    <w:rsid w:val="00707D10"/>
    <w:rsid w:val="007101AA"/>
    <w:rsid w:val="00710554"/>
    <w:rsid w:val="007109DB"/>
    <w:rsid w:val="00710AD1"/>
    <w:rsid w:val="00710C80"/>
    <w:rsid w:val="00710E24"/>
    <w:rsid w:val="0071107C"/>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258"/>
    <w:rsid w:val="00713AD3"/>
    <w:rsid w:val="00714040"/>
    <w:rsid w:val="007147CB"/>
    <w:rsid w:val="007147F7"/>
    <w:rsid w:val="00714A4B"/>
    <w:rsid w:val="00714AB4"/>
    <w:rsid w:val="00714B45"/>
    <w:rsid w:val="00714CEC"/>
    <w:rsid w:val="00714F68"/>
    <w:rsid w:val="00715270"/>
    <w:rsid w:val="007156F2"/>
    <w:rsid w:val="0071583A"/>
    <w:rsid w:val="00715B09"/>
    <w:rsid w:val="00715BBA"/>
    <w:rsid w:val="00715CB3"/>
    <w:rsid w:val="00715DA1"/>
    <w:rsid w:val="00715ED3"/>
    <w:rsid w:val="00715F36"/>
    <w:rsid w:val="0071617C"/>
    <w:rsid w:val="00716218"/>
    <w:rsid w:val="00716249"/>
    <w:rsid w:val="00716352"/>
    <w:rsid w:val="007164A6"/>
    <w:rsid w:val="00716681"/>
    <w:rsid w:val="00716703"/>
    <w:rsid w:val="00716A68"/>
    <w:rsid w:val="00716A87"/>
    <w:rsid w:val="00717095"/>
    <w:rsid w:val="00717099"/>
    <w:rsid w:val="0071729B"/>
    <w:rsid w:val="007173EE"/>
    <w:rsid w:val="00717493"/>
    <w:rsid w:val="0071761A"/>
    <w:rsid w:val="00717758"/>
    <w:rsid w:val="0071775B"/>
    <w:rsid w:val="007177E6"/>
    <w:rsid w:val="0071790E"/>
    <w:rsid w:val="00717971"/>
    <w:rsid w:val="00717B71"/>
    <w:rsid w:val="0072042E"/>
    <w:rsid w:val="007205CF"/>
    <w:rsid w:val="007206E8"/>
    <w:rsid w:val="007207C3"/>
    <w:rsid w:val="00720871"/>
    <w:rsid w:val="00720ACB"/>
    <w:rsid w:val="00720BB5"/>
    <w:rsid w:val="00720CA7"/>
    <w:rsid w:val="00720D5E"/>
    <w:rsid w:val="00720E0D"/>
    <w:rsid w:val="00720E20"/>
    <w:rsid w:val="00720EB5"/>
    <w:rsid w:val="00720ECA"/>
    <w:rsid w:val="00721067"/>
    <w:rsid w:val="007210E9"/>
    <w:rsid w:val="00721240"/>
    <w:rsid w:val="007217F2"/>
    <w:rsid w:val="0072197F"/>
    <w:rsid w:val="00721A49"/>
    <w:rsid w:val="00721DAD"/>
    <w:rsid w:val="00721F09"/>
    <w:rsid w:val="0072215B"/>
    <w:rsid w:val="007226DE"/>
    <w:rsid w:val="007228EE"/>
    <w:rsid w:val="00722A56"/>
    <w:rsid w:val="00722D74"/>
    <w:rsid w:val="0072306C"/>
    <w:rsid w:val="00723392"/>
    <w:rsid w:val="0072354B"/>
    <w:rsid w:val="00723695"/>
    <w:rsid w:val="007237B1"/>
    <w:rsid w:val="007237BB"/>
    <w:rsid w:val="00723A6C"/>
    <w:rsid w:val="00723B10"/>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985"/>
    <w:rsid w:val="007269C1"/>
    <w:rsid w:val="00726B24"/>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AA"/>
    <w:rsid w:val="00731CD4"/>
    <w:rsid w:val="00731E2D"/>
    <w:rsid w:val="00732175"/>
    <w:rsid w:val="0073223C"/>
    <w:rsid w:val="007323F6"/>
    <w:rsid w:val="007324BE"/>
    <w:rsid w:val="007324E4"/>
    <w:rsid w:val="007326D7"/>
    <w:rsid w:val="00732A6D"/>
    <w:rsid w:val="00732CD4"/>
    <w:rsid w:val="00732E9C"/>
    <w:rsid w:val="00732FD3"/>
    <w:rsid w:val="0073353D"/>
    <w:rsid w:val="00733689"/>
    <w:rsid w:val="007337E6"/>
    <w:rsid w:val="0073380B"/>
    <w:rsid w:val="00733FAF"/>
    <w:rsid w:val="007340C4"/>
    <w:rsid w:val="00734699"/>
    <w:rsid w:val="00734799"/>
    <w:rsid w:val="007347A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86B"/>
    <w:rsid w:val="00740E2E"/>
    <w:rsid w:val="00740FF1"/>
    <w:rsid w:val="0074127F"/>
    <w:rsid w:val="00741355"/>
    <w:rsid w:val="007418E4"/>
    <w:rsid w:val="00741D56"/>
    <w:rsid w:val="007420D8"/>
    <w:rsid w:val="00742234"/>
    <w:rsid w:val="00742265"/>
    <w:rsid w:val="007425E9"/>
    <w:rsid w:val="00742734"/>
    <w:rsid w:val="00742830"/>
    <w:rsid w:val="007429E8"/>
    <w:rsid w:val="00742AE9"/>
    <w:rsid w:val="00742C1A"/>
    <w:rsid w:val="00742E07"/>
    <w:rsid w:val="00742E7D"/>
    <w:rsid w:val="00742E89"/>
    <w:rsid w:val="00742ED1"/>
    <w:rsid w:val="00742FCF"/>
    <w:rsid w:val="00743186"/>
    <w:rsid w:val="0074338F"/>
    <w:rsid w:val="00743556"/>
    <w:rsid w:val="007435A3"/>
    <w:rsid w:val="00743653"/>
    <w:rsid w:val="007436F9"/>
    <w:rsid w:val="007439F2"/>
    <w:rsid w:val="00743AF7"/>
    <w:rsid w:val="00743F69"/>
    <w:rsid w:val="00744057"/>
    <w:rsid w:val="00744982"/>
    <w:rsid w:val="00744A09"/>
    <w:rsid w:val="00744A39"/>
    <w:rsid w:val="00744BC9"/>
    <w:rsid w:val="0074555F"/>
    <w:rsid w:val="007458D0"/>
    <w:rsid w:val="00745CFD"/>
    <w:rsid w:val="00745D15"/>
    <w:rsid w:val="00745F7C"/>
    <w:rsid w:val="00746081"/>
    <w:rsid w:val="007462E0"/>
    <w:rsid w:val="00746552"/>
    <w:rsid w:val="00746712"/>
    <w:rsid w:val="00746B12"/>
    <w:rsid w:val="00746B87"/>
    <w:rsid w:val="00746D65"/>
    <w:rsid w:val="00747190"/>
    <w:rsid w:val="0074730E"/>
    <w:rsid w:val="007475B0"/>
    <w:rsid w:val="007476FE"/>
    <w:rsid w:val="0074772C"/>
    <w:rsid w:val="00747C06"/>
    <w:rsid w:val="00747C65"/>
    <w:rsid w:val="007502A0"/>
    <w:rsid w:val="00750AF5"/>
    <w:rsid w:val="00750B3E"/>
    <w:rsid w:val="00750B92"/>
    <w:rsid w:val="00750C49"/>
    <w:rsid w:val="007516AF"/>
    <w:rsid w:val="007517AF"/>
    <w:rsid w:val="0075185E"/>
    <w:rsid w:val="007518E2"/>
    <w:rsid w:val="00751A6A"/>
    <w:rsid w:val="00751E3B"/>
    <w:rsid w:val="00751E41"/>
    <w:rsid w:val="007520B8"/>
    <w:rsid w:val="007520E2"/>
    <w:rsid w:val="00752B51"/>
    <w:rsid w:val="00752CD1"/>
    <w:rsid w:val="00752E71"/>
    <w:rsid w:val="00752F88"/>
    <w:rsid w:val="007531ED"/>
    <w:rsid w:val="00753462"/>
    <w:rsid w:val="00753490"/>
    <w:rsid w:val="007537EB"/>
    <w:rsid w:val="00753B1D"/>
    <w:rsid w:val="00753F88"/>
    <w:rsid w:val="007541EA"/>
    <w:rsid w:val="007543DA"/>
    <w:rsid w:val="00754576"/>
    <w:rsid w:val="00754902"/>
    <w:rsid w:val="007549BB"/>
    <w:rsid w:val="00754AB7"/>
    <w:rsid w:val="00754B6C"/>
    <w:rsid w:val="00754B7E"/>
    <w:rsid w:val="00754C6D"/>
    <w:rsid w:val="00754E43"/>
    <w:rsid w:val="00754EAD"/>
    <w:rsid w:val="00754EE7"/>
    <w:rsid w:val="007553C4"/>
    <w:rsid w:val="0075562E"/>
    <w:rsid w:val="00755762"/>
    <w:rsid w:val="007559FB"/>
    <w:rsid w:val="00755BA0"/>
    <w:rsid w:val="00755BE7"/>
    <w:rsid w:val="00755D14"/>
    <w:rsid w:val="00755E8C"/>
    <w:rsid w:val="00756541"/>
    <w:rsid w:val="0075660B"/>
    <w:rsid w:val="00756652"/>
    <w:rsid w:val="007566A7"/>
    <w:rsid w:val="00756A9D"/>
    <w:rsid w:val="00756E49"/>
    <w:rsid w:val="00757153"/>
    <w:rsid w:val="00757361"/>
    <w:rsid w:val="00757427"/>
    <w:rsid w:val="007575A6"/>
    <w:rsid w:val="00757F28"/>
    <w:rsid w:val="00760457"/>
    <w:rsid w:val="007607BD"/>
    <w:rsid w:val="007609B5"/>
    <w:rsid w:val="00760E6A"/>
    <w:rsid w:val="0076144A"/>
    <w:rsid w:val="00761A38"/>
    <w:rsid w:val="00761AAC"/>
    <w:rsid w:val="00761E43"/>
    <w:rsid w:val="00761EA2"/>
    <w:rsid w:val="00762129"/>
    <w:rsid w:val="00762423"/>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923"/>
    <w:rsid w:val="00765A91"/>
    <w:rsid w:val="00765C28"/>
    <w:rsid w:val="00765C61"/>
    <w:rsid w:val="007661AC"/>
    <w:rsid w:val="00766472"/>
    <w:rsid w:val="0076654A"/>
    <w:rsid w:val="00766684"/>
    <w:rsid w:val="007668C1"/>
    <w:rsid w:val="00766EB3"/>
    <w:rsid w:val="0076704D"/>
    <w:rsid w:val="00767A6E"/>
    <w:rsid w:val="00767BA8"/>
    <w:rsid w:val="00767DAD"/>
    <w:rsid w:val="00767DFB"/>
    <w:rsid w:val="00767E65"/>
    <w:rsid w:val="00770250"/>
    <w:rsid w:val="007702E4"/>
    <w:rsid w:val="00770390"/>
    <w:rsid w:val="007706D7"/>
    <w:rsid w:val="00770A7C"/>
    <w:rsid w:val="00770C53"/>
    <w:rsid w:val="00770D9F"/>
    <w:rsid w:val="0077141F"/>
    <w:rsid w:val="00771502"/>
    <w:rsid w:val="00771633"/>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B3C"/>
    <w:rsid w:val="00773DF6"/>
    <w:rsid w:val="007740C9"/>
    <w:rsid w:val="00774604"/>
    <w:rsid w:val="00774656"/>
    <w:rsid w:val="00774757"/>
    <w:rsid w:val="00774A2E"/>
    <w:rsid w:val="00774DEB"/>
    <w:rsid w:val="00774EB2"/>
    <w:rsid w:val="007750D4"/>
    <w:rsid w:val="007752E0"/>
    <w:rsid w:val="00775566"/>
    <w:rsid w:val="007755AD"/>
    <w:rsid w:val="007755B0"/>
    <w:rsid w:val="007755EE"/>
    <w:rsid w:val="00775616"/>
    <w:rsid w:val="00775937"/>
    <w:rsid w:val="00775A3D"/>
    <w:rsid w:val="00775C51"/>
    <w:rsid w:val="00775E16"/>
    <w:rsid w:val="00775F3B"/>
    <w:rsid w:val="0077619F"/>
    <w:rsid w:val="00776208"/>
    <w:rsid w:val="00776214"/>
    <w:rsid w:val="00776300"/>
    <w:rsid w:val="0077661B"/>
    <w:rsid w:val="007766F6"/>
    <w:rsid w:val="007767C8"/>
    <w:rsid w:val="00777335"/>
    <w:rsid w:val="007773B5"/>
    <w:rsid w:val="00777400"/>
    <w:rsid w:val="0077779B"/>
    <w:rsid w:val="0077789E"/>
    <w:rsid w:val="00777A65"/>
    <w:rsid w:val="00777D09"/>
    <w:rsid w:val="00777D8C"/>
    <w:rsid w:val="007800B3"/>
    <w:rsid w:val="007803E2"/>
    <w:rsid w:val="0078049B"/>
    <w:rsid w:val="0078076E"/>
    <w:rsid w:val="00780903"/>
    <w:rsid w:val="00780B5E"/>
    <w:rsid w:val="00780BC8"/>
    <w:rsid w:val="00780D5B"/>
    <w:rsid w:val="00780E74"/>
    <w:rsid w:val="0078157F"/>
    <w:rsid w:val="007815C9"/>
    <w:rsid w:val="0078166E"/>
    <w:rsid w:val="007817AA"/>
    <w:rsid w:val="00781886"/>
    <w:rsid w:val="00781BA6"/>
    <w:rsid w:val="00781BF1"/>
    <w:rsid w:val="00781C79"/>
    <w:rsid w:val="00781CCF"/>
    <w:rsid w:val="00782513"/>
    <w:rsid w:val="0078251D"/>
    <w:rsid w:val="007828E5"/>
    <w:rsid w:val="00782A68"/>
    <w:rsid w:val="00782A79"/>
    <w:rsid w:val="00782B18"/>
    <w:rsid w:val="00782C81"/>
    <w:rsid w:val="00782F14"/>
    <w:rsid w:val="00782F3D"/>
    <w:rsid w:val="0078300A"/>
    <w:rsid w:val="0078307A"/>
    <w:rsid w:val="0078310D"/>
    <w:rsid w:val="007833E8"/>
    <w:rsid w:val="007835FD"/>
    <w:rsid w:val="007837DA"/>
    <w:rsid w:val="00783B9E"/>
    <w:rsid w:val="00783CE2"/>
    <w:rsid w:val="00783EDE"/>
    <w:rsid w:val="00783EF4"/>
    <w:rsid w:val="00783F14"/>
    <w:rsid w:val="00783F4B"/>
    <w:rsid w:val="00783FD3"/>
    <w:rsid w:val="007841FF"/>
    <w:rsid w:val="0078420E"/>
    <w:rsid w:val="00784515"/>
    <w:rsid w:val="00784754"/>
    <w:rsid w:val="0078481B"/>
    <w:rsid w:val="00784BE3"/>
    <w:rsid w:val="00784D31"/>
    <w:rsid w:val="00784FE5"/>
    <w:rsid w:val="00785170"/>
    <w:rsid w:val="007851E7"/>
    <w:rsid w:val="00785200"/>
    <w:rsid w:val="0078531E"/>
    <w:rsid w:val="00785657"/>
    <w:rsid w:val="00785732"/>
    <w:rsid w:val="007858BF"/>
    <w:rsid w:val="00785976"/>
    <w:rsid w:val="007859F7"/>
    <w:rsid w:val="00785B04"/>
    <w:rsid w:val="00785BEB"/>
    <w:rsid w:val="00785C5F"/>
    <w:rsid w:val="00785C83"/>
    <w:rsid w:val="00785CCB"/>
    <w:rsid w:val="00785D13"/>
    <w:rsid w:val="00785E40"/>
    <w:rsid w:val="00785EC6"/>
    <w:rsid w:val="00786266"/>
    <w:rsid w:val="00786348"/>
    <w:rsid w:val="00786565"/>
    <w:rsid w:val="00786923"/>
    <w:rsid w:val="00786D8D"/>
    <w:rsid w:val="00787007"/>
    <w:rsid w:val="007870A6"/>
    <w:rsid w:val="0078711E"/>
    <w:rsid w:val="00787294"/>
    <w:rsid w:val="007873A3"/>
    <w:rsid w:val="007874AF"/>
    <w:rsid w:val="007875B2"/>
    <w:rsid w:val="007875DB"/>
    <w:rsid w:val="007877CE"/>
    <w:rsid w:val="00787BBD"/>
    <w:rsid w:val="00787E00"/>
    <w:rsid w:val="00787F3E"/>
    <w:rsid w:val="00790152"/>
    <w:rsid w:val="00790285"/>
    <w:rsid w:val="00790D01"/>
    <w:rsid w:val="00790E8D"/>
    <w:rsid w:val="00790F75"/>
    <w:rsid w:val="00791018"/>
    <w:rsid w:val="007910D5"/>
    <w:rsid w:val="007911E5"/>
    <w:rsid w:val="007912CD"/>
    <w:rsid w:val="007912D1"/>
    <w:rsid w:val="007918C2"/>
    <w:rsid w:val="00791909"/>
    <w:rsid w:val="007919D2"/>
    <w:rsid w:val="00791AB3"/>
    <w:rsid w:val="00791EF5"/>
    <w:rsid w:val="007923EC"/>
    <w:rsid w:val="007926BA"/>
    <w:rsid w:val="007926F3"/>
    <w:rsid w:val="007927B0"/>
    <w:rsid w:val="007927C6"/>
    <w:rsid w:val="00792803"/>
    <w:rsid w:val="00792A42"/>
    <w:rsid w:val="00792C26"/>
    <w:rsid w:val="00792D03"/>
    <w:rsid w:val="00792E82"/>
    <w:rsid w:val="00792F17"/>
    <w:rsid w:val="00793324"/>
    <w:rsid w:val="00793987"/>
    <w:rsid w:val="00793A07"/>
    <w:rsid w:val="00793C63"/>
    <w:rsid w:val="00794007"/>
    <w:rsid w:val="00794118"/>
    <w:rsid w:val="00794281"/>
    <w:rsid w:val="007944A2"/>
    <w:rsid w:val="00794500"/>
    <w:rsid w:val="00794747"/>
    <w:rsid w:val="00794772"/>
    <w:rsid w:val="00794A1F"/>
    <w:rsid w:val="00794E90"/>
    <w:rsid w:val="0079521B"/>
    <w:rsid w:val="00795293"/>
    <w:rsid w:val="0079531A"/>
    <w:rsid w:val="007953CE"/>
    <w:rsid w:val="00795434"/>
    <w:rsid w:val="007954DF"/>
    <w:rsid w:val="00795795"/>
    <w:rsid w:val="007957C2"/>
    <w:rsid w:val="0079580D"/>
    <w:rsid w:val="00795976"/>
    <w:rsid w:val="00795A27"/>
    <w:rsid w:val="00795BFF"/>
    <w:rsid w:val="00795C1F"/>
    <w:rsid w:val="00795F1E"/>
    <w:rsid w:val="00796121"/>
    <w:rsid w:val="0079616A"/>
    <w:rsid w:val="00796384"/>
    <w:rsid w:val="0079657E"/>
    <w:rsid w:val="0079687B"/>
    <w:rsid w:val="007968BE"/>
    <w:rsid w:val="00796BBA"/>
    <w:rsid w:val="00796C0B"/>
    <w:rsid w:val="00796D20"/>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1E7F"/>
    <w:rsid w:val="007A201A"/>
    <w:rsid w:val="007A25F8"/>
    <w:rsid w:val="007A26E3"/>
    <w:rsid w:val="007A29AA"/>
    <w:rsid w:val="007A3199"/>
    <w:rsid w:val="007A3316"/>
    <w:rsid w:val="007A3705"/>
    <w:rsid w:val="007A38C9"/>
    <w:rsid w:val="007A38CA"/>
    <w:rsid w:val="007A39D5"/>
    <w:rsid w:val="007A3C52"/>
    <w:rsid w:val="007A3FCD"/>
    <w:rsid w:val="007A40D5"/>
    <w:rsid w:val="007A41DB"/>
    <w:rsid w:val="007A4223"/>
    <w:rsid w:val="007A448C"/>
    <w:rsid w:val="007A45DD"/>
    <w:rsid w:val="007A4600"/>
    <w:rsid w:val="007A475A"/>
    <w:rsid w:val="007A4A30"/>
    <w:rsid w:val="007A4C11"/>
    <w:rsid w:val="007A4E46"/>
    <w:rsid w:val="007A50C5"/>
    <w:rsid w:val="007A541E"/>
    <w:rsid w:val="007A58F1"/>
    <w:rsid w:val="007A596C"/>
    <w:rsid w:val="007A5A47"/>
    <w:rsid w:val="007A5A82"/>
    <w:rsid w:val="007A5B9B"/>
    <w:rsid w:val="007A5D89"/>
    <w:rsid w:val="007A609F"/>
    <w:rsid w:val="007A660B"/>
    <w:rsid w:val="007A662E"/>
    <w:rsid w:val="007A66DA"/>
    <w:rsid w:val="007A6759"/>
    <w:rsid w:val="007A6788"/>
    <w:rsid w:val="007A67CD"/>
    <w:rsid w:val="007A6924"/>
    <w:rsid w:val="007A6AC0"/>
    <w:rsid w:val="007A6D1B"/>
    <w:rsid w:val="007A6F17"/>
    <w:rsid w:val="007A784E"/>
    <w:rsid w:val="007A7DBE"/>
    <w:rsid w:val="007B006B"/>
    <w:rsid w:val="007B0392"/>
    <w:rsid w:val="007B096F"/>
    <w:rsid w:val="007B0A5C"/>
    <w:rsid w:val="007B1326"/>
    <w:rsid w:val="007B141D"/>
    <w:rsid w:val="007B1578"/>
    <w:rsid w:val="007B1BD1"/>
    <w:rsid w:val="007B1E84"/>
    <w:rsid w:val="007B1EE1"/>
    <w:rsid w:val="007B1F93"/>
    <w:rsid w:val="007B2450"/>
    <w:rsid w:val="007B257D"/>
    <w:rsid w:val="007B2588"/>
    <w:rsid w:val="007B26FD"/>
    <w:rsid w:val="007B2708"/>
    <w:rsid w:val="007B271A"/>
    <w:rsid w:val="007B2F78"/>
    <w:rsid w:val="007B3325"/>
    <w:rsid w:val="007B3697"/>
    <w:rsid w:val="007B3805"/>
    <w:rsid w:val="007B3D8B"/>
    <w:rsid w:val="007B4814"/>
    <w:rsid w:val="007B48BF"/>
    <w:rsid w:val="007B490A"/>
    <w:rsid w:val="007B4B34"/>
    <w:rsid w:val="007B4B7B"/>
    <w:rsid w:val="007B4C8C"/>
    <w:rsid w:val="007B4D24"/>
    <w:rsid w:val="007B4D9E"/>
    <w:rsid w:val="007B4DBB"/>
    <w:rsid w:val="007B4DD1"/>
    <w:rsid w:val="007B50BF"/>
    <w:rsid w:val="007B53BC"/>
    <w:rsid w:val="007B53CE"/>
    <w:rsid w:val="007B56A1"/>
    <w:rsid w:val="007B58E4"/>
    <w:rsid w:val="007B5946"/>
    <w:rsid w:val="007B5A8F"/>
    <w:rsid w:val="007B5D7C"/>
    <w:rsid w:val="007B5FBF"/>
    <w:rsid w:val="007B6150"/>
    <w:rsid w:val="007B635A"/>
    <w:rsid w:val="007B65B1"/>
    <w:rsid w:val="007B68F4"/>
    <w:rsid w:val="007B6A55"/>
    <w:rsid w:val="007B6A71"/>
    <w:rsid w:val="007B6D2E"/>
    <w:rsid w:val="007B6E20"/>
    <w:rsid w:val="007B6F96"/>
    <w:rsid w:val="007B70DF"/>
    <w:rsid w:val="007B7183"/>
    <w:rsid w:val="007B73A5"/>
    <w:rsid w:val="007B7538"/>
    <w:rsid w:val="007B76A8"/>
    <w:rsid w:val="007B77D1"/>
    <w:rsid w:val="007B7C96"/>
    <w:rsid w:val="007B7CC0"/>
    <w:rsid w:val="007B7D2B"/>
    <w:rsid w:val="007C0AE3"/>
    <w:rsid w:val="007C0B0E"/>
    <w:rsid w:val="007C0B8F"/>
    <w:rsid w:val="007C0DDC"/>
    <w:rsid w:val="007C0DEA"/>
    <w:rsid w:val="007C1397"/>
    <w:rsid w:val="007C13C9"/>
    <w:rsid w:val="007C152E"/>
    <w:rsid w:val="007C1642"/>
    <w:rsid w:val="007C1C95"/>
    <w:rsid w:val="007C2062"/>
    <w:rsid w:val="007C2208"/>
    <w:rsid w:val="007C22B8"/>
    <w:rsid w:val="007C22D8"/>
    <w:rsid w:val="007C2451"/>
    <w:rsid w:val="007C2459"/>
    <w:rsid w:val="007C261A"/>
    <w:rsid w:val="007C26AD"/>
    <w:rsid w:val="007C286E"/>
    <w:rsid w:val="007C2984"/>
    <w:rsid w:val="007C2B74"/>
    <w:rsid w:val="007C2BE0"/>
    <w:rsid w:val="007C2C0B"/>
    <w:rsid w:val="007C2E1A"/>
    <w:rsid w:val="007C2E7F"/>
    <w:rsid w:val="007C304B"/>
    <w:rsid w:val="007C3516"/>
    <w:rsid w:val="007C3637"/>
    <w:rsid w:val="007C3878"/>
    <w:rsid w:val="007C3B25"/>
    <w:rsid w:val="007C3C97"/>
    <w:rsid w:val="007C3DDF"/>
    <w:rsid w:val="007C3EBC"/>
    <w:rsid w:val="007C3F6B"/>
    <w:rsid w:val="007C3FF9"/>
    <w:rsid w:val="007C4423"/>
    <w:rsid w:val="007C4581"/>
    <w:rsid w:val="007C46EC"/>
    <w:rsid w:val="007C4994"/>
    <w:rsid w:val="007C4FA7"/>
    <w:rsid w:val="007C521D"/>
    <w:rsid w:val="007C5293"/>
    <w:rsid w:val="007C52C2"/>
    <w:rsid w:val="007C53FC"/>
    <w:rsid w:val="007C55D2"/>
    <w:rsid w:val="007C58C5"/>
    <w:rsid w:val="007C58D4"/>
    <w:rsid w:val="007C5B3F"/>
    <w:rsid w:val="007C5D1A"/>
    <w:rsid w:val="007C64C9"/>
    <w:rsid w:val="007C6917"/>
    <w:rsid w:val="007C6A0D"/>
    <w:rsid w:val="007C6B37"/>
    <w:rsid w:val="007C6B94"/>
    <w:rsid w:val="007C6D4A"/>
    <w:rsid w:val="007C6EBE"/>
    <w:rsid w:val="007C7322"/>
    <w:rsid w:val="007C73C2"/>
    <w:rsid w:val="007C76F2"/>
    <w:rsid w:val="007C7A1B"/>
    <w:rsid w:val="007C7A89"/>
    <w:rsid w:val="007C7AA1"/>
    <w:rsid w:val="007C7BAA"/>
    <w:rsid w:val="007C7BCB"/>
    <w:rsid w:val="007C7BD4"/>
    <w:rsid w:val="007C7D10"/>
    <w:rsid w:val="007D024A"/>
    <w:rsid w:val="007D02F4"/>
    <w:rsid w:val="007D05B1"/>
    <w:rsid w:val="007D07D7"/>
    <w:rsid w:val="007D0A0F"/>
    <w:rsid w:val="007D0DC9"/>
    <w:rsid w:val="007D1468"/>
    <w:rsid w:val="007D1507"/>
    <w:rsid w:val="007D1C49"/>
    <w:rsid w:val="007D1C56"/>
    <w:rsid w:val="007D1D9D"/>
    <w:rsid w:val="007D1DF7"/>
    <w:rsid w:val="007D1F87"/>
    <w:rsid w:val="007D21C9"/>
    <w:rsid w:val="007D2496"/>
    <w:rsid w:val="007D24B5"/>
    <w:rsid w:val="007D2702"/>
    <w:rsid w:val="007D2B3C"/>
    <w:rsid w:val="007D2CF9"/>
    <w:rsid w:val="007D2E0F"/>
    <w:rsid w:val="007D2EFE"/>
    <w:rsid w:val="007D3061"/>
    <w:rsid w:val="007D31DE"/>
    <w:rsid w:val="007D338B"/>
    <w:rsid w:val="007D33CE"/>
    <w:rsid w:val="007D36AA"/>
    <w:rsid w:val="007D36B9"/>
    <w:rsid w:val="007D38C3"/>
    <w:rsid w:val="007D3A04"/>
    <w:rsid w:val="007D3B72"/>
    <w:rsid w:val="007D3CD2"/>
    <w:rsid w:val="007D3DF6"/>
    <w:rsid w:val="007D3F50"/>
    <w:rsid w:val="007D41DB"/>
    <w:rsid w:val="007D4340"/>
    <w:rsid w:val="007D4795"/>
    <w:rsid w:val="007D4796"/>
    <w:rsid w:val="007D47E2"/>
    <w:rsid w:val="007D4900"/>
    <w:rsid w:val="007D49C6"/>
    <w:rsid w:val="007D4A53"/>
    <w:rsid w:val="007D4F55"/>
    <w:rsid w:val="007D51AD"/>
    <w:rsid w:val="007D521D"/>
    <w:rsid w:val="007D5685"/>
    <w:rsid w:val="007D569C"/>
    <w:rsid w:val="007D5716"/>
    <w:rsid w:val="007D57EA"/>
    <w:rsid w:val="007D5CC2"/>
    <w:rsid w:val="007D5EAC"/>
    <w:rsid w:val="007D615E"/>
    <w:rsid w:val="007D634C"/>
    <w:rsid w:val="007D64BD"/>
    <w:rsid w:val="007D6B81"/>
    <w:rsid w:val="007D6DDE"/>
    <w:rsid w:val="007D6E21"/>
    <w:rsid w:val="007D7659"/>
    <w:rsid w:val="007D77EA"/>
    <w:rsid w:val="007D7885"/>
    <w:rsid w:val="007D78E7"/>
    <w:rsid w:val="007D7CB3"/>
    <w:rsid w:val="007D7EF7"/>
    <w:rsid w:val="007E0167"/>
    <w:rsid w:val="007E02A4"/>
    <w:rsid w:val="007E04B6"/>
    <w:rsid w:val="007E0687"/>
    <w:rsid w:val="007E06AA"/>
    <w:rsid w:val="007E08A5"/>
    <w:rsid w:val="007E0C6E"/>
    <w:rsid w:val="007E0D55"/>
    <w:rsid w:val="007E1077"/>
    <w:rsid w:val="007E1084"/>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263"/>
    <w:rsid w:val="007E3476"/>
    <w:rsid w:val="007E363B"/>
    <w:rsid w:val="007E3956"/>
    <w:rsid w:val="007E39F6"/>
    <w:rsid w:val="007E3E55"/>
    <w:rsid w:val="007E3F56"/>
    <w:rsid w:val="007E4200"/>
    <w:rsid w:val="007E4217"/>
    <w:rsid w:val="007E43F9"/>
    <w:rsid w:val="007E46E9"/>
    <w:rsid w:val="007E4EE7"/>
    <w:rsid w:val="007E50D6"/>
    <w:rsid w:val="007E518C"/>
    <w:rsid w:val="007E5343"/>
    <w:rsid w:val="007E5537"/>
    <w:rsid w:val="007E5762"/>
    <w:rsid w:val="007E5852"/>
    <w:rsid w:val="007E5960"/>
    <w:rsid w:val="007E5E91"/>
    <w:rsid w:val="007E6055"/>
    <w:rsid w:val="007E6278"/>
    <w:rsid w:val="007E62B5"/>
    <w:rsid w:val="007E647B"/>
    <w:rsid w:val="007E6494"/>
    <w:rsid w:val="007E6918"/>
    <w:rsid w:val="007E6B9C"/>
    <w:rsid w:val="007E6D01"/>
    <w:rsid w:val="007E6F10"/>
    <w:rsid w:val="007E7080"/>
    <w:rsid w:val="007E7516"/>
    <w:rsid w:val="007E75CF"/>
    <w:rsid w:val="007E7C1B"/>
    <w:rsid w:val="007E7D46"/>
    <w:rsid w:val="007E7E59"/>
    <w:rsid w:val="007F00FB"/>
    <w:rsid w:val="007F03E4"/>
    <w:rsid w:val="007F05BF"/>
    <w:rsid w:val="007F0702"/>
    <w:rsid w:val="007F08EB"/>
    <w:rsid w:val="007F0DBC"/>
    <w:rsid w:val="007F0E57"/>
    <w:rsid w:val="007F0F95"/>
    <w:rsid w:val="007F1323"/>
    <w:rsid w:val="007F1637"/>
    <w:rsid w:val="007F193C"/>
    <w:rsid w:val="007F1983"/>
    <w:rsid w:val="007F1AF6"/>
    <w:rsid w:val="007F2018"/>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FD1"/>
    <w:rsid w:val="007F56A6"/>
    <w:rsid w:val="007F58BD"/>
    <w:rsid w:val="007F5BB4"/>
    <w:rsid w:val="007F5CF9"/>
    <w:rsid w:val="007F5D84"/>
    <w:rsid w:val="007F5EEF"/>
    <w:rsid w:val="007F60C8"/>
    <w:rsid w:val="007F60E0"/>
    <w:rsid w:val="007F63F6"/>
    <w:rsid w:val="007F6898"/>
    <w:rsid w:val="007F6C12"/>
    <w:rsid w:val="007F6EEB"/>
    <w:rsid w:val="007F708D"/>
    <w:rsid w:val="007F70D2"/>
    <w:rsid w:val="007F70F5"/>
    <w:rsid w:val="007F7477"/>
    <w:rsid w:val="007F7657"/>
    <w:rsid w:val="007F76BB"/>
    <w:rsid w:val="007F77C5"/>
    <w:rsid w:val="007F7BCC"/>
    <w:rsid w:val="007F7BE5"/>
    <w:rsid w:val="007F7CE9"/>
    <w:rsid w:val="007F7CEB"/>
    <w:rsid w:val="00800067"/>
    <w:rsid w:val="008000CD"/>
    <w:rsid w:val="008000E4"/>
    <w:rsid w:val="008003CB"/>
    <w:rsid w:val="008003D6"/>
    <w:rsid w:val="008003ED"/>
    <w:rsid w:val="0080096D"/>
    <w:rsid w:val="00800CE0"/>
    <w:rsid w:val="00800D75"/>
    <w:rsid w:val="008010C6"/>
    <w:rsid w:val="0080116E"/>
    <w:rsid w:val="008012FB"/>
    <w:rsid w:val="0080154C"/>
    <w:rsid w:val="00801877"/>
    <w:rsid w:val="00801A49"/>
    <w:rsid w:val="00801AF1"/>
    <w:rsid w:val="00801C09"/>
    <w:rsid w:val="00802054"/>
    <w:rsid w:val="0080217E"/>
    <w:rsid w:val="008021CB"/>
    <w:rsid w:val="008022AB"/>
    <w:rsid w:val="00802376"/>
    <w:rsid w:val="008023C2"/>
    <w:rsid w:val="008023D7"/>
    <w:rsid w:val="008026CC"/>
    <w:rsid w:val="00802766"/>
    <w:rsid w:val="008027B4"/>
    <w:rsid w:val="008027CB"/>
    <w:rsid w:val="00802861"/>
    <w:rsid w:val="00802BE7"/>
    <w:rsid w:val="00802CE3"/>
    <w:rsid w:val="00802F4C"/>
    <w:rsid w:val="008032E9"/>
    <w:rsid w:val="008033AD"/>
    <w:rsid w:val="00803478"/>
    <w:rsid w:val="00803479"/>
    <w:rsid w:val="008034FA"/>
    <w:rsid w:val="0080372E"/>
    <w:rsid w:val="00803E2D"/>
    <w:rsid w:val="00804250"/>
    <w:rsid w:val="00804689"/>
    <w:rsid w:val="008046F9"/>
    <w:rsid w:val="0080491A"/>
    <w:rsid w:val="00804A96"/>
    <w:rsid w:val="00804D4A"/>
    <w:rsid w:val="00804F1C"/>
    <w:rsid w:val="008050FB"/>
    <w:rsid w:val="00805202"/>
    <w:rsid w:val="008055D8"/>
    <w:rsid w:val="008056CD"/>
    <w:rsid w:val="00805B3B"/>
    <w:rsid w:val="00805E73"/>
    <w:rsid w:val="008066CF"/>
    <w:rsid w:val="0080692F"/>
    <w:rsid w:val="00806B8C"/>
    <w:rsid w:val="00806C00"/>
    <w:rsid w:val="00806F63"/>
    <w:rsid w:val="00807509"/>
    <w:rsid w:val="00807A1F"/>
    <w:rsid w:val="00807B45"/>
    <w:rsid w:val="00807C2C"/>
    <w:rsid w:val="00807F74"/>
    <w:rsid w:val="0081022B"/>
    <w:rsid w:val="0081023A"/>
    <w:rsid w:val="00810686"/>
    <w:rsid w:val="00810986"/>
    <w:rsid w:val="00810DAC"/>
    <w:rsid w:val="008110F9"/>
    <w:rsid w:val="0081149B"/>
    <w:rsid w:val="0081194D"/>
    <w:rsid w:val="008119B3"/>
    <w:rsid w:val="00811BA1"/>
    <w:rsid w:val="00811E92"/>
    <w:rsid w:val="00812167"/>
    <w:rsid w:val="0081250F"/>
    <w:rsid w:val="00812754"/>
    <w:rsid w:val="008127CA"/>
    <w:rsid w:val="0081296C"/>
    <w:rsid w:val="00812C39"/>
    <w:rsid w:val="00812C88"/>
    <w:rsid w:val="00812F21"/>
    <w:rsid w:val="00812F62"/>
    <w:rsid w:val="008132EC"/>
    <w:rsid w:val="008137C0"/>
    <w:rsid w:val="00813935"/>
    <w:rsid w:val="008139AE"/>
    <w:rsid w:val="00813B7C"/>
    <w:rsid w:val="00813E2F"/>
    <w:rsid w:val="008143CD"/>
    <w:rsid w:val="00814645"/>
    <w:rsid w:val="00814994"/>
    <w:rsid w:val="00814CFE"/>
    <w:rsid w:val="00814E5D"/>
    <w:rsid w:val="00814EC9"/>
    <w:rsid w:val="00814F1E"/>
    <w:rsid w:val="008154ED"/>
    <w:rsid w:val="00815590"/>
    <w:rsid w:val="00815607"/>
    <w:rsid w:val="00815812"/>
    <w:rsid w:val="00815950"/>
    <w:rsid w:val="00815A5D"/>
    <w:rsid w:val="00815C55"/>
    <w:rsid w:val="00815F8F"/>
    <w:rsid w:val="00816025"/>
    <w:rsid w:val="008162EE"/>
    <w:rsid w:val="00816305"/>
    <w:rsid w:val="008163C9"/>
    <w:rsid w:val="0081705D"/>
    <w:rsid w:val="008170FA"/>
    <w:rsid w:val="008171E9"/>
    <w:rsid w:val="008175A9"/>
    <w:rsid w:val="00817736"/>
    <w:rsid w:val="00817A15"/>
    <w:rsid w:val="00817C6A"/>
    <w:rsid w:val="008202A7"/>
    <w:rsid w:val="00820400"/>
    <w:rsid w:val="00820780"/>
    <w:rsid w:val="008208DB"/>
    <w:rsid w:val="008208EA"/>
    <w:rsid w:val="00820DB6"/>
    <w:rsid w:val="00820E33"/>
    <w:rsid w:val="00820FD7"/>
    <w:rsid w:val="00821266"/>
    <w:rsid w:val="008212C8"/>
    <w:rsid w:val="008218AB"/>
    <w:rsid w:val="00821962"/>
    <w:rsid w:val="00821A65"/>
    <w:rsid w:val="00821A9E"/>
    <w:rsid w:val="00821CDD"/>
    <w:rsid w:val="00822490"/>
    <w:rsid w:val="00822497"/>
    <w:rsid w:val="00822659"/>
    <w:rsid w:val="0082280F"/>
    <w:rsid w:val="008229B0"/>
    <w:rsid w:val="00822AD2"/>
    <w:rsid w:val="00822BCC"/>
    <w:rsid w:val="00822CAA"/>
    <w:rsid w:val="00822EB3"/>
    <w:rsid w:val="00823155"/>
    <w:rsid w:val="0082341F"/>
    <w:rsid w:val="0082346B"/>
    <w:rsid w:val="008234EE"/>
    <w:rsid w:val="0082410D"/>
    <w:rsid w:val="008241AA"/>
    <w:rsid w:val="00824898"/>
    <w:rsid w:val="00824947"/>
    <w:rsid w:val="00824A7D"/>
    <w:rsid w:val="00824D7C"/>
    <w:rsid w:val="00824E8B"/>
    <w:rsid w:val="0082527C"/>
    <w:rsid w:val="00825335"/>
    <w:rsid w:val="0082570F"/>
    <w:rsid w:val="00825A8A"/>
    <w:rsid w:val="00825F93"/>
    <w:rsid w:val="008263E4"/>
    <w:rsid w:val="00826487"/>
    <w:rsid w:val="008268A6"/>
    <w:rsid w:val="0082697D"/>
    <w:rsid w:val="00826F37"/>
    <w:rsid w:val="0082701D"/>
    <w:rsid w:val="008277F2"/>
    <w:rsid w:val="008278C0"/>
    <w:rsid w:val="00827920"/>
    <w:rsid w:val="00827A98"/>
    <w:rsid w:val="00827D6E"/>
    <w:rsid w:val="0083000E"/>
    <w:rsid w:val="00830117"/>
    <w:rsid w:val="0083016F"/>
    <w:rsid w:val="0083067D"/>
    <w:rsid w:val="008308A6"/>
    <w:rsid w:val="00830B8A"/>
    <w:rsid w:val="00830C2A"/>
    <w:rsid w:val="00830DCE"/>
    <w:rsid w:val="00830E60"/>
    <w:rsid w:val="0083101D"/>
    <w:rsid w:val="00831681"/>
    <w:rsid w:val="00831753"/>
    <w:rsid w:val="00831A84"/>
    <w:rsid w:val="00831C99"/>
    <w:rsid w:val="00831F07"/>
    <w:rsid w:val="00832045"/>
    <w:rsid w:val="008321A3"/>
    <w:rsid w:val="0083242F"/>
    <w:rsid w:val="00832B72"/>
    <w:rsid w:val="00832B89"/>
    <w:rsid w:val="00832D72"/>
    <w:rsid w:val="00832DFD"/>
    <w:rsid w:val="0083308D"/>
    <w:rsid w:val="0083311C"/>
    <w:rsid w:val="0083328F"/>
    <w:rsid w:val="00833514"/>
    <w:rsid w:val="008338C1"/>
    <w:rsid w:val="0083393E"/>
    <w:rsid w:val="00833B46"/>
    <w:rsid w:val="00833B95"/>
    <w:rsid w:val="00833CF3"/>
    <w:rsid w:val="00833D2D"/>
    <w:rsid w:val="00833D59"/>
    <w:rsid w:val="00834300"/>
    <w:rsid w:val="008345FA"/>
    <w:rsid w:val="00834628"/>
    <w:rsid w:val="008347EA"/>
    <w:rsid w:val="00834853"/>
    <w:rsid w:val="008349F9"/>
    <w:rsid w:val="00835221"/>
    <w:rsid w:val="0083544C"/>
    <w:rsid w:val="0083558C"/>
    <w:rsid w:val="00835680"/>
    <w:rsid w:val="00835856"/>
    <w:rsid w:val="00835C3B"/>
    <w:rsid w:val="0083602A"/>
    <w:rsid w:val="008362E2"/>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A"/>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2C33"/>
    <w:rsid w:val="0084313C"/>
    <w:rsid w:val="008431EF"/>
    <w:rsid w:val="00843223"/>
    <w:rsid w:val="008433EA"/>
    <w:rsid w:val="008435F4"/>
    <w:rsid w:val="00843923"/>
    <w:rsid w:val="00843EE7"/>
    <w:rsid w:val="008441C4"/>
    <w:rsid w:val="008443F5"/>
    <w:rsid w:val="008443FF"/>
    <w:rsid w:val="0084468F"/>
    <w:rsid w:val="00844946"/>
    <w:rsid w:val="00844BB3"/>
    <w:rsid w:val="00844D85"/>
    <w:rsid w:val="008454B3"/>
    <w:rsid w:val="00845558"/>
    <w:rsid w:val="0084582F"/>
    <w:rsid w:val="00845C0D"/>
    <w:rsid w:val="00845D84"/>
    <w:rsid w:val="00845EB8"/>
    <w:rsid w:val="00845EB9"/>
    <w:rsid w:val="00845F4A"/>
    <w:rsid w:val="00845FBF"/>
    <w:rsid w:val="00846669"/>
    <w:rsid w:val="00846B8C"/>
    <w:rsid w:val="00846E51"/>
    <w:rsid w:val="00846E70"/>
    <w:rsid w:val="008470C2"/>
    <w:rsid w:val="008471B2"/>
    <w:rsid w:val="0084777D"/>
    <w:rsid w:val="00847957"/>
    <w:rsid w:val="00847B67"/>
    <w:rsid w:val="00847D82"/>
    <w:rsid w:val="00847F4D"/>
    <w:rsid w:val="00847FAB"/>
    <w:rsid w:val="00850093"/>
    <w:rsid w:val="00850499"/>
    <w:rsid w:val="0085079E"/>
    <w:rsid w:val="008508D4"/>
    <w:rsid w:val="00850B07"/>
    <w:rsid w:val="00850C8A"/>
    <w:rsid w:val="00850DD0"/>
    <w:rsid w:val="00851059"/>
    <w:rsid w:val="008512BF"/>
    <w:rsid w:val="00851335"/>
    <w:rsid w:val="00851810"/>
    <w:rsid w:val="008518B7"/>
    <w:rsid w:val="00851980"/>
    <w:rsid w:val="00851D6E"/>
    <w:rsid w:val="00852274"/>
    <w:rsid w:val="00852309"/>
    <w:rsid w:val="008526A3"/>
    <w:rsid w:val="00852AA9"/>
    <w:rsid w:val="00852C00"/>
    <w:rsid w:val="008530DB"/>
    <w:rsid w:val="008533C1"/>
    <w:rsid w:val="008536B7"/>
    <w:rsid w:val="00853828"/>
    <w:rsid w:val="00853D51"/>
    <w:rsid w:val="00853D82"/>
    <w:rsid w:val="00853EA4"/>
    <w:rsid w:val="00853F9F"/>
    <w:rsid w:val="00853FD2"/>
    <w:rsid w:val="008541D2"/>
    <w:rsid w:val="0085426C"/>
    <w:rsid w:val="008542FB"/>
    <w:rsid w:val="00854B4C"/>
    <w:rsid w:val="00854EC9"/>
    <w:rsid w:val="00855034"/>
    <w:rsid w:val="00855062"/>
    <w:rsid w:val="00855468"/>
    <w:rsid w:val="00855588"/>
    <w:rsid w:val="00855AAA"/>
    <w:rsid w:val="00855BE8"/>
    <w:rsid w:val="00855C4B"/>
    <w:rsid w:val="00855D0A"/>
    <w:rsid w:val="00855DCA"/>
    <w:rsid w:val="00856084"/>
    <w:rsid w:val="00856150"/>
    <w:rsid w:val="0085615E"/>
    <w:rsid w:val="00856816"/>
    <w:rsid w:val="00856A86"/>
    <w:rsid w:val="008570DB"/>
    <w:rsid w:val="00857200"/>
    <w:rsid w:val="00857693"/>
    <w:rsid w:val="00857755"/>
    <w:rsid w:val="008578B0"/>
    <w:rsid w:val="008578BE"/>
    <w:rsid w:val="0085797A"/>
    <w:rsid w:val="00857994"/>
    <w:rsid w:val="00857A05"/>
    <w:rsid w:val="00857B17"/>
    <w:rsid w:val="00857BC8"/>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B3E"/>
    <w:rsid w:val="00862BC0"/>
    <w:rsid w:val="00862C05"/>
    <w:rsid w:val="00862C1F"/>
    <w:rsid w:val="00862D53"/>
    <w:rsid w:val="00862F95"/>
    <w:rsid w:val="00862FC3"/>
    <w:rsid w:val="0086302E"/>
    <w:rsid w:val="00863370"/>
    <w:rsid w:val="0086356D"/>
    <w:rsid w:val="00863718"/>
    <w:rsid w:val="00863A4E"/>
    <w:rsid w:val="00863C0D"/>
    <w:rsid w:val="00864384"/>
    <w:rsid w:val="008645B2"/>
    <w:rsid w:val="00864B18"/>
    <w:rsid w:val="00864C25"/>
    <w:rsid w:val="00864F5B"/>
    <w:rsid w:val="00864F92"/>
    <w:rsid w:val="00865400"/>
    <w:rsid w:val="0086586D"/>
    <w:rsid w:val="008658B2"/>
    <w:rsid w:val="00865904"/>
    <w:rsid w:val="00865C4D"/>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7C"/>
    <w:rsid w:val="008711F8"/>
    <w:rsid w:val="00871474"/>
    <w:rsid w:val="008715AD"/>
    <w:rsid w:val="00871798"/>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9"/>
    <w:rsid w:val="0087518E"/>
    <w:rsid w:val="00875331"/>
    <w:rsid w:val="0087560B"/>
    <w:rsid w:val="00875623"/>
    <w:rsid w:val="0087581C"/>
    <w:rsid w:val="00875A08"/>
    <w:rsid w:val="00875DAC"/>
    <w:rsid w:val="00876253"/>
    <w:rsid w:val="0087658C"/>
    <w:rsid w:val="008767FB"/>
    <w:rsid w:val="00876A2C"/>
    <w:rsid w:val="00876AAC"/>
    <w:rsid w:val="00876C2A"/>
    <w:rsid w:val="00877220"/>
    <w:rsid w:val="00877338"/>
    <w:rsid w:val="00877483"/>
    <w:rsid w:val="00877A4E"/>
    <w:rsid w:val="0088012F"/>
    <w:rsid w:val="00880373"/>
    <w:rsid w:val="008806D5"/>
    <w:rsid w:val="00880C90"/>
    <w:rsid w:val="0088112A"/>
    <w:rsid w:val="008811B2"/>
    <w:rsid w:val="00881221"/>
    <w:rsid w:val="008812FF"/>
    <w:rsid w:val="00881472"/>
    <w:rsid w:val="00881A29"/>
    <w:rsid w:val="00881BA8"/>
    <w:rsid w:val="00881C0B"/>
    <w:rsid w:val="00881CB5"/>
    <w:rsid w:val="00881FC7"/>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0B2"/>
    <w:rsid w:val="00884320"/>
    <w:rsid w:val="00884472"/>
    <w:rsid w:val="008845ED"/>
    <w:rsid w:val="00884743"/>
    <w:rsid w:val="00884755"/>
    <w:rsid w:val="0088476A"/>
    <w:rsid w:val="00884A0D"/>
    <w:rsid w:val="00884D0B"/>
    <w:rsid w:val="00885486"/>
    <w:rsid w:val="008855D8"/>
    <w:rsid w:val="0088560E"/>
    <w:rsid w:val="0088568D"/>
    <w:rsid w:val="0088570F"/>
    <w:rsid w:val="00885AEA"/>
    <w:rsid w:val="00885B6A"/>
    <w:rsid w:val="00885F17"/>
    <w:rsid w:val="00885FAC"/>
    <w:rsid w:val="00885FAD"/>
    <w:rsid w:val="00886002"/>
    <w:rsid w:val="0088615A"/>
    <w:rsid w:val="00886364"/>
    <w:rsid w:val="0088657D"/>
    <w:rsid w:val="00886766"/>
    <w:rsid w:val="008867C6"/>
    <w:rsid w:val="0088686E"/>
    <w:rsid w:val="00887105"/>
    <w:rsid w:val="008871F2"/>
    <w:rsid w:val="008872EA"/>
    <w:rsid w:val="00887525"/>
    <w:rsid w:val="008876AE"/>
    <w:rsid w:val="008878D1"/>
    <w:rsid w:val="00887A91"/>
    <w:rsid w:val="00887B1C"/>
    <w:rsid w:val="00887B2A"/>
    <w:rsid w:val="00887B6F"/>
    <w:rsid w:val="00887B7E"/>
    <w:rsid w:val="00887BDC"/>
    <w:rsid w:val="008901BF"/>
    <w:rsid w:val="00890849"/>
    <w:rsid w:val="00890CEE"/>
    <w:rsid w:val="00890E77"/>
    <w:rsid w:val="00890FE6"/>
    <w:rsid w:val="00891080"/>
    <w:rsid w:val="008910BE"/>
    <w:rsid w:val="0089126A"/>
    <w:rsid w:val="00891428"/>
    <w:rsid w:val="0089153B"/>
    <w:rsid w:val="00891669"/>
    <w:rsid w:val="00891891"/>
    <w:rsid w:val="008919CA"/>
    <w:rsid w:val="00891CEE"/>
    <w:rsid w:val="00891D42"/>
    <w:rsid w:val="008923B9"/>
    <w:rsid w:val="008924DA"/>
    <w:rsid w:val="00892CE0"/>
    <w:rsid w:val="00892E19"/>
    <w:rsid w:val="0089343A"/>
    <w:rsid w:val="00893570"/>
    <w:rsid w:val="0089390A"/>
    <w:rsid w:val="0089394A"/>
    <w:rsid w:val="00893A87"/>
    <w:rsid w:val="00893C2F"/>
    <w:rsid w:val="00893C40"/>
    <w:rsid w:val="00893CB9"/>
    <w:rsid w:val="00893DF5"/>
    <w:rsid w:val="00893E2F"/>
    <w:rsid w:val="00893ECB"/>
    <w:rsid w:val="00894497"/>
    <w:rsid w:val="00894AE2"/>
    <w:rsid w:val="00894FCB"/>
    <w:rsid w:val="0089527D"/>
    <w:rsid w:val="00895447"/>
    <w:rsid w:val="008958C6"/>
    <w:rsid w:val="00895AB8"/>
    <w:rsid w:val="00895E99"/>
    <w:rsid w:val="00895EB9"/>
    <w:rsid w:val="00895F7F"/>
    <w:rsid w:val="0089623A"/>
    <w:rsid w:val="008962C2"/>
    <w:rsid w:val="0089638C"/>
    <w:rsid w:val="00896629"/>
    <w:rsid w:val="00896690"/>
    <w:rsid w:val="008969EB"/>
    <w:rsid w:val="00896CAE"/>
    <w:rsid w:val="00896D8A"/>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4F9"/>
    <w:rsid w:val="008A0828"/>
    <w:rsid w:val="008A0B16"/>
    <w:rsid w:val="008A0D1C"/>
    <w:rsid w:val="008A0D32"/>
    <w:rsid w:val="008A0D3D"/>
    <w:rsid w:val="008A104A"/>
    <w:rsid w:val="008A11B7"/>
    <w:rsid w:val="008A163C"/>
    <w:rsid w:val="008A17D4"/>
    <w:rsid w:val="008A17D5"/>
    <w:rsid w:val="008A193C"/>
    <w:rsid w:val="008A195A"/>
    <w:rsid w:val="008A19BA"/>
    <w:rsid w:val="008A1AE2"/>
    <w:rsid w:val="008A207A"/>
    <w:rsid w:val="008A2135"/>
    <w:rsid w:val="008A21ED"/>
    <w:rsid w:val="008A2265"/>
    <w:rsid w:val="008A235B"/>
    <w:rsid w:val="008A23D9"/>
    <w:rsid w:val="008A2531"/>
    <w:rsid w:val="008A26F6"/>
    <w:rsid w:val="008A2945"/>
    <w:rsid w:val="008A2B57"/>
    <w:rsid w:val="008A2D04"/>
    <w:rsid w:val="008A309A"/>
    <w:rsid w:val="008A31FF"/>
    <w:rsid w:val="008A3231"/>
    <w:rsid w:val="008A3472"/>
    <w:rsid w:val="008A37DB"/>
    <w:rsid w:val="008A391D"/>
    <w:rsid w:val="008A3A7F"/>
    <w:rsid w:val="008A3BDB"/>
    <w:rsid w:val="008A3BE2"/>
    <w:rsid w:val="008A404E"/>
    <w:rsid w:val="008A4381"/>
    <w:rsid w:val="008A44B7"/>
    <w:rsid w:val="008A44C4"/>
    <w:rsid w:val="008A44F9"/>
    <w:rsid w:val="008A464A"/>
    <w:rsid w:val="008A471E"/>
    <w:rsid w:val="008A4B13"/>
    <w:rsid w:val="008A53E0"/>
    <w:rsid w:val="008A5560"/>
    <w:rsid w:val="008A5646"/>
    <w:rsid w:val="008A57A6"/>
    <w:rsid w:val="008A5D6E"/>
    <w:rsid w:val="008A5E4E"/>
    <w:rsid w:val="008A630A"/>
    <w:rsid w:val="008A632B"/>
    <w:rsid w:val="008A67B0"/>
    <w:rsid w:val="008A6E6D"/>
    <w:rsid w:val="008A6F29"/>
    <w:rsid w:val="008A6FDA"/>
    <w:rsid w:val="008A710A"/>
    <w:rsid w:val="008A783F"/>
    <w:rsid w:val="008A788B"/>
    <w:rsid w:val="008A7C5C"/>
    <w:rsid w:val="008A7EC1"/>
    <w:rsid w:val="008A7F26"/>
    <w:rsid w:val="008B02F8"/>
    <w:rsid w:val="008B0311"/>
    <w:rsid w:val="008B035F"/>
    <w:rsid w:val="008B03C4"/>
    <w:rsid w:val="008B063F"/>
    <w:rsid w:val="008B0842"/>
    <w:rsid w:val="008B0CD2"/>
    <w:rsid w:val="008B12B4"/>
    <w:rsid w:val="008B154E"/>
    <w:rsid w:val="008B1953"/>
    <w:rsid w:val="008B1A9A"/>
    <w:rsid w:val="008B2315"/>
    <w:rsid w:val="008B23B4"/>
    <w:rsid w:val="008B2480"/>
    <w:rsid w:val="008B2674"/>
    <w:rsid w:val="008B280E"/>
    <w:rsid w:val="008B2A46"/>
    <w:rsid w:val="008B2B0F"/>
    <w:rsid w:val="008B2B38"/>
    <w:rsid w:val="008B2EF3"/>
    <w:rsid w:val="008B356D"/>
    <w:rsid w:val="008B36CA"/>
    <w:rsid w:val="008B3981"/>
    <w:rsid w:val="008B3A7A"/>
    <w:rsid w:val="008B3DFD"/>
    <w:rsid w:val="008B3E0D"/>
    <w:rsid w:val="008B40E8"/>
    <w:rsid w:val="008B458D"/>
    <w:rsid w:val="008B4819"/>
    <w:rsid w:val="008B49B1"/>
    <w:rsid w:val="008B49B5"/>
    <w:rsid w:val="008B4A63"/>
    <w:rsid w:val="008B4BB4"/>
    <w:rsid w:val="008B4C3B"/>
    <w:rsid w:val="008B4F51"/>
    <w:rsid w:val="008B5258"/>
    <w:rsid w:val="008B5319"/>
    <w:rsid w:val="008B5640"/>
    <w:rsid w:val="008B56D1"/>
    <w:rsid w:val="008B5811"/>
    <w:rsid w:val="008B592E"/>
    <w:rsid w:val="008B5969"/>
    <w:rsid w:val="008B5A12"/>
    <w:rsid w:val="008B5D21"/>
    <w:rsid w:val="008B5D42"/>
    <w:rsid w:val="008B61B0"/>
    <w:rsid w:val="008B6265"/>
    <w:rsid w:val="008B6460"/>
    <w:rsid w:val="008B6691"/>
    <w:rsid w:val="008B671D"/>
    <w:rsid w:val="008B67D3"/>
    <w:rsid w:val="008B681C"/>
    <w:rsid w:val="008B694E"/>
    <w:rsid w:val="008B6A9C"/>
    <w:rsid w:val="008B7118"/>
    <w:rsid w:val="008B7270"/>
    <w:rsid w:val="008B72E8"/>
    <w:rsid w:val="008B7325"/>
    <w:rsid w:val="008B7451"/>
    <w:rsid w:val="008B7782"/>
    <w:rsid w:val="008B7BBC"/>
    <w:rsid w:val="008B7EE2"/>
    <w:rsid w:val="008C0124"/>
    <w:rsid w:val="008C0275"/>
    <w:rsid w:val="008C031C"/>
    <w:rsid w:val="008C03B2"/>
    <w:rsid w:val="008C0AD4"/>
    <w:rsid w:val="008C13B3"/>
    <w:rsid w:val="008C13C6"/>
    <w:rsid w:val="008C18FE"/>
    <w:rsid w:val="008C18FF"/>
    <w:rsid w:val="008C1A06"/>
    <w:rsid w:val="008C1BB3"/>
    <w:rsid w:val="008C20BE"/>
    <w:rsid w:val="008C2332"/>
    <w:rsid w:val="008C236B"/>
    <w:rsid w:val="008C2523"/>
    <w:rsid w:val="008C2675"/>
    <w:rsid w:val="008C26EB"/>
    <w:rsid w:val="008C26EF"/>
    <w:rsid w:val="008C2B17"/>
    <w:rsid w:val="008C2D42"/>
    <w:rsid w:val="008C2DA2"/>
    <w:rsid w:val="008C2E9B"/>
    <w:rsid w:val="008C2F67"/>
    <w:rsid w:val="008C31AD"/>
    <w:rsid w:val="008C32A1"/>
    <w:rsid w:val="008C3556"/>
    <w:rsid w:val="008C3806"/>
    <w:rsid w:val="008C390F"/>
    <w:rsid w:val="008C3C70"/>
    <w:rsid w:val="008C3D0B"/>
    <w:rsid w:val="008C4118"/>
    <w:rsid w:val="008C4245"/>
    <w:rsid w:val="008C42C3"/>
    <w:rsid w:val="008C456C"/>
    <w:rsid w:val="008C4E5F"/>
    <w:rsid w:val="008C5394"/>
    <w:rsid w:val="008C5673"/>
    <w:rsid w:val="008C5B51"/>
    <w:rsid w:val="008C5B6E"/>
    <w:rsid w:val="008C5D28"/>
    <w:rsid w:val="008C5DB4"/>
    <w:rsid w:val="008C603B"/>
    <w:rsid w:val="008C6365"/>
    <w:rsid w:val="008C64A7"/>
    <w:rsid w:val="008C656E"/>
    <w:rsid w:val="008C67BB"/>
    <w:rsid w:val="008C688C"/>
    <w:rsid w:val="008C6999"/>
    <w:rsid w:val="008C6BD1"/>
    <w:rsid w:val="008C6C7B"/>
    <w:rsid w:val="008C6CD2"/>
    <w:rsid w:val="008C6E1A"/>
    <w:rsid w:val="008C7127"/>
    <w:rsid w:val="008C7158"/>
    <w:rsid w:val="008D04CE"/>
    <w:rsid w:val="008D054A"/>
    <w:rsid w:val="008D05B1"/>
    <w:rsid w:val="008D07E9"/>
    <w:rsid w:val="008D0997"/>
    <w:rsid w:val="008D0B6D"/>
    <w:rsid w:val="008D0D41"/>
    <w:rsid w:val="008D10E7"/>
    <w:rsid w:val="008D11FD"/>
    <w:rsid w:val="008D150E"/>
    <w:rsid w:val="008D1691"/>
    <w:rsid w:val="008D17BA"/>
    <w:rsid w:val="008D1879"/>
    <w:rsid w:val="008D194A"/>
    <w:rsid w:val="008D1AFB"/>
    <w:rsid w:val="008D1BFD"/>
    <w:rsid w:val="008D1CEA"/>
    <w:rsid w:val="008D1DB2"/>
    <w:rsid w:val="008D1F6E"/>
    <w:rsid w:val="008D1FB5"/>
    <w:rsid w:val="008D1FC7"/>
    <w:rsid w:val="008D247F"/>
    <w:rsid w:val="008D273C"/>
    <w:rsid w:val="008D280E"/>
    <w:rsid w:val="008D2849"/>
    <w:rsid w:val="008D2C10"/>
    <w:rsid w:val="008D2E7C"/>
    <w:rsid w:val="008D2FB4"/>
    <w:rsid w:val="008D318A"/>
    <w:rsid w:val="008D3491"/>
    <w:rsid w:val="008D3629"/>
    <w:rsid w:val="008D3768"/>
    <w:rsid w:val="008D3C1A"/>
    <w:rsid w:val="008D3D2F"/>
    <w:rsid w:val="008D46BD"/>
    <w:rsid w:val="008D4CA8"/>
    <w:rsid w:val="008D4FAB"/>
    <w:rsid w:val="008D519F"/>
    <w:rsid w:val="008D5232"/>
    <w:rsid w:val="008D5251"/>
    <w:rsid w:val="008D5653"/>
    <w:rsid w:val="008D5879"/>
    <w:rsid w:val="008D58FC"/>
    <w:rsid w:val="008D5993"/>
    <w:rsid w:val="008D5B0E"/>
    <w:rsid w:val="008D5B1D"/>
    <w:rsid w:val="008D626F"/>
    <w:rsid w:val="008D662B"/>
    <w:rsid w:val="008D66BA"/>
    <w:rsid w:val="008D6A11"/>
    <w:rsid w:val="008D7008"/>
    <w:rsid w:val="008D734A"/>
    <w:rsid w:val="008D7400"/>
    <w:rsid w:val="008D75B7"/>
    <w:rsid w:val="008D75FD"/>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D5"/>
    <w:rsid w:val="008E2016"/>
    <w:rsid w:val="008E244F"/>
    <w:rsid w:val="008E25E4"/>
    <w:rsid w:val="008E2658"/>
    <w:rsid w:val="008E26AC"/>
    <w:rsid w:val="008E286A"/>
    <w:rsid w:val="008E2944"/>
    <w:rsid w:val="008E3073"/>
    <w:rsid w:val="008E30C7"/>
    <w:rsid w:val="008E313A"/>
    <w:rsid w:val="008E3422"/>
    <w:rsid w:val="008E364D"/>
    <w:rsid w:val="008E385C"/>
    <w:rsid w:val="008E3B8F"/>
    <w:rsid w:val="008E3C68"/>
    <w:rsid w:val="008E3C78"/>
    <w:rsid w:val="008E3D3E"/>
    <w:rsid w:val="008E459C"/>
    <w:rsid w:val="008E4790"/>
    <w:rsid w:val="008E47E7"/>
    <w:rsid w:val="008E482B"/>
    <w:rsid w:val="008E4A7E"/>
    <w:rsid w:val="008E4CDF"/>
    <w:rsid w:val="008E5265"/>
    <w:rsid w:val="008E5321"/>
    <w:rsid w:val="008E5392"/>
    <w:rsid w:val="008E5702"/>
    <w:rsid w:val="008E590B"/>
    <w:rsid w:val="008E5B43"/>
    <w:rsid w:val="008E6069"/>
    <w:rsid w:val="008E6182"/>
    <w:rsid w:val="008E6285"/>
    <w:rsid w:val="008E64E5"/>
    <w:rsid w:val="008E6E7C"/>
    <w:rsid w:val="008E70E3"/>
    <w:rsid w:val="008E75F5"/>
    <w:rsid w:val="008E7611"/>
    <w:rsid w:val="008E7A29"/>
    <w:rsid w:val="008F0214"/>
    <w:rsid w:val="008F03D9"/>
    <w:rsid w:val="008F058C"/>
    <w:rsid w:val="008F0CA7"/>
    <w:rsid w:val="008F0CBA"/>
    <w:rsid w:val="008F0F27"/>
    <w:rsid w:val="008F111F"/>
    <w:rsid w:val="008F159F"/>
    <w:rsid w:val="008F15F8"/>
    <w:rsid w:val="008F16CB"/>
    <w:rsid w:val="008F1A9E"/>
    <w:rsid w:val="008F1C8F"/>
    <w:rsid w:val="008F1E9D"/>
    <w:rsid w:val="008F2192"/>
    <w:rsid w:val="008F245D"/>
    <w:rsid w:val="008F251F"/>
    <w:rsid w:val="008F254B"/>
    <w:rsid w:val="008F2757"/>
    <w:rsid w:val="008F3107"/>
    <w:rsid w:val="008F340A"/>
    <w:rsid w:val="008F35EB"/>
    <w:rsid w:val="008F3857"/>
    <w:rsid w:val="008F390F"/>
    <w:rsid w:val="008F39B5"/>
    <w:rsid w:val="008F3B30"/>
    <w:rsid w:val="008F3D88"/>
    <w:rsid w:val="008F3DED"/>
    <w:rsid w:val="008F3ED1"/>
    <w:rsid w:val="008F3F4F"/>
    <w:rsid w:val="008F418D"/>
    <w:rsid w:val="008F4323"/>
    <w:rsid w:val="008F45BA"/>
    <w:rsid w:val="008F45C1"/>
    <w:rsid w:val="008F45E5"/>
    <w:rsid w:val="008F4AAA"/>
    <w:rsid w:val="008F4AE5"/>
    <w:rsid w:val="008F4BB0"/>
    <w:rsid w:val="008F4BDF"/>
    <w:rsid w:val="008F4E32"/>
    <w:rsid w:val="008F4F55"/>
    <w:rsid w:val="008F5028"/>
    <w:rsid w:val="008F50F7"/>
    <w:rsid w:val="008F5226"/>
    <w:rsid w:val="008F52B4"/>
    <w:rsid w:val="008F5386"/>
    <w:rsid w:val="008F548B"/>
    <w:rsid w:val="008F56F6"/>
    <w:rsid w:val="008F5734"/>
    <w:rsid w:val="008F5A81"/>
    <w:rsid w:val="008F5C4F"/>
    <w:rsid w:val="008F5CB0"/>
    <w:rsid w:val="008F5D29"/>
    <w:rsid w:val="008F5DB1"/>
    <w:rsid w:val="008F5F29"/>
    <w:rsid w:val="008F5FDA"/>
    <w:rsid w:val="008F6062"/>
    <w:rsid w:val="008F60C9"/>
    <w:rsid w:val="008F6162"/>
    <w:rsid w:val="008F6275"/>
    <w:rsid w:val="008F67AF"/>
    <w:rsid w:val="008F67D4"/>
    <w:rsid w:val="008F6831"/>
    <w:rsid w:val="008F68E4"/>
    <w:rsid w:val="008F693B"/>
    <w:rsid w:val="008F6BD2"/>
    <w:rsid w:val="008F6FC0"/>
    <w:rsid w:val="008F7001"/>
    <w:rsid w:val="008F72D6"/>
    <w:rsid w:val="008F75EF"/>
    <w:rsid w:val="008F77EC"/>
    <w:rsid w:val="008F79C7"/>
    <w:rsid w:val="008F7B09"/>
    <w:rsid w:val="008F7BF2"/>
    <w:rsid w:val="00900460"/>
    <w:rsid w:val="00900470"/>
    <w:rsid w:val="00900543"/>
    <w:rsid w:val="00900865"/>
    <w:rsid w:val="00900ACD"/>
    <w:rsid w:val="0090113B"/>
    <w:rsid w:val="0090146A"/>
    <w:rsid w:val="009014CD"/>
    <w:rsid w:val="0090150E"/>
    <w:rsid w:val="009017B1"/>
    <w:rsid w:val="00901B6E"/>
    <w:rsid w:val="00901E2C"/>
    <w:rsid w:val="0090250F"/>
    <w:rsid w:val="009025C3"/>
    <w:rsid w:val="0090261B"/>
    <w:rsid w:val="00902864"/>
    <w:rsid w:val="009029E9"/>
    <w:rsid w:val="00902CD9"/>
    <w:rsid w:val="00903014"/>
    <w:rsid w:val="0090310B"/>
    <w:rsid w:val="0090330D"/>
    <w:rsid w:val="009034B6"/>
    <w:rsid w:val="009036A1"/>
    <w:rsid w:val="00903782"/>
    <w:rsid w:val="009037BA"/>
    <w:rsid w:val="0090393A"/>
    <w:rsid w:val="00903BF1"/>
    <w:rsid w:val="00903D84"/>
    <w:rsid w:val="00903DB6"/>
    <w:rsid w:val="00904036"/>
    <w:rsid w:val="009040BD"/>
    <w:rsid w:val="009040C6"/>
    <w:rsid w:val="009043C9"/>
    <w:rsid w:val="009044EC"/>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528"/>
    <w:rsid w:val="009068EA"/>
    <w:rsid w:val="0090692D"/>
    <w:rsid w:val="009069CB"/>
    <w:rsid w:val="00906C0A"/>
    <w:rsid w:val="00906DCA"/>
    <w:rsid w:val="00906E69"/>
    <w:rsid w:val="00906EE5"/>
    <w:rsid w:val="009070B6"/>
    <w:rsid w:val="00907122"/>
    <w:rsid w:val="00907201"/>
    <w:rsid w:val="009072D8"/>
    <w:rsid w:val="009078AA"/>
    <w:rsid w:val="00907BBB"/>
    <w:rsid w:val="00907E7A"/>
    <w:rsid w:val="0091016E"/>
    <w:rsid w:val="0091025E"/>
    <w:rsid w:val="00910269"/>
    <w:rsid w:val="00910342"/>
    <w:rsid w:val="00910884"/>
    <w:rsid w:val="009108C7"/>
    <w:rsid w:val="009108DA"/>
    <w:rsid w:val="00910A22"/>
    <w:rsid w:val="00910DA7"/>
    <w:rsid w:val="00910DD9"/>
    <w:rsid w:val="00910F3A"/>
    <w:rsid w:val="009116FC"/>
    <w:rsid w:val="00911711"/>
    <w:rsid w:val="00911A50"/>
    <w:rsid w:val="00911ABC"/>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416A"/>
    <w:rsid w:val="009141C0"/>
    <w:rsid w:val="0091491B"/>
    <w:rsid w:val="00914D12"/>
    <w:rsid w:val="00914E95"/>
    <w:rsid w:val="00915377"/>
    <w:rsid w:val="0091538A"/>
    <w:rsid w:val="0091573E"/>
    <w:rsid w:val="00915815"/>
    <w:rsid w:val="00915863"/>
    <w:rsid w:val="00915A5F"/>
    <w:rsid w:val="00915FA8"/>
    <w:rsid w:val="00916589"/>
    <w:rsid w:val="00916C8E"/>
    <w:rsid w:val="00916D6C"/>
    <w:rsid w:val="00917052"/>
    <w:rsid w:val="009171D4"/>
    <w:rsid w:val="009172B9"/>
    <w:rsid w:val="0091731C"/>
    <w:rsid w:val="009173B9"/>
    <w:rsid w:val="00917B5E"/>
    <w:rsid w:val="00917B62"/>
    <w:rsid w:val="00917C57"/>
    <w:rsid w:val="00917CED"/>
    <w:rsid w:val="00917F34"/>
    <w:rsid w:val="00920183"/>
    <w:rsid w:val="00920739"/>
    <w:rsid w:val="00920B66"/>
    <w:rsid w:val="00921133"/>
    <w:rsid w:val="00921146"/>
    <w:rsid w:val="00921316"/>
    <w:rsid w:val="009215D9"/>
    <w:rsid w:val="009215E0"/>
    <w:rsid w:val="009218DC"/>
    <w:rsid w:val="00921FFA"/>
    <w:rsid w:val="009224FA"/>
    <w:rsid w:val="0092260E"/>
    <w:rsid w:val="009226EA"/>
    <w:rsid w:val="00922DAA"/>
    <w:rsid w:val="00922FFA"/>
    <w:rsid w:val="009231B4"/>
    <w:rsid w:val="009231F2"/>
    <w:rsid w:val="009234B3"/>
    <w:rsid w:val="00923753"/>
    <w:rsid w:val="00923A6E"/>
    <w:rsid w:val="00923BA2"/>
    <w:rsid w:val="00923E8A"/>
    <w:rsid w:val="0092494C"/>
    <w:rsid w:val="0092532D"/>
    <w:rsid w:val="0092572E"/>
    <w:rsid w:val="009257AD"/>
    <w:rsid w:val="0092599C"/>
    <w:rsid w:val="009259E6"/>
    <w:rsid w:val="00925FF0"/>
    <w:rsid w:val="0092611B"/>
    <w:rsid w:val="00926395"/>
    <w:rsid w:val="00926430"/>
    <w:rsid w:val="009264BB"/>
    <w:rsid w:val="00926966"/>
    <w:rsid w:val="009269B4"/>
    <w:rsid w:val="00926A9A"/>
    <w:rsid w:val="00926ADD"/>
    <w:rsid w:val="00926C62"/>
    <w:rsid w:val="00926DB7"/>
    <w:rsid w:val="00927010"/>
    <w:rsid w:val="00927135"/>
    <w:rsid w:val="0092718C"/>
    <w:rsid w:val="009271E3"/>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B2D"/>
    <w:rsid w:val="00931C65"/>
    <w:rsid w:val="009321A5"/>
    <w:rsid w:val="0093230A"/>
    <w:rsid w:val="009323BE"/>
    <w:rsid w:val="009323FC"/>
    <w:rsid w:val="00932449"/>
    <w:rsid w:val="009325C9"/>
    <w:rsid w:val="0093282C"/>
    <w:rsid w:val="0093282E"/>
    <w:rsid w:val="00932AF2"/>
    <w:rsid w:val="00932C3F"/>
    <w:rsid w:val="00932D7C"/>
    <w:rsid w:val="00932EF1"/>
    <w:rsid w:val="00932F6D"/>
    <w:rsid w:val="009331FD"/>
    <w:rsid w:val="00933274"/>
    <w:rsid w:val="009333E9"/>
    <w:rsid w:val="00933AE7"/>
    <w:rsid w:val="009341CA"/>
    <w:rsid w:val="00934235"/>
    <w:rsid w:val="009343C3"/>
    <w:rsid w:val="009345C9"/>
    <w:rsid w:val="00934722"/>
    <w:rsid w:val="00934B9C"/>
    <w:rsid w:val="00934D37"/>
    <w:rsid w:val="00934DDA"/>
    <w:rsid w:val="00934E3E"/>
    <w:rsid w:val="009350DD"/>
    <w:rsid w:val="0093520C"/>
    <w:rsid w:val="009354CF"/>
    <w:rsid w:val="00935781"/>
    <w:rsid w:val="009357E1"/>
    <w:rsid w:val="009358C1"/>
    <w:rsid w:val="00935DA6"/>
    <w:rsid w:val="0093644A"/>
    <w:rsid w:val="009365B2"/>
    <w:rsid w:val="0093696E"/>
    <w:rsid w:val="00936ADF"/>
    <w:rsid w:val="00936BD3"/>
    <w:rsid w:val="00936D7F"/>
    <w:rsid w:val="00936ED9"/>
    <w:rsid w:val="00936F04"/>
    <w:rsid w:val="00937511"/>
    <w:rsid w:val="00937BE9"/>
    <w:rsid w:val="00937C26"/>
    <w:rsid w:val="009401FD"/>
    <w:rsid w:val="00940461"/>
    <w:rsid w:val="009408A8"/>
    <w:rsid w:val="00940B20"/>
    <w:rsid w:val="00940C4C"/>
    <w:rsid w:val="00940CBF"/>
    <w:rsid w:val="00940D73"/>
    <w:rsid w:val="00941762"/>
    <w:rsid w:val="009418EB"/>
    <w:rsid w:val="00941923"/>
    <w:rsid w:val="0094198D"/>
    <w:rsid w:val="00941A3B"/>
    <w:rsid w:val="00941B60"/>
    <w:rsid w:val="00941ECC"/>
    <w:rsid w:val="00941FED"/>
    <w:rsid w:val="009421A1"/>
    <w:rsid w:val="0094229D"/>
    <w:rsid w:val="0094249F"/>
    <w:rsid w:val="00942666"/>
    <w:rsid w:val="009427BB"/>
    <w:rsid w:val="00942C59"/>
    <w:rsid w:val="00942CBA"/>
    <w:rsid w:val="0094322D"/>
    <w:rsid w:val="0094323F"/>
    <w:rsid w:val="0094333D"/>
    <w:rsid w:val="0094357D"/>
    <w:rsid w:val="009438F0"/>
    <w:rsid w:val="00943905"/>
    <w:rsid w:val="00943927"/>
    <w:rsid w:val="00943944"/>
    <w:rsid w:val="00943A1A"/>
    <w:rsid w:val="00943C63"/>
    <w:rsid w:val="009441C2"/>
    <w:rsid w:val="009441FC"/>
    <w:rsid w:val="00944298"/>
    <w:rsid w:val="00944359"/>
    <w:rsid w:val="00944403"/>
    <w:rsid w:val="0094463E"/>
    <w:rsid w:val="00944653"/>
    <w:rsid w:val="00944742"/>
    <w:rsid w:val="00944872"/>
    <w:rsid w:val="00944A74"/>
    <w:rsid w:val="00944B85"/>
    <w:rsid w:val="009451DB"/>
    <w:rsid w:val="0094524E"/>
    <w:rsid w:val="009454A2"/>
    <w:rsid w:val="009454E7"/>
    <w:rsid w:val="009455ED"/>
    <w:rsid w:val="00945762"/>
    <w:rsid w:val="00945A26"/>
    <w:rsid w:val="00945B62"/>
    <w:rsid w:val="00945B75"/>
    <w:rsid w:val="00945DAD"/>
    <w:rsid w:val="00946176"/>
    <w:rsid w:val="00946610"/>
    <w:rsid w:val="009466A9"/>
    <w:rsid w:val="00946BAE"/>
    <w:rsid w:val="00946BC2"/>
    <w:rsid w:val="00946C28"/>
    <w:rsid w:val="00946DEE"/>
    <w:rsid w:val="00946E14"/>
    <w:rsid w:val="00946F5A"/>
    <w:rsid w:val="00946F7D"/>
    <w:rsid w:val="00947024"/>
    <w:rsid w:val="00947040"/>
    <w:rsid w:val="009472DA"/>
    <w:rsid w:val="009473C7"/>
    <w:rsid w:val="00947591"/>
    <w:rsid w:val="00947887"/>
    <w:rsid w:val="009478A5"/>
    <w:rsid w:val="00947C48"/>
    <w:rsid w:val="00947CB6"/>
    <w:rsid w:val="00947D1F"/>
    <w:rsid w:val="00947ED0"/>
    <w:rsid w:val="00950281"/>
    <w:rsid w:val="00950B21"/>
    <w:rsid w:val="00950BC3"/>
    <w:rsid w:val="00950D9B"/>
    <w:rsid w:val="00950F27"/>
    <w:rsid w:val="0095128D"/>
    <w:rsid w:val="00951914"/>
    <w:rsid w:val="0095222C"/>
    <w:rsid w:val="00952886"/>
    <w:rsid w:val="0095293F"/>
    <w:rsid w:val="00952D0C"/>
    <w:rsid w:val="00952D85"/>
    <w:rsid w:val="00952E96"/>
    <w:rsid w:val="00952FCD"/>
    <w:rsid w:val="00953097"/>
    <w:rsid w:val="009533BF"/>
    <w:rsid w:val="0095341D"/>
    <w:rsid w:val="00953513"/>
    <w:rsid w:val="0095351E"/>
    <w:rsid w:val="00953567"/>
    <w:rsid w:val="0095359B"/>
    <w:rsid w:val="00953981"/>
    <w:rsid w:val="00953CE4"/>
    <w:rsid w:val="00953D89"/>
    <w:rsid w:val="00953DB0"/>
    <w:rsid w:val="00953E5C"/>
    <w:rsid w:val="00953EA2"/>
    <w:rsid w:val="009542DD"/>
    <w:rsid w:val="0095474C"/>
    <w:rsid w:val="00954A66"/>
    <w:rsid w:val="00954D25"/>
    <w:rsid w:val="00954DD0"/>
    <w:rsid w:val="0095509C"/>
    <w:rsid w:val="00955407"/>
    <w:rsid w:val="0095566E"/>
    <w:rsid w:val="009556AC"/>
    <w:rsid w:val="00955A83"/>
    <w:rsid w:val="00955B18"/>
    <w:rsid w:val="00955B4E"/>
    <w:rsid w:val="00955BD6"/>
    <w:rsid w:val="00955C0B"/>
    <w:rsid w:val="00955C48"/>
    <w:rsid w:val="00955DA9"/>
    <w:rsid w:val="00955F57"/>
    <w:rsid w:val="009560F7"/>
    <w:rsid w:val="0095621F"/>
    <w:rsid w:val="009564EC"/>
    <w:rsid w:val="009566E2"/>
    <w:rsid w:val="009566FA"/>
    <w:rsid w:val="00956889"/>
    <w:rsid w:val="00956C76"/>
    <w:rsid w:val="00957079"/>
    <w:rsid w:val="0095714C"/>
    <w:rsid w:val="00957384"/>
    <w:rsid w:val="00957F67"/>
    <w:rsid w:val="00960117"/>
    <w:rsid w:val="0096035D"/>
    <w:rsid w:val="0096066D"/>
    <w:rsid w:val="00960745"/>
    <w:rsid w:val="00960C78"/>
    <w:rsid w:val="00960CE5"/>
    <w:rsid w:val="00960D97"/>
    <w:rsid w:val="009610FD"/>
    <w:rsid w:val="00961692"/>
    <w:rsid w:val="00961770"/>
    <w:rsid w:val="0096186A"/>
    <w:rsid w:val="009618D5"/>
    <w:rsid w:val="00961C0B"/>
    <w:rsid w:val="00961D55"/>
    <w:rsid w:val="00961EF5"/>
    <w:rsid w:val="009622D5"/>
    <w:rsid w:val="00962684"/>
    <w:rsid w:val="00962B26"/>
    <w:rsid w:val="00962BBE"/>
    <w:rsid w:val="00962D34"/>
    <w:rsid w:val="00962FF9"/>
    <w:rsid w:val="0096308C"/>
    <w:rsid w:val="00963594"/>
    <w:rsid w:val="0096378E"/>
    <w:rsid w:val="00964388"/>
    <w:rsid w:val="009645B1"/>
    <w:rsid w:val="009645C1"/>
    <w:rsid w:val="00964829"/>
    <w:rsid w:val="00964C31"/>
    <w:rsid w:val="00965017"/>
    <w:rsid w:val="00965496"/>
    <w:rsid w:val="00965783"/>
    <w:rsid w:val="00965A13"/>
    <w:rsid w:val="00965AE0"/>
    <w:rsid w:val="00965F1A"/>
    <w:rsid w:val="00966609"/>
    <w:rsid w:val="00966A69"/>
    <w:rsid w:val="00966FF9"/>
    <w:rsid w:val="009670DF"/>
    <w:rsid w:val="009671F4"/>
    <w:rsid w:val="009672D4"/>
    <w:rsid w:val="0096733E"/>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72B"/>
    <w:rsid w:val="00973B76"/>
    <w:rsid w:val="00973D5E"/>
    <w:rsid w:val="00973DA9"/>
    <w:rsid w:val="00973E9F"/>
    <w:rsid w:val="00973EC9"/>
    <w:rsid w:val="009740D1"/>
    <w:rsid w:val="009741BE"/>
    <w:rsid w:val="00974279"/>
    <w:rsid w:val="00974629"/>
    <w:rsid w:val="00974720"/>
    <w:rsid w:val="0097488C"/>
    <w:rsid w:val="00974CBD"/>
    <w:rsid w:val="00974F07"/>
    <w:rsid w:val="00974FE1"/>
    <w:rsid w:val="009753CD"/>
    <w:rsid w:val="009758A4"/>
    <w:rsid w:val="00975C0A"/>
    <w:rsid w:val="00975D78"/>
    <w:rsid w:val="00975E07"/>
    <w:rsid w:val="00975F7A"/>
    <w:rsid w:val="00976590"/>
    <w:rsid w:val="009765E0"/>
    <w:rsid w:val="00976939"/>
    <w:rsid w:val="00976AB5"/>
    <w:rsid w:val="00976B06"/>
    <w:rsid w:val="00976BFB"/>
    <w:rsid w:val="00977123"/>
    <w:rsid w:val="0097748A"/>
    <w:rsid w:val="0097755D"/>
    <w:rsid w:val="009775CA"/>
    <w:rsid w:val="00977913"/>
    <w:rsid w:val="0098015E"/>
    <w:rsid w:val="009805BE"/>
    <w:rsid w:val="009809B4"/>
    <w:rsid w:val="00980A94"/>
    <w:rsid w:val="00980AF3"/>
    <w:rsid w:val="00980BB0"/>
    <w:rsid w:val="00980CA5"/>
    <w:rsid w:val="009817F6"/>
    <w:rsid w:val="009819BB"/>
    <w:rsid w:val="00981B10"/>
    <w:rsid w:val="00981E31"/>
    <w:rsid w:val="0098246B"/>
    <w:rsid w:val="0098261E"/>
    <w:rsid w:val="00982715"/>
    <w:rsid w:val="00982809"/>
    <w:rsid w:val="009829E7"/>
    <w:rsid w:val="00983003"/>
    <w:rsid w:val="009833A4"/>
    <w:rsid w:val="009833A5"/>
    <w:rsid w:val="009836A6"/>
    <w:rsid w:val="0098391C"/>
    <w:rsid w:val="0098393A"/>
    <w:rsid w:val="009840A8"/>
    <w:rsid w:val="009842A9"/>
    <w:rsid w:val="00984649"/>
    <w:rsid w:val="009846A2"/>
    <w:rsid w:val="00984E10"/>
    <w:rsid w:val="009851C8"/>
    <w:rsid w:val="009851E9"/>
    <w:rsid w:val="009853D7"/>
    <w:rsid w:val="00985AD4"/>
    <w:rsid w:val="00985B37"/>
    <w:rsid w:val="00985F43"/>
    <w:rsid w:val="00985F8F"/>
    <w:rsid w:val="009865C8"/>
    <w:rsid w:val="0098671D"/>
    <w:rsid w:val="00986AC6"/>
    <w:rsid w:val="00986AF8"/>
    <w:rsid w:val="00986F06"/>
    <w:rsid w:val="009875D6"/>
    <w:rsid w:val="00987705"/>
    <w:rsid w:val="009877C5"/>
    <w:rsid w:val="00987AD0"/>
    <w:rsid w:val="00987C8B"/>
    <w:rsid w:val="00987F2C"/>
    <w:rsid w:val="0099027F"/>
    <w:rsid w:val="0099037C"/>
    <w:rsid w:val="00990628"/>
    <w:rsid w:val="00990A5E"/>
    <w:rsid w:val="00990D6A"/>
    <w:rsid w:val="00990F23"/>
    <w:rsid w:val="009917B2"/>
    <w:rsid w:val="009918BB"/>
    <w:rsid w:val="00991959"/>
    <w:rsid w:val="009919B6"/>
    <w:rsid w:val="00991A51"/>
    <w:rsid w:val="00991BED"/>
    <w:rsid w:val="00991FA6"/>
    <w:rsid w:val="00991FED"/>
    <w:rsid w:val="0099203E"/>
    <w:rsid w:val="00992159"/>
    <w:rsid w:val="009921A5"/>
    <w:rsid w:val="009921C9"/>
    <w:rsid w:val="009922B1"/>
    <w:rsid w:val="00992608"/>
    <w:rsid w:val="00992950"/>
    <w:rsid w:val="00992BA3"/>
    <w:rsid w:val="00992C12"/>
    <w:rsid w:val="009932C7"/>
    <w:rsid w:val="00993525"/>
    <w:rsid w:val="0099354F"/>
    <w:rsid w:val="00993933"/>
    <w:rsid w:val="00993AB2"/>
    <w:rsid w:val="00993AE3"/>
    <w:rsid w:val="00993D9C"/>
    <w:rsid w:val="0099431D"/>
    <w:rsid w:val="009943CC"/>
    <w:rsid w:val="00994455"/>
    <w:rsid w:val="00994714"/>
    <w:rsid w:val="0099476E"/>
    <w:rsid w:val="0099497A"/>
    <w:rsid w:val="00994A55"/>
    <w:rsid w:val="00994BFF"/>
    <w:rsid w:val="00994CDF"/>
    <w:rsid w:val="00994EF4"/>
    <w:rsid w:val="00995389"/>
    <w:rsid w:val="0099539C"/>
    <w:rsid w:val="00995507"/>
    <w:rsid w:val="0099555A"/>
    <w:rsid w:val="0099569C"/>
    <w:rsid w:val="00995A78"/>
    <w:rsid w:val="00995D2C"/>
    <w:rsid w:val="00995E79"/>
    <w:rsid w:val="00996401"/>
    <w:rsid w:val="00996617"/>
    <w:rsid w:val="0099662A"/>
    <w:rsid w:val="00996860"/>
    <w:rsid w:val="00996C38"/>
    <w:rsid w:val="00996F9A"/>
    <w:rsid w:val="0099709D"/>
    <w:rsid w:val="009970C6"/>
    <w:rsid w:val="009971FA"/>
    <w:rsid w:val="0099747D"/>
    <w:rsid w:val="00997581"/>
    <w:rsid w:val="00997729"/>
    <w:rsid w:val="00997E57"/>
    <w:rsid w:val="009A013C"/>
    <w:rsid w:val="009A04C2"/>
    <w:rsid w:val="009A0B5E"/>
    <w:rsid w:val="009A0E45"/>
    <w:rsid w:val="009A11FC"/>
    <w:rsid w:val="009A14BE"/>
    <w:rsid w:val="009A1575"/>
    <w:rsid w:val="009A15AE"/>
    <w:rsid w:val="009A168C"/>
    <w:rsid w:val="009A16A5"/>
    <w:rsid w:val="009A17C9"/>
    <w:rsid w:val="009A1959"/>
    <w:rsid w:val="009A1A8E"/>
    <w:rsid w:val="009A1BCC"/>
    <w:rsid w:val="009A1CFC"/>
    <w:rsid w:val="009A2205"/>
    <w:rsid w:val="009A2243"/>
    <w:rsid w:val="009A228C"/>
    <w:rsid w:val="009A231C"/>
    <w:rsid w:val="009A258D"/>
    <w:rsid w:val="009A264D"/>
    <w:rsid w:val="009A269D"/>
    <w:rsid w:val="009A2A1B"/>
    <w:rsid w:val="009A2A8C"/>
    <w:rsid w:val="009A2B0F"/>
    <w:rsid w:val="009A2B83"/>
    <w:rsid w:val="009A2D7E"/>
    <w:rsid w:val="009A2DD4"/>
    <w:rsid w:val="009A2EE0"/>
    <w:rsid w:val="009A318A"/>
    <w:rsid w:val="009A3260"/>
    <w:rsid w:val="009A32CE"/>
    <w:rsid w:val="009A363E"/>
    <w:rsid w:val="009A37FA"/>
    <w:rsid w:val="009A385D"/>
    <w:rsid w:val="009A3B6F"/>
    <w:rsid w:val="009A3D21"/>
    <w:rsid w:val="009A3E4C"/>
    <w:rsid w:val="009A4060"/>
    <w:rsid w:val="009A4220"/>
    <w:rsid w:val="009A45A9"/>
    <w:rsid w:val="009A4756"/>
    <w:rsid w:val="009A4B00"/>
    <w:rsid w:val="009A4D16"/>
    <w:rsid w:val="009A522A"/>
    <w:rsid w:val="009A5428"/>
    <w:rsid w:val="009A54AF"/>
    <w:rsid w:val="009A5C1F"/>
    <w:rsid w:val="009A5C65"/>
    <w:rsid w:val="009A5C8A"/>
    <w:rsid w:val="009A5CC1"/>
    <w:rsid w:val="009A6762"/>
    <w:rsid w:val="009A69A8"/>
    <w:rsid w:val="009A6A8C"/>
    <w:rsid w:val="009A73D6"/>
    <w:rsid w:val="009A754E"/>
    <w:rsid w:val="009A79B3"/>
    <w:rsid w:val="009A7ACC"/>
    <w:rsid w:val="009A7E87"/>
    <w:rsid w:val="009A7F39"/>
    <w:rsid w:val="009B0019"/>
    <w:rsid w:val="009B0057"/>
    <w:rsid w:val="009B0419"/>
    <w:rsid w:val="009B07B8"/>
    <w:rsid w:val="009B09E9"/>
    <w:rsid w:val="009B0C53"/>
    <w:rsid w:val="009B1262"/>
    <w:rsid w:val="009B1AFF"/>
    <w:rsid w:val="009B1E36"/>
    <w:rsid w:val="009B207A"/>
    <w:rsid w:val="009B2144"/>
    <w:rsid w:val="009B21DD"/>
    <w:rsid w:val="009B2360"/>
    <w:rsid w:val="009B23A9"/>
    <w:rsid w:val="009B23DD"/>
    <w:rsid w:val="009B26BB"/>
    <w:rsid w:val="009B29B4"/>
    <w:rsid w:val="009B2C50"/>
    <w:rsid w:val="009B30E9"/>
    <w:rsid w:val="009B3C65"/>
    <w:rsid w:val="009B3F8C"/>
    <w:rsid w:val="009B40BA"/>
    <w:rsid w:val="009B40C0"/>
    <w:rsid w:val="009B426B"/>
    <w:rsid w:val="009B4291"/>
    <w:rsid w:val="009B465A"/>
    <w:rsid w:val="009B48B8"/>
    <w:rsid w:val="009B49E9"/>
    <w:rsid w:val="009B4B8C"/>
    <w:rsid w:val="009B4EB1"/>
    <w:rsid w:val="009B503F"/>
    <w:rsid w:val="009B55E1"/>
    <w:rsid w:val="009B592F"/>
    <w:rsid w:val="009B5937"/>
    <w:rsid w:val="009B5E13"/>
    <w:rsid w:val="009B606C"/>
    <w:rsid w:val="009B6139"/>
    <w:rsid w:val="009B6174"/>
    <w:rsid w:val="009B64CD"/>
    <w:rsid w:val="009B67C0"/>
    <w:rsid w:val="009B6ACF"/>
    <w:rsid w:val="009B6F15"/>
    <w:rsid w:val="009B6F2C"/>
    <w:rsid w:val="009B70AC"/>
    <w:rsid w:val="009B7210"/>
    <w:rsid w:val="009B7525"/>
    <w:rsid w:val="009B757B"/>
    <w:rsid w:val="009B7A89"/>
    <w:rsid w:val="009B7E71"/>
    <w:rsid w:val="009C044E"/>
    <w:rsid w:val="009C048B"/>
    <w:rsid w:val="009C0611"/>
    <w:rsid w:val="009C0619"/>
    <w:rsid w:val="009C080B"/>
    <w:rsid w:val="009C0825"/>
    <w:rsid w:val="009C0B87"/>
    <w:rsid w:val="009C0C49"/>
    <w:rsid w:val="009C11CA"/>
    <w:rsid w:val="009C1445"/>
    <w:rsid w:val="009C154A"/>
    <w:rsid w:val="009C1BFE"/>
    <w:rsid w:val="009C1F94"/>
    <w:rsid w:val="009C220B"/>
    <w:rsid w:val="009C23DB"/>
    <w:rsid w:val="009C2537"/>
    <w:rsid w:val="009C276E"/>
    <w:rsid w:val="009C2959"/>
    <w:rsid w:val="009C31CE"/>
    <w:rsid w:val="009C33B4"/>
    <w:rsid w:val="009C351A"/>
    <w:rsid w:val="009C35BC"/>
    <w:rsid w:val="009C3A12"/>
    <w:rsid w:val="009C3AAD"/>
    <w:rsid w:val="009C3B31"/>
    <w:rsid w:val="009C3C06"/>
    <w:rsid w:val="009C3CBF"/>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735"/>
    <w:rsid w:val="009C67DC"/>
    <w:rsid w:val="009C6A06"/>
    <w:rsid w:val="009C6B41"/>
    <w:rsid w:val="009C6DB9"/>
    <w:rsid w:val="009C7058"/>
    <w:rsid w:val="009C71AA"/>
    <w:rsid w:val="009C72F2"/>
    <w:rsid w:val="009C78E2"/>
    <w:rsid w:val="009C7DAF"/>
    <w:rsid w:val="009D00D6"/>
    <w:rsid w:val="009D0701"/>
    <w:rsid w:val="009D074F"/>
    <w:rsid w:val="009D086B"/>
    <w:rsid w:val="009D0996"/>
    <w:rsid w:val="009D0D04"/>
    <w:rsid w:val="009D0E34"/>
    <w:rsid w:val="009D10D4"/>
    <w:rsid w:val="009D113B"/>
    <w:rsid w:val="009D1232"/>
    <w:rsid w:val="009D1945"/>
    <w:rsid w:val="009D19F8"/>
    <w:rsid w:val="009D1B8D"/>
    <w:rsid w:val="009D1DDD"/>
    <w:rsid w:val="009D24C9"/>
    <w:rsid w:val="009D24E3"/>
    <w:rsid w:val="009D26FB"/>
    <w:rsid w:val="009D275F"/>
    <w:rsid w:val="009D27CA"/>
    <w:rsid w:val="009D2F45"/>
    <w:rsid w:val="009D3383"/>
    <w:rsid w:val="009D3761"/>
    <w:rsid w:val="009D39AB"/>
    <w:rsid w:val="009D3A43"/>
    <w:rsid w:val="009D3B9E"/>
    <w:rsid w:val="009D3D75"/>
    <w:rsid w:val="009D4234"/>
    <w:rsid w:val="009D44C8"/>
    <w:rsid w:val="009D4602"/>
    <w:rsid w:val="009D4776"/>
    <w:rsid w:val="009D4925"/>
    <w:rsid w:val="009D4980"/>
    <w:rsid w:val="009D4A2D"/>
    <w:rsid w:val="009D4C35"/>
    <w:rsid w:val="009D513E"/>
    <w:rsid w:val="009D531E"/>
    <w:rsid w:val="009D53C2"/>
    <w:rsid w:val="009D5506"/>
    <w:rsid w:val="009D5D46"/>
    <w:rsid w:val="009D6138"/>
    <w:rsid w:val="009D650A"/>
    <w:rsid w:val="009D651D"/>
    <w:rsid w:val="009D65DF"/>
    <w:rsid w:val="009D69A9"/>
    <w:rsid w:val="009D6D71"/>
    <w:rsid w:val="009D6F00"/>
    <w:rsid w:val="009D70A9"/>
    <w:rsid w:val="009D70BF"/>
    <w:rsid w:val="009D751C"/>
    <w:rsid w:val="009D767E"/>
    <w:rsid w:val="009D7726"/>
    <w:rsid w:val="009D777A"/>
    <w:rsid w:val="009D79CD"/>
    <w:rsid w:val="009D7AA6"/>
    <w:rsid w:val="009D7C0B"/>
    <w:rsid w:val="009D7D2B"/>
    <w:rsid w:val="009E0124"/>
    <w:rsid w:val="009E0172"/>
    <w:rsid w:val="009E01BC"/>
    <w:rsid w:val="009E02A1"/>
    <w:rsid w:val="009E030E"/>
    <w:rsid w:val="009E0373"/>
    <w:rsid w:val="009E06F0"/>
    <w:rsid w:val="009E0ADC"/>
    <w:rsid w:val="009E0B0E"/>
    <w:rsid w:val="009E1247"/>
    <w:rsid w:val="009E1517"/>
    <w:rsid w:val="009E1573"/>
    <w:rsid w:val="009E1835"/>
    <w:rsid w:val="009E1A2D"/>
    <w:rsid w:val="009E1DBE"/>
    <w:rsid w:val="009E1FA8"/>
    <w:rsid w:val="009E219E"/>
    <w:rsid w:val="009E2228"/>
    <w:rsid w:val="009E2490"/>
    <w:rsid w:val="009E2610"/>
    <w:rsid w:val="009E2649"/>
    <w:rsid w:val="009E2A77"/>
    <w:rsid w:val="009E2BF9"/>
    <w:rsid w:val="009E3025"/>
    <w:rsid w:val="009E31C6"/>
    <w:rsid w:val="009E31FA"/>
    <w:rsid w:val="009E3229"/>
    <w:rsid w:val="009E34BD"/>
    <w:rsid w:val="009E34CC"/>
    <w:rsid w:val="009E3568"/>
    <w:rsid w:val="009E3571"/>
    <w:rsid w:val="009E369A"/>
    <w:rsid w:val="009E396C"/>
    <w:rsid w:val="009E3A5A"/>
    <w:rsid w:val="009E419C"/>
    <w:rsid w:val="009E435D"/>
    <w:rsid w:val="009E43DC"/>
    <w:rsid w:val="009E44F2"/>
    <w:rsid w:val="009E4690"/>
    <w:rsid w:val="009E4944"/>
    <w:rsid w:val="009E499F"/>
    <w:rsid w:val="009E49D5"/>
    <w:rsid w:val="009E4BD4"/>
    <w:rsid w:val="009E4C5D"/>
    <w:rsid w:val="009E4D23"/>
    <w:rsid w:val="009E530F"/>
    <w:rsid w:val="009E53DB"/>
    <w:rsid w:val="009E5972"/>
    <w:rsid w:val="009E5D9C"/>
    <w:rsid w:val="009E5DDA"/>
    <w:rsid w:val="009E5DE3"/>
    <w:rsid w:val="009E5F08"/>
    <w:rsid w:val="009E63C4"/>
    <w:rsid w:val="009E6617"/>
    <w:rsid w:val="009E6D20"/>
    <w:rsid w:val="009E6FBA"/>
    <w:rsid w:val="009E7385"/>
    <w:rsid w:val="009E741C"/>
    <w:rsid w:val="009E7539"/>
    <w:rsid w:val="009E760B"/>
    <w:rsid w:val="009E781C"/>
    <w:rsid w:val="009E7E65"/>
    <w:rsid w:val="009E7EDC"/>
    <w:rsid w:val="009F05DE"/>
    <w:rsid w:val="009F071B"/>
    <w:rsid w:val="009F088A"/>
    <w:rsid w:val="009F0962"/>
    <w:rsid w:val="009F09F0"/>
    <w:rsid w:val="009F0AAD"/>
    <w:rsid w:val="009F0B7E"/>
    <w:rsid w:val="009F1057"/>
    <w:rsid w:val="009F10D8"/>
    <w:rsid w:val="009F11FE"/>
    <w:rsid w:val="009F144B"/>
    <w:rsid w:val="009F1554"/>
    <w:rsid w:val="009F1662"/>
    <w:rsid w:val="009F1868"/>
    <w:rsid w:val="009F2181"/>
    <w:rsid w:val="009F2330"/>
    <w:rsid w:val="009F23E3"/>
    <w:rsid w:val="009F2460"/>
    <w:rsid w:val="009F2709"/>
    <w:rsid w:val="009F29AB"/>
    <w:rsid w:val="009F29FA"/>
    <w:rsid w:val="009F2CC4"/>
    <w:rsid w:val="009F2D90"/>
    <w:rsid w:val="009F3138"/>
    <w:rsid w:val="009F3224"/>
    <w:rsid w:val="009F3329"/>
    <w:rsid w:val="009F358E"/>
    <w:rsid w:val="009F35B1"/>
    <w:rsid w:val="009F35EF"/>
    <w:rsid w:val="009F36A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3A"/>
    <w:rsid w:val="009F556F"/>
    <w:rsid w:val="009F56A3"/>
    <w:rsid w:val="009F5C56"/>
    <w:rsid w:val="009F5D9D"/>
    <w:rsid w:val="009F5DA5"/>
    <w:rsid w:val="009F5F0D"/>
    <w:rsid w:val="009F627E"/>
    <w:rsid w:val="009F62E4"/>
    <w:rsid w:val="009F6375"/>
    <w:rsid w:val="009F643C"/>
    <w:rsid w:val="009F6454"/>
    <w:rsid w:val="009F6790"/>
    <w:rsid w:val="009F69B2"/>
    <w:rsid w:val="009F6B8F"/>
    <w:rsid w:val="009F6BCF"/>
    <w:rsid w:val="009F6D59"/>
    <w:rsid w:val="009F718B"/>
    <w:rsid w:val="009F73F8"/>
    <w:rsid w:val="009F7485"/>
    <w:rsid w:val="009F7777"/>
    <w:rsid w:val="009F77AC"/>
    <w:rsid w:val="009F7E8D"/>
    <w:rsid w:val="009F7FDA"/>
    <w:rsid w:val="00A001CC"/>
    <w:rsid w:val="00A002C3"/>
    <w:rsid w:val="00A0040D"/>
    <w:rsid w:val="00A0050B"/>
    <w:rsid w:val="00A00731"/>
    <w:rsid w:val="00A007A7"/>
    <w:rsid w:val="00A00B59"/>
    <w:rsid w:val="00A00C3D"/>
    <w:rsid w:val="00A00F61"/>
    <w:rsid w:val="00A0113C"/>
    <w:rsid w:val="00A01145"/>
    <w:rsid w:val="00A01147"/>
    <w:rsid w:val="00A012B5"/>
    <w:rsid w:val="00A0151B"/>
    <w:rsid w:val="00A01919"/>
    <w:rsid w:val="00A01AC4"/>
    <w:rsid w:val="00A01AD8"/>
    <w:rsid w:val="00A01E3A"/>
    <w:rsid w:val="00A02565"/>
    <w:rsid w:val="00A02855"/>
    <w:rsid w:val="00A02A83"/>
    <w:rsid w:val="00A02B4B"/>
    <w:rsid w:val="00A02BE4"/>
    <w:rsid w:val="00A02D63"/>
    <w:rsid w:val="00A02D97"/>
    <w:rsid w:val="00A02F06"/>
    <w:rsid w:val="00A03017"/>
    <w:rsid w:val="00A031CB"/>
    <w:rsid w:val="00A03301"/>
    <w:rsid w:val="00A033CE"/>
    <w:rsid w:val="00A03567"/>
    <w:rsid w:val="00A03AEC"/>
    <w:rsid w:val="00A03B4C"/>
    <w:rsid w:val="00A0404F"/>
    <w:rsid w:val="00A042D3"/>
    <w:rsid w:val="00A0486E"/>
    <w:rsid w:val="00A04D2E"/>
    <w:rsid w:val="00A04F7D"/>
    <w:rsid w:val="00A051B5"/>
    <w:rsid w:val="00A05295"/>
    <w:rsid w:val="00A05439"/>
    <w:rsid w:val="00A05476"/>
    <w:rsid w:val="00A0562C"/>
    <w:rsid w:val="00A057BC"/>
    <w:rsid w:val="00A05B3A"/>
    <w:rsid w:val="00A05EBE"/>
    <w:rsid w:val="00A06450"/>
    <w:rsid w:val="00A06722"/>
    <w:rsid w:val="00A06755"/>
    <w:rsid w:val="00A067B3"/>
    <w:rsid w:val="00A067B5"/>
    <w:rsid w:val="00A071B0"/>
    <w:rsid w:val="00A07831"/>
    <w:rsid w:val="00A07A12"/>
    <w:rsid w:val="00A07BFD"/>
    <w:rsid w:val="00A07C23"/>
    <w:rsid w:val="00A07C91"/>
    <w:rsid w:val="00A10249"/>
    <w:rsid w:val="00A102AF"/>
    <w:rsid w:val="00A105A1"/>
    <w:rsid w:val="00A10705"/>
    <w:rsid w:val="00A10785"/>
    <w:rsid w:val="00A10D4C"/>
    <w:rsid w:val="00A1105F"/>
    <w:rsid w:val="00A1140F"/>
    <w:rsid w:val="00A11814"/>
    <w:rsid w:val="00A11D0C"/>
    <w:rsid w:val="00A11D42"/>
    <w:rsid w:val="00A122A7"/>
    <w:rsid w:val="00A123C4"/>
    <w:rsid w:val="00A125FD"/>
    <w:rsid w:val="00A1274D"/>
    <w:rsid w:val="00A127B8"/>
    <w:rsid w:val="00A128C9"/>
    <w:rsid w:val="00A12BE2"/>
    <w:rsid w:val="00A12C2D"/>
    <w:rsid w:val="00A12E13"/>
    <w:rsid w:val="00A131AC"/>
    <w:rsid w:val="00A13329"/>
    <w:rsid w:val="00A1336E"/>
    <w:rsid w:val="00A13B84"/>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6362"/>
    <w:rsid w:val="00A1670D"/>
    <w:rsid w:val="00A167C6"/>
    <w:rsid w:val="00A16C3F"/>
    <w:rsid w:val="00A16CF8"/>
    <w:rsid w:val="00A16DA8"/>
    <w:rsid w:val="00A16F7F"/>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74E"/>
    <w:rsid w:val="00A20ABB"/>
    <w:rsid w:val="00A20C40"/>
    <w:rsid w:val="00A20C6F"/>
    <w:rsid w:val="00A21153"/>
    <w:rsid w:val="00A2116D"/>
    <w:rsid w:val="00A21387"/>
    <w:rsid w:val="00A21BA4"/>
    <w:rsid w:val="00A21C36"/>
    <w:rsid w:val="00A21D9D"/>
    <w:rsid w:val="00A21E18"/>
    <w:rsid w:val="00A21F0F"/>
    <w:rsid w:val="00A2256B"/>
    <w:rsid w:val="00A22603"/>
    <w:rsid w:val="00A22796"/>
    <w:rsid w:val="00A227AA"/>
    <w:rsid w:val="00A22987"/>
    <w:rsid w:val="00A22D24"/>
    <w:rsid w:val="00A23055"/>
    <w:rsid w:val="00A231D6"/>
    <w:rsid w:val="00A23260"/>
    <w:rsid w:val="00A23288"/>
    <w:rsid w:val="00A234FB"/>
    <w:rsid w:val="00A23D6F"/>
    <w:rsid w:val="00A23F26"/>
    <w:rsid w:val="00A241F6"/>
    <w:rsid w:val="00A24570"/>
    <w:rsid w:val="00A24826"/>
    <w:rsid w:val="00A24829"/>
    <w:rsid w:val="00A249EB"/>
    <w:rsid w:val="00A24FD0"/>
    <w:rsid w:val="00A2505C"/>
    <w:rsid w:val="00A251B1"/>
    <w:rsid w:val="00A2529E"/>
    <w:rsid w:val="00A2540F"/>
    <w:rsid w:val="00A25568"/>
    <w:rsid w:val="00A25580"/>
    <w:rsid w:val="00A255C4"/>
    <w:rsid w:val="00A25D3A"/>
    <w:rsid w:val="00A25E98"/>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1D"/>
    <w:rsid w:val="00A27454"/>
    <w:rsid w:val="00A274F6"/>
    <w:rsid w:val="00A27744"/>
    <w:rsid w:val="00A277EC"/>
    <w:rsid w:val="00A279FE"/>
    <w:rsid w:val="00A27CFE"/>
    <w:rsid w:val="00A27E97"/>
    <w:rsid w:val="00A3019D"/>
    <w:rsid w:val="00A301D3"/>
    <w:rsid w:val="00A305EF"/>
    <w:rsid w:val="00A306FA"/>
    <w:rsid w:val="00A308F3"/>
    <w:rsid w:val="00A30B1A"/>
    <w:rsid w:val="00A30B76"/>
    <w:rsid w:val="00A315C8"/>
    <w:rsid w:val="00A31795"/>
    <w:rsid w:val="00A31819"/>
    <w:rsid w:val="00A3184D"/>
    <w:rsid w:val="00A31AAD"/>
    <w:rsid w:val="00A31B97"/>
    <w:rsid w:val="00A31B9D"/>
    <w:rsid w:val="00A31C09"/>
    <w:rsid w:val="00A31E22"/>
    <w:rsid w:val="00A31F9C"/>
    <w:rsid w:val="00A31FD3"/>
    <w:rsid w:val="00A32426"/>
    <w:rsid w:val="00A325FF"/>
    <w:rsid w:val="00A32B4E"/>
    <w:rsid w:val="00A32E04"/>
    <w:rsid w:val="00A32EA4"/>
    <w:rsid w:val="00A33153"/>
    <w:rsid w:val="00A332C4"/>
    <w:rsid w:val="00A33506"/>
    <w:rsid w:val="00A33767"/>
    <w:rsid w:val="00A339D4"/>
    <w:rsid w:val="00A33B3A"/>
    <w:rsid w:val="00A33E96"/>
    <w:rsid w:val="00A34304"/>
    <w:rsid w:val="00A3440C"/>
    <w:rsid w:val="00A34720"/>
    <w:rsid w:val="00A34B8D"/>
    <w:rsid w:val="00A34DC9"/>
    <w:rsid w:val="00A34EFF"/>
    <w:rsid w:val="00A34F2D"/>
    <w:rsid w:val="00A35196"/>
    <w:rsid w:val="00A351C3"/>
    <w:rsid w:val="00A35276"/>
    <w:rsid w:val="00A35436"/>
    <w:rsid w:val="00A35505"/>
    <w:rsid w:val="00A35680"/>
    <w:rsid w:val="00A356AF"/>
    <w:rsid w:val="00A35835"/>
    <w:rsid w:val="00A35AC3"/>
    <w:rsid w:val="00A35B3E"/>
    <w:rsid w:val="00A35BF8"/>
    <w:rsid w:val="00A35DB1"/>
    <w:rsid w:val="00A360CE"/>
    <w:rsid w:val="00A361A7"/>
    <w:rsid w:val="00A365B0"/>
    <w:rsid w:val="00A367E7"/>
    <w:rsid w:val="00A36B62"/>
    <w:rsid w:val="00A36C07"/>
    <w:rsid w:val="00A371FB"/>
    <w:rsid w:val="00A37357"/>
    <w:rsid w:val="00A37555"/>
    <w:rsid w:val="00A37900"/>
    <w:rsid w:val="00A37A7C"/>
    <w:rsid w:val="00A37D4E"/>
    <w:rsid w:val="00A37EE9"/>
    <w:rsid w:val="00A4003D"/>
    <w:rsid w:val="00A400B1"/>
    <w:rsid w:val="00A40713"/>
    <w:rsid w:val="00A40759"/>
    <w:rsid w:val="00A417EE"/>
    <w:rsid w:val="00A4193A"/>
    <w:rsid w:val="00A41B16"/>
    <w:rsid w:val="00A42175"/>
    <w:rsid w:val="00A429D9"/>
    <w:rsid w:val="00A42A3E"/>
    <w:rsid w:val="00A42ADF"/>
    <w:rsid w:val="00A42C19"/>
    <w:rsid w:val="00A42F03"/>
    <w:rsid w:val="00A4319B"/>
    <w:rsid w:val="00A43308"/>
    <w:rsid w:val="00A436B2"/>
    <w:rsid w:val="00A436E3"/>
    <w:rsid w:val="00A446F6"/>
    <w:rsid w:val="00A44870"/>
    <w:rsid w:val="00A448BE"/>
    <w:rsid w:val="00A449B4"/>
    <w:rsid w:val="00A44A79"/>
    <w:rsid w:val="00A44AB9"/>
    <w:rsid w:val="00A44B04"/>
    <w:rsid w:val="00A44D07"/>
    <w:rsid w:val="00A451E5"/>
    <w:rsid w:val="00A45439"/>
    <w:rsid w:val="00A458A9"/>
    <w:rsid w:val="00A45A3C"/>
    <w:rsid w:val="00A4610F"/>
    <w:rsid w:val="00A4616A"/>
    <w:rsid w:val="00A46530"/>
    <w:rsid w:val="00A46757"/>
    <w:rsid w:val="00A467D7"/>
    <w:rsid w:val="00A46DBF"/>
    <w:rsid w:val="00A46E82"/>
    <w:rsid w:val="00A46F94"/>
    <w:rsid w:val="00A47070"/>
    <w:rsid w:val="00A47251"/>
    <w:rsid w:val="00A473B9"/>
    <w:rsid w:val="00A477FF"/>
    <w:rsid w:val="00A479EF"/>
    <w:rsid w:val="00A47A18"/>
    <w:rsid w:val="00A47B7B"/>
    <w:rsid w:val="00A47DEC"/>
    <w:rsid w:val="00A47E4B"/>
    <w:rsid w:val="00A47FF0"/>
    <w:rsid w:val="00A50133"/>
    <w:rsid w:val="00A5021B"/>
    <w:rsid w:val="00A5036A"/>
    <w:rsid w:val="00A50823"/>
    <w:rsid w:val="00A50D0A"/>
    <w:rsid w:val="00A511AC"/>
    <w:rsid w:val="00A511F1"/>
    <w:rsid w:val="00A51332"/>
    <w:rsid w:val="00A5164F"/>
    <w:rsid w:val="00A519B8"/>
    <w:rsid w:val="00A51DF4"/>
    <w:rsid w:val="00A51EEB"/>
    <w:rsid w:val="00A51F86"/>
    <w:rsid w:val="00A52289"/>
    <w:rsid w:val="00A525E2"/>
    <w:rsid w:val="00A527AC"/>
    <w:rsid w:val="00A527EF"/>
    <w:rsid w:val="00A528F7"/>
    <w:rsid w:val="00A52A76"/>
    <w:rsid w:val="00A52AB4"/>
    <w:rsid w:val="00A52AF8"/>
    <w:rsid w:val="00A52B18"/>
    <w:rsid w:val="00A52E74"/>
    <w:rsid w:val="00A52E7E"/>
    <w:rsid w:val="00A52F54"/>
    <w:rsid w:val="00A532BE"/>
    <w:rsid w:val="00A532F7"/>
    <w:rsid w:val="00A53353"/>
    <w:rsid w:val="00A53448"/>
    <w:rsid w:val="00A53526"/>
    <w:rsid w:val="00A536DD"/>
    <w:rsid w:val="00A53ABB"/>
    <w:rsid w:val="00A53BA0"/>
    <w:rsid w:val="00A5420F"/>
    <w:rsid w:val="00A542A1"/>
    <w:rsid w:val="00A542A9"/>
    <w:rsid w:val="00A542E7"/>
    <w:rsid w:val="00A54AB2"/>
    <w:rsid w:val="00A54D57"/>
    <w:rsid w:val="00A54FA4"/>
    <w:rsid w:val="00A550DC"/>
    <w:rsid w:val="00A55429"/>
    <w:rsid w:val="00A55596"/>
    <w:rsid w:val="00A555BC"/>
    <w:rsid w:val="00A55917"/>
    <w:rsid w:val="00A5591E"/>
    <w:rsid w:val="00A55AB4"/>
    <w:rsid w:val="00A55CA5"/>
    <w:rsid w:val="00A55D22"/>
    <w:rsid w:val="00A560AF"/>
    <w:rsid w:val="00A560BC"/>
    <w:rsid w:val="00A56A39"/>
    <w:rsid w:val="00A56CE5"/>
    <w:rsid w:val="00A57467"/>
    <w:rsid w:val="00A579B0"/>
    <w:rsid w:val="00A57A53"/>
    <w:rsid w:val="00A57ABD"/>
    <w:rsid w:val="00A57DF3"/>
    <w:rsid w:val="00A57FB0"/>
    <w:rsid w:val="00A6000B"/>
    <w:rsid w:val="00A60485"/>
    <w:rsid w:val="00A60A7E"/>
    <w:rsid w:val="00A60C00"/>
    <w:rsid w:val="00A61045"/>
    <w:rsid w:val="00A61411"/>
    <w:rsid w:val="00A61615"/>
    <w:rsid w:val="00A616A1"/>
    <w:rsid w:val="00A6185E"/>
    <w:rsid w:val="00A61BF4"/>
    <w:rsid w:val="00A622F0"/>
    <w:rsid w:val="00A629F7"/>
    <w:rsid w:val="00A62C93"/>
    <w:rsid w:val="00A62D75"/>
    <w:rsid w:val="00A62DE6"/>
    <w:rsid w:val="00A63592"/>
    <w:rsid w:val="00A64115"/>
    <w:rsid w:val="00A6415C"/>
    <w:rsid w:val="00A64219"/>
    <w:rsid w:val="00A64266"/>
    <w:rsid w:val="00A64536"/>
    <w:rsid w:val="00A6455B"/>
    <w:rsid w:val="00A648AE"/>
    <w:rsid w:val="00A64C58"/>
    <w:rsid w:val="00A64F08"/>
    <w:rsid w:val="00A6532B"/>
    <w:rsid w:val="00A65713"/>
    <w:rsid w:val="00A6579C"/>
    <w:rsid w:val="00A657FA"/>
    <w:rsid w:val="00A65A3F"/>
    <w:rsid w:val="00A66247"/>
    <w:rsid w:val="00A66901"/>
    <w:rsid w:val="00A66993"/>
    <w:rsid w:val="00A66B52"/>
    <w:rsid w:val="00A66B72"/>
    <w:rsid w:val="00A66B9A"/>
    <w:rsid w:val="00A66C2F"/>
    <w:rsid w:val="00A66C36"/>
    <w:rsid w:val="00A66D3E"/>
    <w:rsid w:val="00A66F9D"/>
    <w:rsid w:val="00A67100"/>
    <w:rsid w:val="00A67389"/>
    <w:rsid w:val="00A67422"/>
    <w:rsid w:val="00A676A8"/>
    <w:rsid w:val="00A6794C"/>
    <w:rsid w:val="00A67D5A"/>
    <w:rsid w:val="00A67DB5"/>
    <w:rsid w:val="00A67E74"/>
    <w:rsid w:val="00A70087"/>
    <w:rsid w:val="00A7071B"/>
    <w:rsid w:val="00A708A5"/>
    <w:rsid w:val="00A70ADC"/>
    <w:rsid w:val="00A70C25"/>
    <w:rsid w:val="00A70CB2"/>
    <w:rsid w:val="00A70E7A"/>
    <w:rsid w:val="00A710B8"/>
    <w:rsid w:val="00A712B2"/>
    <w:rsid w:val="00A71813"/>
    <w:rsid w:val="00A71909"/>
    <w:rsid w:val="00A72007"/>
    <w:rsid w:val="00A722BB"/>
    <w:rsid w:val="00A7236B"/>
    <w:rsid w:val="00A726E3"/>
    <w:rsid w:val="00A72795"/>
    <w:rsid w:val="00A72E78"/>
    <w:rsid w:val="00A72EC4"/>
    <w:rsid w:val="00A73028"/>
    <w:rsid w:val="00A73739"/>
    <w:rsid w:val="00A73814"/>
    <w:rsid w:val="00A73AE4"/>
    <w:rsid w:val="00A73D3E"/>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636"/>
    <w:rsid w:val="00A758C4"/>
    <w:rsid w:val="00A75D5C"/>
    <w:rsid w:val="00A75D97"/>
    <w:rsid w:val="00A766BC"/>
    <w:rsid w:val="00A769B4"/>
    <w:rsid w:val="00A76D96"/>
    <w:rsid w:val="00A76D98"/>
    <w:rsid w:val="00A76F31"/>
    <w:rsid w:val="00A76F93"/>
    <w:rsid w:val="00A76FD6"/>
    <w:rsid w:val="00A772B8"/>
    <w:rsid w:val="00A7746F"/>
    <w:rsid w:val="00A77490"/>
    <w:rsid w:val="00A777A7"/>
    <w:rsid w:val="00A77AD9"/>
    <w:rsid w:val="00A80007"/>
    <w:rsid w:val="00A8016A"/>
    <w:rsid w:val="00A803EB"/>
    <w:rsid w:val="00A803F6"/>
    <w:rsid w:val="00A8057C"/>
    <w:rsid w:val="00A8076B"/>
    <w:rsid w:val="00A809E3"/>
    <w:rsid w:val="00A80A03"/>
    <w:rsid w:val="00A80A38"/>
    <w:rsid w:val="00A80FA5"/>
    <w:rsid w:val="00A81005"/>
    <w:rsid w:val="00A81178"/>
    <w:rsid w:val="00A81195"/>
    <w:rsid w:val="00A8120B"/>
    <w:rsid w:val="00A81272"/>
    <w:rsid w:val="00A814FC"/>
    <w:rsid w:val="00A818D7"/>
    <w:rsid w:val="00A81952"/>
    <w:rsid w:val="00A8197F"/>
    <w:rsid w:val="00A820B9"/>
    <w:rsid w:val="00A8214E"/>
    <w:rsid w:val="00A822C8"/>
    <w:rsid w:val="00A827BF"/>
    <w:rsid w:val="00A82A70"/>
    <w:rsid w:val="00A83057"/>
    <w:rsid w:val="00A830BA"/>
    <w:rsid w:val="00A83138"/>
    <w:rsid w:val="00A8318E"/>
    <w:rsid w:val="00A838B1"/>
    <w:rsid w:val="00A8390A"/>
    <w:rsid w:val="00A839BA"/>
    <w:rsid w:val="00A83A30"/>
    <w:rsid w:val="00A83AA9"/>
    <w:rsid w:val="00A83CBC"/>
    <w:rsid w:val="00A83DE9"/>
    <w:rsid w:val="00A840B1"/>
    <w:rsid w:val="00A844EF"/>
    <w:rsid w:val="00A84528"/>
    <w:rsid w:val="00A846B3"/>
    <w:rsid w:val="00A849EA"/>
    <w:rsid w:val="00A84A02"/>
    <w:rsid w:val="00A84B02"/>
    <w:rsid w:val="00A85221"/>
    <w:rsid w:val="00A853C5"/>
    <w:rsid w:val="00A85559"/>
    <w:rsid w:val="00A855D1"/>
    <w:rsid w:val="00A85749"/>
    <w:rsid w:val="00A85D98"/>
    <w:rsid w:val="00A85DA9"/>
    <w:rsid w:val="00A86443"/>
    <w:rsid w:val="00A865C2"/>
    <w:rsid w:val="00A866C5"/>
    <w:rsid w:val="00A86765"/>
    <w:rsid w:val="00A86840"/>
    <w:rsid w:val="00A869DC"/>
    <w:rsid w:val="00A86B72"/>
    <w:rsid w:val="00A8750F"/>
    <w:rsid w:val="00A8752A"/>
    <w:rsid w:val="00A87644"/>
    <w:rsid w:val="00A8773A"/>
    <w:rsid w:val="00A87D19"/>
    <w:rsid w:val="00A87D2E"/>
    <w:rsid w:val="00A87D30"/>
    <w:rsid w:val="00A87DD1"/>
    <w:rsid w:val="00A87E14"/>
    <w:rsid w:val="00A87E9A"/>
    <w:rsid w:val="00A87F23"/>
    <w:rsid w:val="00A901B3"/>
    <w:rsid w:val="00A9023A"/>
    <w:rsid w:val="00A90390"/>
    <w:rsid w:val="00A9059C"/>
    <w:rsid w:val="00A90808"/>
    <w:rsid w:val="00A9097E"/>
    <w:rsid w:val="00A90B77"/>
    <w:rsid w:val="00A90BA8"/>
    <w:rsid w:val="00A90BEB"/>
    <w:rsid w:val="00A90BFC"/>
    <w:rsid w:val="00A90C69"/>
    <w:rsid w:val="00A90D64"/>
    <w:rsid w:val="00A90D6A"/>
    <w:rsid w:val="00A91171"/>
    <w:rsid w:val="00A91332"/>
    <w:rsid w:val="00A91413"/>
    <w:rsid w:val="00A91462"/>
    <w:rsid w:val="00A914D5"/>
    <w:rsid w:val="00A917CF"/>
    <w:rsid w:val="00A91A3D"/>
    <w:rsid w:val="00A91A74"/>
    <w:rsid w:val="00A91AB9"/>
    <w:rsid w:val="00A91DB8"/>
    <w:rsid w:val="00A91F3D"/>
    <w:rsid w:val="00A920B8"/>
    <w:rsid w:val="00A929B8"/>
    <w:rsid w:val="00A92A1D"/>
    <w:rsid w:val="00A92A76"/>
    <w:rsid w:val="00A92B64"/>
    <w:rsid w:val="00A92C5A"/>
    <w:rsid w:val="00A92C89"/>
    <w:rsid w:val="00A93037"/>
    <w:rsid w:val="00A930CD"/>
    <w:rsid w:val="00A93257"/>
    <w:rsid w:val="00A93264"/>
    <w:rsid w:val="00A93345"/>
    <w:rsid w:val="00A93681"/>
    <w:rsid w:val="00A936F1"/>
    <w:rsid w:val="00A93782"/>
    <w:rsid w:val="00A9391F"/>
    <w:rsid w:val="00A93935"/>
    <w:rsid w:val="00A93B02"/>
    <w:rsid w:val="00A93B6A"/>
    <w:rsid w:val="00A93DB9"/>
    <w:rsid w:val="00A93E5C"/>
    <w:rsid w:val="00A93EA5"/>
    <w:rsid w:val="00A9471C"/>
    <w:rsid w:val="00A94B77"/>
    <w:rsid w:val="00A94E74"/>
    <w:rsid w:val="00A94FED"/>
    <w:rsid w:val="00A95069"/>
    <w:rsid w:val="00A95141"/>
    <w:rsid w:val="00A952BD"/>
    <w:rsid w:val="00A952CD"/>
    <w:rsid w:val="00A95371"/>
    <w:rsid w:val="00A955CF"/>
    <w:rsid w:val="00A95667"/>
    <w:rsid w:val="00A95881"/>
    <w:rsid w:val="00A9593C"/>
    <w:rsid w:val="00A95A05"/>
    <w:rsid w:val="00A95DAE"/>
    <w:rsid w:val="00A96331"/>
    <w:rsid w:val="00A96344"/>
    <w:rsid w:val="00A96824"/>
    <w:rsid w:val="00A9690A"/>
    <w:rsid w:val="00A96AF8"/>
    <w:rsid w:val="00A96C1F"/>
    <w:rsid w:val="00A96CD1"/>
    <w:rsid w:val="00A96F50"/>
    <w:rsid w:val="00A97110"/>
    <w:rsid w:val="00A97162"/>
    <w:rsid w:val="00A97260"/>
    <w:rsid w:val="00A9789C"/>
    <w:rsid w:val="00A97A22"/>
    <w:rsid w:val="00A97B47"/>
    <w:rsid w:val="00A97FA1"/>
    <w:rsid w:val="00AA02BC"/>
    <w:rsid w:val="00AA077F"/>
    <w:rsid w:val="00AA080E"/>
    <w:rsid w:val="00AA0C68"/>
    <w:rsid w:val="00AA0FFE"/>
    <w:rsid w:val="00AA109B"/>
    <w:rsid w:val="00AA113C"/>
    <w:rsid w:val="00AA11BD"/>
    <w:rsid w:val="00AA1209"/>
    <w:rsid w:val="00AA1275"/>
    <w:rsid w:val="00AA1539"/>
    <w:rsid w:val="00AA1547"/>
    <w:rsid w:val="00AA1AA3"/>
    <w:rsid w:val="00AA1E31"/>
    <w:rsid w:val="00AA2317"/>
    <w:rsid w:val="00AA23F7"/>
    <w:rsid w:val="00AA2434"/>
    <w:rsid w:val="00AA262C"/>
    <w:rsid w:val="00AA26E6"/>
    <w:rsid w:val="00AA2D50"/>
    <w:rsid w:val="00AA2D74"/>
    <w:rsid w:val="00AA3152"/>
    <w:rsid w:val="00AA37CD"/>
    <w:rsid w:val="00AA37D5"/>
    <w:rsid w:val="00AA39B0"/>
    <w:rsid w:val="00AA3A00"/>
    <w:rsid w:val="00AA3A55"/>
    <w:rsid w:val="00AA3A80"/>
    <w:rsid w:val="00AA3D7F"/>
    <w:rsid w:val="00AA3F7F"/>
    <w:rsid w:val="00AA415A"/>
    <w:rsid w:val="00AA4210"/>
    <w:rsid w:val="00AA4333"/>
    <w:rsid w:val="00AA4585"/>
    <w:rsid w:val="00AA49E6"/>
    <w:rsid w:val="00AA4D28"/>
    <w:rsid w:val="00AA4DD7"/>
    <w:rsid w:val="00AA4F95"/>
    <w:rsid w:val="00AA55EB"/>
    <w:rsid w:val="00AA57A8"/>
    <w:rsid w:val="00AA5827"/>
    <w:rsid w:val="00AA5839"/>
    <w:rsid w:val="00AA5AFF"/>
    <w:rsid w:val="00AA5B96"/>
    <w:rsid w:val="00AA5CB0"/>
    <w:rsid w:val="00AA5CCD"/>
    <w:rsid w:val="00AA5E3F"/>
    <w:rsid w:val="00AA647F"/>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AF6"/>
    <w:rsid w:val="00AB1B54"/>
    <w:rsid w:val="00AB2034"/>
    <w:rsid w:val="00AB20F7"/>
    <w:rsid w:val="00AB2698"/>
    <w:rsid w:val="00AB2BCB"/>
    <w:rsid w:val="00AB2E49"/>
    <w:rsid w:val="00AB3047"/>
    <w:rsid w:val="00AB30CB"/>
    <w:rsid w:val="00AB3158"/>
    <w:rsid w:val="00AB3E7B"/>
    <w:rsid w:val="00AB4516"/>
    <w:rsid w:val="00AB4AF7"/>
    <w:rsid w:val="00AB4C4D"/>
    <w:rsid w:val="00AB4DDB"/>
    <w:rsid w:val="00AB50E5"/>
    <w:rsid w:val="00AB52C6"/>
    <w:rsid w:val="00AB55F0"/>
    <w:rsid w:val="00AB5C84"/>
    <w:rsid w:val="00AB5D8F"/>
    <w:rsid w:val="00AB60CE"/>
    <w:rsid w:val="00AB62BF"/>
    <w:rsid w:val="00AB644C"/>
    <w:rsid w:val="00AB6636"/>
    <w:rsid w:val="00AB692C"/>
    <w:rsid w:val="00AB6AB1"/>
    <w:rsid w:val="00AB6C95"/>
    <w:rsid w:val="00AB6CC9"/>
    <w:rsid w:val="00AB6D95"/>
    <w:rsid w:val="00AB7956"/>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4F7"/>
    <w:rsid w:val="00AC359F"/>
    <w:rsid w:val="00AC39CF"/>
    <w:rsid w:val="00AC3B64"/>
    <w:rsid w:val="00AC3DD4"/>
    <w:rsid w:val="00AC3E22"/>
    <w:rsid w:val="00AC3EF6"/>
    <w:rsid w:val="00AC4096"/>
    <w:rsid w:val="00AC4174"/>
    <w:rsid w:val="00AC46CA"/>
    <w:rsid w:val="00AC4732"/>
    <w:rsid w:val="00AC4A64"/>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CC6"/>
    <w:rsid w:val="00AC6DB7"/>
    <w:rsid w:val="00AC70C3"/>
    <w:rsid w:val="00AC712E"/>
    <w:rsid w:val="00AC7406"/>
    <w:rsid w:val="00AC74CC"/>
    <w:rsid w:val="00AC7617"/>
    <w:rsid w:val="00AC769E"/>
    <w:rsid w:val="00AC7915"/>
    <w:rsid w:val="00AC7C72"/>
    <w:rsid w:val="00AC7C94"/>
    <w:rsid w:val="00AC7CD6"/>
    <w:rsid w:val="00AC7FBD"/>
    <w:rsid w:val="00AD06F9"/>
    <w:rsid w:val="00AD0750"/>
    <w:rsid w:val="00AD07D6"/>
    <w:rsid w:val="00AD0904"/>
    <w:rsid w:val="00AD0A67"/>
    <w:rsid w:val="00AD0E1C"/>
    <w:rsid w:val="00AD0E66"/>
    <w:rsid w:val="00AD0F42"/>
    <w:rsid w:val="00AD111F"/>
    <w:rsid w:val="00AD11EE"/>
    <w:rsid w:val="00AD1320"/>
    <w:rsid w:val="00AD13FC"/>
    <w:rsid w:val="00AD1572"/>
    <w:rsid w:val="00AD177D"/>
    <w:rsid w:val="00AD17E3"/>
    <w:rsid w:val="00AD1A29"/>
    <w:rsid w:val="00AD1D41"/>
    <w:rsid w:val="00AD1FCE"/>
    <w:rsid w:val="00AD1FD5"/>
    <w:rsid w:val="00AD226B"/>
    <w:rsid w:val="00AD2399"/>
    <w:rsid w:val="00AD23B2"/>
    <w:rsid w:val="00AD2625"/>
    <w:rsid w:val="00AD27F3"/>
    <w:rsid w:val="00AD2924"/>
    <w:rsid w:val="00AD2A8D"/>
    <w:rsid w:val="00AD2C00"/>
    <w:rsid w:val="00AD2CCD"/>
    <w:rsid w:val="00AD2FFF"/>
    <w:rsid w:val="00AD30BC"/>
    <w:rsid w:val="00AD3209"/>
    <w:rsid w:val="00AD3262"/>
    <w:rsid w:val="00AD3316"/>
    <w:rsid w:val="00AD34B9"/>
    <w:rsid w:val="00AD36AC"/>
    <w:rsid w:val="00AD3A87"/>
    <w:rsid w:val="00AD3ACD"/>
    <w:rsid w:val="00AD3D8F"/>
    <w:rsid w:val="00AD3FAB"/>
    <w:rsid w:val="00AD404F"/>
    <w:rsid w:val="00AD41B1"/>
    <w:rsid w:val="00AD4293"/>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B3"/>
    <w:rsid w:val="00AD5A90"/>
    <w:rsid w:val="00AD5B10"/>
    <w:rsid w:val="00AD5E62"/>
    <w:rsid w:val="00AD5FB2"/>
    <w:rsid w:val="00AD61C2"/>
    <w:rsid w:val="00AD635E"/>
    <w:rsid w:val="00AD65E3"/>
    <w:rsid w:val="00AD6800"/>
    <w:rsid w:val="00AD6921"/>
    <w:rsid w:val="00AD6A38"/>
    <w:rsid w:val="00AD6D91"/>
    <w:rsid w:val="00AD6F92"/>
    <w:rsid w:val="00AD6FB3"/>
    <w:rsid w:val="00AD7456"/>
    <w:rsid w:val="00AD7700"/>
    <w:rsid w:val="00AD7931"/>
    <w:rsid w:val="00AD7987"/>
    <w:rsid w:val="00AD7B73"/>
    <w:rsid w:val="00AD7B8C"/>
    <w:rsid w:val="00AD7FB7"/>
    <w:rsid w:val="00AE02AA"/>
    <w:rsid w:val="00AE0493"/>
    <w:rsid w:val="00AE04B0"/>
    <w:rsid w:val="00AE05D2"/>
    <w:rsid w:val="00AE0AF7"/>
    <w:rsid w:val="00AE0BB2"/>
    <w:rsid w:val="00AE0C77"/>
    <w:rsid w:val="00AE0CAB"/>
    <w:rsid w:val="00AE0EF1"/>
    <w:rsid w:val="00AE10F0"/>
    <w:rsid w:val="00AE1238"/>
    <w:rsid w:val="00AE15B5"/>
    <w:rsid w:val="00AE165F"/>
    <w:rsid w:val="00AE17E2"/>
    <w:rsid w:val="00AE1CF7"/>
    <w:rsid w:val="00AE20FD"/>
    <w:rsid w:val="00AE2352"/>
    <w:rsid w:val="00AE23A2"/>
    <w:rsid w:val="00AE2B13"/>
    <w:rsid w:val="00AE2C3A"/>
    <w:rsid w:val="00AE2DAB"/>
    <w:rsid w:val="00AE2E10"/>
    <w:rsid w:val="00AE3104"/>
    <w:rsid w:val="00AE3396"/>
    <w:rsid w:val="00AE3502"/>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EA6"/>
    <w:rsid w:val="00AE4F31"/>
    <w:rsid w:val="00AE51FA"/>
    <w:rsid w:val="00AE544C"/>
    <w:rsid w:val="00AE574F"/>
    <w:rsid w:val="00AE596E"/>
    <w:rsid w:val="00AE5983"/>
    <w:rsid w:val="00AE5F62"/>
    <w:rsid w:val="00AE5F9A"/>
    <w:rsid w:val="00AE63F4"/>
    <w:rsid w:val="00AE6697"/>
    <w:rsid w:val="00AE707D"/>
    <w:rsid w:val="00AE77C4"/>
    <w:rsid w:val="00AE78F4"/>
    <w:rsid w:val="00AE7BDB"/>
    <w:rsid w:val="00AE7D20"/>
    <w:rsid w:val="00AE7DDA"/>
    <w:rsid w:val="00AF012A"/>
    <w:rsid w:val="00AF01A5"/>
    <w:rsid w:val="00AF029E"/>
    <w:rsid w:val="00AF03A6"/>
    <w:rsid w:val="00AF0499"/>
    <w:rsid w:val="00AF0874"/>
    <w:rsid w:val="00AF0993"/>
    <w:rsid w:val="00AF0AA1"/>
    <w:rsid w:val="00AF119F"/>
    <w:rsid w:val="00AF1396"/>
    <w:rsid w:val="00AF13E8"/>
    <w:rsid w:val="00AF160B"/>
    <w:rsid w:val="00AF1A8C"/>
    <w:rsid w:val="00AF1D55"/>
    <w:rsid w:val="00AF22B2"/>
    <w:rsid w:val="00AF248F"/>
    <w:rsid w:val="00AF24FB"/>
    <w:rsid w:val="00AF263F"/>
    <w:rsid w:val="00AF271F"/>
    <w:rsid w:val="00AF2725"/>
    <w:rsid w:val="00AF2880"/>
    <w:rsid w:val="00AF28D5"/>
    <w:rsid w:val="00AF2A71"/>
    <w:rsid w:val="00AF2C13"/>
    <w:rsid w:val="00AF2D19"/>
    <w:rsid w:val="00AF2DA8"/>
    <w:rsid w:val="00AF321A"/>
    <w:rsid w:val="00AF335B"/>
    <w:rsid w:val="00AF33BA"/>
    <w:rsid w:val="00AF360F"/>
    <w:rsid w:val="00AF39A2"/>
    <w:rsid w:val="00AF3BDD"/>
    <w:rsid w:val="00AF4386"/>
    <w:rsid w:val="00AF45C4"/>
    <w:rsid w:val="00AF47F5"/>
    <w:rsid w:val="00AF4BBA"/>
    <w:rsid w:val="00AF4CE3"/>
    <w:rsid w:val="00AF500F"/>
    <w:rsid w:val="00AF504D"/>
    <w:rsid w:val="00AF5310"/>
    <w:rsid w:val="00AF570D"/>
    <w:rsid w:val="00AF572A"/>
    <w:rsid w:val="00AF5B06"/>
    <w:rsid w:val="00AF5C25"/>
    <w:rsid w:val="00AF5D87"/>
    <w:rsid w:val="00AF6106"/>
    <w:rsid w:val="00AF6208"/>
    <w:rsid w:val="00AF6548"/>
    <w:rsid w:val="00AF6559"/>
    <w:rsid w:val="00AF6725"/>
    <w:rsid w:val="00AF677E"/>
    <w:rsid w:val="00AF67C3"/>
    <w:rsid w:val="00AF67D8"/>
    <w:rsid w:val="00AF6805"/>
    <w:rsid w:val="00AF6E98"/>
    <w:rsid w:val="00AF6EB4"/>
    <w:rsid w:val="00AF71B3"/>
    <w:rsid w:val="00AF7273"/>
    <w:rsid w:val="00AF7759"/>
    <w:rsid w:val="00AF7A21"/>
    <w:rsid w:val="00AF7EE1"/>
    <w:rsid w:val="00B0002B"/>
    <w:rsid w:val="00B001F7"/>
    <w:rsid w:val="00B00274"/>
    <w:rsid w:val="00B00684"/>
    <w:rsid w:val="00B00BD9"/>
    <w:rsid w:val="00B00E55"/>
    <w:rsid w:val="00B00FAD"/>
    <w:rsid w:val="00B01173"/>
    <w:rsid w:val="00B0117A"/>
    <w:rsid w:val="00B0132D"/>
    <w:rsid w:val="00B013C0"/>
    <w:rsid w:val="00B01789"/>
    <w:rsid w:val="00B017AA"/>
    <w:rsid w:val="00B01878"/>
    <w:rsid w:val="00B018A4"/>
    <w:rsid w:val="00B01927"/>
    <w:rsid w:val="00B01C4D"/>
    <w:rsid w:val="00B01CD5"/>
    <w:rsid w:val="00B01F1D"/>
    <w:rsid w:val="00B024E4"/>
    <w:rsid w:val="00B0253F"/>
    <w:rsid w:val="00B02B41"/>
    <w:rsid w:val="00B02C2C"/>
    <w:rsid w:val="00B02D6F"/>
    <w:rsid w:val="00B02DF8"/>
    <w:rsid w:val="00B02DF9"/>
    <w:rsid w:val="00B02FFC"/>
    <w:rsid w:val="00B03498"/>
    <w:rsid w:val="00B036F5"/>
    <w:rsid w:val="00B0374D"/>
    <w:rsid w:val="00B03944"/>
    <w:rsid w:val="00B039C6"/>
    <w:rsid w:val="00B03BED"/>
    <w:rsid w:val="00B03C4A"/>
    <w:rsid w:val="00B03D93"/>
    <w:rsid w:val="00B03DFC"/>
    <w:rsid w:val="00B0445D"/>
    <w:rsid w:val="00B0453A"/>
    <w:rsid w:val="00B045FB"/>
    <w:rsid w:val="00B04B17"/>
    <w:rsid w:val="00B04B9B"/>
    <w:rsid w:val="00B04C22"/>
    <w:rsid w:val="00B04E6D"/>
    <w:rsid w:val="00B050C6"/>
    <w:rsid w:val="00B0532A"/>
    <w:rsid w:val="00B05406"/>
    <w:rsid w:val="00B054A2"/>
    <w:rsid w:val="00B054D2"/>
    <w:rsid w:val="00B055C3"/>
    <w:rsid w:val="00B05765"/>
    <w:rsid w:val="00B05895"/>
    <w:rsid w:val="00B05A6F"/>
    <w:rsid w:val="00B05C44"/>
    <w:rsid w:val="00B05C6F"/>
    <w:rsid w:val="00B05FDB"/>
    <w:rsid w:val="00B06B0D"/>
    <w:rsid w:val="00B06C49"/>
    <w:rsid w:val="00B06FAF"/>
    <w:rsid w:val="00B0757F"/>
    <w:rsid w:val="00B077AB"/>
    <w:rsid w:val="00B077F7"/>
    <w:rsid w:val="00B07962"/>
    <w:rsid w:val="00B07D6F"/>
    <w:rsid w:val="00B07E4C"/>
    <w:rsid w:val="00B07EB4"/>
    <w:rsid w:val="00B10058"/>
    <w:rsid w:val="00B1041E"/>
    <w:rsid w:val="00B108FE"/>
    <w:rsid w:val="00B10B97"/>
    <w:rsid w:val="00B10D11"/>
    <w:rsid w:val="00B10F97"/>
    <w:rsid w:val="00B1165D"/>
    <w:rsid w:val="00B1177E"/>
    <w:rsid w:val="00B11E20"/>
    <w:rsid w:val="00B11FFD"/>
    <w:rsid w:val="00B122CD"/>
    <w:rsid w:val="00B122F1"/>
    <w:rsid w:val="00B1293C"/>
    <w:rsid w:val="00B12942"/>
    <w:rsid w:val="00B12DEC"/>
    <w:rsid w:val="00B12E42"/>
    <w:rsid w:val="00B12F7C"/>
    <w:rsid w:val="00B1307B"/>
    <w:rsid w:val="00B13335"/>
    <w:rsid w:val="00B13357"/>
    <w:rsid w:val="00B133CC"/>
    <w:rsid w:val="00B138F4"/>
    <w:rsid w:val="00B139C9"/>
    <w:rsid w:val="00B13CFF"/>
    <w:rsid w:val="00B13F25"/>
    <w:rsid w:val="00B14051"/>
    <w:rsid w:val="00B140DE"/>
    <w:rsid w:val="00B14111"/>
    <w:rsid w:val="00B141FB"/>
    <w:rsid w:val="00B14260"/>
    <w:rsid w:val="00B1435F"/>
    <w:rsid w:val="00B143DB"/>
    <w:rsid w:val="00B1459F"/>
    <w:rsid w:val="00B145F1"/>
    <w:rsid w:val="00B147AD"/>
    <w:rsid w:val="00B1491F"/>
    <w:rsid w:val="00B14C03"/>
    <w:rsid w:val="00B14C37"/>
    <w:rsid w:val="00B14C6C"/>
    <w:rsid w:val="00B14CF4"/>
    <w:rsid w:val="00B14FD3"/>
    <w:rsid w:val="00B151A4"/>
    <w:rsid w:val="00B1524F"/>
    <w:rsid w:val="00B152EB"/>
    <w:rsid w:val="00B153C2"/>
    <w:rsid w:val="00B15AED"/>
    <w:rsid w:val="00B15C51"/>
    <w:rsid w:val="00B161B3"/>
    <w:rsid w:val="00B161C3"/>
    <w:rsid w:val="00B1621C"/>
    <w:rsid w:val="00B16648"/>
    <w:rsid w:val="00B16725"/>
    <w:rsid w:val="00B1687E"/>
    <w:rsid w:val="00B16918"/>
    <w:rsid w:val="00B16C64"/>
    <w:rsid w:val="00B17189"/>
    <w:rsid w:val="00B17209"/>
    <w:rsid w:val="00B17546"/>
    <w:rsid w:val="00B1780D"/>
    <w:rsid w:val="00B17886"/>
    <w:rsid w:val="00B17A2A"/>
    <w:rsid w:val="00B17CA3"/>
    <w:rsid w:val="00B17F5D"/>
    <w:rsid w:val="00B2000F"/>
    <w:rsid w:val="00B20203"/>
    <w:rsid w:val="00B20246"/>
    <w:rsid w:val="00B202C4"/>
    <w:rsid w:val="00B203E7"/>
    <w:rsid w:val="00B20558"/>
    <w:rsid w:val="00B205EA"/>
    <w:rsid w:val="00B20718"/>
    <w:rsid w:val="00B20B08"/>
    <w:rsid w:val="00B20BA4"/>
    <w:rsid w:val="00B20CEB"/>
    <w:rsid w:val="00B2124B"/>
    <w:rsid w:val="00B21A1A"/>
    <w:rsid w:val="00B21BE8"/>
    <w:rsid w:val="00B21D4C"/>
    <w:rsid w:val="00B225DA"/>
    <w:rsid w:val="00B225EA"/>
    <w:rsid w:val="00B225FF"/>
    <w:rsid w:val="00B226FC"/>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70B"/>
    <w:rsid w:val="00B2574C"/>
    <w:rsid w:val="00B25864"/>
    <w:rsid w:val="00B25881"/>
    <w:rsid w:val="00B259FE"/>
    <w:rsid w:val="00B25E5F"/>
    <w:rsid w:val="00B26044"/>
    <w:rsid w:val="00B262A7"/>
    <w:rsid w:val="00B263EA"/>
    <w:rsid w:val="00B2658E"/>
    <w:rsid w:val="00B26CE0"/>
    <w:rsid w:val="00B26DF3"/>
    <w:rsid w:val="00B26EDA"/>
    <w:rsid w:val="00B26FC5"/>
    <w:rsid w:val="00B27415"/>
    <w:rsid w:val="00B274BC"/>
    <w:rsid w:val="00B27AB9"/>
    <w:rsid w:val="00B301E1"/>
    <w:rsid w:val="00B3067D"/>
    <w:rsid w:val="00B30743"/>
    <w:rsid w:val="00B309F1"/>
    <w:rsid w:val="00B30C05"/>
    <w:rsid w:val="00B30C26"/>
    <w:rsid w:val="00B312D2"/>
    <w:rsid w:val="00B316DB"/>
    <w:rsid w:val="00B317BE"/>
    <w:rsid w:val="00B31B14"/>
    <w:rsid w:val="00B31B4C"/>
    <w:rsid w:val="00B31FA5"/>
    <w:rsid w:val="00B32096"/>
    <w:rsid w:val="00B32224"/>
    <w:rsid w:val="00B3223E"/>
    <w:rsid w:val="00B325A3"/>
    <w:rsid w:val="00B326A4"/>
    <w:rsid w:val="00B32738"/>
    <w:rsid w:val="00B32AB6"/>
    <w:rsid w:val="00B32D10"/>
    <w:rsid w:val="00B32D63"/>
    <w:rsid w:val="00B32FA8"/>
    <w:rsid w:val="00B330B2"/>
    <w:rsid w:val="00B33289"/>
    <w:rsid w:val="00B33500"/>
    <w:rsid w:val="00B33760"/>
    <w:rsid w:val="00B33804"/>
    <w:rsid w:val="00B33C08"/>
    <w:rsid w:val="00B33E06"/>
    <w:rsid w:val="00B33F5F"/>
    <w:rsid w:val="00B34265"/>
    <w:rsid w:val="00B3466A"/>
    <w:rsid w:val="00B3472C"/>
    <w:rsid w:val="00B34AFA"/>
    <w:rsid w:val="00B34FAD"/>
    <w:rsid w:val="00B34FE0"/>
    <w:rsid w:val="00B351B5"/>
    <w:rsid w:val="00B3524F"/>
    <w:rsid w:val="00B352A0"/>
    <w:rsid w:val="00B352AE"/>
    <w:rsid w:val="00B35310"/>
    <w:rsid w:val="00B3545A"/>
    <w:rsid w:val="00B3584D"/>
    <w:rsid w:val="00B35FA1"/>
    <w:rsid w:val="00B36167"/>
    <w:rsid w:val="00B361CC"/>
    <w:rsid w:val="00B36360"/>
    <w:rsid w:val="00B36511"/>
    <w:rsid w:val="00B36727"/>
    <w:rsid w:val="00B367FF"/>
    <w:rsid w:val="00B369C5"/>
    <w:rsid w:val="00B36A7C"/>
    <w:rsid w:val="00B36DC7"/>
    <w:rsid w:val="00B36E2A"/>
    <w:rsid w:val="00B36EB7"/>
    <w:rsid w:val="00B36F3A"/>
    <w:rsid w:val="00B373F1"/>
    <w:rsid w:val="00B3748F"/>
    <w:rsid w:val="00B3750F"/>
    <w:rsid w:val="00B375E7"/>
    <w:rsid w:val="00B37733"/>
    <w:rsid w:val="00B37AEB"/>
    <w:rsid w:val="00B37AF3"/>
    <w:rsid w:val="00B37E0D"/>
    <w:rsid w:val="00B40072"/>
    <w:rsid w:val="00B40099"/>
    <w:rsid w:val="00B402AA"/>
    <w:rsid w:val="00B40578"/>
    <w:rsid w:val="00B409CD"/>
    <w:rsid w:val="00B40C93"/>
    <w:rsid w:val="00B40CFC"/>
    <w:rsid w:val="00B40EE2"/>
    <w:rsid w:val="00B41291"/>
    <w:rsid w:val="00B413FA"/>
    <w:rsid w:val="00B41A0C"/>
    <w:rsid w:val="00B41C44"/>
    <w:rsid w:val="00B41D0B"/>
    <w:rsid w:val="00B41D83"/>
    <w:rsid w:val="00B41DC4"/>
    <w:rsid w:val="00B42102"/>
    <w:rsid w:val="00B42962"/>
    <w:rsid w:val="00B42DC4"/>
    <w:rsid w:val="00B42EE6"/>
    <w:rsid w:val="00B42FC4"/>
    <w:rsid w:val="00B43000"/>
    <w:rsid w:val="00B43207"/>
    <w:rsid w:val="00B43722"/>
    <w:rsid w:val="00B439B6"/>
    <w:rsid w:val="00B43A3E"/>
    <w:rsid w:val="00B43DE6"/>
    <w:rsid w:val="00B440FA"/>
    <w:rsid w:val="00B44262"/>
    <w:rsid w:val="00B444AB"/>
    <w:rsid w:val="00B444B0"/>
    <w:rsid w:val="00B444C6"/>
    <w:rsid w:val="00B44630"/>
    <w:rsid w:val="00B44748"/>
    <w:rsid w:val="00B44EA5"/>
    <w:rsid w:val="00B45003"/>
    <w:rsid w:val="00B45369"/>
    <w:rsid w:val="00B4573C"/>
    <w:rsid w:val="00B45B77"/>
    <w:rsid w:val="00B45EE9"/>
    <w:rsid w:val="00B45F9D"/>
    <w:rsid w:val="00B4608C"/>
    <w:rsid w:val="00B460C2"/>
    <w:rsid w:val="00B460E7"/>
    <w:rsid w:val="00B46349"/>
    <w:rsid w:val="00B463EC"/>
    <w:rsid w:val="00B46436"/>
    <w:rsid w:val="00B4657B"/>
    <w:rsid w:val="00B465A3"/>
    <w:rsid w:val="00B46764"/>
    <w:rsid w:val="00B46867"/>
    <w:rsid w:val="00B46868"/>
    <w:rsid w:val="00B46AA8"/>
    <w:rsid w:val="00B46C78"/>
    <w:rsid w:val="00B470C1"/>
    <w:rsid w:val="00B47918"/>
    <w:rsid w:val="00B47A00"/>
    <w:rsid w:val="00B47B6E"/>
    <w:rsid w:val="00B47BC5"/>
    <w:rsid w:val="00B47CCA"/>
    <w:rsid w:val="00B5056A"/>
    <w:rsid w:val="00B506D1"/>
    <w:rsid w:val="00B507DD"/>
    <w:rsid w:val="00B5080D"/>
    <w:rsid w:val="00B50883"/>
    <w:rsid w:val="00B50885"/>
    <w:rsid w:val="00B50C9F"/>
    <w:rsid w:val="00B50D81"/>
    <w:rsid w:val="00B510B6"/>
    <w:rsid w:val="00B5117E"/>
    <w:rsid w:val="00B5126D"/>
    <w:rsid w:val="00B51328"/>
    <w:rsid w:val="00B5158A"/>
    <w:rsid w:val="00B51E0F"/>
    <w:rsid w:val="00B51E2B"/>
    <w:rsid w:val="00B51F39"/>
    <w:rsid w:val="00B520B2"/>
    <w:rsid w:val="00B5219A"/>
    <w:rsid w:val="00B52291"/>
    <w:rsid w:val="00B5247E"/>
    <w:rsid w:val="00B52E52"/>
    <w:rsid w:val="00B52EDF"/>
    <w:rsid w:val="00B5313D"/>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A53"/>
    <w:rsid w:val="00B55DCA"/>
    <w:rsid w:val="00B56044"/>
    <w:rsid w:val="00B56179"/>
    <w:rsid w:val="00B561CA"/>
    <w:rsid w:val="00B562EE"/>
    <w:rsid w:val="00B564E5"/>
    <w:rsid w:val="00B5665D"/>
    <w:rsid w:val="00B56D7D"/>
    <w:rsid w:val="00B56E11"/>
    <w:rsid w:val="00B57076"/>
    <w:rsid w:val="00B5710C"/>
    <w:rsid w:val="00B5720E"/>
    <w:rsid w:val="00B5722C"/>
    <w:rsid w:val="00B5763B"/>
    <w:rsid w:val="00B5763E"/>
    <w:rsid w:val="00B577C8"/>
    <w:rsid w:val="00B577F3"/>
    <w:rsid w:val="00B57B08"/>
    <w:rsid w:val="00B57E4D"/>
    <w:rsid w:val="00B60016"/>
    <w:rsid w:val="00B60292"/>
    <w:rsid w:val="00B60321"/>
    <w:rsid w:val="00B60337"/>
    <w:rsid w:val="00B6055D"/>
    <w:rsid w:val="00B60E6F"/>
    <w:rsid w:val="00B612B2"/>
    <w:rsid w:val="00B61540"/>
    <w:rsid w:val="00B61551"/>
    <w:rsid w:val="00B61802"/>
    <w:rsid w:val="00B61C87"/>
    <w:rsid w:val="00B62221"/>
    <w:rsid w:val="00B62470"/>
    <w:rsid w:val="00B62A50"/>
    <w:rsid w:val="00B62E34"/>
    <w:rsid w:val="00B62F27"/>
    <w:rsid w:val="00B6304A"/>
    <w:rsid w:val="00B632C4"/>
    <w:rsid w:val="00B6364E"/>
    <w:rsid w:val="00B63D3A"/>
    <w:rsid w:val="00B63DF9"/>
    <w:rsid w:val="00B63E08"/>
    <w:rsid w:val="00B63FC3"/>
    <w:rsid w:val="00B63FE5"/>
    <w:rsid w:val="00B640FD"/>
    <w:rsid w:val="00B6412D"/>
    <w:rsid w:val="00B64288"/>
    <w:rsid w:val="00B64305"/>
    <w:rsid w:val="00B64A5B"/>
    <w:rsid w:val="00B64B54"/>
    <w:rsid w:val="00B64FB0"/>
    <w:rsid w:val="00B6531D"/>
    <w:rsid w:val="00B65333"/>
    <w:rsid w:val="00B654B7"/>
    <w:rsid w:val="00B65BF5"/>
    <w:rsid w:val="00B65C11"/>
    <w:rsid w:val="00B65F2B"/>
    <w:rsid w:val="00B66A8B"/>
    <w:rsid w:val="00B66AB8"/>
    <w:rsid w:val="00B66E37"/>
    <w:rsid w:val="00B66F5A"/>
    <w:rsid w:val="00B672B6"/>
    <w:rsid w:val="00B673D0"/>
    <w:rsid w:val="00B677EC"/>
    <w:rsid w:val="00B678C9"/>
    <w:rsid w:val="00B67CA7"/>
    <w:rsid w:val="00B67D47"/>
    <w:rsid w:val="00B67EB5"/>
    <w:rsid w:val="00B704E9"/>
    <w:rsid w:val="00B708F4"/>
    <w:rsid w:val="00B70A60"/>
    <w:rsid w:val="00B70B73"/>
    <w:rsid w:val="00B71327"/>
    <w:rsid w:val="00B714E8"/>
    <w:rsid w:val="00B71681"/>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831"/>
    <w:rsid w:val="00B73889"/>
    <w:rsid w:val="00B73D7C"/>
    <w:rsid w:val="00B73E50"/>
    <w:rsid w:val="00B73ED3"/>
    <w:rsid w:val="00B74022"/>
    <w:rsid w:val="00B74411"/>
    <w:rsid w:val="00B7476D"/>
    <w:rsid w:val="00B74878"/>
    <w:rsid w:val="00B74D99"/>
    <w:rsid w:val="00B74E96"/>
    <w:rsid w:val="00B75043"/>
    <w:rsid w:val="00B750D9"/>
    <w:rsid w:val="00B752E7"/>
    <w:rsid w:val="00B7540E"/>
    <w:rsid w:val="00B7569F"/>
    <w:rsid w:val="00B75801"/>
    <w:rsid w:val="00B7614F"/>
    <w:rsid w:val="00B763BE"/>
    <w:rsid w:val="00B76699"/>
    <w:rsid w:val="00B766C8"/>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DF9"/>
    <w:rsid w:val="00B80F74"/>
    <w:rsid w:val="00B8125B"/>
    <w:rsid w:val="00B814A0"/>
    <w:rsid w:val="00B81B1F"/>
    <w:rsid w:val="00B81D67"/>
    <w:rsid w:val="00B82413"/>
    <w:rsid w:val="00B82798"/>
    <w:rsid w:val="00B82831"/>
    <w:rsid w:val="00B82A33"/>
    <w:rsid w:val="00B82B78"/>
    <w:rsid w:val="00B83327"/>
    <w:rsid w:val="00B83456"/>
    <w:rsid w:val="00B835E4"/>
    <w:rsid w:val="00B837CC"/>
    <w:rsid w:val="00B83B51"/>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A83"/>
    <w:rsid w:val="00B86D0F"/>
    <w:rsid w:val="00B86F06"/>
    <w:rsid w:val="00B86FFE"/>
    <w:rsid w:val="00B87452"/>
    <w:rsid w:val="00B8781A"/>
    <w:rsid w:val="00B8794B"/>
    <w:rsid w:val="00B87DD7"/>
    <w:rsid w:val="00B87F8A"/>
    <w:rsid w:val="00B90279"/>
    <w:rsid w:val="00B9031C"/>
    <w:rsid w:val="00B909AE"/>
    <w:rsid w:val="00B90AB8"/>
    <w:rsid w:val="00B90B04"/>
    <w:rsid w:val="00B90F51"/>
    <w:rsid w:val="00B915F7"/>
    <w:rsid w:val="00B91967"/>
    <w:rsid w:val="00B91C07"/>
    <w:rsid w:val="00B91F18"/>
    <w:rsid w:val="00B91F63"/>
    <w:rsid w:val="00B92051"/>
    <w:rsid w:val="00B920E1"/>
    <w:rsid w:val="00B921AE"/>
    <w:rsid w:val="00B92363"/>
    <w:rsid w:val="00B92461"/>
    <w:rsid w:val="00B92692"/>
    <w:rsid w:val="00B926DC"/>
    <w:rsid w:val="00B92980"/>
    <w:rsid w:val="00B92A85"/>
    <w:rsid w:val="00B92AA5"/>
    <w:rsid w:val="00B92E73"/>
    <w:rsid w:val="00B931C6"/>
    <w:rsid w:val="00B931E1"/>
    <w:rsid w:val="00B93285"/>
    <w:rsid w:val="00B93295"/>
    <w:rsid w:val="00B93361"/>
    <w:rsid w:val="00B9373B"/>
    <w:rsid w:val="00B938BA"/>
    <w:rsid w:val="00B93AC4"/>
    <w:rsid w:val="00B941BE"/>
    <w:rsid w:val="00B9435F"/>
    <w:rsid w:val="00B944CD"/>
    <w:rsid w:val="00B945D3"/>
    <w:rsid w:val="00B947D2"/>
    <w:rsid w:val="00B94819"/>
    <w:rsid w:val="00B94909"/>
    <w:rsid w:val="00B94BE7"/>
    <w:rsid w:val="00B94C4A"/>
    <w:rsid w:val="00B94C76"/>
    <w:rsid w:val="00B95BAF"/>
    <w:rsid w:val="00B95D41"/>
    <w:rsid w:val="00B95DA6"/>
    <w:rsid w:val="00B95F94"/>
    <w:rsid w:val="00B96183"/>
    <w:rsid w:val="00B96259"/>
    <w:rsid w:val="00B962B1"/>
    <w:rsid w:val="00B9657C"/>
    <w:rsid w:val="00B9659D"/>
    <w:rsid w:val="00B967D2"/>
    <w:rsid w:val="00B968F0"/>
    <w:rsid w:val="00B96D42"/>
    <w:rsid w:val="00B96EAA"/>
    <w:rsid w:val="00B96F4E"/>
    <w:rsid w:val="00B970F0"/>
    <w:rsid w:val="00B97462"/>
    <w:rsid w:val="00B9750F"/>
    <w:rsid w:val="00B975E4"/>
    <w:rsid w:val="00B97693"/>
    <w:rsid w:val="00B976C6"/>
    <w:rsid w:val="00B976CD"/>
    <w:rsid w:val="00B97C4E"/>
    <w:rsid w:val="00B97DAB"/>
    <w:rsid w:val="00BA0038"/>
    <w:rsid w:val="00BA00AE"/>
    <w:rsid w:val="00BA0216"/>
    <w:rsid w:val="00BA07B0"/>
    <w:rsid w:val="00BA0876"/>
    <w:rsid w:val="00BA0A32"/>
    <w:rsid w:val="00BA0D69"/>
    <w:rsid w:val="00BA1103"/>
    <w:rsid w:val="00BA1208"/>
    <w:rsid w:val="00BA12C2"/>
    <w:rsid w:val="00BA1A44"/>
    <w:rsid w:val="00BA1C21"/>
    <w:rsid w:val="00BA1C5E"/>
    <w:rsid w:val="00BA1E2E"/>
    <w:rsid w:val="00BA23C8"/>
    <w:rsid w:val="00BA2451"/>
    <w:rsid w:val="00BA267E"/>
    <w:rsid w:val="00BA27C3"/>
    <w:rsid w:val="00BA2A92"/>
    <w:rsid w:val="00BA2EB7"/>
    <w:rsid w:val="00BA2F79"/>
    <w:rsid w:val="00BA3527"/>
    <w:rsid w:val="00BA362D"/>
    <w:rsid w:val="00BA3D24"/>
    <w:rsid w:val="00BA3EB9"/>
    <w:rsid w:val="00BA3F71"/>
    <w:rsid w:val="00BA41E0"/>
    <w:rsid w:val="00BA42F7"/>
    <w:rsid w:val="00BA461E"/>
    <w:rsid w:val="00BA467C"/>
    <w:rsid w:val="00BA4B1C"/>
    <w:rsid w:val="00BA4E75"/>
    <w:rsid w:val="00BA504F"/>
    <w:rsid w:val="00BA5387"/>
    <w:rsid w:val="00BA53BD"/>
    <w:rsid w:val="00BA552E"/>
    <w:rsid w:val="00BA5604"/>
    <w:rsid w:val="00BA5BE5"/>
    <w:rsid w:val="00BA5EB3"/>
    <w:rsid w:val="00BA5F49"/>
    <w:rsid w:val="00BA635A"/>
    <w:rsid w:val="00BA63C8"/>
    <w:rsid w:val="00BA6411"/>
    <w:rsid w:val="00BA6449"/>
    <w:rsid w:val="00BA6474"/>
    <w:rsid w:val="00BA65AE"/>
    <w:rsid w:val="00BA6BE3"/>
    <w:rsid w:val="00BA73E9"/>
    <w:rsid w:val="00BA7478"/>
    <w:rsid w:val="00BA7707"/>
    <w:rsid w:val="00BA7877"/>
    <w:rsid w:val="00BA79F4"/>
    <w:rsid w:val="00BA7A16"/>
    <w:rsid w:val="00BA7CD8"/>
    <w:rsid w:val="00BA7DED"/>
    <w:rsid w:val="00BA7FB5"/>
    <w:rsid w:val="00BB031D"/>
    <w:rsid w:val="00BB0356"/>
    <w:rsid w:val="00BB038A"/>
    <w:rsid w:val="00BB06BA"/>
    <w:rsid w:val="00BB072B"/>
    <w:rsid w:val="00BB0A45"/>
    <w:rsid w:val="00BB0D69"/>
    <w:rsid w:val="00BB0EF1"/>
    <w:rsid w:val="00BB1135"/>
    <w:rsid w:val="00BB1186"/>
    <w:rsid w:val="00BB1343"/>
    <w:rsid w:val="00BB1A57"/>
    <w:rsid w:val="00BB204F"/>
    <w:rsid w:val="00BB2174"/>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D1"/>
    <w:rsid w:val="00BB42D5"/>
    <w:rsid w:val="00BB43A8"/>
    <w:rsid w:val="00BB44AF"/>
    <w:rsid w:val="00BB461E"/>
    <w:rsid w:val="00BB4AC7"/>
    <w:rsid w:val="00BB4C98"/>
    <w:rsid w:val="00BB4F54"/>
    <w:rsid w:val="00BB5048"/>
    <w:rsid w:val="00BB54EF"/>
    <w:rsid w:val="00BB5790"/>
    <w:rsid w:val="00BB5813"/>
    <w:rsid w:val="00BB58CA"/>
    <w:rsid w:val="00BB5968"/>
    <w:rsid w:val="00BB5B60"/>
    <w:rsid w:val="00BB5E71"/>
    <w:rsid w:val="00BB6023"/>
    <w:rsid w:val="00BB6191"/>
    <w:rsid w:val="00BB648D"/>
    <w:rsid w:val="00BB64CB"/>
    <w:rsid w:val="00BB657F"/>
    <w:rsid w:val="00BB6A18"/>
    <w:rsid w:val="00BB6B83"/>
    <w:rsid w:val="00BB702E"/>
    <w:rsid w:val="00BB7169"/>
    <w:rsid w:val="00BB73AC"/>
    <w:rsid w:val="00BB73BF"/>
    <w:rsid w:val="00BB73C9"/>
    <w:rsid w:val="00BB7490"/>
    <w:rsid w:val="00BB74B3"/>
    <w:rsid w:val="00BB7A89"/>
    <w:rsid w:val="00BB7B41"/>
    <w:rsid w:val="00BB7C67"/>
    <w:rsid w:val="00BB7CC1"/>
    <w:rsid w:val="00BB7F8A"/>
    <w:rsid w:val="00BB7F96"/>
    <w:rsid w:val="00BC03DD"/>
    <w:rsid w:val="00BC05B1"/>
    <w:rsid w:val="00BC074C"/>
    <w:rsid w:val="00BC0855"/>
    <w:rsid w:val="00BC087A"/>
    <w:rsid w:val="00BC09DE"/>
    <w:rsid w:val="00BC0B26"/>
    <w:rsid w:val="00BC0E76"/>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2D44"/>
    <w:rsid w:val="00BC3148"/>
    <w:rsid w:val="00BC327A"/>
    <w:rsid w:val="00BC35AE"/>
    <w:rsid w:val="00BC35D0"/>
    <w:rsid w:val="00BC3685"/>
    <w:rsid w:val="00BC3A53"/>
    <w:rsid w:val="00BC3F22"/>
    <w:rsid w:val="00BC41CF"/>
    <w:rsid w:val="00BC42A3"/>
    <w:rsid w:val="00BC4493"/>
    <w:rsid w:val="00BC471F"/>
    <w:rsid w:val="00BC4D2D"/>
    <w:rsid w:val="00BC4E0C"/>
    <w:rsid w:val="00BC4E79"/>
    <w:rsid w:val="00BC504A"/>
    <w:rsid w:val="00BC50E4"/>
    <w:rsid w:val="00BC530D"/>
    <w:rsid w:val="00BC588D"/>
    <w:rsid w:val="00BC5C08"/>
    <w:rsid w:val="00BC5CB8"/>
    <w:rsid w:val="00BC5E4A"/>
    <w:rsid w:val="00BC5E84"/>
    <w:rsid w:val="00BC5FD1"/>
    <w:rsid w:val="00BC6150"/>
    <w:rsid w:val="00BC62D3"/>
    <w:rsid w:val="00BC6487"/>
    <w:rsid w:val="00BC649D"/>
    <w:rsid w:val="00BC6AFC"/>
    <w:rsid w:val="00BC6E46"/>
    <w:rsid w:val="00BC6EE6"/>
    <w:rsid w:val="00BC702C"/>
    <w:rsid w:val="00BC73E7"/>
    <w:rsid w:val="00BC7405"/>
    <w:rsid w:val="00BC7483"/>
    <w:rsid w:val="00BC7975"/>
    <w:rsid w:val="00BC7C4A"/>
    <w:rsid w:val="00BC7E42"/>
    <w:rsid w:val="00BC7F6A"/>
    <w:rsid w:val="00BD0077"/>
    <w:rsid w:val="00BD020A"/>
    <w:rsid w:val="00BD0471"/>
    <w:rsid w:val="00BD0671"/>
    <w:rsid w:val="00BD0A73"/>
    <w:rsid w:val="00BD0F27"/>
    <w:rsid w:val="00BD0FBB"/>
    <w:rsid w:val="00BD1127"/>
    <w:rsid w:val="00BD157F"/>
    <w:rsid w:val="00BD16CB"/>
    <w:rsid w:val="00BD1AFF"/>
    <w:rsid w:val="00BD211C"/>
    <w:rsid w:val="00BD2261"/>
    <w:rsid w:val="00BD2308"/>
    <w:rsid w:val="00BD2383"/>
    <w:rsid w:val="00BD284C"/>
    <w:rsid w:val="00BD2A8B"/>
    <w:rsid w:val="00BD2AA7"/>
    <w:rsid w:val="00BD2BE4"/>
    <w:rsid w:val="00BD2F6F"/>
    <w:rsid w:val="00BD33C0"/>
    <w:rsid w:val="00BD35B8"/>
    <w:rsid w:val="00BD3763"/>
    <w:rsid w:val="00BD39F5"/>
    <w:rsid w:val="00BD39F6"/>
    <w:rsid w:val="00BD3BFD"/>
    <w:rsid w:val="00BD4062"/>
    <w:rsid w:val="00BD43CC"/>
    <w:rsid w:val="00BD45F9"/>
    <w:rsid w:val="00BD4822"/>
    <w:rsid w:val="00BD4850"/>
    <w:rsid w:val="00BD4947"/>
    <w:rsid w:val="00BD4BBC"/>
    <w:rsid w:val="00BD4BC9"/>
    <w:rsid w:val="00BD4D06"/>
    <w:rsid w:val="00BD4EF5"/>
    <w:rsid w:val="00BD4F06"/>
    <w:rsid w:val="00BD52D9"/>
    <w:rsid w:val="00BD532A"/>
    <w:rsid w:val="00BD542A"/>
    <w:rsid w:val="00BD59C6"/>
    <w:rsid w:val="00BD5C62"/>
    <w:rsid w:val="00BD5E11"/>
    <w:rsid w:val="00BD5E3C"/>
    <w:rsid w:val="00BD6122"/>
    <w:rsid w:val="00BD663A"/>
    <w:rsid w:val="00BD6804"/>
    <w:rsid w:val="00BD696F"/>
    <w:rsid w:val="00BD705A"/>
    <w:rsid w:val="00BD717E"/>
    <w:rsid w:val="00BD77C1"/>
    <w:rsid w:val="00BD7BD2"/>
    <w:rsid w:val="00BE0085"/>
    <w:rsid w:val="00BE01A0"/>
    <w:rsid w:val="00BE050A"/>
    <w:rsid w:val="00BE0ACF"/>
    <w:rsid w:val="00BE0D7A"/>
    <w:rsid w:val="00BE1313"/>
    <w:rsid w:val="00BE1396"/>
    <w:rsid w:val="00BE13CD"/>
    <w:rsid w:val="00BE15CD"/>
    <w:rsid w:val="00BE162F"/>
    <w:rsid w:val="00BE169E"/>
    <w:rsid w:val="00BE1864"/>
    <w:rsid w:val="00BE1B08"/>
    <w:rsid w:val="00BE1C47"/>
    <w:rsid w:val="00BE1C4B"/>
    <w:rsid w:val="00BE2128"/>
    <w:rsid w:val="00BE223F"/>
    <w:rsid w:val="00BE2553"/>
    <w:rsid w:val="00BE27C2"/>
    <w:rsid w:val="00BE282F"/>
    <w:rsid w:val="00BE28B2"/>
    <w:rsid w:val="00BE2BED"/>
    <w:rsid w:val="00BE2E53"/>
    <w:rsid w:val="00BE2E7C"/>
    <w:rsid w:val="00BE2EF8"/>
    <w:rsid w:val="00BE2F34"/>
    <w:rsid w:val="00BE36BB"/>
    <w:rsid w:val="00BE3B1A"/>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71D2"/>
    <w:rsid w:val="00BE72A1"/>
    <w:rsid w:val="00BE7DF8"/>
    <w:rsid w:val="00BE7F47"/>
    <w:rsid w:val="00BE7FBA"/>
    <w:rsid w:val="00BF011A"/>
    <w:rsid w:val="00BF02B9"/>
    <w:rsid w:val="00BF0730"/>
    <w:rsid w:val="00BF07DC"/>
    <w:rsid w:val="00BF0DE8"/>
    <w:rsid w:val="00BF0ED1"/>
    <w:rsid w:val="00BF1171"/>
    <w:rsid w:val="00BF11A2"/>
    <w:rsid w:val="00BF11FD"/>
    <w:rsid w:val="00BF15F4"/>
    <w:rsid w:val="00BF1894"/>
    <w:rsid w:val="00BF1934"/>
    <w:rsid w:val="00BF19A4"/>
    <w:rsid w:val="00BF1B47"/>
    <w:rsid w:val="00BF1E64"/>
    <w:rsid w:val="00BF1F0A"/>
    <w:rsid w:val="00BF207E"/>
    <w:rsid w:val="00BF21D2"/>
    <w:rsid w:val="00BF247E"/>
    <w:rsid w:val="00BF29DD"/>
    <w:rsid w:val="00BF2C8D"/>
    <w:rsid w:val="00BF2EB2"/>
    <w:rsid w:val="00BF3207"/>
    <w:rsid w:val="00BF335A"/>
    <w:rsid w:val="00BF3445"/>
    <w:rsid w:val="00BF3597"/>
    <w:rsid w:val="00BF3662"/>
    <w:rsid w:val="00BF3769"/>
    <w:rsid w:val="00BF37B7"/>
    <w:rsid w:val="00BF394C"/>
    <w:rsid w:val="00BF4031"/>
    <w:rsid w:val="00BF4346"/>
    <w:rsid w:val="00BF4B89"/>
    <w:rsid w:val="00BF4F97"/>
    <w:rsid w:val="00BF4FCF"/>
    <w:rsid w:val="00BF532B"/>
    <w:rsid w:val="00BF5964"/>
    <w:rsid w:val="00BF5DA1"/>
    <w:rsid w:val="00BF5F2F"/>
    <w:rsid w:val="00BF6253"/>
    <w:rsid w:val="00BF6476"/>
    <w:rsid w:val="00BF6592"/>
    <w:rsid w:val="00BF6773"/>
    <w:rsid w:val="00BF6A1B"/>
    <w:rsid w:val="00BF6CD0"/>
    <w:rsid w:val="00BF6F49"/>
    <w:rsid w:val="00BF6FBE"/>
    <w:rsid w:val="00BF723E"/>
    <w:rsid w:val="00BF7252"/>
    <w:rsid w:val="00BF73B3"/>
    <w:rsid w:val="00BF74D6"/>
    <w:rsid w:val="00BF756C"/>
    <w:rsid w:val="00BF7608"/>
    <w:rsid w:val="00BF7613"/>
    <w:rsid w:val="00BF77D1"/>
    <w:rsid w:val="00BF79B2"/>
    <w:rsid w:val="00BF7D01"/>
    <w:rsid w:val="00C00149"/>
    <w:rsid w:val="00C0017C"/>
    <w:rsid w:val="00C0054F"/>
    <w:rsid w:val="00C00783"/>
    <w:rsid w:val="00C00881"/>
    <w:rsid w:val="00C00B6C"/>
    <w:rsid w:val="00C00D2C"/>
    <w:rsid w:val="00C01163"/>
    <w:rsid w:val="00C0119D"/>
    <w:rsid w:val="00C011AA"/>
    <w:rsid w:val="00C011D1"/>
    <w:rsid w:val="00C0123B"/>
    <w:rsid w:val="00C017E5"/>
    <w:rsid w:val="00C01871"/>
    <w:rsid w:val="00C01AEC"/>
    <w:rsid w:val="00C01FD5"/>
    <w:rsid w:val="00C0208D"/>
    <w:rsid w:val="00C020AF"/>
    <w:rsid w:val="00C02119"/>
    <w:rsid w:val="00C02639"/>
    <w:rsid w:val="00C028C8"/>
    <w:rsid w:val="00C029DF"/>
    <w:rsid w:val="00C02ABB"/>
    <w:rsid w:val="00C033F3"/>
    <w:rsid w:val="00C034B7"/>
    <w:rsid w:val="00C03638"/>
    <w:rsid w:val="00C0414C"/>
    <w:rsid w:val="00C04623"/>
    <w:rsid w:val="00C04718"/>
    <w:rsid w:val="00C04861"/>
    <w:rsid w:val="00C051CE"/>
    <w:rsid w:val="00C054CD"/>
    <w:rsid w:val="00C05585"/>
    <w:rsid w:val="00C057D3"/>
    <w:rsid w:val="00C05B44"/>
    <w:rsid w:val="00C05C3D"/>
    <w:rsid w:val="00C05CC9"/>
    <w:rsid w:val="00C060D2"/>
    <w:rsid w:val="00C0640C"/>
    <w:rsid w:val="00C06EDC"/>
    <w:rsid w:val="00C06F3E"/>
    <w:rsid w:val="00C0704F"/>
    <w:rsid w:val="00C07078"/>
    <w:rsid w:val="00C072C1"/>
    <w:rsid w:val="00C072DE"/>
    <w:rsid w:val="00C075EC"/>
    <w:rsid w:val="00C0771D"/>
    <w:rsid w:val="00C078A7"/>
    <w:rsid w:val="00C078DC"/>
    <w:rsid w:val="00C079EE"/>
    <w:rsid w:val="00C07A22"/>
    <w:rsid w:val="00C07B39"/>
    <w:rsid w:val="00C1079A"/>
    <w:rsid w:val="00C107B4"/>
    <w:rsid w:val="00C10B26"/>
    <w:rsid w:val="00C10B53"/>
    <w:rsid w:val="00C10FF7"/>
    <w:rsid w:val="00C111F5"/>
    <w:rsid w:val="00C113E6"/>
    <w:rsid w:val="00C1148D"/>
    <w:rsid w:val="00C11596"/>
    <w:rsid w:val="00C11AF5"/>
    <w:rsid w:val="00C11B07"/>
    <w:rsid w:val="00C120A2"/>
    <w:rsid w:val="00C12298"/>
    <w:rsid w:val="00C12539"/>
    <w:rsid w:val="00C12548"/>
    <w:rsid w:val="00C1271C"/>
    <w:rsid w:val="00C12D6C"/>
    <w:rsid w:val="00C12DC9"/>
    <w:rsid w:val="00C12E47"/>
    <w:rsid w:val="00C131E5"/>
    <w:rsid w:val="00C131F2"/>
    <w:rsid w:val="00C13600"/>
    <w:rsid w:val="00C13952"/>
    <w:rsid w:val="00C13B18"/>
    <w:rsid w:val="00C13D2F"/>
    <w:rsid w:val="00C13D5E"/>
    <w:rsid w:val="00C13ED8"/>
    <w:rsid w:val="00C1403E"/>
    <w:rsid w:val="00C14112"/>
    <w:rsid w:val="00C141A3"/>
    <w:rsid w:val="00C14624"/>
    <w:rsid w:val="00C146E2"/>
    <w:rsid w:val="00C14757"/>
    <w:rsid w:val="00C1495F"/>
    <w:rsid w:val="00C14BE6"/>
    <w:rsid w:val="00C14C70"/>
    <w:rsid w:val="00C151B5"/>
    <w:rsid w:val="00C151D4"/>
    <w:rsid w:val="00C15566"/>
    <w:rsid w:val="00C15620"/>
    <w:rsid w:val="00C156DC"/>
    <w:rsid w:val="00C15A39"/>
    <w:rsid w:val="00C15D91"/>
    <w:rsid w:val="00C15DDB"/>
    <w:rsid w:val="00C164C6"/>
    <w:rsid w:val="00C16622"/>
    <w:rsid w:val="00C166A7"/>
    <w:rsid w:val="00C169CC"/>
    <w:rsid w:val="00C16A2D"/>
    <w:rsid w:val="00C16ABE"/>
    <w:rsid w:val="00C16D01"/>
    <w:rsid w:val="00C1702D"/>
    <w:rsid w:val="00C17205"/>
    <w:rsid w:val="00C1724B"/>
    <w:rsid w:val="00C1751D"/>
    <w:rsid w:val="00C177A5"/>
    <w:rsid w:val="00C17811"/>
    <w:rsid w:val="00C17822"/>
    <w:rsid w:val="00C1782E"/>
    <w:rsid w:val="00C17A97"/>
    <w:rsid w:val="00C17B77"/>
    <w:rsid w:val="00C17E2E"/>
    <w:rsid w:val="00C17E62"/>
    <w:rsid w:val="00C17E87"/>
    <w:rsid w:val="00C2031C"/>
    <w:rsid w:val="00C2046A"/>
    <w:rsid w:val="00C2046D"/>
    <w:rsid w:val="00C20AA8"/>
    <w:rsid w:val="00C20C09"/>
    <w:rsid w:val="00C20CD4"/>
    <w:rsid w:val="00C20DA2"/>
    <w:rsid w:val="00C20E66"/>
    <w:rsid w:val="00C212E6"/>
    <w:rsid w:val="00C21341"/>
    <w:rsid w:val="00C21346"/>
    <w:rsid w:val="00C2136D"/>
    <w:rsid w:val="00C2186A"/>
    <w:rsid w:val="00C218B0"/>
    <w:rsid w:val="00C22133"/>
    <w:rsid w:val="00C223E3"/>
    <w:rsid w:val="00C22594"/>
    <w:rsid w:val="00C22887"/>
    <w:rsid w:val="00C228AE"/>
    <w:rsid w:val="00C22A2C"/>
    <w:rsid w:val="00C22ADE"/>
    <w:rsid w:val="00C22B4A"/>
    <w:rsid w:val="00C22F66"/>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CC3"/>
    <w:rsid w:val="00C25CCD"/>
    <w:rsid w:val="00C25F06"/>
    <w:rsid w:val="00C260C4"/>
    <w:rsid w:val="00C26330"/>
    <w:rsid w:val="00C26352"/>
    <w:rsid w:val="00C264C5"/>
    <w:rsid w:val="00C26550"/>
    <w:rsid w:val="00C269E2"/>
    <w:rsid w:val="00C26C56"/>
    <w:rsid w:val="00C27194"/>
    <w:rsid w:val="00C273A2"/>
    <w:rsid w:val="00C27530"/>
    <w:rsid w:val="00C27A82"/>
    <w:rsid w:val="00C27B6E"/>
    <w:rsid w:val="00C27CB3"/>
    <w:rsid w:val="00C27D08"/>
    <w:rsid w:val="00C27DF6"/>
    <w:rsid w:val="00C300B1"/>
    <w:rsid w:val="00C3032F"/>
    <w:rsid w:val="00C306C2"/>
    <w:rsid w:val="00C307FE"/>
    <w:rsid w:val="00C308C5"/>
    <w:rsid w:val="00C308F6"/>
    <w:rsid w:val="00C30A2C"/>
    <w:rsid w:val="00C30C81"/>
    <w:rsid w:val="00C30E6E"/>
    <w:rsid w:val="00C30E8D"/>
    <w:rsid w:val="00C30FCE"/>
    <w:rsid w:val="00C30FD9"/>
    <w:rsid w:val="00C3147D"/>
    <w:rsid w:val="00C3199D"/>
    <w:rsid w:val="00C31C04"/>
    <w:rsid w:val="00C31C8B"/>
    <w:rsid w:val="00C31D54"/>
    <w:rsid w:val="00C31D59"/>
    <w:rsid w:val="00C31EA9"/>
    <w:rsid w:val="00C32281"/>
    <w:rsid w:val="00C3244A"/>
    <w:rsid w:val="00C32495"/>
    <w:rsid w:val="00C32530"/>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5C"/>
    <w:rsid w:val="00C34BDB"/>
    <w:rsid w:val="00C34DC4"/>
    <w:rsid w:val="00C350CB"/>
    <w:rsid w:val="00C35209"/>
    <w:rsid w:val="00C357FA"/>
    <w:rsid w:val="00C35B7F"/>
    <w:rsid w:val="00C35CB6"/>
    <w:rsid w:val="00C36124"/>
    <w:rsid w:val="00C36158"/>
    <w:rsid w:val="00C3628A"/>
    <w:rsid w:val="00C36295"/>
    <w:rsid w:val="00C362D3"/>
    <w:rsid w:val="00C36461"/>
    <w:rsid w:val="00C36919"/>
    <w:rsid w:val="00C36C50"/>
    <w:rsid w:val="00C36C7E"/>
    <w:rsid w:val="00C36CAF"/>
    <w:rsid w:val="00C36D02"/>
    <w:rsid w:val="00C36D80"/>
    <w:rsid w:val="00C36ED0"/>
    <w:rsid w:val="00C36EEC"/>
    <w:rsid w:val="00C371D8"/>
    <w:rsid w:val="00C37ACF"/>
    <w:rsid w:val="00C37B9C"/>
    <w:rsid w:val="00C37D19"/>
    <w:rsid w:val="00C37F1D"/>
    <w:rsid w:val="00C40216"/>
    <w:rsid w:val="00C402C7"/>
    <w:rsid w:val="00C402D8"/>
    <w:rsid w:val="00C40373"/>
    <w:rsid w:val="00C4075A"/>
    <w:rsid w:val="00C40D1E"/>
    <w:rsid w:val="00C40E62"/>
    <w:rsid w:val="00C40E99"/>
    <w:rsid w:val="00C40F44"/>
    <w:rsid w:val="00C40F69"/>
    <w:rsid w:val="00C41442"/>
    <w:rsid w:val="00C4149B"/>
    <w:rsid w:val="00C41943"/>
    <w:rsid w:val="00C41A54"/>
    <w:rsid w:val="00C41A78"/>
    <w:rsid w:val="00C41BBB"/>
    <w:rsid w:val="00C41C4D"/>
    <w:rsid w:val="00C41C54"/>
    <w:rsid w:val="00C41E2C"/>
    <w:rsid w:val="00C41F26"/>
    <w:rsid w:val="00C42249"/>
    <w:rsid w:val="00C427FB"/>
    <w:rsid w:val="00C42C8B"/>
    <w:rsid w:val="00C42CDB"/>
    <w:rsid w:val="00C42FE1"/>
    <w:rsid w:val="00C43016"/>
    <w:rsid w:val="00C43070"/>
    <w:rsid w:val="00C43222"/>
    <w:rsid w:val="00C43387"/>
    <w:rsid w:val="00C43559"/>
    <w:rsid w:val="00C43787"/>
    <w:rsid w:val="00C438BB"/>
    <w:rsid w:val="00C43929"/>
    <w:rsid w:val="00C43B82"/>
    <w:rsid w:val="00C43CE7"/>
    <w:rsid w:val="00C43D41"/>
    <w:rsid w:val="00C43E31"/>
    <w:rsid w:val="00C4400B"/>
    <w:rsid w:val="00C440B6"/>
    <w:rsid w:val="00C44547"/>
    <w:rsid w:val="00C447DB"/>
    <w:rsid w:val="00C44852"/>
    <w:rsid w:val="00C4496E"/>
    <w:rsid w:val="00C44979"/>
    <w:rsid w:val="00C44A2E"/>
    <w:rsid w:val="00C44D04"/>
    <w:rsid w:val="00C44F03"/>
    <w:rsid w:val="00C45151"/>
    <w:rsid w:val="00C451DC"/>
    <w:rsid w:val="00C45418"/>
    <w:rsid w:val="00C4566D"/>
    <w:rsid w:val="00C4591A"/>
    <w:rsid w:val="00C45C97"/>
    <w:rsid w:val="00C46130"/>
    <w:rsid w:val="00C46175"/>
    <w:rsid w:val="00C465D5"/>
    <w:rsid w:val="00C466F7"/>
    <w:rsid w:val="00C4671B"/>
    <w:rsid w:val="00C46875"/>
    <w:rsid w:val="00C4688C"/>
    <w:rsid w:val="00C46F40"/>
    <w:rsid w:val="00C47192"/>
    <w:rsid w:val="00C47299"/>
    <w:rsid w:val="00C4755A"/>
    <w:rsid w:val="00C475D8"/>
    <w:rsid w:val="00C47831"/>
    <w:rsid w:val="00C47988"/>
    <w:rsid w:val="00C47BED"/>
    <w:rsid w:val="00C47E76"/>
    <w:rsid w:val="00C504D0"/>
    <w:rsid w:val="00C5055B"/>
    <w:rsid w:val="00C507AE"/>
    <w:rsid w:val="00C5088F"/>
    <w:rsid w:val="00C509B9"/>
    <w:rsid w:val="00C50B9A"/>
    <w:rsid w:val="00C5146B"/>
    <w:rsid w:val="00C51567"/>
    <w:rsid w:val="00C51811"/>
    <w:rsid w:val="00C5182F"/>
    <w:rsid w:val="00C51AA2"/>
    <w:rsid w:val="00C51D74"/>
    <w:rsid w:val="00C51F2A"/>
    <w:rsid w:val="00C52187"/>
    <w:rsid w:val="00C525DC"/>
    <w:rsid w:val="00C52606"/>
    <w:rsid w:val="00C52698"/>
    <w:rsid w:val="00C527FC"/>
    <w:rsid w:val="00C52893"/>
    <w:rsid w:val="00C528D7"/>
    <w:rsid w:val="00C529E9"/>
    <w:rsid w:val="00C52A1E"/>
    <w:rsid w:val="00C52A34"/>
    <w:rsid w:val="00C52FA9"/>
    <w:rsid w:val="00C53356"/>
    <w:rsid w:val="00C53506"/>
    <w:rsid w:val="00C5372E"/>
    <w:rsid w:val="00C53B7C"/>
    <w:rsid w:val="00C5420A"/>
    <w:rsid w:val="00C544D6"/>
    <w:rsid w:val="00C5451F"/>
    <w:rsid w:val="00C5462F"/>
    <w:rsid w:val="00C549B2"/>
    <w:rsid w:val="00C54B3A"/>
    <w:rsid w:val="00C54C20"/>
    <w:rsid w:val="00C54D7A"/>
    <w:rsid w:val="00C54F4A"/>
    <w:rsid w:val="00C55106"/>
    <w:rsid w:val="00C55220"/>
    <w:rsid w:val="00C5532F"/>
    <w:rsid w:val="00C5545E"/>
    <w:rsid w:val="00C55517"/>
    <w:rsid w:val="00C557F5"/>
    <w:rsid w:val="00C55B6C"/>
    <w:rsid w:val="00C55B88"/>
    <w:rsid w:val="00C55C57"/>
    <w:rsid w:val="00C55E32"/>
    <w:rsid w:val="00C55E81"/>
    <w:rsid w:val="00C563AA"/>
    <w:rsid w:val="00C56620"/>
    <w:rsid w:val="00C56650"/>
    <w:rsid w:val="00C567FB"/>
    <w:rsid w:val="00C56800"/>
    <w:rsid w:val="00C56B82"/>
    <w:rsid w:val="00C56E0E"/>
    <w:rsid w:val="00C5703C"/>
    <w:rsid w:val="00C5741C"/>
    <w:rsid w:val="00C5767D"/>
    <w:rsid w:val="00C5790A"/>
    <w:rsid w:val="00C5796D"/>
    <w:rsid w:val="00C57D80"/>
    <w:rsid w:val="00C57DAB"/>
    <w:rsid w:val="00C605D3"/>
    <w:rsid w:val="00C606E3"/>
    <w:rsid w:val="00C60C11"/>
    <w:rsid w:val="00C60DE9"/>
    <w:rsid w:val="00C60ED3"/>
    <w:rsid w:val="00C61103"/>
    <w:rsid w:val="00C61335"/>
    <w:rsid w:val="00C616F3"/>
    <w:rsid w:val="00C61A25"/>
    <w:rsid w:val="00C61B31"/>
    <w:rsid w:val="00C61E18"/>
    <w:rsid w:val="00C61FEE"/>
    <w:rsid w:val="00C621AF"/>
    <w:rsid w:val="00C62355"/>
    <w:rsid w:val="00C62373"/>
    <w:rsid w:val="00C62432"/>
    <w:rsid w:val="00C62463"/>
    <w:rsid w:val="00C62821"/>
    <w:rsid w:val="00C62970"/>
    <w:rsid w:val="00C62977"/>
    <w:rsid w:val="00C62A04"/>
    <w:rsid w:val="00C62ACA"/>
    <w:rsid w:val="00C62D51"/>
    <w:rsid w:val="00C632D9"/>
    <w:rsid w:val="00C63794"/>
    <w:rsid w:val="00C63901"/>
    <w:rsid w:val="00C63BFC"/>
    <w:rsid w:val="00C63D8C"/>
    <w:rsid w:val="00C63ECE"/>
    <w:rsid w:val="00C64240"/>
    <w:rsid w:val="00C64352"/>
    <w:rsid w:val="00C64CE2"/>
    <w:rsid w:val="00C64DC0"/>
    <w:rsid w:val="00C64FE2"/>
    <w:rsid w:val="00C65280"/>
    <w:rsid w:val="00C6537A"/>
    <w:rsid w:val="00C6543A"/>
    <w:rsid w:val="00C6543C"/>
    <w:rsid w:val="00C6561F"/>
    <w:rsid w:val="00C65646"/>
    <w:rsid w:val="00C65B75"/>
    <w:rsid w:val="00C65B9B"/>
    <w:rsid w:val="00C65C11"/>
    <w:rsid w:val="00C660A7"/>
    <w:rsid w:val="00C660F2"/>
    <w:rsid w:val="00C661CD"/>
    <w:rsid w:val="00C66384"/>
    <w:rsid w:val="00C66486"/>
    <w:rsid w:val="00C66509"/>
    <w:rsid w:val="00C66545"/>
    <w:rsid w:val="00C66641"/>
    <w:rsid w:val="00C666A8"/>
    <w:rsid w:val="00C66713"/>
    <w:rsid w:val="00C66C64"/>
    <w:rsid w:val="00C66CEB"/>
    <w:rsid w:val="00C67095"/>
    <w:rsid w:val="00C67194"/>
    <w:rsid w:val="00C67385"/>
    <w:rsid w:val="00C6754E"/>
    <w:rsid w:val="00C67820"/>
    <w:rsid w:val="00C67AD9"/>
    <w:rsid w:val="00C67CFD"/>
    <w:rsid w:val="00C67D4D"/>
    <w:rsid w:val="00C7035E"/>
    <w:rsid w:val="00C70464"/>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1E89"/>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A"/>
    <w:rsid w:val="00C73D86"/>
    <w:rsid w:val="00C73DD0"/>
    <w:rsid w:val="00C740CE"/>
    <w:rsid w:val="00C7416E"/>
    <w:rsid w:val="00C741DD"/>
    <w:rsid w:val="00C743BD"/>
    <w:rsid w:val="00C74452"/>
    <w:rsid w:val="00C749D0"/>
    <w:rsid w:val="00C74B21"/>
    <w:rsid w:val="00C74B72"/>
    <w:rsid w:val="00C74BD5"/>
    <w:rsid w:val="00C74C68"/>
    <w:rsid w:val="00C755B3"/>
    <w:rsid w:val="00C75A98"/>
    <w:rsid w:val="00C75D48"/>
    <w:rsid w:val="00C760C6"/>
    <w:rsid w:val="00C760D2"/>
    <w:rsid w:val="00C76210"/>
    <w:rsid w:val="00C762B9"/>
    <w:rsid w:val="00C762D3"/>
    <w:rsid w:val="00C7633B"/>
    <w:rsid w:val="00C763C3"/>
    <w:rsid w:val="00C7686F"/>
    <w:rsid w:val="00C76A70"/>
    <w:rsid w:val="00C76DFA"/>
    <w:rsid w:val="00C76FDC"/>
    <w:rsid w:val="00C770CB"/>
    <w:rsid w:val="00C77A3A"/>
    <w:rsid w:val="00C77DD4"/>
    <w:rsid w:val="00C77E10"/>
    <w:rsid w:val="00C802A5"/>
    <w:rsid w:val="00C80821"/>
    <w:rsid w:val="00C80ACC"/>
    <w:rsid w:val="00C80ADC"/>
    <w:rsid w:val="00C80C04"/>
    <w:rsid w:val="00C80CCC"/>
    <w:rsid w:val="00C80F28"/>
    <w:rsid w:val="00C80FB3"/>
    <w:rsid w:val="00C80FB5"/>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352C"/>
    <w:rsid w:val="00C83796"/>
    <w:rsid w:val="00C837A4"/>
    <w:rsid w:val="00C83846"/>
    <w:rsid w:val="00C83CB1"/>
    <w:rsid w:val="00C83CD8"/>
    <w:rsid w:val="00C840C7"/>
    <w:rsid w:val="00C84295"/>
    <w:rsid w:val="00C842AD"/>
    <w:rsid w:val="00C84418"/>
    <w:rsid w:val="00C84484"/>
    <w:rsid w:val="00C847AB"/>
    <w:rsid w:val="00C84870"/>
    <w:rsid w:val="00C8491D"/>
    <w:rsid w:val="00C84A65"/>
    <w:rsid w:val="00C84C10"/>
    <w:rsid w:val="00C84EB3"/>
    <w:rsid w:val="00C853A9"/>
    <w:rsid w:val="00C85829"/>
    <w:rsid w:val="00C85B11"/>
    <w:rsid w:val="00C8638E"/>
    <w:rsid w:val="00C866BC"/>
    <w:rsid w:val="00C869CF"/>
    <w:rsid w:val="00C86C3C"/>
    <w:rsid w:val="00C86F68"/>
    <w:rsid w:val="00C86FCE"/>
    <w:rsid w:val="00C871FE"/>
    <w:rsid w:val="00C872F3"/>
    <w:rsid w:val="00C87403"/>
    <w:rsid w:val="00C87408"/>
    <w:rsid w:val="00C87A9D"/>
    <w:rsid w:val="00C87DCA"/>
    <w:rsid w:val="00C87E0F"/>
    <w:rsid w:val="00C87EA6"/>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5D1"/>
    <w:rsid w:val="00C92642"/>
    <w:rsid w:val="00C92898"/>
    <w:rsid w:val="00C928B5"/>
    <w:rsid w:val="00C92972"/>
    <w:rsid w:val="00C92A3D"/>
    <w:rsid w:val="00C92C41"/>
    <w:rsid w:val="00C92C93"/>
    <w:rsid w:val="00C931F8"/>
    <w:rsid w:val="00C932EE"/>
    <w:rsid w:val="00C93332"/>
    <w:rsid w:val="00C933BD"/>
    <w:rsid w:val="00C9369F"/>
    <w:rsid w:val="00C93750"/>
    <w:rsid w:val="00C937AB"/>
    <w:rsid w:val="00C9382E"/>
    <w:rsid w:val="00C93ADC"/>
    <w:rsid w:val="00C93DBE"/>
    <w:rsid w:val="00C940CB"/>
    <w:rsid w:val="00C94125"/>
    <w:rsid w:val="00C94142"/>
    <w:rsid w:val="00C941DF"/>
    <w:rsid w:val="00C942C2"/>
    <w:rsid w:val="00C9451B"/>
    <w:rsid w:val="00C945F1"/>
    <w:rsid w:val="00C94728"/>
    <w:rsid w:val="00C94806"/>
    <w:rsid w:val="00C94F2A"/>
    <w:rsid w:val="00C952CF"/>
    <w:rsid w:val="00C95316"/>
    <w:rsid w:val="00C954F0"/>
    <w:rsid w:val="00C95514"/>
    <w:rsid w:val="00C95607"/>
    <w:rsid w:val="00C9562B"/>
    <w:rsid w:val="00C958D6"/>
    <w:rsid w:val="00C95C9D"/>
    <w:rsid w:val="00C96407"/>
    <w:rsid w:val="00C96455"/>
    <w:rsid w:val="00C9645A"/>
    <w:rsid w:val="00C9665A"/>
    <w:rsid w:val="00C968B6"/>
    <w:rsid w:val="00C97096"/>
    <w:rsid w:val="00C97097"/>
    <w:rsid w:val="00C977B2"/>
    <w:rsid w:val="00C97824"/>
    <w:rsid w:val="00C97854"/>
    <w:rsid w:val="00C9795F"/>
    <w:rsid w:val="00C979B5"/>
    <w:rsid w:val="00C97BEF"/>
    <w:rsid w:val="00C97E7F"/>
    <w:rsid w:val="00C97F0D"/>
    <w:rsid w:val="00CA01C5"/>
    <w:rsid w:val="00CA04A2"/>
    <w:rsid w:val="00CA08F4"/>
    <w:rsid w:val="00CA0A70"/>
    <w:rsid w:val="00CA1593"/>
    <w:rsid w:val="00CA15CD"/>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879"/>
    <w:rsid w:val="00CA39F8"/>
    <w:rsid w:val="00CA3B50"/>
    <w:rsid w:val="00CA3D1F"/>
    <w:rsid w:val="00CA3E8F"/>
    <w:rsid w:val="00CA3F85"/>
    <w:rsid w:val="00CA4312"/>
    <w:rsid w:val="00CA44AE"/>
    <w:rsid w:val="00CA45B5"/>
    <w:rsid w:val="00CA4874"/>
    <w:rsid w:val="00CA4BAD"/>
    <w:rsid w:val="00CA4D49"/>
    <w:rsid w:val="00CA5254"/>
    <w:rsid w:val="00CA5290"/>
    <w:rsid w:val="00CA5546"/>
    <w:rsid w:val="00CA55C6"/>
    <w:rsid w:val="00CA5B54"/>
    <w:rsid w:val="00CA5B63"/>
    <w:rsid w:val="00CA5C67"/>
    <w:rsid w:val="00CA5DDC"/>
    <w:rsid w:val="00CA6425"/>
    <w:rsid w:val="00CA6B6D"/>
    <w:rsid w:val="00CA6C63"/>
    <w:rsid w:val="00CA6EB5"/>
    <w:rsid w:val="00CA7169"/>
    <w:rsid w:val="00CA7773"/>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06A"/>
    <w:rsid w:val="00CB2419"/>
    <w:rsid w:val="00CB249D"/>
    <w:rsid w:val="00CB2640"/>
    <w:rsid w:val="00CB26FC"/>
    <w:rsid w:val="00CB28FE"/>
    <w:rsid w:val="00CB290C"/>
    <w:rsid w:val="00CB2ABF"/>
    <w:rsid w:val="00CB2D83"/>
    <w:rsid w:val="00CB2DE5"/>
    <w:rsid w:val="00CB2E70"/>
    <w:rsid w:val="00CB3092"/>
    <w:rsid w:val="00CB330B"/>
    <w:rsid w:val="00CB3396"/>
    <w:rsid w:val="00CB348A"/>
    <w:rsid w:val="00CB3596"/>
    <w:rsid w:val="00CB36D2"/>
    <w:rsid w:val="00CB378F"/>
    <w:rsid w:val="00CB3830"/>
    <w:rsid w:val="00CB3A07"/>
    <w:rsid w:val="00CB3C2B"/>
    <w:rsid w:val="00CB3FD9"/>
    <w:rsid w:val="00CB41C3"/>
    <w:rsid w:val="00CB4349"/>
    <w:rsid w:val="00CB43BE"/>
    <w:rsid w:val="00CB444F"/>
    <w:rsid w:val="00CB44E4"/>
    <w:rsid w:val="00CB4647"/>
    <w:rsid w:val="00CB51E5"/>
    <w:rsid w:val="00CB54E6"/>
    <w:rsid w:val="00CB54FA"/>
    <w:rsid w:val="00CB5A81"/>
    <w:rsid w:val="00CB5AC0"/>
    <w:rsid w:val="00CB5CD1"/>
    <w:rsid w:val="00CB5CDA"/>
    <w:rsid w:val="00CB5DC5"/>
    <w:rsid w:val="00CB6171"/>
    <w:rsid w:val="00CB61C3"/>
    <w:rsid w:val="00CB645E"/>
    <w:rsid w:val="00CB6DB0"/>
    <w:rsid w:val="00CB78B2"/>
    <w:rsid w:val="00CB7E2C"/>
    <w:rsid w:val="00CB7EB7"/>
    <w:rsid w:val="00CB7F9F"/>
    <w:rsid w:val="00CC0037"/>
    <w:rsid w:val="00CC0173"/>
    <w:rsid w:val="00CC026F"/>
    <w:rsid w:val="00CC0414"/>
    <w:rsid w:val="00CC054F"/>
    <w:rsid w:val="00CC0801"/>
    <w:rsid w:val="00CC0D95"/>
    <w:rsid w:val="00CC1658"/>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1E"/>
    <w:rsid w:val="00CC2CFF"/>
    <w:rsid w:val="00CC336C"/>
    <w:rsid w:val="00CC349F"/>
    <w:rsid w:val="00CC374F"/>
    <w:rsid w:val="00CC3906"/>
    <w:rsid w:val="00CC3A01"/>
    <w:rsid w:val="00CC3AFF"/>
    <w:rsid w:val="00CC4068"/>
    <w:rsid w:val="00CC45CC"/>
    <w:rsid w:val="00CC4B94"/>
    <w:rsid w:val="00CC4D53"/>
    <w:rsid w:val="00CC4E25"/>
    <w:rsid w:val="00CC4E54"/>
    <w:rsid w:val="00CC52CC"/>
    <w:rsid w:val="00CC5360"/>
    <w:rsid w:val="00CC53EB"/>
    <w:rsid w:val="00CC5625"/>
    <w:rsid w:val="00CC590F"/>
    <w:rsid w:val="00CC59CF"/>
    <w:rsid w:val="00CC5D43"/>
    <w:rsid w:val="00CC60BB"/>
    <w:rsid w:val="00CC61F2"/>
    <w:rsid w:val="00CC63E1"/>
    <w:rsid w:val="00CC6734"/>
    <w:rsid w:val="00CC68D5"/>
    <w:rsid w:val="00CC697E"/>
    <w:rsid w:val="00CC6AF3"/>
    <w:rsid w:val="00CC6C44"/>
    <w:rsid w:val="00CC6D7E"/>
    <w:rsid w:val="00CC6DB8"/>
    <w:rsid w:val="00CC6E17"/>
    <w:rsid w:val="00CC71C8"/>
    <w:rsid w:val="00CC7304"/>
    <w:rsid w:val="00CC7599"/>
    <w:rsid w:val="00CC7DFC"/>
    <w:rsid w:val="00CC7FC7"/>
    <w:rsid w:val="00CD0476"/>
    <w:rsid w:val="00CD047B"/>
    <w:rsid w:val="00CD066A"/>
    <w:rsid w:val="00CD0A4D"/>
    <w:rsid w:val="00CD0AD3"/>
    <w:rsid w:val="00CD0DCA"/>
    <w:rsid w:val="00CD0F0D"/>
    <w:rsid w:val="00CD1085"/>
    <w:rsid w:val="00CD112D"/>
    <w:rsid w:val="00CD11F9"/>
    <w:rsid w:val="00CD1234"/>
    <w:rsid w:val="00CD12F1"/>
    <w:rsid w:val="00CD1343"/>
    <w:rsid w:val="00CD16EF"/>
    <w:rsid w:val="00CD19B6"/>
    <w:rsid w:val="00CD22FD"/>
    <w:rsid w:val="00CD24F1"/>
    <w:rsid w:val="00CD280F"/>
    <w:rsid w:val="00CD2822"/>
    <w:rsid w:val="00CD28C1"/>
    <w:rsid w:val="00CD2ACF"/>
    <w:rsid w:val="00CD2AE1"/>
    <w:rsid w:val="00CD2F05"/>
    <w:rsid w:val="00CD30CB"/>
    <w:rsid w:val="00CD346F"/>
    <w:rsid w:val="00CD3518"/>
    <w:rsid w:val="00CD35CC"/>
    <w:rsid w:val="00CD38BD"/>
    <w:rsid w:val="00CD3AD1"/>
    <w:rsid w:val="00CD3F47"/>
    <w:rsid w:val="00CD435F"/>
    <w:rsid w:val="00CD4466"/>
    <w:rsid w:val="00CD4A1D"/>
    <w:rsid w:val="00CD4A9A"/>
    <w:rsid w:val="00CD4AD2"/>
    <w:rsid w:val="00CD4B04"/>
    <w:rsid w:val="00CD4B81"/>
    <w:rsid w:val="00CD4F95"/>
    <w:rsid w:val="00CD50BE"/>
    <w:rsid w:val="00CD516D"/>
    <w:rsid w:val="00CD52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12E"/>
    <w:rsid w:val="00CD7616"/>
    <w:rsid w:val="00CD76DF"/>
    <w:rsid w:val="00CD7754"/>
    <w:rsid w:val="00CD78A9"/>
    <w:rsid w:val="00CD78E3"/>
    <w:rsid w:val="00CD79CF"/>
    <w:rsid w:val="00CD7CAE"/>
    <w:rsid w:val="00CD7F75"/>
    <w:rsid w:val="00CE00DC"/>
    <w:rsid w:val="00CE0209"/>
    <w:rsid w:val="00CE0265"/>
    <w:rsid w:val="00CE0448"/>
    <w:rsid w:val="00CE08F3"/>
    <w:rsid w:val="00CE0C6B"/>
    <w:rsid w:val="00CE0D05"/>
    <w:rsid w:val="00CE0D63"/>
    <w:rsid w:val="00CE0E95"/>
    <w:rsid w:val="00CE102F"/>
    <w:rsid w:val="00CE11A6"/>
    <w:rsid w:val="00CE1246"/>
    <w:rsid w:val="00CE1273"/>
    <w:rsid w:val="00CE1316"/>
    <w:rsid w:val="00CE1392"/>
    <w:rsid w:val="00CE14AC"/>
    <w:rsid w:val="00CE1564"/>
    <w:rsid w:val="00CE1778"/>
    <w:rsid w:val="00CE1A1F"/>
    <w:rsid w:val="00CE1C52"/>
    <w:rsid w:val="00CE1C5C"/>
    <w:rsid w:val="00CE2037"/>
    <w:rsid w:val="00CE251A"/>
    <w:rsid w:val="00CE25B2"/>
    <w:rsid w:val="00CE2890"/>
    <w:rsid w:val="00CE2A81"/>
    <w:rsid w:val="00CE2B00"/>
    <w:rsid w:val="00CE2C26"/>
    <w:rsid w:val="00CE2D9F"/>
    <w:rsid w:val="00CE2E94"/>
    <w:rsid w:val="00CE3484"/>
    <w:rsid w:val="00CE3695"/>
    <w:rsid w:val="00CE3D46"/>
    <w:rsid w:val="00CE3DF8"/>
    <w:rsid w:val="00CE3ED9"/>
    <w:rsid w:val="00CE4040"/>
    <w:rsid w:val="00CE4165"/>
    <w:rsid w:val="00CE4222"/>
    <w:rsid w:val="00CE4472"/>
    <w:rsid w:val="00CE455A"/>
    <w:rsid w:val="00CE4803"/>
    <w:rsid w:val="00CE4A2E"/>
    <w:rsid w:val="00CE4C46"/>
    <w:rsid w:val="00CE5309"/>
    <w:rsid w:val="00CE5947"/>
    <w:rsid w:val="00CE5D13"/>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227"/>
    <w:rsid w:val="00CE753F"/>
    <w:rsid w:val="00CE773A"/>
    <w:rsid w:val="00CE785E"/>
    <w:rsid w:val="00CE7901"/>
    <w:rsid w:val="00CE796B"/>
    <w:rsid w:val="00CE7D5E"/>
    <w:rsid w:val="00CF0047"/>
    <w:rsid w:val="00CF0257"/>
    <w:rsid w:val="00CF025E"/>
    <w:rsid w:val="00CF02F1"/>
    <w:rsid w:val="00CF02FF"/>
    <w:rsid w:val="00CF0333"/>
    <w:rsid w:val="00CF038C"/>
    <w:rsid w:val="00CF048F"/>
    <w:rsid w:val="00CF0520"/>
    <w:rsid w:val="00CF0611"/>
    <w:rsid w:val="00CF0614"/>
    <w:rsid w:val="00CF074E"/>
    <w:rsid w:val="00CF07A7"/>
    <w:rsid w:val="00CF084C"/>
    <w:rsid w:val="00CF08E8"/>
    <w:rsid w:val="00CF0940"/>
    <w:rsid w:val="00CF0E7F"/>
    <w:rsid w:val="00CF0EFC"/>
    <w:rsid w:val="00CF13B3"/>
    <w:rsid w:val="00CF1636"/>
    <w:rsid w:val="00CF1858"/>
    <w:rsid w:val="00CF1950"/>
    <w:rsid w:val="00CF1BFA"/>
    <w:rsid w:val="00CF1D15"/>
    <w:rsid w:val="00CF1EA8"/>
    <w:rsid w:val="00CF1ED7"/>
    <w:rsid w:val="00CF21D6"/>
    <w:rsid w:val="00CF2368"/>
    <w:rsid w:val="00CF256A"/>
    <w:rsid w:val="00CF2A5F"/>
    <w:rsid w:val="00CF2E59"/>
    <w:rsid w:val="00CF2EDF"/>
    <w:rsid w:val="00CF2F0D"/>
    <w:rsid w:val="00CF33A0"/>
    <w:rsid w:val="00CF33B7"/>
    <w:rsid w:val="00CF3645"/>
    <w:rsid w:val="00CF37E7"/>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7FD"/>
    <w:rsid w:val="00CF699D"/>
    <w:rsid w:val="00CF6C85"/>
    <w:rsid w:val="00CF6E9D"/>
    <w:rsid w:val="00CF7025"/>
    <w:rsid w:val="00CF76C8"/>
    <w:rsid w:val="00CF77C8"/>
    <w:rsid w:val="00CF789C"/>
    <w:rsid w:val="00CF7B69"/>
    <w:rsid w:val="00CF7BC4"/>
    <w:rsid w:val="00CF7C2C"/>
    <w:rsid w:val="00CF7E2B"/>
    <w:rsid w:val="00CF7E5E"/>
    <w:rsid w:val="00D00017"/>
    <w:rsid w:val="00D00111"/>
    <w:rsid w:val="00D00420"/>
    <w:rsid w:val="00D0042F"/>
    <w:rsid w:val="00D0046B"/>
    <w:rsid w:val="00D008A0"/>
    <w:rsid w:val="00D00B6E"/>
    <w:rsid w:val="00D00E09"/>
    <w:rsid w:val="00D01269"/>
    <w:rsid w:val="00D01478"/>
    <w:rsid w:val="00D01562"/>
    <w:rsid w:val="00D01644"/>
    <w:rsid w:val="00D0164A"/>
    <w:rsid w:val="00D01B96"/>
    <w:rsid w:val="00D01E93"/>
    <w:rsid w:val="00D027FB"/>
    <w:rsid w:val="00D02B68"/>
    <w:rsid w:val="00D02DD4"/>
    <w:rsid w:val="00D02E97"/>
    <w:rsid w:val="00D02F31"/>
    <w:rsid w:val="00D03196"/>
    <w:rsid w:val="00D031C8"/>
    <w:rsid w:val="00D037F5"/>
    <w:rsid w:val="00D0395E"/>
    <w:rsid w:val="00D03992"/>
    <w:rsid w:val="00D03AB7"/>
    <w:rsid w:val="00D03CD3"/>
    <w:rsid w:val="00D03E93"/>
    <w:rsid w:val="00D03E9F"/>
    <w:rsid w:val="00D0418C"/>
    <w:rsid w:val="00D04416"/>
    <w:rsid w:val="00D04865"/>
    <w:rsid w:val="00D048FE"/>
    <w:rsid w:val="00D04993"/>
    <w:rsid w:val="00D04A41"/>
    <w:rsid w:val="00D04A90"/>
    <w:rsid w:val="00D04A9D"/>
    <w:rsid w:val="00D04AE5"/>
    <w:rsid w:val="00D04C3C"/>
    <w:rsid w:val="00D04D2E"/>
    <w:rsid w:val="00D04FE6"/>
    <w:rsid w:val="00D0563C"/>
    <w:rsid w:val="00D05759"/>
    <w:rsid w:val="00D05AF9"/>
    <w:rsid w:val="00D05E19"/>
    <w:rsid w:val="00D06072"/>
    <w:rsid w:val="00D06253"/>
    <w:rsid w:val="00D062CE"/>
    <w:rsid w:val="00D06420"/>
    <w:rsid w:val="00D065EA"/>
    <w:rsid w:val="00D0661D"/>
    <w:rsid w:val="00D06769"/>
    <w:rsid w:val="00D069D4"/>
    <w:rsid w:val="00D069F8"/>
    <w:rsid w:val="00D06A24"/>
    <w:rsid w:val="00D06FA1"/>
    <w:rsid w:val="00D07036"/>
    <w:rsid w:val="00D071C3"/>
    <w:rsid w:val="00D0737C"/>
    <w:rsid w:val="00D073B9"/>
    <w:rsid w:val="00D074E8"/>
    <w:rsid w:val="00D07584"/>
    <w:rsid w:val="00D07657"/>
    <w:rsid w:val="00D077AF"/>
    <w:rsid w:val="00D10558"/>
    <w:rsid w:val="00D105A2"/>
    <w:rsid w:val="00D1087B"/>
    <w:rsid w:val="00D10DC4"/>
    <w:rsid w:val="00D1121A"/>
    <w:rsid w:val="00D11268"/>
    <w:rsid w:val="00D119D9"/>
    <w:rsid w:val="00D11BCD"/>
    <w:rsid w:val="00D11CEE"/>
    <w:rsid w:val="00D11DE3"/>
    <w:rsid w:val="00D11EDC"/>
    <w:rsid w:val="00D12039"/>
    <w:rsid w:val="00D1227F"/>
    <w:rsid w:val="00D124B3"/>
    <w:rsid w:val="00D129B3"/>
    <w:rsid w:val="00D12D6A"/>
    <w:rsid w:val="00D12E64"/>
    <w:rsid w:val="00D12F0C"/>
    <w:rsid w:val="00D1314F"/>
    <w:rsid w:val="00D135C9"/>
    <w:rsid w:val="00D13670"/>
    <w:rsid w:val="00D13BA2"/>
    <w:rsid w:val="00D13ED3"/>
    <w:rsid w:val="00D140BA"/>
    <w:rsid w:val="00D14CED"/>
    <w:rsid w:val="00D14F30"/>
    <w:rsid w:val="00D14F33"/>
    <w:rsid w:val="00D150E9"/>
    <w:rsid w:val="00D152DB"/>
    <w:rsid w:val="00D15347"/>
    <w:rsid w:val="00D15498"/>
    <w:rsid w:val="00D154CC"/>
    <w:rsid w:val="00D15531"/>
    <w:rsid w:val="00D158C8"/>
    <w:rsid w:val="00D158D4"/>
    <w:rsid w:val="00D15909"/>
    <w:rsid w:val="00D15975"/>
    <w:rsid w:val="00D15BF8"/>
    <w:rsid w:val="00D161F7"/>
    <w:rsid w:val="00D1628B"/>
    <w:rsid w:val="00D16299"/>
    <w:rsid w:val="00D162D8"/>
    <w:rsid w:val="00D16431"/>
    <w:rsid w:val="00D1647F"/>
    <w:rsid w:val="00D164B7"/>
    <w:rsid w:val="00D168FB"/>
    <w:rsid w:val="00D16AC0"/>
    <w:rsid w:val="00D17428"/>
    <w:rsid w:val="00D174D3"/>
    <w:rsid w:val="00D175A8"/>
    <w:rsid w:val="00D1770E"/>
    <w:rsid w:val="00D17725"/>
    <w:rsid w:val="00D1786A"/>
    <w:rsid w:val="00D17BAB"/>
    <w:rsid w:val="00D17D57"/>
    <w:rsid w:val="00D20070"/>
    <w:rsid w:val="00D204BB"/>
    <w:rsid w:val="00D2058F"/>
    <w:rsid w:val="00D20695"/>
    <w:rsid w:val="00D208B2"/>
    <w:rsid w:val="00D209C0"/>
    <w:rsid w:val="00D209EE"/>
    <w:rsid w:val="00D20C04"/>
    <w:rsid w:val="00D20EE1"/>
    <w:rsid w:val="00D20F69"/>
    <w:rsid w:val="00D21021"/>
    <w:rsid w:val="00D21203"/>
    <w:rsid w:val="00D21275"/>
    <w:rsid w:val="00D214B7"/>
    <w:rsid w:val="00D217E6"/>
    <w:rsid w:val="00D2182E"/>
    <w:rsid w:val="00D21935"/>
    <w:rsid w:val="00D2197C"/>
    <w:rsid w:val="00D21A37"/>
    <w:rsid w:val="00D21ACD"/>
    <w:rsid w:val="00D21F1B"/>
    <w:rsid w:val="00D2206F"/>
    <w:rsid w:val="00D2224F"/>
    <w:rsid w:val="00D22430"/>
    <w:rsid w:val="00D2275F"/>
    <w:rsid w:val="00D22F86"/>
    <w:rsid w:val="00D231EB"/>
    <w:rsid w:val="00D2331F"/>
    <w:rsid w:val="00D233EC"/>
    <w:rsid w:val="00D234DA"/>
    <w:rsid w:val="00D23533"/>
    <w:rsid w:val="00D23E57"/>
    <w:rsid w:val="00D23EB9"/>
    <w:rsid w:val="00D240C5"/>
    <w:rsid w:val="00D24454"/>
    <w:rsid w:val="00D24464"/>
    <w:rsid w:val="00D249F6"/>
    <w:rsid w:val="00D24DE2"/>
    <w:rsid w:val="00D25291"/>
    <w:rsid w:val="00D25357"/>
    <w:rsid w:val="00D25361"/>
    <w:rsid w:val="00D254C9"/>
    <w:rsid w:val="00D255D9"/>
    <w:rsid w:val="00D25696"/>
    <w:rsid w:val="00D256E8"/>
    <w:rsid w:val="00D2575E"/>
    <w:rsid w:val="00D25BE4"/>
    <w:rsid w:val="00D25C3E"/>
    <w:rsid w:val="00D25DB1"/>
    <w:rsid w:val="00D26404"/>
    <w:rsid w:val="00D2642C"/>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7A4"/>
    <w:rsid w:val="00D30D51"/>
    <w:rsid w:val="00D30EE9"/>
    <w:rsid w:val="00D312D3"/>
    <w:rsid w:val="00D31342"/>
    <w:rsid w:val="00D313C0"/>
    <w:rsid w:val="00D3146B"/>
    <w:rsid w:val="00D316DF"/>
    <w:rsid w:val="00D317F7"/>
    <w:rsid w:val="00D318BC"/>
    <w:rsid w:val="00D3194D"/>
    <w:rsid w:val="00D31D79"/>
    <w:rsid w:val="00D31DFD"/>
    <w:rsid w:val="00D31FC2"/>
    <w:rsid w:val="00D32090"/>
    <w:rsid w:val="00D320D3"/>
    <w:rsid w:val="00D32211"/>
    <w:rsid w:val="00D32679"/>
    <w:rsid w:val="00D3276A"/>
    <w:rsid w:val="00D32A72"/>
    <w:rsid w:val="00D32C12"/>
    <w:rsid w:val="00D32EB3"/>
    <w:rsid w:val="00D33288"/>
    <w:rsid w:val="00D332E7"/>
    <w:rsid w:val="00D33BFE"/>
    <w:rsid w:val="00D33C47"/>
    <w:rsid w:val="00D33CA1"/>
    <w:rsid w:val="00D33EA6"/>
    <w:rsid w:val="00D33F90"/>
    <w:rsid w:val="00D34330"/>
    <w:rsid w:val="00D34719"/>
    <w:rsid w:val="00D347EA"/>
    <w:rsid w:val="00D347F5"/>
    <w:rsid w:val="00D34B62"/>
    <w:rsid w:val="00D34C4B"/>
    <w:rsid w:val="00D34FE9"/>
    <w:rsid w:val="00D3547A"/>
    <w:rsid w:val="00D3553F"/>
    <w:rsid w:val="00D35576"/>
    <w:rsid w:val="00D35856"/>
    <w:rsid w:val="00D358EC"/>
    <w:rsid w:val="00D36051"/>
    <w:rsid w:val="00D3616F"/>
    <w:rsid w:val="00D36401"/>
    <w:rsid w:val="00D36612"/>
    <w:rsid w:val="00D3697B"/>
    <w:rsid w:val="00D36A03"/>
    <w:rsid w:val="00D36C0C"/>
    <w:rsid w:val="00D36CA0"/>
    <w:rsid w:val="00D36EEA"/>
    <w:rsid w:val="00D37259"/>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23"/>
    <w:rsid w:val="00D42A93"/>
    <w:rsid w:val="00D42B1B"/>
    <w:rsid w:val="00D42DCA"/>
    <w:rsid w:val="00D42FFF"/>
    <w:rsid w:val="00D43085"/>
    <w:rsid w:val="00D430C8"/>
    <w:rsid w:val="00D43654"/>
    <w:rsid w:val="00D436D7"/>
    <w:rsid w:val="00D43789"/>
    <w:rsid w:val="00D4439E"/>
    <w:rsid w:val="00D443A8"/>
    <w:rsid w:val="00D4447A"/>
    <w:rsid w:val="00D446CB"/>
    <w:rsid w:val="00D44A58"/>
    <w:rsid w:val="00D44E4C"/>
    <w:rsid w:val="00D45280"/>
    <w:rsid w:val="00D452E6"/>
    <w:rsid w:val="00D4542F"/>
    <w:rsid w:val="00D4588A"/>
    <w:rsid w:val="00D45EDC"/>
    <w:rsid w:val="00D45FB9"/>
    <w:rsid w:val="00D4620D"/>
    <w:rsid w:val="00D46273"/>
    <w:rsid w:val="00D4633D"/>
    <w:rsid w:val="00D46BEA"/>
    <w:rsid w:val="00D46D64"/>
    <w:rsid w:val="00D4721A"/>
    <w:rsid w:val="00D47319"/>
    <w:rsid w:val="00D473F6"/>
    <w:rsid w:val="00D475C2"/>
    <w:rsid w:val="00D4770B"/>
    <w:rsid w:val="00D477AB"/>
    <w:rsid w:val="00D47985"/>
    <w:rsid w:val="00D47A7B"/>
    <w:rsid w:val="00D47C3F"/>
    <w:rsid w:val="00D47D9B"/>
    <w:rsid w:val="00D50429"/>
    <w:rsid w:val="00D5073F"/>
    <w:rsid w:val="00D507E8"/>
    <w:rsid w:val="00D50815"/>
    <w:rsid w:val="00D50859"/>
    <w:rsid w:val="00D50B52"/>
    <w:rsid w:val="00D50CFC"/>
    <w:rsid w:val="00D50D29"/>
    <w:rsid w:val="00D50E1A"/>
    <w:rsid w:val="00D50EE6"/>
    <w:rsid w:val="00D51005"/>
    <w:rsid w:val="00D51012"/>
    <w:rsid w:val="00D510B7"/>
    <w:rsid w:val="00D5110F"/>
    <w:rsid w:val="00D511E6"/>
    <w:rsid w:val="00D515E3"/>
    <w:rsid w:val="00D51727"/>
    <w:rsid w:val="00D51844"/>
    <w:rsid w:val="00D51979"/>
    <w:rsid w:val="00D51AB8"/>
    <w:rsid w:val="00D51C30"/>
    <w:rsid w:val="00D520BF"/>
    <w:rsid w:val="00D520CF"/>
    <w:rsid w:val="00D526EA"/>
    <w:rsid w:val="00D52AB2"/>
    <w:rsid w:val="00D52C1F"/>
    <w:rsid w:val="00D5334F"/>
    <w:rsid w:val="00D53A20"/>
    <w:rsid w:val="00D53CDB"/>
    <w:rsid w:val="00D53D80"/>
    <w:rsid w:val="00D53F24"/>
    <w:rsid w:val="00D54184"/>
    <w:rsid w:val="00D541EF"/>
    <w:rsid w:val="00D54468"/>
    <w:rsid w:val="00D545D7"/>
    <w:rsid w:val="00D547AD"/>
    <w:rsid w:val="00D548F4"/>
    <w:rsid w:val="00D54E9E"/>
    <w:rsid w:val="00D55216"/>
    <w:rsid w:val="00D55220"/>
    <w:rsid w:val="00D55637"/>
    <w:rsid w:val="00D5581A"/>
    <w:rsid w:val="00D55A0B"/>
    <w:rsid w:val="00D55C53"/>
    <w:rsid w:val="00D55DC2"/>
    <w:rsid w:val="00D55DF7"/>
    <w:rsid w:val="00D56001"/>
    <w:rsid w:val="00D56348"/>
    <w:rsid w:val="00D56956"/>
    <w:rsid w:val="00D56E87"/>
    <w:rsid w:val="00D5717C"/>
    <w:rsid w:val="00D57479"/>
    <w:rsid w:val="00D5749C"/>
    <w:rsid w:val="00D57689"/>
    <w:rsid w:val="00D5785E"/>
    <w:rsid w:val="00D57A14"/>
    <w:rsid w:val="00D57DE0"/>
    <w:rsid w:val="00D57E7E"/>
    <w:rsid w:val="00D60191"/>
    <w:rsid w:val="00D604C7"/>
    <w:rsid w:val="00D60522"/>
    <w:rsid w:val="00D60660"/>
    <w:rsid w:val="00D606C9"/>
    <w:rsid w:val="00D60714"/>
    <w:rsid w:val="00D610A8"/>
    <w:rsid w:val="00D6115C"/>
    <w:rsid w:val="00D611AC"/>
    <w:rsid w:val="00D611EE"/>
    <w:rsid w:val="00D612E3"/>
    <w:rsid w:val="00D6137F"/>
    <w:rsid w:val="00D616E0"/>
    <w:rsid w:val="00D61812"/>
    <w:rsid w:val="00D619D3"/>
    <w:rsid w:val="00D61CBF"/>
    <w:rsid w:val="00D61DA9"/>
    <w:rsid w:val="00D6237A"/>
    <w:rsid w:val="00D62523"/>
    <w:rsid w:val="00D62714"/>
    <w:rsid w:val="00D62748"/>
    <w:rsid w:val="00D627D9"/>
    <w:rsid w:val="00D62A8E"/>
    <w:rsid w:val="00D62AD2"/>
    <w:rsid w:val="00D62BD2"/>
    <w:rsid w:val="00D62E83"/>
    <w:rsid w:val="00D62F73"/>
    <w:rsid w:val="00D6318E"/>
    <w:rsid w:val="00D635BA"/>
    <w:rsid w:val="00D63850"/>
    <w:rsid w:val="00D63F5F"/>
    <w:rsid w:val="00D63F8E"/>
    <w:rsid w:val="00D64008"/>
    <w:rsid w:val="00D64050"/>
    <w:rsid w:val="00D640D3"/>
    <w:rsid w:val="00D645CC"/>
    <w:rsid w:val="00D647B8"/>
    <w:rsid w:val="00D649D4"/>
    <w:rsid w:val="00D64ACC"/>
    <w:rsid w:val="00D6503B"/>
    <w:rsid w:val="00D65650"/>
    <w:rsid w:val="00D65733"/>
    <w:rsid w:val="00D6588E"/>
    <w:rsid w:val="00D65A48"/>
    <w:rsid w:val="00D65BB2"/>
    <w:rsid w:val="00D65CBC"/>
    <w:rsid w:val="00D65D27"/>
    <w:rsid w:val="00D65DF2"/>
    <w:rsid w:val="00D65E34"/>
    <w:rsid w:val="00D65E82"/>
    <w:rsid w:val="00D6602E"/>
    <w:rsid w:val="00D662CF"/>
    <w:rsid w:val="00D665B9"/>
    <w:rsid w:val="00D665C3"/>
    <w:rsid w:val="00D6697B"/>
    <w:rsid w:val="00D66C96"/>
    <w:rsid w:val="00D671A2"/>
    <w:rsid w:val="00D67495"/>
    <w:rsid w:val="00D675FE"/>
    <w:rsid w:val="00D677DB"/>
    <w:rsid w:val="00D6785F"/>
    <w:rsid w:val="00D6788E"/>
    <w:rsid w:val="00D6789E"/>
    <w:rsid w:val="00D67AF5"/>
    <w:rsid w:val="00D67D8A"/>
    <w:rsid w:val="00D67DB8"/>
    <w:rsid w:val="00D70839"/>
    <w:rsid w:val="00D70A55"/>
    <w:rsid w:val="00D70CBA"/>
    <w:rsid w:val="00D70E78"/>
    <w:rsid w:val="00D71143"/>
    <w:rsid w:val="00D716E8"/>
    <w:rsid w:val="00D71927"/>
    <w:rsid w:val="00D722A4"/>
    <w:rsid w:val="00D72B9C"/>
    <w:rsid w:val="00D72C83"/>
    <w:rsid w:val="00D72DB4"/>
    <w:rsid w:val="00D72E4A"/>
    <w:rsid w:val="00D73495"/>
    <w:rsid w:val="00D7350E"/>
    <w:rsid w:val="00D73639"/>
    <w:rsid w:val="00D73801"/>
    <w:rsid w:val="00D73833"/>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48A"/>
    <w:rsid w:val="00D757F1"/>
    <w:rsid w:val="00D7587E"/>
    <w:rsid w:val="00D75A83"/>
    <w:rsid w:val="00D75EBF"/>
    <w:rsid w:val="00D761A8"/>
    <w:rsid w:val="00D76450"/>
    <w:rsid w:val="00D76615"/>
    <w:rsid w:val="00D76841"/>
    <w:rsid w:val="00D769A8"/>
    <w:rsid w:val="00D76A23"/>
    <w:rsid w:val="00D76FF8"/>
    <w:rsid w:val="00D770F7"/>
    <w:rsid w:val="00D7736E"/>
    <w:rsid w:val="00D7760E"/>
    <w:rsid w:val="00D7771C"/>
    <w:rsid w:val="00D77AEC"/>
    <w:rsid w:val="00D80131"/>
    <w:rsid w:val="00D80191"/>
    <w:rsid w:val="00D8064E"/>
    <w:rsid w:val="00D80904"/>
    <w:rsid w:val="00D80A64"/>
    <w:rsid w:val="00D80F62"/>
    <w:rsid w:val="00D81590"/>
    <w:rsid w:val="00D81936"/>
    <w:rsid w:val="00D8198D"/>
    <w:rsid w:val="00D81DCD"/>
    <w:rsid w:val="00D81DFA"/>
    <w:rsid w:val="00D8214F"/>
    <w:rsid w:val="00D82181"/>
    <w:rsid w:val="00D82353"/>
    <w:rsid w:val="00D8254B"/>
    <w:rsid w:val="00D826B6"/>
    <w:rsid w:val="00D827C0"/>
    <w:rsid w:val="00D828E7"/>
    <w:rsid w:val="00D82C72"/>
    <w:rsid w:val="00D83041"/>
    <w:rsid w:val="00D8305B"/>
    <w:rsid w:val="00D8363C"/>
    <w:rsid w:val="00D83772"/>
    <w:rsid w:val="00D838A2"/>
    <w:rsid w:val="00D83B9A"/>
    <w:rsid w:val="00D83C63"/>
    <w:rsid w:val="00D83E45"/>
    <w:rsid w:val="00D83EA8"/>
    <w:rsid w:val="00D843A3"/>
    <w:rsid w:val="00D8440C"/>
    <w:rsid w:val="00D84A0D"/>
    <w:rsid w:val="00D84AFF"/>
    <w:rsid w:val="00D84B53"/>
    <w:rsid w:val="00D84F1A"/>
    <w:rsid w:val="00D8509E"/>
    <w:rsid w:val="00D85457"/>
    <w:rsid w:val="00D85DFB"/>
    <w:rsid w:val="00D85E2F"/>
    <w:rsid w:val="00D860C1"/>
    <w:rsid w:val="00D861C7"/>
    <w:rsid w:val="00D865A7"/>
    <w:rsid w:val="00D8667E"/>
    <w:rsid w:val="00D867C1"/>
    <w:rsid w:val="00D86F7D"/>
    <w:rsid w:val="00D86F86"/>
    <w:rsid w:val="00D87485"/>
    <w:rsid w:val="00D87635"/>
    <w:rsid w:val="00D876AA"/>
    <w:rsid w:val="00D8772E"/>
    <w:rsid w:val="00D87A21"/>
    <w:rsid w:val="00D87BA3"/>
    <w:rsid w:val="00D87F63"/>
    <w:rsid w:val="00D87FB3"/>
    <w:rsid w:val="00D90159"/>
    <w:rsid w:val="00D903B5"/>
    <w:rsid w:val="00D907B7"/>
    <w:rsid w:val="00D90869"/>
    <w:rsid w:val="00D909BA"/>
    <w:rsid w:val="00D90E16"/>
    <w:rsid w:val="00D9109A"/>
    <w:rsid w:val="00D914C8"/>
    <w:rsid w:val="00D915CD"/>
    <w:rsid w:val="00D9177A"/>
    <w:rsid w:val="00D9194C"/>
    <w:rsid w:val="00D91A62"/>
    <w:rsid w:val="00D91A8B"/>
    <w:rsid w:val="00D91F05"/>
    <w:rsid w:val="00D92133"/>
    <w:rsid w:val="00D92170"/>
    <w:rsid w:val="00D9222C"/>
    <w:rsid w:val="00D92442"/>
    <w:rsid w:val="00D9259C"/>
    <w:rsid w:val="00D92894"/>
    <w:rsid w:val="00D92A00"/>
    <w:rsid w:val="00D92A8A"/>
    <w:rsid w:val="00D92AD6"/>
    <w:rsid w:val="00D92C52"/>
    <w:rsid w:val="00D93106"/>
    <w:rsid w:val="00D9365E"/>
    <w:rsid w:val="00D9367B"/>
    <w:rsid w:val="00D93769"/>
    <w:rsid w:val="00D93826"/>
    <w:rsid w:val="00D93877"/>
    <w:rsid w:val="00D93A0D"/>
    <w:rsid w:val="00D93CA5"/>
    <w:rsid w:val="00D93E77"/>
    <w:rsid w:val="00D94257"/>
    <w:rsid w:val="00D9453D"/>
    <w:rsid w:val="00D9470F"/>
    <w:rsid w:val="00D948CE"/>
    <w:rsid w:val="00D948FA"/>
    <w:rsid w:val="00D94CAD"/>
    <w:rsid w:val="00D95323"/>
    <w:rsid w:val="00D95330"/>
    <w:rsid w:val="00D9533C"/>
    <w:rsid w:val="00D95354"/>
    <w:rsid w:val="00D953AA"/>
    <w:rsid w:val="00D9623A"/>
    <w:rsid w:val="00D96581"/>
    <w:rsid w:val="00D96601"/>
    <w:rsid w:val="00D96D76"/>
    <w:rsid w:val="00D96E2A"/>
    <w:rsid w:val="00D96F4A"/>
    <w:rsid w:val="00D96FE2"/>
    <w:rsid w:val="00D9767B"/>
    <w:rsid w:val="00D977C8"/>
    <w:rsid w:val="00D97B2A"/>
    <w:rsid w:val="00D97E1D"/>
    <w:rsid w:val="00D97EEA"/>
    <w:rsid w:val="00DA0049"/>
    <w:rsid w:val="00DA01FA"/>
    <w:rsid w:val="00DA0302"/>
    <w:rsid w:val="00DA04D9"/>
    <w:rsid w:val="00DA0B4E"/>
    <w:rsid w:val="00DA0BAC"/>
    <w:rsid w:val="00DA0E53"/>
    <w:rsid w:val="00DA1313"/>
    <w:rsid w:val="00DA1552"/>
    <w:rsid w:val="00DA1823"/>
    <w:rsid w:val="00DA1AFD"/>
    <w:rsid w:val="00DA1CDE"/>
    <w:rsid w:val="00DA1F2A"/>
    <w:rsid w:val="00DA2055"/>
    <w:rsid w:val="00DA251C"/>
    <w:rsid w:val="00DA25BC"/>
    <w:rsid w:val="00DA2633"/>
    <w:rsid w:val="00DA276D"/>
    <w:rsid w:val="00DA27A6"/>
    <w:rsid w:val="00DA285B"/>
    <w:rsid w:val="00DA287D"/>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0BC"/>
    <w:rsid w:val="00DA536D"/>
    <w:rsid w:val="00DA550C"/>
    <w:rsid w:val="00DA55F4"/>
    <w:rsid w:val="00DA55FD"/>
    <w:rsid w:val="00DA58F3"/>
    <w:rsid w:val="00DA592E"/>
    <w:rsid w:val="00DA5AD0"/>
    <w:rsid w:val="00DA5B3D"/>
    <w:rsid w:val="00DA5F32"/>
    <w:rsid w:val="00DA60C2"/>
    <w:rsid w:val="00DA6465"/>
    <w:rsid w:val="00DA65CB"/>
    <w:rsid w:val="00DA65D9"/>
    <w:rsid w:val="00DA6CA5"/>
    <w:rsid w:val="00DA6EAF"/>
    <w:rsid w:val="00DA6F14"/>
    <w:rsid w:val="00DA7A14"/>
    <w:rsid w:val="00DA7DC0"/>
    <w:rsid w:val="00DA7E50"/>
    <w:rsid w:val="00DA7F5E"/>
    <w:rsid w:val="00DB0050"/>
    <w:rsid w:val="00DB012E"/>
    <w:rsid w:val="00DB022D"/>
    <w:rsid w:val="00DB02A3"/>
    <w:rsid w:val="00DB0338"/>
    <w:rsid w:val="00DB045F"/>
    <w:rsid w:val="00DB04B9"/>
    <w:rsid w:val="00DB07B9"/>
    <w:rsid w:val="00DB0CC0"/>
    <w:rsid w:val="00DB0E4E"/>
    <w:rsid w:val="00DB0F09"/>
    <w:rsid w:val="00DB146C"/>
    <w:rsid w:val="00DB17DC"/>
    <w:rsid w:val="00DB181E"/>
    <w:rsid w:val="00DB1E81"/>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109"/>
    <w:rsid w:val="00DB4977"/>
    <w:rsid w:val="00DB4C66"/>
    <w:rsid w:val="00DB4FAC"/>
    <w:rsid w:val="00DB5736"/>
    <w:rsid w:val="00DB58D3"/>
    <w:rsid w:val="00DB5AE2"/>
    <w:rsid w:val="00DB5C00"/>
    <w:rsid w:val="00DB5ECE"/>
    <w:rsid w:val="00DB5FD5"/>
    <w:rsid w:val="00DB62C2"/>
    <w:rsid w:val="00DB62E7"/>
    <w:rsid w:val="00DB639E"/>
    <w:rsid w:val="00DB64A0"/>
    <w:rsid w:val="00DB6543"/>
    <w:rsid w:val="00DB671A"/>
    <w:rsid w:val="00DB6777"/>
    <w:rsid w:val="00DB6C6D"/>
    <w:rsid w:val="00DB6F23"/>
    <w:rsid w:val="00DB703D"/>
    <w:rsid w:val="00DB7759"/>
    <w:rsid w:val="00DB7948"/>
    <w:rsid w:val="00DB79E1"/>
    <w:rsid w:val="00DB7C6F"/>
    <w:rsid w:val="00DC0621"/>
    <w:rsid w:val="00DC0948"/>
    <w:rsid w:val="00DC0DCC"/>
    <w:rsid w:val="00DC0E05"/>
    <w:rsid w:val="00DC0EF2"/>
    <w:rsid w:val="00DC0FAD"/>
    <w:rsid w:val="00DC150C"/>
    <w:rsid w:val="00DC177A"/>
    <w:rsid w:val="00DC179B"/>
    <w:rsid w:val="00DC1C85"/>
    <w:rsid w:val="00DC1CE5"/>
    <w:rsid w:val="00DC1E8C"/>
    <w:rsid w:val="00DC2196"/>
    <w:rsid w:val="00DC2298"/>
    <w:rsid w:val="00DC293C"/>
    <w:rsid w:val="00DC2957"/>
    <w:rsid w:val="00DC2AF3"/>
    <w:rsid w:val="00DC2B6A"/>
    <w:rsid w:val="00DC2B6C"/>
    <w:rsid w:val="00DC31B0"/>
    <w:rsid w:val="00DC3589"/>
    <w:rsid w:val="00DC393E"/>
    <w:rsid w:val="00DC3F73"/>
    <w:rsid w:val="00DC4297"/>
    <w:rsid w:val="00DC42B3"/>
    <w:rsid w:val="00DC4672"/>
    <w:rsid w:val="00DC47ED"/>
    <w:rsid w:val="00DC4C73"/>
    <w:rsid w:val="00DC4EBF"/>
    <w:rsid w:val="00DC5007"/>
    <w:rsid w:val="00DC500E"/>
    <w:rsid w:val="00DC5187"/>
    <w:rsid w:val="00DC53A0"/>
    <w:rsid w:val="00DC5AEA"/>
    <w:rsid w:val="00DC5D9D"/>
    <w:rsid w:val="00DC5EE2"/>
    <w:rsid w:val="00DC652F"/>
    <w:rsid w:val="00DC66E1"/>
    <w:rsid w:val="00DC67D4"/>
    <w:rsid w:val="00DC6925"/>
    <w:rsid w:val="00DC6BD1"/>
    <w:rsid w:val="00DC6C3B"/>
    <w:rsid w:val="00DC6C5B"/>
    <w:rsid w:val="00DC6C64"/>
    <w:rsid w:val="00DC6D45"/>
    <w:rsid w:val="00DC6D4E"/>
    <w:rsid w:val="00DC6E73"/>
    <w:rsid w:val="00DC7821"/>
    <w:rsid w:val="00DC7835"/>
    <w:rsid w:val="00DC794E"/>
    <w:rsid w:val="00DD024E"/>
    <w:rsid w:val="00DD0547"/>
    <w:rsid w:val="00DD05EA"/>
    <w:rsid w:val="00DD0854"/>
    <w:rsid w:val="00DD0A26"/>
    <w:rsid w:val="00DD1018"/>
    <w:rsid w:val="00DD14EC"/>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135"/>
    <w:rsid w:val="00DD3365"/>
    <w:rsid w:val="00DD33EE"/>
    <w:rsid w:val="00DD3AAE"/>
    <w:rsid w:val="00DD3C42"/>
    <w:rsid w:val="00DD3CDB"/>
    <w:rsid w:val="00DD3E37"/>
    <w:rsid w:val="00DD4228"/>
    <w:rsid w:val="00DD4491"/>
    <w:rsid w:val="00DD4869"/>
    <w:rsid w:val="00DD4B63"/>
    <w:rsid w:val="00DD4B83"/>
    <w:rsid w:val="00DD4CCA"/>
    <w:rsid w:val="00DD5192"/>
    <w:rsid w:val="00DD5941"/>
    <w:rsid w:val="00DD59C6"/>
    <w:rsid w:val="00DD5C49"/>
    <w:rsid w:val="00DD5EF0"/>
    <w:rsid w:val="00DD5F4D"/>
    <w:rsid w:val="00DD6215"/>
    <w:rsid w:val="00DD661A"/>
    <w:rsid w:val="00DD672F"/>
    <w:rsid w:val="00DD6A44"/>
    <w:rsid w:val="00DD6D3F"/>
    <w:rsid w:val="00DD6D8E"/>
    <w:rsid w:val="00DD73A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EC6"/>
    <w:rsid w:val="00DE110D"/>
    <w:rsid w:val="00DE1674"/>
    <w:rsid w:val="00DE1842"/>
    <w:rsid w:val="00DE1AE5"/>
    <w:rsid w:val="00DE1CD9"/>
    <w:rsid w:val="00DE1DB5"/>
    <w:rsid w:val="00DE1FD6"/>
    <w:rsid w:val="00DE20AE"/>
    <w:rsid w:val="00DE22BA"/>
    <w:rsid w:val="00DE24A8"/>
    <w:rsid w:val="00DE28C4"/>
    <w:rsid w:val="00DE2DA9"/>
    <w:rsid w:val="00DE2F4B"/>
    <w:rsid w:val="00DE2F84"/>
    <w:rsid w:val="00DE3427"/>
    <w:rsid w:val="00DE358E"/>
    <w:rsid w:val="00DE399D"/>
    <w:rsid w:val="00DE3CD4"/>
    <w:rsid w:val="00DE3DF2"/>
    <w:rsid w:val="00DE3EA8"/>
    <w:rsid w:val="00DE3EE5"/>
    <w:rsid w:val="00DE4026"/>
    <w:rsid w:val="00DE426B"/>
    <w:rsid w:val="00DE4418"/>
    <w:rsid w:val="00DE444B"/>
    <w:rsid w:val="00DE4654"/>
    <w:rsid w:val="00DE47F1"/>
    <w:rsid w:val="00DE4926"/>
    <w:rsid w:val="00DE4961"/>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75D"/>
    <w:rsid w:val="00DF0849"/>
    <w:rsid w:val="00DF08A2"/>
    <w:rsid w:val="00DF09FF"/>
    <w:rsid w:val="00DF0B64"/>
    <w:rsid w:val="00DF0C3D"/>
    <w:rsid w:val="00DF0D2E"/>
    <w:rsid w:val="00DF0E6E"/>
    <w:rsid w:val="00DF11FA"/>
    <w:rsid w:val="00DF1603"/>
    <w:rsid w:val="00DF185D"/>
    <w:rsid w:val="00DF1D8F"/>
    <w:rsid w:val="00DF20F0"/>
    <w:rsid w:val="00DF20F6"/>
    <w:rsid w:val="00DF2127"/>
    <w:rsid w:val="00DF2252"/>
    <w:rsid w:val="00DF236F"/>
    <w:rsid w:val="00DF241F"/>
    <w:rsid w:val="00DF253E"/>
    <w:rsid w:val="00DF27C5"/>
    <w:rsid w:val="00DF2922"/>
    <w:rsid w:val="00DF2955"/>
    <w:rsid w:val="00DF2CB5"/>
    <w:rsid w:val="00DF2E0D"/>
    <w:rsid w:val="00DF2E9B"/>
    <w:rsid w:val="00DF2EE2"/>
    <w:rsid w:val="00DF3397"/>
    <w:rsid w:val="00DF37A4"/>
    <w:rsid w:val="00DF394A"/>
    <w:rsid w:val="00DF3BCB"/>
    <w:rsid w:val="00DF3CD9"/>
    <w:rsid w:val="00DF3E29"/>
    <w:rsid w:val="00DF3E40"/>
    <w:rsid w:val="00DF4092"/>
    <w:rsid w:val="00DF40C1"/>
    <w:rsid w:val="00DF421C"/>
    <w:rsid w:val="00DF4566"/>
    <w:rsid w:val="00DF461E"/>
    <w:rsid w:val="00DF46C2"/>
    <w:rsid w:val="00DF48AC"/>
    <w:rsid w:val="00DF4BA6"/>
    <w:rsid w:val="00DF4F37"/>
    <w:rsid w:val="00DF5352"/>
    <w:rsid w:val="00DF53CF"/>
    <w:rsid w:val="00DF5432"/>
    <w:rsid w:val="00DF54E5"/>
    <w:rsid w:val="00DF570D"/>
    <w:rsid w:val="00DF58AD"/>
    <w:rsid w:val="00DF5A95"/>
    <w:rsid w:val="00DF5DDD"/>
    <w:rsid w:val="00DF5E59"/>
    <w:rsid w:val="00DF605E"/>
    <w:rsid w:val="00DF60C6"/>
    <w:rsid w:val="00DF6135"/>
    <w:rsid w:val="00DF668E"/>
    <w:rsid w:val="00DF66C7"/>
    <w:rsid w:val="00DF6DF8"/>
    <w:rsid w:val="00DF6EB9"/>
    <w:rsid w:val="00DF71E7"/>
    <w:rsid w:val="00DF7EA2"/>
    <w:rsid w:val="00DF7F22"/>
    <w:rsid w:val="00DF7F68"/>
    <w:rsid w:val="00E0002F"/>
    <w:rsid w:val="00E0050D"/>
    <w:rsid w:val="00E0071B"/>
    <w:rsid w:val="00E00788"/>
    <w:rsid w:val="00E00C98"/>
    <w:rsid w:val="00E00CD1"/>
    <w:rsid w:val="00E00D89"/>
    <w:rsid w:val="00E00E4B"/>
    <w:rsid w:val="00E01599"/>
    <w:rsid w:val="00E017AC"/>
    <w:rsid w:val="00E01D0A"/>
    <w:rsid w:val="00E0237F"/>
    <w:rsid w:val="00E0289F"/>
    <w:rsid w:val="00E02A5E"/>
    <w:rsid w:val="00E02D8E"/>
    <w:rsid w:val="00E02E53"/>
    <w:rsid w:val="00E02E8A"/>
    <w:rsid w:val="00E03033"/>
    <w:rsid w:val="00E03417"/>
    <w:rsid w:val="00E03CB4"/>
    <w:rsid w:val="00E03D36"/>
    <w:rsid w:val="00E03D8C"/>
    <w:rsid w:val="00E03EA0"/>
    <w:rsid w:val="00E03F83"/>
    <w:rsid w:val="00E041BA"/>
    <w:rsid w:val="00E043BE"/>
    <w:rsid w:val="00E043DF"/>
    <w:rsid w:val="00E046A7"/>
    <w:rsid w:val="00E04714"/>
    <w:rsid w:val="00E04892"/>
    <w:rsid w:val="00E04974"/>
    <w:rsid w:val="00E04C86"/>
    <w:rsid w:val="00E05048"/>
    <w:rsid w:val="00E05166"/>
    <w:rsid w:val="00E053F5"/>
    <w:rsid w:val="00E05884"/>
    <w:rsid w:val="00E05B46"/>
    <w:rsid w:val="00E05D4D"/>
    <w:rsid w:val="00E0608E"/>
    <w:rsid w:val="00E06578"/>
    <w:rsid w:val="00E06BB2"/>
    <w:rsid w:val="00E06FBE"/>
    <w:rsid w:val="00E07162"/>
    <w:rsid w:val="00E07180"/>
    <w:rsid w:val="00E07222"/>
    <w:rsid w:val="00E0780B"/>
    <w:rsid w:val="00E07AC6"/>
    <w:rsid w:val="00E07DB3"/>
    <w:rsid w:val="00E07F82"/>
    <w:rsid w:val="00E10662"/>
    <w:rsid w:val="00E1085A"/>
    <w:rsid w:val="00E10A55"/>
    <w:rsid w:val="00E10A69"/>
    <w:rsid w:val="00E10E08"/>
    <w:rsid w:val="00E110A6"/>
    <w:rsid w:val="00E111AD"/>
    <w:rsid w:val="00E119F8"/>
    <w:rsid w:val="00E11A24"/>
    <w:rsid w:val="00E11AC0"/>
    <w:rsid w:val="00E11B3C"/>
    <w:rsid w:val="00E11BE5"/>
    <w:rsid w:val="00E11BF0"/>
    <w:rsid w:val="00E11C64"/>
    <w:rsid w:val="00E11C67"/>
    <w:rsid w:val="00E12021"/>
    <w:rsid w:val="00E1214F"/>
    <w:rsid w:val="00E12226"/>
    <w:rsid w:val="00E124F6"/>
    <w:rsid w:val="00E1261D"/>
    <w:rsid w:val="00E12D42"/>
    <w:rsid w:val="00E130DF"/>
    <w:rsid w:val="00E1378B"/>
    <w:rsid w:val="00E137E0"/>
    <w:rsid w:val="00E138DA"/>
    <w:rsid w:val="00E139F3"/>
    <w:rsid w:val="00E13A5C"/>
    <w:rsid w:val="00E13C41"/>
    <w:rsid w:val="00E13D98"/>
    <w:rsid w:val="00E1444B"/>
    <w:rsid w:val="00E1453E"/>
    <w:rsid w:val="00E14656"/>
    <w:rsid w:val="00E14798"/>
    <w:rsid w:val="00E149C1"/>
    <w:rsid w:val="00E14A3C"/>
    <w:rsid w:val="00E14AAE"/>
    <w:rsid w:val="00E14B8F"/>
    <w:rsid w:val="00E14C72"/>
    <w:rsid w:val="00E1504D"/>
    <w:rsid w:val="00E1522F"/>
    <w:rsid w:val="00E152FE"/>
    <w:rsid w:val="00E153BE"/>
    <w:rsid w:val="00E15A19"/>
    <w:rsid w:val="00E15B3F"/>
    <w:rsid w:val="00E1627E"/>
    <w:rsid w:val="00E16714"/>
    <w:rsid w:val="00E16A9A"/>
    <w:rsid w:val="00E16B1E"/>
    <w:rsid w:val="00E16BFB"/>
    <w:rsid w:val="00E16CD9"/>
    <w:rsid w:val="00E16DF9"/>
    <w:rsid w:val="00E16EE3"/>
    <w:rsid w:val="00E17397"/>
    <w:rsid w:val="00E179DC"/>
    <w:rsid w:val="00E17A78"/>
    <w:rsid w:val="00E17AFA"/>
    <w:rsid w:val="00E17F72"/>
    <w:rsid w:val="00E201E5"/>
    <w:rsid w:val="00E202FB"/>
    <w:rsid w:val="00E205C3"/>
    <w:rsid w:val="00E2077E"/>
    <w:rsid w:val="00E207F7"/>
    <w:rsid w:val="00E20C5E"/>
    <w:rsid w:val="00E20CAC"/>
    <w:rsid w:val="00E20F75"/>
    <w:rsid w:val="00E211CD"/>
    <w:rsid w:val="00E216CA"/>
    <w:rsid w:val="00E219B3"/>
    <w:rsid w:val="00E21C34"/>
    <w:rsid w:val="00E21D32"/>
    <w:rsid w:val="00E2203B"/>
    <w:rsid w:val="00E2222F"/>
    <w:rsid w:val="00E22748"/>
    <w:rsid w:val="00E227BB"/>
    <w:rsid w:val="00E229EA"/>
    <w:rsid w:val="00E22CA6"/>
    <w:rsid w:val="00E22E31"/>
    <w:rsid w:val="00E23388"/>
    <w:rsid w:val="00E2339B"/>
    <w:rsid w:val="00E234D6"/>
    <w:rsid w:val="00E238A1"/>
    <w:rsid w:val="00E23942"/>
    <w:rsid w:val="00E23CEB"/>
    <w:rsid w:val="00E23F63"/>
    <w:rsid w:val="00E24043"/>
    <w:rsid w:val="00E24474"/>
    <w:rsid w:val="00E249EA"/>
    <w:rsid w:val="00E24D55"/>
    <w:rsid w:val="00E25285"/>
    <w:rsid w:val="00E25290"/>
    <w:rsid w:val="00E2556A"/>
    <w:rsid w:val="00E258E1"/>
    <w:rsid w:val="00E2594E"/>
    <w:rsid w:val="00E25A8E"/>
    <w:rsid w:val="00E25C1E"/>
    <w:rsid w:val="00E25E2F"/>
    <w:rsid w:val="00E2602D"/>
    <w:rsid w:val="00E261C5"/>
    <w:rsid w:val="00E267DA"/>
    <w:rsid w:val="00E26900"/>
    <w:rsid w:val="00E26CBC"/>
    <w:rsid w:val="00E26ECE"/>
    <w:rsid w:val="00E26FE1"/>
    <w:rsid w:val="00E27065"/>
    <w:rsid w:val="00E27173"/>
    <w:rsid w:val="00E272C2"/>
    <w:rsid w:val="00E27380"/>
    <w:rsid w:val="00E277B0"/>
    <w:rsid w:val="00E27943"/>
    <w:rsid w:val="00E27A47"/>
    <w:rsid w:val="00E27B02"/>
    <w:rsid w:val="00E27FAF"/>
    <w:rsid w:val="00E30318"/>
    <w:rsid w:val="00E30429"/>
    <w:rsid w:val="00E30509"/>
    <w:rsid w:val="00E30649"/>
    <w:rsid w:val="00E3070A"/>
    <w:rsid w:val="00E30CD1"/>
    <w:rsid w:val="00E30EB9"/>
    <w:rsid w:val="00E30F4C"/>
    <w:rsid w:val="00E30F8A"/>
    <w:rsid w:val="00E30FCB"/>
    <w:rsid w:val="00E310B4"/>
    <w:rsid w:val="00E3136D"/>
    <w:rsid w:val="00E31EED"/>
    <w:rsid w:val="00E3274E"/>
    <w:rsid w:val="00E3299E"/>
    <w:rsid w:val="00E32E92"/>
    <w:rsid w:val="00E32F1A"/>
    <w:rsid w:val="00E32F73"/>
    <w:rsid w:val="00E33893"/>
    <w:rsid w:val="00E338FE"/>
    <w:rsid w:val="00E339C0"/>
    <w:rsid w:val="00E339F4"/>
    <w:rsid w:val="00E33E1E"/>
    <w:rsid w:val="00E33F7D"/>
    <w:rsid w:val="00E34146"/>
    <w:rsid w:val="00E34990"/>
    <w:rsid w:val="00E34C31"/>
    <w:rsid w:val="00E34E25"/>
    <w:rsid w:val="00E3519A"/>
    <w:rsid w:val="00E3533F"/>
    <w:rsid w:val="00E35373"/>
    <w:rsid w:val="00E3554D"/>
    <w:rsid w:val="00E35CB9"/>
    <w:rsid w:val="00E35D7F"/>
    <w:rsid w:val="00E35F50"/>
    <w:rsid w:val="00E361BB"/>
    <w:rsid w:val="00E365C3"/>
    <w:rsid w:val="00E368AD"/>
    <w:rsid w:val="00E368BD"/>
    <w:rsid w:val="00E368F3"/>
    <w:rsid w:val="00E36E0B"/>
    <w:rsid w:val="00E37032"/>
    <w:rsid w:val="00E371E3"/>
    <w:rsid w:val="00E37556"/>
    <w:rsid w:val="00E37ADD"/>
    <w:rsid w:val="00E37B83"/>
    <w:rsid w:val="00E37CA3"/>
    <w:rsid w:val="00E4021F"/>
    <w:rsid w:val="00E40314"/>
    <w:rsid w:val="00E4037A"/>
    <w:rsid w:val="00E403AF"/>
    <w:rsid w:val="00E404C4"/>
    <w:rsid w:val="00E40585"/>
    <w:rsid w:val="00E40726"/>
    <w:rsid w:val="00E4074E"/>
    <w:rsid w:val="00E40806"/>
    <w:rsid w:val="00E40962"/>
    <w:rsid w:val="00E40DE7"/>
    <w:rsid w:val="00E4121D"/>
    <w:rsid w:val="00E41270"/>
    <w:rsid w:val="00E41452"/>
    <w:rsid w:val="00E4179D"/>
    <w:rsid w:val="00E41C9A"/>
    <w:rsid w:val="00E41EE4"/>
    <w:rsid w:val="00E42371"/>
    <w:rsid w:val="00E424E4"/>
    <w:rsid w:val="00E425D8"/>
    <w:rsid w:val="00E42936"/>
    <w:rsid w:val="00E42C52"/>
    <w:rsid w:val="00E42DD6"/>
    <w:rsid w:val="00E42EC5"/>
    <w:rsid w:val="00E430B7"/>
    <w:rsid w:val="00E43352"/>
    <w:rsid w:val="00E434A7"/>
    <w:rsid w:val="00E43599"/>
    <w:rsid w:val="00E43C57"/>
    <w:rsid w:val="00E4422E"/>
    <w:rsid w:val="00E44372"/>
    <w:rsid w:val="00E44417"/>
    <w:rsid w:val="00E444A2"/>
    <w:rsid w:val="00E44524"/>
    <w:rsid w:val="00E4462D"/>
    <w:rsid w:val="00E447A7"/>
    <w:rsid w:val="00E44944"/>
    <w:rsid w:val="00E44A42"/>
    <w:rsid w:val="00E44DC2"/>
    <w:rsid w:val="00E44E04"/>
    <w:rsid w:val="00E44F65"/>
    <w:rsid w:val="00E45049"/>
    <w:rsid w:val="00E457A5"/>
    <w:rsid w:val="00E4594C"/>
    <w:rsid w:val="00E459B8"/>
    <w:rsid w:val="00E45A15"/>
    <w:rsid w:val="00E45C05"/>
    <w:rsid w:val="00E4635E"/>
    <w:rsid w:val="00E46504"/>
    <w:rsid w:val="00E4661A"/>
    <w:rsid w:val="00E467D3"/>
    <w:rsid w:val="00E46875"/>
    <w:rsid w:val="00E46892"/>
    <w:rsid w:val="00E470F2"/>
    <w:rsid w:val="00E470F5"/>
    <w:rsid w:val="00E471E3"/>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84E"/>
    <w:rsid w:val="00E51B7D"/>
    <w:rsid w:val="00E51B97"/>
    <w:rsid w:val="00E51C12"/>
    <w:rsid w:val="00E51C28"/>
    <w:rsid w:val="00E51FDE"/>
    <w:rsid w:val="00E520E3"/>
    <w:rsid w:val="00E520E8"/>
    <w:rsid w:val="00E5260E"/>
    <w:rsid w:val="00E527AF"/>
    <w:rsid w:val="00E527B7"/>
    <w:rsid w:val="00E527FA"/>
    <w:rsid w:val="00E528F3"/>
    <w:rsid w:val="00E52AAA"/>
    <w:rsid w:val="00E53200"/>
    <w:rsid w:val="00E532C2"/>
    <w:rsid w:val="00E5337B"/>
    <w:rsid w:val="00E5391B"/>
    <w:rsid w:val="00E53A5F"/>
    <w:rsid w:val="00E53A88"/>
    <w:rsid w:val="00E53C4B"/>
    <w:rsid w:val="00E53CB8"/>
    <w:rsid w:val="00E53CE3"/>
    <w:rsid w:val="00E53DBC"/>
    <w:rsid w:val="00E540C0"/>
    <w:rsid w:val="00E5415D"/>
    <w:rsid w:val="00E541A8"/>
    <w:rsid w:val="00E5463F"/>
    <w:rsid w:val="00E5474E"/>
    <w:rsid w:val="00E548EA"/>
    <w:rsid w:val="00E54A55"/>
    <w:rsid w:val="00E54B27"/>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926"/>
    <w:rsid w:val="00E56979"/>
    <w:rsid w:val="00E56FD4"/>
    <w:rsid w:val="00E571D3"/>
    <w:rsid w:val="00E574BC"/>
    <w:rsid w:val="00E57B99"/>
    <w:rsid w:val="00E57BF7"/>
    <w:rsid w:val="00E57D5F"/>
    <w:rsid w:val="00E57F57"/>
    <w:rsid w:val="00E60074"/>
    <w:rsid w:val="00E602BB"/>
    <w:rsid w:val="00E602BD"/>
    <w:rsid w:val="00E60443"/>
    <w:rsid w:val="00E60472"/>
    <w:rsid w:val="00E604D0"/>
    <w:rsid w:val="00E60AA0"/>
    <w:rsid w:val="00E60F67"/>
    <w:rsid w:val="00E61228"/>
    <w:rsid w:val="00E612C5"/>
    <w:rsid w:val="00E61306"/>
    <w:rsid w:val="00E61627"/>
    <w:rsid w:val="00E6193C"/>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08D"/>
    <w:rsid w:val="00E64175"/>
    <w:rsid w:val="00E64183"/>
    <w:rsid w:val="00E642D7"/>
    <w:rsid w:val="00E6442B"/>
    <w:rsid w:val="00E64CDA"/>
    <w:rsid w:val="00E64E67"/>
    <w:rsid w:val="00E65154"/>
    <w:rsid w:val="00E6580D"/>
    <w:rsid w:val="00E6621C"/>
    <w:rsid w:val="00E664FF"/>
    <w:rsid w:val="00E665D4"/>
    <w:rsid w:val="00E66910"/>
    <w:rsid w:val="00E6691A"/>
    <w:rsid w:val="00E66B15"/>
    <w:rsid w:val="00E66F68"/>
    <w:rsid w:val="00E671C8"/>
    <w:rsid w:val="00E6745A"/>
    <w:rsid w:val="00E675C2"/>
    <w:rsid w:val="00E675D7"/>
    <w:rsid w:val="00E67838"/>
    <w:rsid w:val="00E67B67"/>
    <w:rsid w:val="00E67C09"/>
    <w:rsid w:val="00E67C7A"/>
    <w:rsid w:val="00E67DB1"/>
    <w:rsid w:val="00E70258"/>
    <w:rsid w:val="00E702CE"/>
    <w:rsid w:val="00E7091E"/>
    <w:rsid w:val="00E70BC5"/>
    <w:rsid w:val="00E70DC6"/>
    <w:rsid w:val="00E70E45"/>
    <w:rsid w:val="00E70F6A"/>
    <w:rsid w:val="00E71060"/>
    <w:rsid w:val="00E7116A"/>
    <w:rsid w:val="00E711F9"/>
    <w:rsid w:val="00E7150D"/>
    <w:rsid w:val="00E715C1"/>
    <w:rsid w:val="00E718FB"/>
    <w:rsid w:val="00E71E01"/>
    <w:rsid w:val="00E7210B"/>
    <w:rsid w:val="00E72147"/>
    <w:rsid w:val="00E722AF"/>
    <w:rsid w:val="00E724CA"/>
    <w:rsid w:val="00E727C4"/>
    <w:rsid w:val="00E72835"/>
    <w:rsid w:val="00E728BD"/>
    <w:rsid w:val="00E72B17"/>
    <w:rsid w:val="00E72B1E"/>
    <w:rsid w:val="00E72CB2"/>
    <w:rsid w:val="00E72E4E"/>
    <w:rsid w:val="00E72E9B"/>
    <w:rsid w:val="00E731BF"/>
    <w:rsid w:val="00E73473"/>
    <w:rsid w:val="00E737A2"/>
    <w:rsid w:val="00E73841"/>
    <w:rsid w:val="00E738BD"/>
    <w:rsid w:val="00E73AF6"/>
    <w:rsid w:val="00E73E00"/>
    <w:rsid w:val="00E74027"/>
    <w:rsid w:val="00E7463D"/>
    <w:rsid w:val="00E74BD6"/>
    <w:rsid w:val="00E7517D"/>
    <w:rsid w:val="00E75215"/>
    <w:rsid w:val="00E7522A"/>
    <w:rsid w:val="00E75332"/>
    <w:rsid w:val="00E7548D"/>
    <w:rsid w:val="00E7585F"/>
    <w:rsid w:val="00E763CA"/>
    <w:rsid w:val="00E767FF"/>
    <w:rsid w:val="00E768C6"/>
    <w:rsid w:val="00E76952"/>
    <w:rsid w:val="00E76ABF"/>
    <w:rsid w:val="00E77177"/>
    <w:rsid w:val="00E773D8"/>
    <w:rsid w:val="00E7763D"/>
    <w:rsid w:val="00E77D52"/>
    <w:rsid w:val="00E77F87"/>
    <w:rsid w:val="00E805A2"/>
    <w:rsid w:val="00E80904"/>
    <w:rsid w:val="00E8096B"/>
    <w:rsid w:val="00E80C87"/>
    <w:rsid w:val="00E80E89"/>
    <w:rsid w:val="00E80EA7"/>
    <w:rsid w:val="00E80F9E"/>
    <w:rsid w:val="00E80FBB"/>
    <w:rsid w:val="00E811F5"/>
    <w:rsid w:val="00E81238"/>
    <w:rsid w:val="00E8129F"/>
    <w:rsid w:val="00E8132D"/>
    <w:rsid w:val="00E81521"/>
    <w:rsid w:val="00E8195C"/>
    <w:rsid w:val="00E81A89"/>
    <w:rsid w:val="00E81C7C"/>
    <w:rsid w:val="00E81F47"/>
    <w:rsid w:val="00E82152"/>
    <w:rsid w:val="00E82422"/>
    <w:rsid w:val="00E829F2"/>
    <w:rsid w:val="00E82D21"/>
    <w:rsid w:val="00E82E14"/>
    <w:rsid w:val="00E83472"/>
    <w:rsid w:val="00E83BBB"/>
    <w:rsid w:val="00E83FBF"/>
    <w:rsid w:val="00E846DE"/>
    <w:rsid w:val="00E84776"/>
    <w:rsid w:val="00E847E3"/>
    <w:rsid w:val="00E847ED"/>
    <w:rsid w:val="00E84981"/>
    <w:rsid w:val="00E849E0"/>
    <w:rsid w:val="00E84C4E"/>
    <w:rsid w:val="00E84C67"/>
    <w:rsid w:val="00E84DFE"/>
    <w:rsid w:val="00E84E6E"/>
    <w:rsid w:val="00E84FD8"/>
    <w:rsid w:val="00E85145"/>
    <w:rsid w:val="00E85286"/>
    <w:rsid w:val="00E852E3"/>
    <w:rsid w:val="00E855D9"/>
    <w:rsid w:val="00E85B6E"/>
    <w:rsid w:val="00E85D94"/>
    <w:rsid w:val="00E861ED"/>
    <w:rsid w:val="00E86381"/>
    <w:rsid w:val="00E8650F"/>
    <w:rsid w:val="00E865F2"/>
    <w:rsid w:val="00E86638"/>
    <w:rsid w:val="00E867CB"/>
    <w:rsid w:val="00E869B1"/>
    <w:rsid w:val="00E86E5F"/>
    <w:rsid w:val="00E86F4A"/>
    <w:rsid w:val="00E87301"/>
    <w:rsid w:val="00E8738E"/>
    <w:rsid w:val="00E875B4"/>
    <w:rsid w:val="00E875F6"/>
    <w:rsid w:val="00E87749"/>
    <w:rsid w:val="00E878AF"/>
    <w:rsid w:val="00E87BA6"/>
    <w:rsid w:val="00E87C2A"/>
    <w:rsid w:val="00E87D98"/>
    <w:rsid w:val="00E87E96"/>
    <w:rsid w:val="00E9050A"/>
    <w:rsid w:val="00E9068B"/>
    <w:rsid w:val="00E909B0"/>
    <w:rsid w:val="00E90B8A"/>
    <w:rsid w:val="00E90C60"/>
    <w:rsid w:val="00E90E79"/>
    <w:rsid w:val="00E91131"/>
    <w:rsid w:val="00E91441"/>
    <w:rsid w:val="00E916BA"/>
    <w:rsid w:val="00E916DD"/>
    <w:rsid w:val="00E919F4"/>
    <w:rsid w:val="00E91D9C"/>
    <w:rsid w:val="00E91F44"/>
    <w:rsid w:val="00E920CB"/>
    <w:rsid w:val="00E922B5"/>
    <w:rsid w:val="00E9243C"/>
    <w:rsid w:val="00E92493"/>
    <w:rsid w:val="00E9249B"/>
    <w:rsid w:val="00E9286F"/>
    <w:rsid w:val="00E92910"/>
    <w:rsid w:val="00E92A4B"/>
    <w:rsid w:val="00E92A94"/>
    <w:rsid w:val="00E92CAF"/>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A67"/>
    <w:rsid w:val="00E95AE2"/>
    <w:rsid w:val="00E95B82"/>
    <w:rsid w:val="00E95E55"/>
    <w:rsid w:val="00E95FA8"/>
    <w:rsid w:val="00E9659F"/>
    <w:rsid w:val="00E96630"/>
    <w:rsid w:val="00E967F8"/>
    <w:rsid w:val="00E968BE"/>
    <w:rsid w:val="00E96954"/>
    <w:rsid w:val="00E96F74"/>
    <w:rsid w:val="00E970E4"/>
    <w:rsid w:val="00E973C5"/>
    <w:rsid w:val="00E975AC"/>
    <w:rsid w:val="00E975BE"/>
    <w:rsid w:val="00E9789F"/>
    <w:rsid w:val="00E978EA"/>
    <w:rsid w:val="00E97DA2"/>
    <w:rsid w:val="00E97DB7"/>
    <w:rsid w:val="00E97E7A"/>
    <w:rsid w:val="00E97F28"/>
    <w:rsid w:val="00EA00C0"/>
    <w:rsid w:val="00EA0163"/>
    <w:rsid w:val="00EA01C1"/>
    <w:rsid w:val="00EA0296"/>
    <w:rsid w:val="00EA0333"/>
    <w:rsid w:val="00EA0568"/>
    <w:rsid w:val="00EA05D3"/>
    <w:rsid w:val="00EA083B"/>
    <w:rsid w:val="00EA0872"/>
    <w:rsid w:val="00EA09C7"/>
    <w:rsid w:val="00EA0AAD"/>
    <w:rsid w:val="00EA0B2D"/>
    <w:rsid w:val="00EA0B9C"/>
    <w:rsid w:val="00EA0CAE"/>
    <w:rsid w:val="00EA0E52"/>
    <w:rsid w:val="00EA10C5"/>
    <w:rsid w:val="00EA1338"/>
    <w:rsid w:val="00EA138A"/>
    <w:rsid w:val="00EA15A5"/>
    <w:rsid w:val="00EA17D3"/>
    <w:rsid w:val="00EA1A73"/>
    <w:rsid w:val="00EA2129"/>
    <w:rsid w:val="00EA2454"/>
    <w:rsid w:val="00EA2514"/>
    <w:rsid w:val="00EA26F7"/>
    <w:rsid w:val="00EA2ABF"/>
    <w:rsid w:val="00EA2B42"/>
    <w:rsid w:val="00EA2BA3"/>
    <w:rsid w:val="00EA2F92"/>
    <w:rsid w:val="00EA3012"/>
    <w:rsid w:val="00EA335F"/>
    <w:rsid w:val="00EA3905"/>
    <w:rsid w:val="00EA3A8A"/>
    <w:rsid w:val="00EA4200"/>
    <w:rsid w:val="00EA4642"/>
    <w:rsid w:val="00EA4731"/>
    <w:rsid w:val="00EA4871"/>
    <w:rsid w:val="00EA4A42"/>
    <w:rsid w:val="00EA4ACF"/>
    <w:rsid w:val="00EA5873"/>
    <w:rsid w:val="00EA589B"/>
    <w:rsid w:val="00EA5AC5"/>
    <w:rsid w:val="00EA5C54"/>
    <w:rsid w:val="00EA5C76"/>
    <w:rsid w:val="00EA5D76"/>
    <w:rsid w:val="00EA5DF0"/>
    <w:rsid w:val="00EA60C0"/>
    <w:rsid w:val="00EA63ED"/>
    <w:rsid w:val="00EA64F0"/>
    <w:rsid w:val="00EA6521"/>
    <w:rsid w:val="00EA660C"/>
    <w:rsid w:val="00EA6908"/>
    <w:rsid w:val="00EA6E2F"/>
    <w:rsid w:val="00EA7277"/>
    <w:rsid w:val="00EA74E7"/>
    <w:rsid w:val="00EA78C6"/>
    <w:rsid w:val="00EA78CA"/>
    <w:rsid w:val="00EA7C55"/>
    <w:rsid w:val="00EB0138"/>
    <w:rsid w:val="00EB031C"/>
    <w:rsid w:val="00EB0340"/>
    <w:rsid w:val="00EB0CE9"/>
    <w:rsid w:val="00EB14D3"/>
    <w:rsid w:val="00EB157E"/>
    <w:rsid w:val="00EB15EC"/>
    <w:rsid w:val="00EB1A75"/>
    <w:rsid w:val="00EB1B6A"/>
    <w:rsid w:val="00EB1B8D"/>
    <w:rsid w:val="00EB2077"/>
    <w:rsid w:val="00EB27B5"/>
    <w:rsid w:val="00EB27CA"/>
    <w:rsid w:val="00EB29C7"/>
    <w:rsid w:val="00EB2A18"/>
    <w:rsid w:val="00EB2C85"/>
    <w:rsid w:val="00EB2C8C"/>
    <w:rsid w:val="00EB2E28"/>
    <w:rsid w:val="00EB3103"/>
    <w:rsid w:val="00EB32DB"/>
    <w:rsid w:val="00EB3480"/>
    <w:rsid w:val="00EB34CD"/>
    <w:rsid w:val="00EB3595"/>
    <w:rsid w:val="00EB38F6"/>
    <w:rsid w:val="00EB39B3"/>
    <w:rsid w:val="00EB3E3C"/>
    <w:rsid w:val="00EB3F11"/>
    <w:rsid w:val="00EB3FA1"/>
    <w:rsid w:val="00EB4468"/>
    <w:rsid w:val="00EB44BE"/>
    <w:rsid w:val="00EB450B"/>
    <w:rsid w:val="00EB4A0C"/>
    <w:rsid w:val="00EB4A21"/>
    <w:rsid w:val="00EB4BF5"/>
    <w:rsid w:val="00EB5071"/>
    <w:rsid w:val="00EB50AB"/>
    <w:rsid w:val="00EB5471"/>
    <w:rsid w:val="00EB5ACF"/>
    <w:rsid w:val="00EB5C48"/>
    <w:rsid w:val="00EB5CF5"/>
    <w:rsid w:val="00EB5F57"/>
    <w:rsid w:val="00EB5FE9"/>
    <w:rsid w:val="00EB600E"/>
    <w:rsid w:val="00EB62B7"/>
    <w:rsid w:val="00EB63A1"/>
    <w:rsid w:val="00EB6502"/>
    <w:rsid w:val="00EB66CB"/>
    <w:rsid w:val="00EB6A83"/>
    <w:rsid w:val="00EB6AFC"/>
    <w:rsid w:val="00EB6C67"/>
    <w:rsid w:val="00EB71E2"/>
    <w:rsid w:val="00EB727B"/>
    <w:rsid w:val="00EB73D1"/>
    <w:rsid w:val="00EB767D"/>
    <w:rsid w:val="00EB78C8"/>
    <w:rsid w:val="00EB7A89"/>
    <w:rsid w:val="00EB7CA3"/>
    <w:rsid w:val="00EC007D"/>
    <w:rsid w:val="00EC0273"/>
    <w:rsid w:val="00EC032E"/>
    <w:rsid w:val="00EC0414"/>
    <w:rsid w:val="00EC05E9"/>
    <w:rsid w:val="00EC07F8"/>
    <w:rsid w:val="00EC0923"/>
    <w:rsid w:val="00EC0C49"/>
    <w:rsid w:val="00EC0DC0"/>
    <w:rsid w:val="00EC0F56"/>
    <w:rsid w:val="00EC0FEB"/>
    <w:rsid w:val="00EC111D"/>
    <w:rsid w:val="00EC12BA"/>
    <w:rsid w:val="00EC13BF"/>
    <w:rsid w:val="00EC14CB"/>
    <w:rsid w:val="00EC189B"/>
    <w:rsid w:val="00EC1C22"/>
    <w:rsid w:val="00EC1C28"/>
    <w:rsid w:val="00EC1F86"/>
    <w:rsid w:val="00EC206C"/>
    <w:rsid w:val="00EC22F2"/>
    <w:rsid w:val="00EC27E4"/>
    <w:rsid w:val="00EC2C28"/>
    <w:rsid w:val="00EC2E1E"/>
    <w:rsid w:val="00EC3359"/>
    <w:rsid w:val="00EC35A7"/>
    <w:rsid w:val="00EC36AA"/>
    <w:rsid w:val="00EC37D4"/>
    <w:rsid w:val="00EC38B7"/>
    <w:rsid w:val="00EC3C11"/>
    <w:rsid w:val="00EC3C74"/>
    <w:rsid w:val="00EC3DB0"/>
    <w:rsid w:val="00EC3E58"/>
    <w:rsid w:val="00EC3F7D"/>
    <w:rsid w:val="00EC40BB"/>
    <w:rsid w:val="00EC41A3"/>
    <w:rsid w:val="00EC4397"/>
    <w:rsid w:val="00EC4614"/>
    <w:rsid w:val="00EC46EE"/>
    <w:rsid w:val="00EC4C6A"/>
    <w:rsid w:val="00EC4D27"/>
    <w:rsid w:val="00EC4EE2"/>
    <w:rsid w:val="00EC4F74"/>
    <w:rsid w:val="00EC5014"/>
    <w:rsid w:val="00EC51E5"/>
    <w:rsid w:val="00EC5935"/>
    <w:rsid w:val="00EC5B7C"/>
    <w:rsid w:val="00EC63C9"/>
    <w:rsid w:val="00EC69B7"/>
    <w:rsid w:val="00EC6A0A"/>
    <w:rsid w:val="00EC6B8A"/>
    <w:rsid w:val="00EC6E6E"/>
    <w:rsid w:val="00EC6F21"/>
    <w:rsid w:val="00EC7A04"/>
    <w:rsid w:val="00ED0386"/>
    <w:rsid w:val="00ED0590"/>
    <w:rsid w:val="00ED06A0"/>
    <w:rsid w:val="00ED06B3"/>
    <w:rsid w:val="00ED081B"/>
    <w:rsid w:val="00ED08EB"/>
    <w:rsid w:val="00ED0A6C"/>
    <w:rsid w:val="00ED0B11"/>
    <w:rsid w:val="00ED0E79"/>
    <w:rsid w:val="00ED0EA7"/>
    <w:rsid w:val="00ED0EDC"/>
    <w:rsid w:val="00ED0F11"/>
    <w:rsid w:val="00ED1178"/>
    <w:rsid w:val="00ED12A1"/>
    <w:rsid w:val="00ED13BF"/>
    <w:rsid w:val="00ED1496"/>
    <w:rsid w:val="00ED1799"/>
    <w:rsid w:val="00ED1DED"/>
    <w:rsid w:val="00ED1F75"/>
    <w:rsid w:val="00ED210A"/>
    <w:rsid w:val="00ED2749"/>
    <w:rsid w:val="00ED288E"/>
    <w:rsid w:val="00ED2B8E"/>
    <w:rsid w:val="00ED2C12"/>
    <w:rsid w:val="00ED3262"/>
    <w:rsid w:val="00ED357F"/>
    <w:rsid w:val="00ED3905"/>
    <w:rsid w:val="00ED3AD3"/>
    <w:rsid w:val="00ED3BAD"/>
    <w:rsid w:val="00ED3D96"/>
    <w:rsid w:val="00ED3E0B"/>
    <w:rsid w:val="00ED3F01"/>
    <w:rsid w:val="00ED406F"/>
    <w:rsid w:val="00ED4348"/>
    <w:rsid w:val="00ED4634"/>
    <w:rsid w:val="00ED4CA2"/>
    <w:rsid w:val="00ED4D0B"/>
    <w:rsid w:val="00ED4D6B"/>
    <w:rsid w:val="00ED4EBB"/>
    <w:rsid w:val="00ED53F3"/>
    <w:rsid w:val="00ED56B6"/>
    <w:rsid w:val="00ED5902"/>
    <w:rsid w:val="00ED5B78"/>
    <w:rsid w:val="00ED5F3E"/>
    <w:rsid w:val="00ED5F97"/>
    <w:rsid w:val="00ED64C8"/>
    <w:rsid w:val="00ED6A39"/>
    <w:rsid w:val="00ED6EAA"/>
    <w:rsid w:val="00ED6EDC"/>
    <w:rsid w:val="00ED6F2C"/>
    <w:rsid w:val="00ED7202"/>
    <w:rsid w:val="00ED7356"/>
    <w:rsid w:val="00ED7496"/>
    <w:rsid w:val="00ED7BF1"/>
    <w:rsid w:val="00ED7C9D"/>
    <w:rsid w:val="00ED7F3B"/>
    <w:rsid w:val="00EE03B5"/>
    <w:rsid w:val="00EE07ED"/>
    <w:rsid w:val="00EE0931"/>
    <w:rsid w:val="00EE0F59"/>
    <w:rsid w:val="00EE1137"/>
    <w:rsid w:val="00EE125C"/>
    <w:rsid w:val="00EE16DA"/>
    <w:rsid w:val="00EE19EC"/>
    <w:rsid w:val="00EE1A40"/>
    <w:rsid w:val="00EE1BE6"/>
    <w:rsid w:val="00EE1C54"/>
    <w:rsid w:val="00EE1F57"/>
    <w:rsid w:val="00EE23F7"/>
    <w:rsid w:val="00EE249D"/>
    <w:rsid w:val="00EE2652"/>
    <w:rsid w:val="00EE2B68"/>
    <w:rsid w:val="00EE31F9"/>
    <w:rsid w:val="00EE3340"/>
    <w:rsid w:val="00EE3381"/>
    <w:rsid w:val="00EE385D"/>
    <w:rsid w:val="00EE3948"/>
    <w:rsid w:val="00EE3FA9"/>
    <w:rsid w:val="00EE42E1"/>
    <w:rsid w:val="00EE4563"/>
    <w:rsid w:val="00EE45D6"/>
    <w:rsid w:val="00EE4644"/>
    <w:rsid w:val="00EE47BF"/>
    <w:rsid w:val="00EE4BA1"/>
    <w:rsid w:val="00EE4C8C"/>
    <w:rsid w:val="00EE4EB8"/>
    <w:rsid w:val="00EE4F1C"/>
    <w:rsid w:val="00EE5437"/>
    <w:rsid w:val="00EE5957"/>
    <w:rsid w:val="00EE59D1"/>
    <w:rsid w:val="00EE5ADA"/>
    <w:rsid w:val="00EE6105"/>
    <w:rsid w:val="00EE6744"/>
    <w:rsid w:val="00EE6966"/>
    <w:rsid w:val="00EE69E2"/>
    <w:rsid w:val="00EE6B76"/>
    <w:rsid w:val="00EE6EF1"/>
    <w:rsid w:val="00EE701C"/>
    <w:rsid w:val="00EE7304"/>
    <w:rsid w:val="00EE7401"/>
    <w:rsid w:val="00EE7497"/>
    <w:rsid w:val="00EE75FB"/>
    <w:rsid w:val="00EE7760"/>
    <w:rsid w:val="00EE78C1"/>
    <w:rsid w:val="00EE7938"/>
    <w:rsid w:val="00EE7C8A"/>
    <w:rsid w:val="00EE7D2E"/>
    <w:rsid w:val="00EE7D6C"/>
    <w:rsid w:val="00EE7EF3"/>
    <w:rsid w:val="00EF046B"/>
    <w:rsid w:val="00EF0824"/>
    <w:rsid w:val="00EF0854"/>
    <w:rsid w:val="00EF08DA"/>
    <w:rsid w:val="00EF0910"/>
    <w:rsid w:val="00EF09FF"/>
    <w:rsid w:val="00EF0B09"/>
    <w:rsid w:val="00EF0E94"/>
    <w:rsid w:val="00EF0F87"/>
    <w:rsid w:val="00EF17D2"/>
    <w:rsid w:val="00EF1BD0"/>
    <w:rsid w:val="00EF1C54"/>
    <w:rsid w:val="00EF1CEE"/>
    <w:rsid w:val="00EF21E2"/>
    <w:rsid w:val="00EF2A0D"/>
    <w:rsid w:val="00EF2A6F"/>
    <w:rsid w:val="00EF2AB6"/>
    <w:rsid w:val="00EF2C5C"/>
    <w:rsid w:val="00EF2FA7"/>
    <w:rsid w:val="00EF30AC"/>
    <w:rsid w:val="00EF33D8"/>
    <w:rsid w:val="00EF34DE"/>
    <w:rsid w:val="00EF3845"/>
    <w:rsid w:val="00EF399B"/>
    <w:rsid w:val="00EF3A81"/>
    <w:rsid w:val="00EF3C07"/>
    <w:rsid w:val="00EF419B"/>
    <w:rsid w:val="00EF4353"/>
    <w:rsid w:val="00EF4886"/>
    <w:rsid w:val="00EF4A8E"/>
    <w:rsid w:val="00EF4D74"/>
    <w:rsid w:val="00EF509A"/>
    <w:rsid w:val="00EF5239"/>
    <w:rsid w:val="00EF57BD"/>
    <w:rsid w:val="00EF59D5"/>
    <w:rsid w:val="00EF5AF3"/>
    <w:rsid w:val="00EF5B8B"/>
    <w:rsid w:val="00EF5D55"/>
    <w:rsid w:val="00EF5D97"/>
    <w:rsid w:val="00EF6336"/>
    <w:rsid w:val="00EF633F"/>
    <w:rsid w:val="00EF67E3"/>
    <w:rsid w:val="00EF6B29"/>
    <w:rsid w:val="00EF6CE4"/>
    <w:rsid w:val="00EF6DC7"/>
    <w:rsid w:val="00EF6DD7"/>
    <w:rsid w:val="00EF6EAB"/>
    <w:rsid w:val="00EF7180"/>
    <w:rsid w:val="00EF75F5"/>
    <w:rsid w:val="00EF765D"/>
    <w:rsid w:val="00EF7A22"/>
    <w:rsid w:val="00EF7A6B"/>
    <w:rsid w:val="00EF7BDB"/>
    <w:rsid w:val="00F000F5"/>
    <w:rsid w:val="00F002A8"/>
    <w:rsid w:val="00F004A4"/>
    <w:rsid w:val="00F00718"/>
    <w:rsid w:val="00F0088B"/>
    <w:rsid w:val="00F00B4F"/>
    <w:rsid w:val="00F00C5A"/>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30"/>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EEB"/>
    <w:rsid w:val="00F04FAC"/>
    <w:rsid w:val="00F04FCF"/>
    <w:rsid w:val="00F051CA"/>
    <w:rsid w:val="00F0542F"/>
    <w:rsid w:val="00F056E1"/>
    <w:rsid w:val="00F05818"/>
    <w:rsid w:val="00F058E5"/>
    <w:rsid w:val="00F05A86"/>
    <w:rsid w:val="00F05CD2"/>
    <w:rsid w:val="00F05D2E"/>
    <w:rsid w:val="00F05D82"/>
    <w:rsid w:val="00F05E4F"/>
    <w:rsid w:val="00F05E8A"/>
    <w:rsid w:val="00F05F7E"/>
    <w:rsid w:val="00F05FA1"/>
    <w:rsid w:val="00F0673D"/>
    <w:rsid w:val="00F067F4"/>
    <w:rsid w:val="00F0708A"/>
    <w:rsid w:val="00F072BD"/>
    <w:rsid w:val="00F079D0"/>
    <w:rsid w:val="00F07CF5"/>
    <w:rsid w:val="00F07E26"/>
    <w:rsid w:val="00F07E34"/>
    <w:rsid w:val="00F101DF"/>
    <w:rsid w:val="00F10234"/>
    <w:rsid w:val="00F1075A"/>
    <w:rsid w:val="00F10837"/>
    <w:rsid w:val="00F10875"/>
    <w:rsid w:val="00F10A2F"/>
    <w:rsid w:val="00F10AF7"/>
    <w:rsid w:val="00F110D3"/>
    <w:rsid w:val="00F1166C"/>
    <w:rsid w:val="00F11672"/>
    <w:rsid w:val="00F118C4"/>
    <w:rsid w:val="00F11B0E"/>
    <w:rsid w:val="00F11B88"/>
    <w:rsid w:val="00F11BF5"/>
    <w:rsid w:val="00F11E68"/>
    <w:rsid w:val="00F1210C"/>
    <w:rsid w:val="00F12584"/>
    <w:rsid w:val="00F1258E"/>
    <w:rsid w:val="00F12673"/>
    <w:rsid w:val="00F129B5"/>
    <w:rsid w:val="00F12A1D"/>
    <w:rsid w:val="00F12B39"/>
    <w:rsid w:val="00F12B41"/>
    <w:rsid w:val="00F12D0D"/>
    <w:rsid w:val="00F12F0C"/>
    <w:rsid w:val="00F13213"/>
    <w:rsid w:val="00F135F3"/>
    <w:rsid w:val="00F13835"/>
    <w:rsid w:val="00F13A27"/>
    <w:rsid w:val="00F13B3D"/>
    <w:rsid w:val="00F13BC5"/>
    <w:rsid w:val="00F13E4A"/>
    <w:rsid w:val="00F14336"/>
    <w:rsid w:val="00F143DF"/>
    <w:rsid w:val="00F14A0F"/>
    <w:rsid w:val="00F14CF7"/>
    <w:rsid w:val="00F14E47"/>
    <w:rsid w:val="00F153F4"/>
    <w:rsid w:val="00F15503"/>
    <w:rsid w:val="00F15655"/>
    <w:rsid w:val="00F1567F"/>
    <w:rsid w:val="00F15772"/>
    <w:rsid w:val="00F1586A"/>
    <w:rsid w:val="00F15945"/>
    <w:rsid w:val="00F15AD7"/>
    <w:rsid w:val="00F15C9A"/>
    <w:rsid w:val="00F15DAD"/>
    <w:rsid w:val="00F160B5"/>
    <w:rsid w:val="00F16277"/>
    <w:rsid w:val="00F169E0"/>
    <w:rsid w:val="00F16B3C"/>
    <w:rsid w:val="00F16EB8"/>
    <w:rsid w:val="00F1708A"/>
    <w:rsid w:val="00F17122"/>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531"/>
    <w:rsid w:val="00F217DA"/>
    <w:rsid w:val="00F218F8"/>
    <w:rsid w:val="00F21905"/>
    <w:rsid w:val="00F22696"/>
    <w:rsid w:val="00F226B9"/>
    <w:rsid w:val="00F227A8"/>
    <w:rsid w:val="00F229CB"/>
    <w:rsid w:val="00F22A29"/>
    <w:rsid w:val="00F23233"/>
    <w:rsid w:val="00F23307"/>
    <w:rsid w:val="00F23ABC"/>
    <w:rsid w:val="00F23B6F"/>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8CB"/>
    <w:rsid w:val="00F26979"/>
    <w:rsid w:val="00F26CB6"/>
    <w:rsid w:val="00F26ED2"/>
    <w:rsid w:val="00F2712E"/>
    <w:rsid w:val="00F272DC"/>
    <w:rsid w:val="00F27320"/>
    <w:rsid w:val="00F27367"/>
    <w:rsid w:val="00F273A5"/>
    <w:rsid w:val="00F273DE"/>
    <w:rsid w:val="00F275DB"/>
    <w:rsid w:val="00F2767A"/>
    <w:rsid w:val="00F2794E"/>
    <w:rsid w:val="00F279B0"/>
    <w:rsid w:val="00F279F8"/>
    <w:rsid w:val="00F27A5C"/>
    <w:rsid w:val="00F27C19"/>
    <w:rsid w:val="00F27C5C"/>
    <w:rsid w:val="00F27D00"/>
    <w:rsid w:val="00F27F0E"/>
    <w:rsid w:val="00F27FFC"/>
    <w:rsid w:val="00F30715"/>
    <w:rsid w:val="00F30AB3"/>
    <w:rsid w:val="00F30B0A"/>
    <w:rsid w:val="00F315E9"/>
    <w:rsid w:val="00F316BA"/>
    <w:rsid w:val="00F31CC0"/>
    <w:rsid w:val="00F31FB3"/>
    <w:rsid w:val="00F32117"/>
    <w:rsid w:val="00F3222E"/>
    <w:rsid w:val="00F32C8F"/>
    <w:rsid w:val="00F32DC7"/>
    <w:rsid w:val="00F32E5F"/>
    <w:rsid w:val="00F32E94"/>
    <w:rsid w:val="00F33125"/>
    <w:rsid w:val="00F33199"/>
    <w:rsid w:val="00F33260"/>
    <w:rsid w:val="00F3342D"/>
    <w:rsid w:val="00F33BFF"/>
    <w:rsid w:val="00F33DCB"/>
    <w:rsid w:val="00F33E2B"/>
    <w:rsid w:val="00F34135"/>
    <w:rsid w:val="00F3426E"/>
    <w:rsid w:val="00F3465A"/>
    <w:rsid w:val="00F34903"/>
    <w:rsid w:val="00F34C9D"/>
    <w:rsid w:val="00F34E35"/>
    <w:rsid w:val="00F34F86"/>
    <w:rsid w:val="00F352C2"/>
    <w:rsid w:val="00F354CC"/>
    <w:rsid w:val="00F355D6"/>
    <w:rsid w:val="00F356A8"/>
    <w:rsid w:val="00F356C3"/>
    <w:rsid w:val="00F3579F"/>
    <w:rsid w:val="00F357DC"/>
    <w:rsid w:val="00F35BF3"/>
    <w:rsid w:val="00F35C35"/>
    <w:rsid w:val="00F35D99"/>
    <w:rsid w:val="00F35FFF"/>
    <w:rsid w:val="00F360CA"/>
    <w:rsid w:val="00F3645E"/>
    <w:rsid w:val="00F36935"/>
    <w:rsid w:val="00F36963"/>
    <w:rsid w:val="00F36B27"/>
    <w:rsid w:val="00F36BCC"/>
    <w:rsid w:val="00F36C18"/>
    <w:rsid w:val="00F36D05"/>
    <w:rsid w:val="00F36F9C"/>
    <w:rsid w:val="00F37096"/>
    <w:rsid w:val="00F37119"/>
    <w:rsid w:val="00F374E8"/>
    <w:rsid w:val="00F376C8"/>
    <w:rsid w:val="00F37723"/>
    <w:rsid w:val="00F37874"/>
    <w:rsid w:val="00F37970"/>
    <w:rsid w:val="00F37A3D"/>
    <w:rsid w:val="00F404D7"/>
    <w:rsid w:val="00F40818"/>
    <w:rsid w:val="00F40A75"/>
    <w:rsid w:val="00F40F55"/>
    <w:rsid w:val="00F40F5B"/>
    <w:rsid w:val="00F41098"/>
    <w:rsid w:val="00F411D7"/>
    <w:rsid w:val="00F41248"/>
    <w:rsid w:val="00F413AD"/>
    <w:rsid w:val="00F413BB"/>
    <w:rsid w:val="00F414DE"/>
    <w:rsid w:val="00F415DE"/>
    <w:rsid w:val="00F41665"/>
    <w:rsid w:val="00F41859"/>
    <w:rsid w:val="00F41A5F"/>
    <w:rsid w:val="00F41B04"/>
    <w:rsid w:val="00F41C1C"/>
    <w:rsid w:val="00F41C6B"/>
    <w:rsid w:val="00F420E2"/>
    <w:rsid w:val="00F42627"/>
    <w:rsid w:val="00F42697"/>
    <w:rsid w:val="00F42BDC"/>
    <w:rsid w:val="00F42CBC"/>
    <w:rsid w:val="00F42DF6"/>
    <w:rsid w:val="00F42DF8"/>
    <w:rsid w:val="00F42F36"/>
    <w:rsid w:val="00F42F62"/>
    <w:rsid w:val="00F42F70"/>
    <w:rsid w:val="00F43507"/>
    <w:rsid w:val="00F43A75"/>
    <w:rsid w:val="00F43B92"/>
    <w:rsid w:val="00F43C6F"/>
    <w:rsid w:val="00F43F2C"/>
    <w:rsid w:val="00F43F57"/>
    <w:rsid w:val="00F44055"/>
    <w:rsid w:val="00F4422C"/>
    <w:rsid w:val="00F44370"/>
    <w:rsid w:val="00F4463A"/>
    <w:rsid w:val="00F44822"/>
    <w:rsid w:val="00F4498A"/>
    <w:rsid w:val="00F44D7E"/>
    <w:rsid w:val="00F4500D"/>
    <w:rsid w:val="00F45021"/>
    <w:rsid w:val="00F45022"/>
    <w:rsid w:val="00F45061"/>
    <w:rsid w:val="00F450D0"/>
    <w:rsid w:val="00F451E8"/>
    <w:rsid w:val="00F4556A"/>
    <w:rsid w:val="00F45CAD"/>
    <w:rsid w:val="00F45FB0"/>
    <w:rsid w:val="00F460F5"/>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BCC"/>
    <w:rsid w:val="00F50C22"/>
    <w:rsid w:val="00F50F49"/>
    <w:rsid w:val="00F51061"/>
    <w:rsid w:val="00F5195D"/>
    <w:rsid w:val="00F51964"/>
    <w:rsid w:val="00F51A30"/>
    <w:rsid w:val="00F51B4C"/>
    <w:rsid w:val="00F51D9C"/>
    <w:rsid w:val="00F52039"/>
    <w:rsid w:val="00F5258C"/>
    <w:rsid w:val="00F52736"/>
    <w:rsid w:val="00F529B3"/>
    <w:rsid w:val="00F52D0F"/>
    <w:rsid w:val="00F52DB6"/>
    <w:rsid w:val="00F53044"/>
    <w:rsid w:val="00F53076"/>
    <w:rsid w:val="00F5319B"/>
    <w:rsid w:val="00F536FC"/>
    <w:rsid w:val="00F53BAA"/>
    <w:rsid w:val="00F53C4C"/>
    <w:rsid w:val="00F53C77"/>
    <w:rsid w:val="00F54114"/>
    <w:rsid w:val="00F54161"/>
    <w:rsid w:val="00F544CF"/>
    <w:rsid w:val="00F5458E"/>
    <w:rsid w:val="00F54725"/>
    <w:rsid w:val="00F547B4"/>
    <w:rsid w:val="00F54A7C"/>
    <w:rsid w:val="00F54DA2"/>
    <w:rsid w:val="00F54E71"/>
    <w:rsid w:val="00F553BF"/>
    <w:rsid w:val="00F55578"/>
    <w:rsid w:val="00F556C8"/>
    <w:rsid w:val="00F55AA8"/>
    <w:rsid w:val="00F55F9E"/>
    <w:rsid w:val="00F56000"/>
    <w:rsid w:val="00F56CBC"/>
    <w:rsid w:val="00F56D29"/>
    <w:rsid w:val="00F56D79"/>
    <w:rsid w:val="00F57134"/>
    <w:rsid w:val="00F571E5"/>
    <w:rsid w:val="00F572E1"/>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0FFC"/>
    <w:rsid w:val="00F611C2"/>
    <w:rsid w:val="00F61314"/>
    <w:rsid w:val="00F61686"/>
    <w:rsid w:val="00F617FC"/>
    <w:rsid w:val="00F618B0"/>
    <w:rsid w:val="00F61A64"/>
    <w:rsid w:val="00F61C55"/>
    <w:rsid w:val="00F61D11"/>
    <w:rsid w:val="00F6238F"/>
    <w:rsid w:val="00F62787"/>
    <w:rsid w:val="00F627CE"/>
    <w:rsid w:val="00F62820"/>
    <w:rsid w:val="00F62895"/>
    <w:rsid w:val="00F62951"/>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4CF4"/>
    <w:rsid w:val="00F650A8"/>
    <w:rsid w:val="00F65116"/>
    <w:rsid w:val="00F655CA"/>
    <w:rsid w:val="00F65781"/>
    <w:rsid w:val="00F65BA2"/>
    <w:rsid w:val="00F65C9A"/>
    <w:rsid w:val="00F65F01"/>
    <w:rsid w:val="00F662BC"/>
    <w:rsid w:val="00F6640C"/>
    <w:rsid w:val="00F66517"/>
    <w:rsid w:val="00F66E27"/>
    <w:rsid w:val="00F6734A"/>
    <w:rsid w:val="00F67408"/>
    <w:rsid w:val="00F6755F"/>
    <w:rsid w:val="00F675ED"/>
    <w:rsid w:val="00F67612"/>
    <w:rsid w:val="00F67816"/>
    <w:rsid w:val="00F67ACD"/>
    <w:rsid w:val="00F67CB7"/>
    <w:rsid w:val="00F67DEC"/>
    <w:rsid w:val="00F67E06"/>
    <w:rsid w:val="00F67F9D"/>
    <w:rsid w:val="00F67FC4"/>
    <w:rsid w:val="00F703FF"/>
    <w:rsid w:val="00F705DB"/>
    <w:rsid w:val="00F70652"/>
    <w:rsid w:val="00F7071B"/>
    <w:rsid w:val="00F70E10"/>
    <w:rsid w:val="00F70EB4"/>
    <w:rsid w:val="00F71060"/>
    <w:rsid w:val="00F71373"/>
    <w:rsid w:val="00F714CA"/>
    <w:rsid w:val="00F714F7"/>
    <w:rsid w:val="00F717C5"/>
    <w:rsid w:val="00F718FE"/>
    <w:rsid w:val="00F71917"/>
    <w:rsid w:val="00F71979"/>
    <w:rsid w:val="00F719FB"/>
    <w:rsid w:val="00F71A22"/>
    <w:rsid w:val="00F71A6C"/>
    <w:rsid w:val="00F71B84"/>
    <w:rsid w:val="00F71F0F"/>
    <w:rsid w:val="00F724FC"/>
    <w:rsid w:val="00F72BBE"/>
    <w:rsid w:val="00F72BE1"/>
    <w:rsid w:val="00F72F4F"/>
    <w:rsid w:val="00F73427"/>
    <w:rsid w:val="00F73578"/>
    <w:rsid w:val="00F73731"/>
    <w:rsid w:val="00F73828"/>
    <w:rsid w:val="00F7390A"/>
    <w:rsid w:val="00F73CD8"/>
    <w:rsid w:val="00F73E53"/>
    <w:rsid w:val="00F74039"/>
    <w:rsid w:val="00F746D6"/>
    <w:rsid w:val="00F74774"/>
    <w:rsid w:val="00F74868"/>
    <w:rsid w:val="00F74B09"/>
    <w:rsid w:val="00F752A1"/>
    <w:rsid w:val="00F75612"/>
    <w:rsid w:val="00F7573F"/>
    <w:rsid w:val="00F75745"/>
    <w:rsid w:val="00F75D28"/>
    <w:rsid w:val="00F76288"/>
    <w:rsid w:val="00F76428"/>
    <w:rsid w:val="00F76729"/>
    <w:rsid w:val="00F76C8A"/>
    <w:rsid w:val="00F76F55"/>
    <w:rsid w:val="00F76FAF"/>
    <w:rsid w:val="00F777BA"/>
    <w:rsid w:val="00F7794A"/>
    <w:rsid w:val="00F80219"/>
    <w:rsid w:val="00F804E3"/>
    <w:rsid w:val="00F805EE"/>
    <w:rsid w:val="00F80682"/>
    <w:rsid w:val="00F8076C"/>
    <w:rsid w:val="00F807C8"/>
    <w:rsid w:val="00F80D8D"/>
    <w:rsid w:val="00F813CD"/>
    <w:rsid w:val="00F81B68"/>
    <w:rsid w:val="00F81BED"/>
    <w:rsid w:val="00F81CDA"/>
    <w:rsid w:val="00F820D4"/>
    <w:rsid w:val="00F82110"/>
    <w:rsid w:val="00F82249"/>
    <w:rsid w:val="00F82411"/>
    <w:rsid w:val="00F82763"/>
    <w:rsid w:val="00F827CB"/>
    <w:rsid w:val="00F827EE"/>
    <w:rsid w:val="00F82999"/>
    <w:rsid w:val="00F82BC2"/>
    <w:rsid w:val="00F82C68"/>
    <w:rsid w:val="00F82D22"/>
    <w:rsid w:val="00F83194"/>
    <w:rsid w:val="00F83389"/>
    <w:rsid w:val="00F83612"/>
    <w:rsid w:val="00F83692"/>
    <w:rsid w:val="00F837A8"/>
    <w:rsid w:val="00F83873"/>
    <w:rsid w:val="00F83B24"/>
    <w:rsid w:val="00F83DF7"/>
    <w:rsid w:val="00F83EBA"/>
    <w:rsid w:val="00F83FB7"/>
    <w:rsid w:val="00F842D8"/>
    <w:rsid w:val="00F845CB"/>
    <w:rsid w:val="00F84B5E"/>
    <w:rsid w:val="00F84BB2"/>
    <w:rsid w:val="00F84E15"/>
    <w:rsid w:val="00F851DF"/>
    <w:rsid w:val="00F85274"/>
    <w:rsid w:val="00F8527E"/>
    <w:rsid w:val="00F85720"/>
    <w:rsid w:val="00F85AF0"/>
    <w:rsid w:val="00F85C3D"/>
    <w:rsid w:val="00F85C46"/>
    <w:rsid w:val="00F85CA1"/>
    <w:rsid w:val="00F85DAB"/>
    <w:rsid w:val="00F86004"/>
    <w:rsid w:val="00F8648B"/>
    <w:rsid w:val="00F86A15"/>
    <w:rsid w:val="00F86BAE"/>
    <w:rsid w:val="00F86BAF"/>
    <w:rsid w:val="00F86F11"/>
    <w:rsid w:val="00F86FA1"/>
    <w:rsid w:val="00F8714C"/>
    <w:rsid w:val="00F87740"/>
    <w:rsid w:val="00F878C6"/>
    <w:rsid w:val="00F87A14"/>
    <w:rsid w:val="00F87B17"/>
    <w:rsid w:val="00F87E69"/>
    <w:rsid w:val="00F87F00"/>
    <w:rsid w:val="00F90076"/>
    <w:rsid w:val="00F9013B"/>
    <w:rsid w:val="00F90309"/>
    <w:rsid w:val="00F90447"/>
    <w:rsid w:val="00F907E4"/>
    <w:rsid w:val="00F90A70"/>
    <w:rsid w:val="00F90B66"/>
    <w:rsid w:val="00F90C70"/>
    <w:rsid w:val="00F90DF8"/>
    <w:rsid w:val="00F90E92"/>
    <w:rsid w:val="00F90EE9"/>
    <w:rsid w:val="00F914A9"/>
    <w:rsid w:val="00F916C5"/>
    <w:rsid w:val="00F91808"/>
    <w:rsid w:val="00F91946"/>
    <w:rsid w:val="00F91AAC"/>
    <w:rsid w:val="00F91ADD"/>
    <w:rsid w:val="00F91F8F"/>
    <w:rsid w:val="00F9239F"/>
    <w:rsid w:val="00F923E4"/>
    <w:rsid w:val="00F929D1"/>
    <w:rsid w:val="00F92DCC"/>
    <w:rsid w:val="00F92FDF"/>
    <w:rsid w:val="00F93587"/>
    <w:rsid w:val="00F936CB"/>
    <w:rsid w:val="00F9374E"/>
    <w:rsid w:val="00F93810"/>
    <w:rsid w:val="00F93F01"/>
    <w:rsid w:val="00F94106"/>
    <w:rsid w:val="00F94186"/>
    <w:rsid w:val="00F94A80"/>
    <w:rsid w:val="00F94CC0"/>
    <w:rsid w:val="00F9533D"/>
    <w:rsid w:val="00F95384"/>
    <w:rsid w:val="00F954E7"/>
    <w:rsid w:val="00F95551"/>
    <w:rsid w:val="00F956CC"/>
    <w:rsid w:val="00F9575A"/>
    <w:rsid w:val="00F9588F"/>
    <w:rsid w:val="00F95979"/>
    <w:rsid w:val="00F95BEF"/>
    <w:rsid w:val="00F96174"/>
    <w:rsid w:val="00F961CD"/>
    <w:rsid w:val="00F967E0"/>
    <w:rsid w:val="00F968E4"/>
    <w:rsid w:val="00F96985"/>
    <w:rsid w:val="00F96997"/>
    <w:rsid w:val="00F96BF8"/>
    <w:rsid w:val="00F96C69"/>
    <w:rsid w:val="00F96CF2"/>
    <w:rsid w:val="00F96D03"/>
    <w:rsid w:val="00F96E27"/>
    <w:rsid w:val="00F96FAA"/>
    <w:rsid w:val="00F9774D"/>
    <w:rsid w:val="00F97DE5"/>
    <w:rsid w:val="00FA0065"/>
    <w:rsid w:val="00FA070C"/>
    <w:rsid w:val="00FA0840"/>
    <w:rsid w:val="00FA0999"/>
    <w:rsid w:val="00FA0D6F"/>
    <w:rsid w:val="00FA0EF3"/>
    <w:rsid w:val="00FA0F77"/>
    <w:rsid w:val="00FA108D"/>
    <w:rsid w:val="00FA155E"/>
    <w:rsid w:val="00FA1585"/>
    <w:rsid w:val="00FA16D8"/>
    <w:rsid w:val="00FA1725"/>
    <w:rsid w:val="00FA1729"/>
    <w:rsid w:val="00FA1806"/>
    <w:rsid w:val="00FA195F"/>
    <w:rsid w:val="00FA1A1C"/>
    <w:rsid w:val="00FA1C18"/>
    <w:rsid w:val="00FA1C52"/>
    <w:rsid w:val="00FA1D6A"/>
    <w:rsid w:val="00FA1FF7"/>
    <w:rsid w:val="00FA2076"/>
    <w:rsid w:val="00FA20A3"/>
    <w:rsid w:val="00FA22D8"/>
    <w:rsid w:val="00FA2828"/>
    <w:rsid w:val="00FA29B3"/>
    <w:rsid w:val="00FA2B2E"/>
    <w:rsid w:val="00FA2D2D"/>
    <w:rsid w:val="00FA2D7C"/>
    <w:rsid w:val="00FA2EA2"/>
    <w:rsid w:val="00FA30BB"/>
    <w:rsid w:val="00FA3306"/>
    <w:rsid w:val="00FA3324"/>
    <w:rsid w:val="00FA33A0"/>
    <w:rsid w:val="00FA34AB"/>
    <w:rsid w:val="00FA3645"/>
    <w:rsid w:val="00FA3762"/>
    <w:rsid w:val="00FA37C1"/>
    <w:rsid w:val="00FA3893"/>
    <w:rsid w:val="00FA39C0"/>
    <w:rsid w:val="00FA3A64"/>
    <w:rsid w:val="00FA3A79"/>
    <w:rsid w:val="00FA3EB7"/>
    <w:rsid w:val="00FA3EC2"/>
    <w:rsid w:val="00FA40C6"/>
    <w:rsid w:val="00FA42C2"/>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500"/>
    <w:rsid w:val="00FA666C"/>
    <w:rsid w:val="00FA66AD"/>
    <w:rsid w:val="00FA6701"/>
    <w:rsid w:val="00FA67B6"/>
    <w:rsid w:val="00FA67FE"/>
    <w:rsid w:val="00FA6898"/>
    <w:rsid w:val="00FA6976"/>
    <w:rsid w:val="00FA71C7"/>
    <w:rsid w:val="00FA7714"/>
    <w:rsid w:val="00FA77F7"/>
    <w:rsid w:val="00FA7B39"/>
    <w:rsid w:val="00FA7D3F"/>
    <w:rsid w:val="00FA7E9B"/>
    <w:rsid w:val="00FB07B6"/>
    <w:rsid w:val="00FB0A77"/>
    <w:rsid w:val="00FB0ACC"/>
    <w:rsid w:val="00FB0CA4"/>
    <w:rsid w:val="00FB0DDF"/>
    <w:rsid w:val="00FB0EB7"/>
    <w:rsid w:val="00FB13E7"/>
    <w:rsid w:val="00FB1699"/>
    <w:rsid w:val="00FB21FE"/>
    <w:rsid w:val="00FB22EE"/>
    <w:rsid w:val="00FB23D3"/>
    <w:rsid w:val="00FB23D8"/>
    <w:rsid w:val="00FB2756"/>
    <w:rsid w:val="00FB2A8D"/>
    <w:rsid w:val="00FB2D1E"/>
    <w:rsid w:val="00FB2DC1"/>
    <w:rsid w:val="00FB2F70"/>
    <w:rsid w:val="00FB36FA"/>
    <w:rsid w:val="00FB377B"/>
    <w:rsid w:val="00FB3849"/>
    <w:rsid w:val="00FB39EF"/>
    <w:rsid w:val="00FB3FB5"/>
    <w:rsid w:val="00FB44C9"/>
    <w:rsid w:val="00FB4715"/>
    <w:rsid w:val="00FB4A76"/>
    <w:rsid w:val="00FB4BC8"/>
    <w:rsid w:val="00FB4BF9"/>
    <w:rsid w:val="00FB4C66"/>
    <w:rsid w:val="00FB4D14"/>
    <w:rsid w:val="00FB4D4B"/>
    <w:rsid w:val="00FB4E0E"/>
    <w:rsid w:val="00FB50AF"/>
    <w:rsid w:val="00FB5256"/>
    <w:rsid w:val="00FB5290"/>
    <w:rsid w:val="00FB5720"/>
    <w:rsid w:val="00FB5731"/>
    <w:rsid w:val="00FB5B37"/>
    <w:rsid w:val="00FB5B7C"/>
    <w:rsid w:val="00FB5CE9"/>
    <w:rsid w:val="00FB5E7D"/>
    <w:rsid w:val="00FB63A8"/>
    <w:rsid w:val="00FB63D1"/>
    <w:rsid w:val="00FB694B"/>
    <w:rsid w:val="00FB6EE7"/>
    <w:rsid w:val="00FB7092"/>
    <w:rsid w:val="00FB737C"/>
    <w:rsid w:val="00FB7463"/>
    <w:rsid w:val="00FB7932"/>
    <w:rsid w:val="00FB7966"/>
    <w:rsid w:val="00FB7CA8"/>
    <w:rsid w:val="00FB7EC7"/>
    <w:rsid w:val="00FB7EFE"/>
    <w:rsid w:val="00FB7F13"/>
    <w:rsid w:val="00FB7FFC"/>
    <w:rsid w:val="00FC03CB"/>
    <w:rsid w:val="00FC07F5"/>
    <w:rsid w:val="00FC08A0"/>
    <w:rsid w:val="00FC0B7D"/>
    <w:rsid w:val="00FC0C47"/>
    <w:rsid w:val="00FC0D45"/>
    <w:rsid w:val="00FC0DD4"/>
    <w:rsid w:val="00FC1018"/>
    <w:rsid w:val="00FC15DC"/>
    <w:rsid w:val="00FC17CE"/>
    <w:rsid w:val="00FC1909"/>
    <w:rsid w:val="00FC1915"/>
    <w:rsid w:val="00FC1A44"/>
    <w:rsid w:val="00FC1A66"/>
    <w:rsid w:val="00FC1D7F"/>
    <w:rsid w:val="00FC2175"/>
    <w:rsid w:val="00FC2543"/>
    <w:rsid w:val="00FC2625"/>
    <w:rsid w:val="00FC2686"/>
    <w:rsid w:val="00FC268F"/>
    <w:rsid w:val="00FC2933"/>
    <w:rsid w:val="00FC2A82"/>
    <w:rsid w:val="00FC2CEC"/>
    <w:rsid w:val="00FC2F28"/>
    <w:rsid w:val="00FC3030"/>
    <w:rsid w:val="00FC3380"/>
    <w:rsid w:val="00FC346F"/>
    <w:rsid w:val="00FC3F68"/>
    <w:rsid w:val="00FC3FBA"/>
    <w:rsid w:val="00FC4118"/>
    <w:rsid w:val="00FC41C4"/>
    <w:rsid w:val="00FC423B"/>
    <w:rsid w:val="00FC446D"/>
    <w:rsid w:val="00FC4474"/>
    <w:rsid w:val="00FC4A6D"/>
    <w:rsid w:val="00FC4C11"/>
    <w:rsid w:val="00FC4DCC"/>
    <w:rsid w:val="00FC4EB1"/>
    <w:rsid w:val="00FC512D"/>
    <w:rsid w:val="00FC514A"/>
    <w:rsid w:val="00FC568B"/>
    <w:rsid w:val="00FC59AE"/>
    <w:rsid w:val="00FC65F1"/>
    <w:rsid w:val="00FC6682"/>
    <w:rsid w:val="00FC678B"/>
    <w:rsid w:val="00FC6A0E"/>
    <w:rsid w:val="00FC6C34"/>
    <w:rsid w:val="00FC6DC8"/>
    <w:rsid w:val="00FC7142"/>
    <w:rsid w:val="00FC718F"/>
    <w:rsid w:val="00FC7631"/>
    <w:rsid w:val="00FC78B5"/>
    <w:rsid w:val="00FC7985"/>
    <w:rsid w:val="00FC7D17"/>
    <w:rsid w:val="00FC7FFD"/>
    <w:rsid w:val="00FD0359"/>
    <w:rsid w:val="00FD08CD"/>
    <w:rsid w:val="00FD0A33"/>
    <w:rsid w:val="00FD0A90"/>
    <w:rsid w:val="00FD13CF"/>
    <w:rsid w:val="00FD1450"/>
    <w:rsid w:val="00FD14CE"/>
    <w:rsid w:val="00FD15DF"/>
    <w:rsid w:val="00FD1654"/>
    <w:rsid w:val="00FD187A"/>
    <w:rsid w:val="00FD19A6"/>
    <w:rsid w:val="00FD1B70"/>
    <w:rsid w:val="00FD1BC4"/>
    <w:rsid w:val="00FD1C06"/>
    <w:rsid w:val="00FD1C2F"/>
    <w:rsid w:val="00FD1DC5"/>
    <w:rsid w:val="00FD26FE"/>
    <w:rsid w:val="00FD2AF7"/>
    <w:rsid w:val="00FD2EFC"/>
    <w:rsid w:val="00FD2FD0"/>
    <w:rsid w:val="00FD31A1"/>
    <w:rsid w:val="00FD32C5"/>
    <w:rsid w:val="00FD333A"/>
    <w:rsid w:val="00FD341E"/>
    <w:rsid w:val="00FD3778"/>
    <w:rsid w:val="00FD3B3C"/>
    <w:rsid w:val="00FD419B"/>
    <w:rsid w:val="00FD44E5"/>
    <w:rsid w:val="00FD48ED"/>
    <w:rsid w:val="00FD4EE8"/>
    <w:rsid w:val="00FD4FFB"/>
    <w:rsid w:val="00FD531F"/>
    <w:rsid w:val="00FD53E9"/>
    <w:rsid w:val="00FD54AD"/>
    <w:rsid w:val="00FD552A"/>
    <w:rsid w:val="00FD56F0"/>
    <w:rsid w:val="00FD5725"/>
    <w:rsid w:val="00FD588E"/>
    <w:rsid w:val="00FD5976"/>
    <w:rsid w:val="00FD5A32"/>
    <w:rsid w:val="00FD6109"/>
    <w:rsid w:val="00FD615C"/>
    <w:rsid w:val="00FD62A9"/>
    <w:rsid w:val="00FD6488"/>
    <w:rsid w:val="00FD669F"/>
    <w:rsid w:val="00FD69B7"/>
    <w:rsid w:val="00FD6A1D"/>
    <w:rsid w:val="00FD6B07"/>
    <w:rsid w:val="00FD6D89"/>
    <w:rsid w:val="00FD717B"/>
    <w:rsid w:val="00FD71B3"/>
    <w:rsid w:val="00FD72AB"/>
    <w:rsid w:val="00FD7619"/>
    <w:rsid w:val="00FD79F1"/>
    <w:rsid w:val="00FD7B90"/>
    <w:rsid w:val="00FD7E68"/>
    <w:rsid w:val="00FD7F96"/>
    <w:rsid w:val="00FD7FC7"/>
    <w:rsid w:val="00FE0052"/>
    <w:rsid w:val="00FE006A"/>
    <w:rsid w:val="00FE00B3"/>
    <w:rsid w:val="00FE02BF"/>
    <w:rsid w:val="00FE03AE"/>
    <w:rsid w:val="00FE098E"/>
    <w:rsid w:val="00FE0E19"/>
    <w:rsid w:val="00FE1186"/>
    <w:rsid w:val="00FE1345"/>
    <w:rsid w:val="00FE161D"/>
    <w:rsid w:val="00FE167F"/>
    <w:rsid w:val="00FE1705"/>
    <w:rsid w:val="00FE1B61"/>
    <w:rsid w:val="00FE1E6D"/>
    <w:rsid w:val="00FE21A7"/>
    <w:rsid w:val="00FE2409"/>
    <w:rsid w:val="00FE2526"/>
    <w:rsid w:val="00FE25D1"/>
    <w:rsid w:val="00FE2668"/>
    <w:rsid w:val="00FE2B16"/>
    <w:rsid w:val="00FE2C31"/>
    <w:rsid w:val="00FE3264"/>
    <w:rsid w:val="00FE341B"/>
    <w:rsid w:val="00FE36BB"/>
    <w:rsid w:val="00FE36DC"/>
    <w:rsid w:val="00FE36ED"/>
    <w:rsid w:val="00FE381D"/>
    <w:rsid w:val="00FE3B0E"/>
    <w:rsid w:val="00FE3C54"/>
    <w:rsid w:val="00FE3CA5"/>
    <w:rsid w:val="00FE3D15"/>
    <w:rsid w:val="00FE3DC1"/>
    <w:rsid w:val="00FE4934"/>
    <w:rsid w:val="00FE4A8E"/>
    <w:rsid w:val="00FE520F"/>
    <w:rsid w:val="00FE53CD"/>
    <w:rsid w:val="00FE5527"/>
    <w:rsid w:val="00FE56B4"/>
    <w:rsid w:val="00FE56C7"/>
    <w:rsid w:val="00FE5995"/>
    <w:rsid w:val="00FE5B8D"/>
    <w:rsid w:val="00FE5CC5"/>
    <w:rsid w:val="00FE602E"/>
    <w:rsid w:val="00FE617E"/>
    <w:rsid w:val="00FE628F"/>
    <w:rsid w:val="00FE6304"/>
    <w:rsid w:val="00FE676B"/>
    <w:rsid w:val="00FE67D8"/>
    <w:rsid w:val="00FE68FE"/>
    <w:rsid w:val="00FE6A63"/>
    <w:rsid w:val="00FE6E12"/>
    <w:rsid w:val="00FE6FBF"/>
    <w:rsid w:val="00FE719C"/>
    <w:rsid w:val="00FE71ED"/>
    <w:rsid w:val="00FE7454"/>
    <w:rsid w:val="00FE75DD"/>
    <w:rsid w:val="00FE7808"/>
    <w:rsid w:val="00FE7A7C"/>
    <w:rsid w:val="00FE7E1B"/>
    <w:rsid w:val="00FE7E6A"/>
    <w:rsid w:val="00FE7FDA"/>
    <w:rsid w:val="00FF02A0"/>
    <w:rsid w:val="00FF03B7"/>
    <w:rsid w:val="00FF0648"/>
    <w:rsid w:val="00FF069B"/>
    <w:rsid w:val="00FF08B4"/>
    <w:rsid w:val="00FF0D3D"/>
    <w:rsid w:val="00FF0E21"/>
    <w:rsid w:val="00FF0E41"/>
    <w:rsid w:val="00FF129C"/>
    <w:rsid w:val="00FF1311"/>
    <w:rsid w:val="00FF18B1"/>
    <w:rsid w:val="00FF20FA"/>
    <w:rsid w:val="00FF2152"/>
    <w:rsid w:val="00FF2423"/>
    <w:rsid w:val="00FF24BD"/>
    <w:rsid w:val="00FF272B"/>
    <w:rsid w:val="00FF2B62"/>
    <w:rsid w:val="00FF2E00"/>
    <w:rsid w:val="00FF2F52"/>
    <w:rsid w:val="00FF34F8"/>
    <w:rsid w:val="00FF3BCB"/>
    <w:rsid w:val="00FF3E9D"/>
    <w:rsid w:val="00FF4128"/>
    <w:rsid w:val="00FF4270"/>
    <w:rsid w:val="00FF48A0"/>
    <w:rsid w:val="00FF4EBC"/>
    <w:rsid w:val="00FF5129"/>
    <w:rsid w:val="00FF564F"/>
    <w:rsid w:val="00FF5936"/>
    <w:rsid w:val="00FF59CC"/>
    <w:rsid w:val="00FF5B2C"/>
    <w:rsid w:val="00FF5BA3"/>
    <w:rsid w:val="00FF5C0C"/>
    <w:rsid w:val="00FF5C22"/>
    <w:rsid w:val="00FF6500"/>
    <w:rsid w:val="00FF67AE"/>
    <w:rsid w:val="00FF68BC"/>
    <w:rsid w:val="00FF692A"/>
    <w:rsid w:val="00FF693B"/>
    <w:rsid w:val="00FF6A74"/>
    <w:rsid w:val="00FF6DC8"/>
    <w:rsid w:val="00FF6E0B"/>
    <w:rsid w:val="00FF70AA"/>
    <w:rsid w:val="00FF729E"/>
    <w:rsid w:val="00FF7660"/>
    <w:rsid w:val="00FF76AD"/>
    <w:rsid w:val="00FF7A8B"/>
    <w:rsid w:val="00FF7D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985B1"/>
  <w15:docId w15:val="{76044972-7E24-4E30-A017-178C5CF4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uiPriority w:val="99"/>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862395"/>
    <w:pPr>
      <w:ind w:left="720"/>
      <w:contextualSpacing/>
    </w:pPr>
  </w:style>
  <w:style w:type="character" w:customStyle="1" w:styleId="Bodytext2">
    <w:name w:val="Body text (2)_"/>
    <w:basedOn w:val="DefaultParagraphFont"/>
    <w:link w:val="Bodytext20"/>
    <w:rsid w:val="00056B50"/>
    <w:rPr>
      <w:rFonts w:ascii="Times New Roman" w:eastAsia="Times New Roman" w:hAnsi="Times New Roman" w:cs="Times New Roman"/>
      <w:shd w:val="clear" w:color="auto" w:fill="FFFFFF"/>
    </w:rPr>
  </w:style>
  <w:style w:type="character" w:customStyle="1" w:styleId="Heading1">
    <w:name w:val="Heading #1"/>
    <w:basedOn w:val="DefaultParagraphFont"/>
    <w:rsid w:val="00056B50"/>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customStyle="1" w:styleId="Bodytext20">
    <w:name w:val="Body text (2)"/>
    <w:basedOn w:val="Normal"/>
    <w:link w:val="Bodytext2"/>
    <w:rsid w:val="00056B50"/>
    <w:pPr>
      <w:widowControl w:val="0"/>
      <w:shd w:val="clear" w:color="auto" w:fill="FFFFFF"/>
      <w:spacing w:before="60" w:after="780" w:line="0" w:lineRule="atLeast"/>
      <w:ind w:hanging="440"/>
      <w:jc w:val="center"/>
    </w:pPr>
    <w:rPr>
      <w:rFonts w:ascii="Times New Roman" w:eastAsia="Times New Roman" w:hAnsi="Times New Roman" w:cs="Times New Roman"/>
    </w:rPr>
  </w:style>
  <w:style w:type="character" w:customStyle="1" w:styleId="FontStyle12">
    <w:name w:val="Font Style12"/>
    <w:basedOn w:val="DefaultParagraphFont"/>
    <w:uiPriority w:val="99"/>
    <w:rsid w:val="00683B75"/>
    <w:rPr>
      <w:rFonts w:ascii="Tahoma" w:hAnsi="Tahoma" w:cs="Tahoma"/>
      <w:sz w:val="18"/>
      <w:szCs w:val="18"/>
    </w:rPr>
  </w:style>
  <w:style w:type="numbering" w:customStyle="1" w:styleId="Nutartis">
    <w:name w:val="Nutartis"/>
    <w:uiPriority w:val="99"/>
    <w:rsid w:val="00DE1842"/>
    <w:pPr>
      <w:numPr>
        <w:numId w:val="8"/>
      </w:numPr>
    </w:pPr>
  </w:style>
  <w:style w:type="paragraph" w:styleId="NormalWeb">
    <w:name w:val="Normal (Web)"/>
    <w:basedOn w:val="Normal"/>
    <w:semiHidden/>
    <w:unhideWhenUsed/>
    <w:rsid w:val="003D42C4"/>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CD4F95"/>
    <w:rPr>
      <w:strike w:val="0"/>
      <w:dstrike w:val="0"/>
      <w:color w:val="0000FF"/>
      <w:u w:val="none"/>
      <w:effect w:val="none"/>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rsid w:val="00CD4F95"/>
  </w:style>
  <w:style w:type="character" w:styleId="CommentReference">
    <w:name w:val="annotation reference"/>
    <w:basedOn w:val="DefaultParagraphFont"/>
    <w:uiPriority w:val="99"/>
    <w:semiHidden/>
    <w:unhideWhenUsed/>
    <w:rsid w:val="00957384"/>
    <w:rPr>
      <w:sz w:val="16"/>
      <w:szCs w:val="16"/>
    </w:rPr>
  </w:style>
  <w:style w:type="paragraph" w:styleId="CommentText">
    <w:name w:val="annotation text"/>
    <w:basedOn w:val="Normal"/>
    <w:link w:val="CommentTextChar"/>
    <w:uiPriority w:val="99"/>
    <w:semiHidden/>
    <w:unhideWhenUsed/>
    <w:rsid w:val="00957384"/>
    <w:pPr>
      <w:spacing w:line="240" w:lineRule="auto"/>
    </w:pPr>
    <w:rPr>
      <w:sz w:val="20"/>
      <w:szCs w:val="20"/>
    </w:rPr>
  </w:style>
  <w:style w:type="character" w:customStyle="1" w:styleId="CommentTextChar">
    <w:name w:val="Comment Text Char"/>
    <w:basedOn w:val="DefaultParagraphFont"/>
    <w:link w:val="CommentText"/>
    <w:uiPriority w:val="99"/>
    <w:semiHidden/>
    <w:rsid w:val="00957384"/>
    <w:rPr>
      <w:sz w:val="20"/>
      <w:szCs w:val="20"/>
    </w:rPr>
  </w:style>
  <w:style w:type="paragraph" w:styleId="CommentSubject">
    <w:name w:val="annotation subject"/>
    <w:basedOn w:val="CommentText"/>
    <w:next w:val="CommentText"/>
    <w:link w:val="CommentSubjectChar"/>
    <w:uiPriority w:val="99"/>
    <w:semiHidden/>
    <w:unhideWhenUsed/>
    <w:rsid w:val="00957384"/>
    <w:rPr>
      <w:b/>
      <w:bCs/>
    </w:rPr>
  </w:style>
  <w:style w:type="character" w:customStyle="1" w:styleId="CommentSubjectChar">
    <w:name w:val="Comment Subject Char"/>
    <w:basedOn w:val="CommentTextChar"/>
    <w:link w:val="CommentSubject"/>
    <w:uiPriority w:val="99"/>
    <w:semiHidden/>
    <w:rsid w:val="00957384"/>
    <w:rPr>
      <w:b/>
      <w:bCs/>
      <w:sz w:val="20"/>
      <w:szCs w:val="20"/>
    </w:rPr>
  </w:style>
  <w:style w:type="paragraph" w:styleId="Revision">
    <w:name w:val="Revision"/>
    <w:hidden/>
    <w:uiPriority w:val="99"/>
    <w:semiHidden/>
    <w:rsid w:val="0095738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560720">
      <w:bodyDiv w:val="1"/>
      <w:marLeft w:val="0"/>
      <w:marRight w:val="0"/>
      <w:marTop w:val="0"/>
      <w:marBottom w:val="0"/>
      <w:divBdr>
        <w:top w:val="none" w:sz="0" w:space="0" w:color="auto"/>
        <w:left w:val="none" w:sz="0" w:space="0" w:color="auto"/>
        <w:bottom w:val="none" w:sz="0" w:space="0" w:color="auto"/>
        <w:right w:val="none" w:sz="0" w:space="0" w:color="auto"/>
      </w:divBdr>
      <w:divsChild>
        <w:div w:id="1165438538">
          <w:marLeft w:val="0"/>
          <w:marRight w:val="0"/>
          <w:marTop w:val="0"/>
          <w:marBottom w:val="0"/>
          <w:divBdr>
            <w:top w:val="none" w:sz="0" w:space="0" w:color="auto"/>
            <w:left w:val="none" w:sz="0" w:space="0" w:color="auto"/>
            <w:bottom w:val="none" w:sz="0" w:space="0" w:color="auto"/>
            <w:right w:val="none" w:sz="0" w:space="0" w:color="auto"/>
          </w:divBdr>
          <w:divsChild>
            <w:div w:id="1853913562">
              <w:marLeft w:val="0"/>
              <w:marRight w:val="0"/>
              <w:marTop w:val="0"/>
              <w:marBottom w:val="0"/>
              <w:divBdr>
                <w:top w:val="none" w:sz="0" w:space="0" w:color="auto"/>
                <w:left w:val="none" w:sz="0" w:space="0" w:color="auto"/>
                <w:bottom w:val="none" w:sz="0" w:space="0" w:color="auto"/>
                <w:right w:val="none" w:sz="0" w:space="0" w:color="auto"/>
              </w:divBdr>
              <w:divsChild>
                <w:div w:id="990669904">
                  <w:marLeft w:val="0"/>
                  <w:marRight w:val="0"/>
                  <w:marTop w:val="0"/>
                  <w:marBottom w:val="0"/>
                  <w:divBdr>
                    <w:top w:val="none" w:sz="0" w:space="0" w:color="auto"/>
                    <w:left w:val="none" w:sz="0" w:space="0" w:color="auto"/>
                    <w:bottom w:val="none" w:sz="0" w:space="0" w:color="auto"/>
                    <w:right w:val="none" w:sz="0" w:space="0" w:color="auto"/>
                  </w:divBdr>
                  <w:divsChild>
                    <w:div w:id="1573539016">
                      <w:marLeft w:val="0"/>
                      <w:marRight w:val="0"/>
                      <w:marTop w:val="0"/>
                      <w:marBottom w:val="0"/>
                      <w:divBdr>
                        <w:top w:val="none" w:sz="0" w:space="0" w:color="auto"/>
                        <w:left w:val="none" w:sz="0" w:space="0" w:color="auto"/>
                        <w:bottom w:val="none" w:sz="0" w:space="0" w:color="auto"/>
                        <w:right w:val="none" w:sz="0" w:space="0" w:color="auto"/>
                      </w:divBdr>
                      <w:divsChild>
                        <w:div w:id="142425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61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folex.lt/tp/153477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5CADE-4264-4F73-960C-4CE635135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30213</Words>
  <Characters>17222</Characters>
  <Application>Microsoft Office Word</Application>
  <DocSecurity>0</DocSecurity>
  <Lines>143</Lines>
  <Paragraphs>94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Nerija Surblyte</dc:creator>
  <cp:lastModifiedBy>I.Aleksejuniene@teismai.local</cp:lastModifiedBy>
  <cp:revision>5</cp:revision>
  <cp:lastPrinted>2018-10-24T06:51:00Z</cp:lastPrinted>
  <dcterms:created xsi:type="dcterms:W3CDTF">2018-10-24T06:57:00Z</dcterms:created>
  <dcterms:modified xsi:type="dcterms:W3CDTF">2018-10-24T11:22:00Z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b8d79b0872404f9e8842163518d78ae6201810240957496">
    <vt:lpwstr>DsZSXbgKqh3xxKItmQRioH8hPoo=</vt:lpwstr>
  </property>
</Properties>
</file>